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0D5C01" w:rsidRPr="000D5C01">
        <w:rPr>
          <w:rFonts w:ascii="Times New Roman" w:eastAsia="Times New Roman" w:hAnsi="Times New Roman" w:cs="Times New Roman"/>
          <w:b/>
          <w:color w:val="000000" w:themeColor="text1"/>
          <w:sz w:val="26"/>
          <w:szCs w:val="26"/>
          <w:lang w:eastAsia="zh-CN"/>
        </w:rPr>
        <w:t>CÔNG TY TNHH HONG TAO</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0D5C01" w:rsidRPr="000D5C01">
        <w:rPr>
          <w:rFonts w:ascii="Times New Roman" w:hAnsi="Times New Roman" w:cs="Times New Roman"/>
          <w:b/>
          <w:bCs/>
          <w:color w:val="333E48"/>
          <w:spacing w:val="-2"/>
          <w:sz w:val="26"/>
          <w:szCs w:val="26"/>
          <w:shd w:val="clear" w:color="auto" w:fill="FFFFFF"/>
        </w:rPr>
        <w:t>3702589102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0D5C01" w:rsidRPr="000D5C01">
        <w:rPr>
          <w:rFonts w:ascii="Times New Roman" w:eastAsia="Times New Roman" w:hAnsi="Times New Roman" w:cs="Times New Roman"/>
          <w:b/>
          <w:color w:val="000000" w:themeColor="text1"/>
          <w:sz w:val="26"/>
          <w:szCs w:val="26"/>
          <w:lang w:eastAsia="zh-CN"/>
        </w:rPr>
        <w:t>NGUYỄN NGỌC THỦY</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0C6CD5" w:rsidRPr="000C6CD5">
        <w:rPr>
          <w:rFonts w:ascii="Times New Roman" w:eastAsia="Times New Roman" w:hAnsi="Times New Roman" w:cs="Times New Roman"/>
          <w:iCs/>
          <w:color w:val="000000" w:themeColor="text1"/>
          <w:sz w:val="26"/>
          <w:szCs w:val="26"/>
          <w:lang w:eastAsia="zh-CN"/>
        </w:rPr>
        <w:t>Tổ 7, Ấp Hòa Sơn,Xã Hòa Thuận, Tỉnh An Giang</w:t>
      </w:r>
      <w:bookmarkStart w:id="0" w:name="_GoBack"/>
      <w:bookmarkEnd w:id="0"/>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3B2703" w:rsidRPr="003B2703">
        <w:rPr>
          <w:rFonts w:ascii="Times New Roman" w:eastAsia="Times New Roman" w:hAnsi="Times New Roman" w:cs="Times New Roman"/>
          <w:iCs/>
          <w:color w:val="000000" w:themeColor="text1"/>
          <w:sz w:val="26"/>
          <w:szCs w:val="26"/>
          <w:lang w:eastAsia="zh-CN"/>
        </w:rPr>
        <w:t>0969946841</w:t>
      </w:r>
      <w:r w:rsidR="003B2703">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F62144" w:rsidRPr="00F62144">
        <w:rPr>
          <w:rFonts w:ascii="Times New Roman" w:hAnsi="Times New Roman" w:cs="Times New Roman"/>
          <w:sz w:val="26"/>
          <w:szCs w:val="26"/>
          <w:lang w:eastAsia="zh-CN"/>
        </w:rPr>
        <w:t>congtyhongtao@gmail.com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327CC6">
        <w:rPr>
          <w:rFonts w:ascii="Times New Roman" w:hAnsi="Times New Roman" w:cs="Times New Roman"/>
          <w:color w:val="000000" w:themeColor="text1"/>
          <w:sz w:val="26"/>
          <w:szCs w:val="26"/>
        </w:rPr>
        <w:t>1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D32070" w:rsidP="00D32070">
      <w:pPr>
        <w:jc w:val="center"/>
        <w:rPr>
          <w:rFonts w:ascii="Times New Roman" w:hAnsi="Times New Roman" w:cs="Times New Roman"/>
          <w:color w:val="000000" w:themeColor="text1"/>
          <w:sz w:val="26"/>
          <w:szCs w:val="26"/>
        </w:rPr>
      </w:pPr>
      <w:r w:rsidRPr="00D32070">
        <w:rPr>
          <w:rFonts w:ascii="Times New Roman" w:eastAsia="Times New Roman" w:hAnsi="Times New Roman" w:cs="Times New Roman"/>
          <w:b/>
          <w:color w:val="000000" w:themeColor="text1"/>
          <w:sz w:val="26"/>
          <w:szCs w:val="26"/>
          <w:lang w:eastAsia="zh-CN"/>
        </w:rPr>
        <w:t>NGUYỄN NGỌC THỦY</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CF1" w:rsidRDefault="00A10CF1">
      <w:pPr>
        <w:spacing w:line="240" w:lineRule="auto"/>
      </w:pPr>
      <w:r>
        <w:separator/>
      </w:r>
    </w:p>
  </w:endnote>
  <w:endnote w:type="continuationSeparator" w:id="0">
    <w:p w:rsidR="00A10CF1" w:rsidRDefault="00A10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CF1" w:rsidRDefault="00A10CF1">
      <w:pPr>
        <w:spacing w:after="0"/>
      </w:pPr>
      <w:r>
        <w:separator/>
      </w:r>
    </w:p>
  </w:footnote>
  <w:footnote w:type="continuationSeparator" w:id="0">
    <w:p w:rsidR="00A10CF1" w:rsidRDefault="00A10CF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95ECC"/>
    <w:rsid w:val="000C6CD5"/>
    <w:rsid w:val="000D5C01"/>
    <w:rsid w:val="00171868"/>
    <w:rsid w:val="001731C6"/>
    <w:rsid w:val="0018359F"/>
    <w:rsid w:val="00190719"/>
    <w:rsid w:val="00197DAF"/>
    <w:rsid w:val="002021AC"/>
    <w:rsid w:val="002340AF"/>
    <w:rsid w:val="002549D3"/>
    <w:rsid w:val="0025699A"/>
    <w:rsid w:val="00282226"/>
    <w:rsid w:val="00292711"/>
    <w:rsid w:val="00296D7F"/>
    <w:rsid w:val="002E499C"/>
    <w:rsid w:val="00302897"/>
    <w:rsid w:val="00303D0B"/>
    <w:rsid w:val="00327CC6"/>
    <w:rsid w:val="00343021"/>
    <w:rsid w:val="00346D90"/>
    <w:rsid w:val="003477C6"/>
    <w:rsid w:val="00395033"/>
    <w:rsid w:val="003A01DF"/>
    <w:rsid w:val="003A0B4F"/>
    <w:rsid w:val="003B2703"/>
    <w:rsid w:val="003C12FF"/>
    <w:rsid w:val="0041575B"/>
    <w:rsid w:val="0043587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10CF1"/>
    <w:rsid w:val="00A426FE"/>
    <w:rsid w:val="00A919CB"/>
    <w:rsid w:val="00B216D3"/>
    <w:rsid w:val="00B257B7"/>
    <w:rsid w:val="00B26C4E"/>
    <w:rsid w:val="00B33E2A"/>
    <w:rsid w:val="00B342FD"/>
    <w:rsid w:val="00BD4234"/>
    <w:rsid w:val="00BF7991"/>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55146"/>
    <w:rsid w:val="00EB1983"/>
    <w:rsid w:val="00EE1FE1"/>
    <w:rsid w:val="00EE2ED8"/>
    <w:rsid w:val="00F12CDB"/>
    <w:rsid w:val="00F23AA8"/>
    <w:rsid w:val="00F26338"/>
    <w:rsid w:val="00F26D41"/>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38</cp:revision>
  <cp:lastPrinted>2022-03-08T03:27:00Z</cp:lastPrinted>
  <dcterms:created xsi:type="dcterms:W3CDTF">2024-12-29T13:48:00Z</dcterms:created>
  <dcterms:modified xsi:type="dcterms:W3CDTF">2025-07-02T14:28:00Z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