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0E06B3">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0E06B3">
              <w:rPr>
                <w:rFonts w:ascii="Times New Roman" w:eastAsia="Times New Roman" w:hAnsi="Times New Roman" w:cs="Times New Roman"/>
                <w:i/>
                <w:sz w:val="26"/>
                <w:szCs w:val="26"/>
              </w:rPr>
              <w:t>3</w:t>
            </w:r>
            <w:r w:rsidRPr="0063799F">
              <w:rPr>
                <w:rFonts w:ascii="Times New Roman" w:eastAsia="Times New Roman" w:hAnsi="Times New Roman" w:cs="Times New Roman"/>
                <w:i/>
                <w:sz w:val="26"/>
                <w:szCs w:val="26"/>
              </w:rPr>
              <w:t xml:space="preserve"> tháng </w:t>
            </w:r>
            <w:r w:rsidR="000E06B3">
              <w:rPr>
                <w:rFonts w:ascii="Times New Roman" w:eastAsia="Times New Roman" w:hAnsi="Times New Roman" w:cs="Times New Roman"/>
                <w:i/>
                <w:sz w:val="26"/>
                <w:szCs w:val="26"/>
              </w:rPr>
              <w:t>11</w:t>
            </w:r>
            <w:r w:rsidRPr="0063799F">
              <w:rPr>
                <w:rFonts w:ascii="Times New Roman" w:eastAsia="Times New Roman" w:hAnsi="Times New Roman" w:cs="Times New Roman"/>
                <w:i/>
                <w:sz w:val="26"/>
                <w:szCs w:val="26"/>
              </w:rPr>
              <w:t xml:space="preserve">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công ty </w:t>
      </w:r>
      <w:proofErr w:type="gramStart"/>
      <w:r w:rsidRPr="007E5659">
        <w:rPr>
          <w:rFonts w:ascii="Times New Roman" w:eastAsia="Times New Roman" w:hAnsi="Times New Roman" w:cs="Times New Roman"/>
          <w:bCs/>
          <w:sz w:val="28"/>
          <w:szCs w:val="28"/>
          <w:lang w:val="fr-FR"/>
        </w:rPr>
        <w:t>TNHH: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hợp danh công ty hợp </w:t>
      </w:r>
      <w:proofErr w:type="gramStart"/>
      <w:r w:rsidRPr="007E5659">
        <w:rPr>
          <w:rFonts w:ascii="Times New Roman" w:eastAsia="Times New Roman" w:hAnsi="Times New Roman" w:cs="Times New Roman"/>
          <w:bCs/>
          <w:sz w:val="28"/>
          <w:szCs w:val="28"/>
          <w:lang w:val="fr-FR"/>
        </w:rPr>
        <w:t>danh: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(Năm trăm triệu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proofErr w:type="gramStart"/>
      <w:r w:rsidR="007E5659" w:rsidRPr="007E5659">
        <w:rPr>
          <w:rFonts w:ascii="Times New Roman" w:eastAsia="Times New Roman" w:hAnsi="Times New Roman" w:cs="Times New Roman"/>
          <w:sz w:val="28"/>
          <w:szCs w:val="28"/>
          <w:lang w:val="fr-FR"/>
        </w:rPr>
        <w:t>):</w:t>
      </w:r>
      <w:proofErr w:type="gramEnd"/>
      <w:r w:rsidR="007E5659" w:rsidRPr="007E5659">
        <w:rPr>
          <w:rFonts w:ascii="Times New Roman" w:eastAsia="Times New Roman" w:hAnsi="Times New Roman" w:cs="Times New Roman"/>
          <w:sz w:val="28"/>
          <w:szCs w:val="28"/>
          <w:lang w:val="fr-FR"/>
        </w:rPr>
        <w:t xml:space="preserve"> </w:t>
      </w:r>
      <w:r w:rsidR="00910BFE">
        <w:rPr>
          <w:rFonts w:ascii="Times New Roman" w:eastAsia="Times New Roman" w:hAnsi="Times New Roman" w:cs="Times New Roman"/>
          <w:sz w:val="28"/>
          <w:szCs w:val="28"/>
          <w:lang w:val="fr-FR"/>
        </w:rPr>
        <w:t>7</w:t>
      </w:r>
      <w:r>
        <w:rPr>
          <w:rFonts w:ascii="Times New Roman" w:eastAsia="Times New Roman" w:hAnsi="Times New Roman" w:cs="Times New Roman"/>
          <w:sz w:val="28"/>
          <w:szCs w:val="28"/>
          <w:lang w:val="fr-FR"/>
        </w:rPr>
        <w:t>.0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w:t>
      </w:r>
      <w:r w:rsidR="00910BFE">
        <w:rPr>
          <w:rFonts w:ascii="Times New Roman" w:eastAsia="Times New Roman" w:hAnsi="Times New Roman" w:cs="Times New Roman"/>
          <w:sz w:val="28"/>
          <w:szCs w:val="28"/>
          <w:lang w:val="fr-FR"/>
        </w:rPr>
        <w:t>Bảy</w:t>
      </w:r>
      <w:r>
        <w:rPr>
          <w:rFonts w:ascii="Times New Roman" w:eastAsia="Times New Roman" w:hAnsi="Times New Roman" w:cs="Times New Roman"/>
          <w:sz w:val="28"/>
          <w:szCs w:val="28"/>
          <w:lang w:val="fr-FR"/>
        </w:rPr>
        <w:t xml:space="preserve">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00E90251">
        <w:rPr>
          <w:rFonts w:ascii="Times New Roman" w:eastAsia="Times New Roman" w:hAnsi="Times New Roman" w:cs="Times New Roman"/>
          <w:sz w:val="28"/>
          <w:szCs w:val="28"/>
          <w:lang w:val="fr-FR"/>
        </w:rPr>
        <w:t>3</w:t>
      </w:r>
      <w:r w:rsidR="00EB3738">
        <w:rPr>
          <w:rFonts w:ascii="Times New Roman" w:eastAsia="Times New Roman" w:hAnsi="Times New Roman" w:cs="Times New Roman"/>
          <w:sz w:val="28"/>
          <w:szCs w:val="28"/>
          <w:lang w:val="fr-FR"/>
        </w:rPr>
        <w:t>/</w:t>
      </w:r>
      <w:r w:rsidR="00E90251">
        <w:rPr>
          <w:rFonts w:ascii="Times New Roman" w:eastAsia="Times New Roman" w:hAnsi="Times New Roman" w:cs="Times New Roman"/>
          <w:sz w:val="28"/>
          <w:szCs w:val="28"/>
          <w:lang w:val="fr-FR"/>
        </w:rPr>
        <w:t>11</w:t>
      </w:r>
      <w:bookmarkStart w:id="5" w:name="_GoBack"/>
      <w:bookmarkEnd w:id="5"/>
      <w:r w:rsidR="00EB3738">
        <w:rPr>
          <w:rFonts w:ascii="Times New Roman" w:eastAsia="Times New Roman" w:hAnsi="Times New Roman" w:cs="Times New Roman"/>
          <w:sz w:val="28"/>
          <w:szCs w:val="28"/>
          <w:lang w:val="fr-FR"/>
        </w:rPr>
        <w:t>/2025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r w:rsidR="0057095F">
        <w:rPr>
          <w:rFonts w:ascii="Times New Roman" w:eastAsia="Times New Roman" w:hAnsi="Times New Roman" w:cs="Times New Roman"/>
          <w:sz w:val="28"/>
          <w:szCs w:val="28"/>
          <w:lang w:val="fr-FR"/>
        </w:rPr>
        <w:t xml:space="preserve"> do thành viên góp thêm vốn</w:t>
      </w:r>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r w:rsidRPr="003D3AEA">
        <w:rPr>
          <w:rFonts w:ascii="Times New Roman" w:eastAsia="Times New Roman" w:hAnsi="Times New Roman" w:cs="Times New Roman"/>
          <w:sz w:val="28"/>
          <w:szCs w:val="28"/>
          <w:lang w:val="fr-FR" w:eastAsia="zh-CN"/>
        </w:rPr>
        <w:t>Nguồn vốn điều lệ</w:t>
      </w:r>
      <w:r w:rsidRPr="003D3AEA">
        <w:rPr>
          <w:rFonts w:ascii="Times New Roman" w:eastAsia="Times New Roman" w:hAnsi="Times New Roman" w:cs="Times New Roman"/>
          <w:b/>
          <w:bCs/>
          <w:sz w:val="28"/>
          <w:szCs w:val="28"/>
          <w:lang w:val="fr-FR" w:eastAsia="zh-CN"/>
        </w:rPr>
        <w:t xml:space="preserve"> </w:t>
      </w:r>
      <w:r w:rsidRPr="007E5659">
        <w:rPr>
          <w:rFonts w:ascii="Times New Roman" w:eastAsia="Times New Roman" w:hAnsi="Times New Roman" w:cs="Times New Roman"/>
          <w:sz w:val="28"/>
          <w:szCs w:val="28"/>
          <w:lang w:val="fr-FR" w:eastAsia="zh-CN"/>
        </w:rPr>
        <w:t xml:space="preserve">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910BFE"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7</w:t>
            </w:r>
            <w:r w:rsidR="0068640C">
              <w:rPr>
                <w:rFonts w:ascii="Times New Roman" w:eastAsia="Times New Roman" w:hAnsi="Times New Roman" w:cs="Times New Roman"/>
                <w:sz w:val="28"/>
                <w:szCs w:val="28"/>
                <w:lang w:val="fr-FR"/>
              </w:rPr>
              <w:t>.0</w:t>
            </w:r>
            <w:r w:rsidR="0068640C" w:rsidRPr="00931883">
              <w:rPr>
                <w:rFonts w:ascii="Times New Roman" w:eastAsia="Times New Roman" w:hAnsi="Times New Roman" w:cs="Times New Roman"/>
                <w:sz w:val="28"/>
                <w:szCs w:val="28"/>
                <w:lang w:val="fr-FR"/>
              </w:rPr>
              <w:t>00.000.000</w:t>
            </w:r>
            <w:r w:rsidR="0068640C">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910BFE"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7</w:t>
            </w:r>
            <w:r w:rsidR="0068640C">
              <w:rPr>
                <w:rFonts w:ascii="Times New Roman" w:eastAsia="Times New Roman" w:hAnsi="Times New Roman" w:cs="Times New Roman"/>
                <w:sz w:val="28"/>
                <w:szCs w:val="28"/>
                <w:lang w:val="fr-FR"/>
              </w:rPr>
              <w:t>.0</w:t>
            </w:r>
            <w:r w:rsidR="0068640C" w:rsidRPr="00931883">
              <w:rPr>
                <w:rFonts w:ascii="Times New Roman" w:eastAsia="Times New Roman" w:hAnsi="Times New Roman" w:cs="Times New Roman"/>
                <w:sz w:val="28"/>
                <w:szCs w:val="28"/>
                <w:lang w:val="fr-FR"/>
              </w:rPr>
              <w:t>00.000.000</w:t>
            </w:r>
            <w:r w:rsidR="0068640C">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AF0726"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7</w:t>
            </w:r>
            <w:r w:rsidR="005506E3">
              <w:rPr>
                <w:rFonts w:ascii="Times New Roman" w:eastAsia="Times New Roman" w:hAnsi="Times New Roman" w:cs="Times New Roman"/>
                <w:sz w:val="28"/>
                <w:szCs w:val="28"/>
                <w:lang w:val="fr-FR"/>
              </w:rPr>
              <w:t>.0</w:t>
            </w:r>
            <w:r w:rsidR="005506E3" w:rsidRPr="00931883">
              <w:rPr>
                <w:rFonts w:ascii="Times New Roman" w:eastAsia="Times New Roman" w:hAnsi="Times New Roman" w:cs="Times New Roman"/>
                <w:sz w:val="28"/>
                <w:szCs w:val="28"/>
                <w:lang w:val="fr-FR"/>
              </w:rPr>
              <w:t>00.000.000</w:t>
            </w:r>
            <w:r w:rsidR="005506E3">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AF0726"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7</w:t>
            </w:r>
            <w:r w:rsidR="005C1869">
              <w:rPr>
                <w:rFonts w:ascii="Times New Roman" w:eastAsia="Times New Roman" w:hAnsi="Times New Roman" w:cs="Times New Roman"/>
                <w:sz w:val="28"/>
                <w:szCs w:val="28"/>
                <w:lang w:val="fr-FR"/>
              </w:rPr>
              <w:t>.0</w:t>
            </w:r>
            <w:r w:rsidR="005C1869" w:rsidRPr="00931883">
              <w:rPr>
                <w:rFonts w:ascii="Times New Roman" w:eastAsia="Times New Roman" w:hAnsi="Times New Roman" w:cs="Times New Roman"/>
                <w:sz w:val="28"/>
                <w:szCs w:val="28"/>
                <w:lang w:val="fr-FR"/>
              </w:rPr>
              <w:t>00.000.000</w:t>
            </w:r>
            <w:r w:rsidR="005C1869">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Default="007E5659" w:rsidP="007E5659">
      <w:pPr>
        <w:spacing w:before="120" w:after="240" w:line="276"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700AA0" w:rsidRDefault="00700AA0"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CA29AE" w:rsidRPr="007E5659" w:rsidRDefault="00CA29AE" w:rsidP="00CA29AE">
      <w:pPr>
        <w:spacing w:before="120" w:after="0" w:line="276" w:lineRule="auto"/>
        <w:jc w:val="center"/>
        <w:rPr>
          <w:rFonts w:ascii="Times New Roman" w:eastAsia="Calibri" w:hAnsi="Times New Roman" w:cs="Times New Roman"/>
          <w:sz w:val="28"/>
          <w:szCs w:val="28"/>
          <w:vertAlign w:val="superscript"/>
        </w:rPr>
      </w:pPr>
      <w:bookmarkStart w:id="6" w:name="_Hlk177941885"/>
      <w:bookmarkStart w:id="7" w:name="_Hlk177941696"/>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6"/>
      <w:r w:rsidRPr="007E5659">
        <w:rPr>
          <w:rFonts w:ascii="Times New Roman" w:eastAsia="Calibri" w:hAnsi="Times New Roman" w:cs="Times New Roman"/>
          <w:sz w:val="28"/>
          <w:szCs w:val="28"/>
        </w:rPr>
        <w:t>NGÀNH, NGHỀ KINH DOANH</w:t>
      </w:r>
      <w:bookmarkEnd w:id="7"/>
      <w:r w:rsidRPr="007E5659">
        <w:rPr>
          <w:rFonts w:ascii="Times New Roman" w:eastAsia="Calibri" w:hAnsi="Times New Roman" w:cs="Times New Roman"/>
          <w:sz w:val="28"/>
          <w:szCs w:val="28"/>
          <w:vertAlign w:val="superscript"/>
        </w:rPr>
        <w:footnoteReference w:customMarkFollows="1" w:id="2"/>
        <w:t>1</w:t>
      </w:r>
    </w:p>
    <w:p w:rsidR="00CA29AE" w:rsidRPr="007E5659" w:rsidRDefault="00CA29AE" w:rsidP="00CA29AE">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A29AE" w:rsidRPr="007E5659" w:rsidTr="00EF6639">
        <w:tc>
          <w:tcPr>
            <w:tcW w:w="810"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2167"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1134"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5103"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bl>
    <w:p w:rsidR="00CA29AE" w:rsidRPr="007E5659" w:rsidRDefault="00CA29AE" w:rsidP="00CA29AE">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4435"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bỏ khỏi danh sách đã đăng ký</w:t>
            </w:r>
          </w:p>
        </w:tc>
        <w:tc>
          <w:tcPr>
            <w:tcW w:w="2268"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1701"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Ghi chú</w:t>
            </w:r>
          </w:p>
        </w:tc>
      </w:tr>
      <w:tr w:rsidR="00CA29AE" w:rsidRPr="007E5659" w:rsidTr="00EF6639">
        <w:tc>
          <w:tcPr>
            <w:tcW w:w="810" w:type="dxa"/>
          </w:tcPr>
          <w:p w:rsidR="00CA29AE" w:rsidRPr="007E5659" w:rsidRDefault="00700AA0" w:rsidP="00EF6639">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4435" w:type="dxa"/>
          </w:tcPr>
          <w:p w:rsidR="00CA29AE"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kim loại và quặng kim loại</w:t>
            </w:r>
          </w:p>
        </w:tc>
        <w:tc>
          <w:tcPr>
            <w:tcW w:w="2268" w:type="dxa"/>
          </w:tcPr>
          <w:p w:rsidR="00CA29AE" w:rsidRPr="00825D03" w:rsidRDefault="00825D03" w:rsidP="00EF6639">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4662</w:t>
            </w:r>
          </w:p>
        </w:tc>
        <w:tc>
          <w:tcPr>
            <w:tcW w:w="1701"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nông, lâm sản nguyên liệu (trừ gỗ, tre, nứa) và động vật sống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thực phẩm</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4632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BD2B46">
        <w:trPr>
          <w:trHeight w:val="444"/>
        </w:trPr>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đồ uống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4633</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vải, hàng may mặc, giày dép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4641</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đồ dùng khác cho gia đình</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4649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máy móc, thiết bị và phụ tùng máy khác</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tổng hợp</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Mua bán hàng hóa bách hóa.</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4690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Hoạt động tư vấn quản lý</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7020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10</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Kiểm tra và phân tích kỹ thuật</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hoạt động kiểm tra và phân tích kỹ thuật</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7120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11</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Nghiên cứu khoa học và phát triển công nghệ trong lĩnh vực khoa học kỹ thuật và công nghệ</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Nghiên cứu khoa học và phát triển công nghệ</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7212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12</w:t>
            </w:r>
          </w:p>
        </w:tc>
        <w:tc>
          <w:tcPr>
            <w:tcW w:w="4435" w:type="dxa"/>
          </w:tcPr>
          <w:p w:rsidR="00BD2B46" w:rsidRPr="00BD2B46" w:rsidRDefault="00BD2B46" w:rsidP="00BD2B46">
            <w:pPr>
              <w:spacing w:after="0" w:line="240" w:lineRule="auto"/>
              <w:rPr>
                <w:rFonts w:ascii="Times New Roman" w:eastAsia="Times New Roman" w:hAnsi="Times New Roman" w:cs="Times New Roman"/>
                <w:iCs/>
                <w:color w:val="212529"/>
                <w:sz w:val="24"/>
                <w:szCs w:val="24"/>
              </w:rPr>
            </w:pPr>
            <w:r w:rsidRPr="00BD2B46">
              <w:rPr>
                <w:rFonts w:ascii="Times New Roman" w:eastAsia="Times New Roman" w:hAnsi="Times New Roman" w:cs="Times New Roman"/>
                <w:iCs/>
                <w:color w:val="212529"/>
                <w:sz w:val="24"/>
                <w:szCs w:val="24"/>
              </w:rPr>
              <w:t>Hoạt động dịch vụ hỗ trợ kinh doanh khác còn lại chưa được phân vào đâu</w:t>
            </w:r>
          </w:p>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lastRenderedPageBreak/>
              <w:t>Chi tiết: - Xuất nhập khẩu các mặt hàng công ty kinh doanh -Ủy thác và nhận ủy thác xuất khẩu, nhập khẩu hàng hóa</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lastRenderedPageBreak/>
              <w:t>8299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13</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thiết bị và linh kiện điện tử, viễn thông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14</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máy vi tính, thiết bị ngoại vi và phần mềm</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4651</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15</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Bán buôn máy móc, thiết bị và phụ tùng máy nông nghiệp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4653</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16</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Sản xuất sản phẩm khác từ gỗ; sản xuất sản phẩm từ tre, nứa, rơm, rạ và vật liệu tết bện</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1629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17</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Sản xuất giường, tủ, bàn, ghế</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3100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18</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Lắp đặt máy móc và thiết bị công nghiệp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3320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19</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Gia công cơ khí; xử lý và tráng phủ kim loại</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2592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bl>
    <w:p w:rsidR="00CA29AE" w:rsidRPr="007E5659" w:rsidRDefault="00CA29AE" w:rsidP="00CA29AE">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A29AE" w:rsidRPr="007E5659" w:rsidTr="00EF6639">
        <w:tc>
          <w:tcPr>
            <w:tcW w:w="810"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2025"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1276"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5103"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bl>
    <w:p w:rsidR="00CA29AE" w:rsidRPr="007E5659" w:rsidRDefault="00CA29AE" w:rsidP="00CA29AE">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CA29AE" w:rsidRPr="007E5659" w:rsidDel="00AB575C"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xml:space="preserve">- Trường hợp chỉ bỏ ngành, nghề kinh doanh chính mà không bổ sung thêm ngành, nghề kinh doanh mới và chọn một ngành, nghề kinh doanh khác trong số các ngành, nghề kinh doanh còn lại đã đăng ký làm ngành, nghề kinh doanh chính </w:t>
      </w:r>
      <w:r w:rsidRPr="007E5659">
        <w:rPr>
          <w:rFonts w:ascii="Times New Roman" w:eastAsia="Calibri" w:hAnsi="Times New Roman" w:cs="Times New Roman"/>
          <w:sz w:val="28"/>
        </w:rPr>
        <w:lastRenderedPageBreak/>
        <w:t>thì đồng thời kê khai tại mục 2, 3 nêu trên, cụ thể như sau: kê khai ngành, nghề kinh doanh bị bỏ tại mục 2; kê khai ngành, nghề kinh doanh chính mới tại mục 3.</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CA29AE" w:rsidRDefault="00CA29AE"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CA29AE" w:rsidRDefault="00CA29AE">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3"/>
        <w:t>1</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0"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T/wyN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4"/>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967B95"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B95" w:rsidRDefault="00967B95" w:rsidP="007E5659">
      <w:pPr>
        <w:spacing w:after="0" w:line="240" w:lineRule="auto"/>
      </w:pPr>
      <w:r>
        <w:separator/>
      </w:r>
    </w:p>
  </w:endnote>
  <w:endnote w:type="continuationSeparator" w:id="0">
    <w:p w:rsidR="00967B95" w:rsidRDefault="00967B95"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SimSun"/>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B95" w:rsidRDefault="00967B95" w:rsidP="007E5659">
      <w:pPr>
        <w:spacing w:after="0" w:line="240" w:lineRule="auto"/>
      </w:pPr>
      <w:r>
        <w:separator/>
      </w:r>
    </w:p>
  </w:footnote>
  <w:footnote w:type="continuationSeparator" w:id="0">
    <w:p w:rsidR="00967B95" w:rsidRDefault="00967B95"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CA29AE" w:rsidRPr="00457E55" w:rsidRDefault="00CA29AE" w:rsidP="00CA29AE">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CA29AE" w:rsidRPr="00457E55" w:rsidRDefault="00CA29AE" w:rsidP="00CA29AE">
      <w:pPr>
        <w:pStyle w:val="FootnoteText"/>
        <w:jc w:val="both"/>
        <w:rPr>
          <w:spacing w:val="-10"/>
        </w:rPr>
      </w:pPr>
      <w:r w:rsidRPr="00457E55">
        <w:rPr>
          <w:spacing w:val="-10"/>
        </w:rPr>
        <w:t xml:space="preserve">- Các ngành, nghề cấm đầu tư kinh doanh quy định tại Điều 6 Luật Đầu tư; </w:t>
      </w:r>
    </w:p>
    <w:p w:rsidR="00CA29AE" w:rsidRPr="00457E55" w:rsidRDefault="00CA29AE" w:rsidP="00CA29AE">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4">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40F8"/>
    <w:rsid w:val="00097E12"/>
    <w:rsid w:val="000C1844"/>
    <w:rsid w:val="000E06B3"/>
    <w:rsid w:val="000F4617"/>
    <w:rsid w:val="0016503D"/>
    <w:rsid w:val="002571F0"/>
    <w:rsid w:val="00272A50"/>
    <w:rsid w:val="00291109"/>
    <w:rsid w:val="002A5E8C"/>
    <w:rsid w:val="002E74F8"/>
    <w:rsid w:val="0030763D"/>
    <w:rsid w:val="00361BFD"/>
    <w:rsid w:val="00376D39"/>
    <w:rsid w:val="00395BD8"/>
    <w:rsid w:val="003A0296"/>
    <w:rsid w:val="003D3AEA"/>
    <w:rsid w:val="003E44A1"/>
    <w:rsid w:val="004059FC"/>
    <w:rsid w:val="004F0A01"/>
    <w:rsid w:val="00517556"/>
    <w:rsid w:val="005506E3"/>
    <w:rsid w:val="0057095F"/>
    <w:rsid w:val="00593297"/>
    <w:rsid w:val="005A40DA"/>
    <w:rsid w:val="005C1869"/>
    <w:rsid w:val="005F2810"/>
    <w:rsid w:val="006270BF"/>
    <w:rsid w:val="0063799F"/>
    <w:rsid w:val="00642D81"/>
    <w:rsid w:val="00662C85"/>
    <w:rsid w:val="0068640C"/>
    <w:rsid w:val="006F628F"/>
    <w:rsid w:val="00700AA0"/>
    <w:rsid w:val="00756A4F"/>
    <w:rsid w:val="007A0B0B"/>
    <w:rsid w:val="007D6C36"/>
    <w:rsid w:val="007E5659"/>
    <w:rsid w:val="007F7046"/>
    <w:rsid w:val="00825D03"/>
    <w:rsid w:val="008778AF"/>
    <w:rsid w:val="00886B54"/>
    <w:rsid w:val="008C4824"/>
    <w:rsid w:val="008F3E37"/>
    <w:rsid w:val="00910BFE"/>
    <w:rsid w:val="00925693"/>
    <w:rsid w:val="00931883"/>
    <w:rsid w:val="009417F9"/>
    <w:rsid w:val="00942F23"/>
    <w:rsid w:val="00967B95"/>
    <w:rsid w:val="00A92FBC"/>
    <w:rsid w:val="00AF0726"/>
    <w:rsid w:val="00B00431"/>
    <w:rsid w:val="00B03790"/>
    <w:rsid w:val="00B061C4"/>
    <w:rsid w:val="00B855E5"/>
    <w:rsid w:val="00B90A29"/>
    <w:rsid w:val="00BD2B46"/>
    <w:rsid w:val="00C33B48"/>
    <w:rsid w:val="00CA29AE"/>
    <w:rsid w:val="00D00ABF"/>
    <w:rsid w:val="00D74798"/>
    <w:rsid w:val="00D9169B"/>
    <w:rsid w:val="00E54740"/>
    <w:rsid w:val="00E90251"/>
    <w:rsid w:val="00EB3738"/>
    <w:rsid w:val="00F23DFC"/>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20A"/>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9832">
      <w:bodyDiv w:val="1"/>
      <w:marLeft w:val="0"/>
      <w:marRight w:val="0"/>
      <w:marTop w:val="0"/>
      <w:marBottom w:val="0"/>
      <w:divBdr>
        <w:top w:val="none" w:sz="0" w:space="0" w:color="auto"/>
        <w:left w:val="none" w:sz="0" w:space="0" w:color="auto"/>
        <w:bottom w:val="none" w:sz="0" w:space="0" w:color="auto"/>
        <w:right w:val="none" w:sz="0" w:space="0" w:color="auto"/>
      </w:divBdr>
    </w:div>
    <w:div w:id="362824896">
      <w:bodyDiv w:val="1"/>
      <w:marLeft w:val="0"/>
      <w:marRight w:val="0"/>
      <w:marTop w:val="0"/>
      <w:marBottom w:val="0"/>
      <w:divBdr>
        <w:top w:val="none" w:sz="0" w:space="0" w:color="auto"/>
        <w:left w:val="none" w:sz="0" w:space="0" w:color="auto"/>
        <w:bottom w:val="none" w:sz="0" w:space="0" w:color="auto"/>
        <w:right w:val="none" w:sz="0" w:space="0" w:color="auto"/>
      </w:divBdr>
    </w:div>
    <w:div w:id="403838897">
      <w:bodyDiv w:val="1"/>
      <w:marLeft w:val="0"/>
      <w:marRight w:val="0"/>
      <w:marTop w:val="0"/>
      <w:marBottom w:val="0"/>
      <w:divBdr>
        <w:top w:val="none" w:sz="0" w:space="0" w:color="auto"/>
        <w:left w:val="none" w:sz="0" w:space="0" w:color="auto"/>
        <w:bottom w:val="none" w:sz="0" w:space="0" w:color="auto"/>
        <w:right w:val="none" w:sz="0" w:space="0" w:color="auto"/>
      </w:divBdr>
    </w:div>
    <w:div w:id="451554835">
      <w:bodyDiv w:val="1"/>
      <w:marLeft w:val="0"/>
      <w:marRight w:val="0"/>
      <w:marTop w:val="0"/>
      <w:marBottom w:val="0"/>
      <w:divBdr>
        <w:top w:val="none" w:sz="0" w:space="0" w:color="auto"/>
        <w:left w:val="none" w:sz="0" w:space="0" w:color="auto"/>
        <w:bottom w:val="none" w:sz="0" w:space="0" w:color="auto"/>
        <w:right w:val="none" w:sz="0" w:space="0" w:color="auto"/>
      </w:divBdr>
    </w:div>
    <w:div w:id="456339479">
      <w:bodyDiv w:val="1"/>
      <w:marLeft w:val="0"/>
      <w:marRight w:val="0"/>
      <w:marTop w:val="0"/>
      <w:marBottom w:val="0"/>
      <w:divBdr>
        <w:top w:val="none" w:sz="0" w:space="0" w:color="auto"/>
        <w:left w:val="none" w:sz="0" w:space="0" w:color="auto"/>
        <w:bottom w:val="none" w:sz="0" w:space="0" w:color="auto"/>
        <w:right w:val="none" w:sz="0" w:space="0" w:color="auto"/>
      </w:divBdr>
    </w:div>
    <w:div w:id="537855711">
      <w:bodyDiv w:val="1"/>
      <w:marLeft w:val="0"/>
      <w:marRight w:val="0"/>
      <w:marTop w:val="0"/>
      <w:marBottom w:val="0"/>
      <w:divBdr>
        <w:top w:val="none" w:sz="0" w:space="0" w:color="auto"/>
        <w:left w:val="none" w:sz="0" w:space="0" w:color="auto"/>
        <w:bottom w:val="none" w:sz="0" w:space="0" w:color="auto"/>
        <w:right w:val="none" w:sz="0" w:space="0" w:color="auto"/>
      </w:divBdr>
    </w:div>
    <w:div w:id="802574384">
      <w:bodyDiv w:val="1"/>
      <w:marLeft w:val="0"/>
      <w:marRight w:val="0"/>
      <w:marTop w:val="0"/>
      <w:marBottom w:val="0"/>
      <w:divBdr>
        <w:top w:val="none" w:sz="0" w:space="0" w:color="auto"/>
        <w:left w:val="none" w:sz="0" w:space="0" w:color="auto"/>
        <w:bottom w:val="none" w:sz="0" w:space="0" w:color="auto"/>
        <w:right w:val="none" w:sz="0" w:space="0" w:color="auto"/>
      </w:divBdr>
    </w:div>
    <w:div w:id="869031055">
      <w:bodyDiv w:val="1"/>
      <w:marLeft w:val="0"/>
      <w:marRight w:val="0"/>
      <w:marTop w:val="0"/>
      <w:marBottom w:val="0"/>
      <w:divBdr>
        <w:top w:val="none" w:sz="0" w:space="0" w:color="auto"/>
        <w:left w:val="none" w:sz="0" w:space="0" w:color="auto"/>
        <w:bottom w:val="none" w:sz="0" w:space="0" w:color="auto"/>
        <w:right w:val="none" w:sz="0" w:space="0" w:color="auto"/>
      </w:divBdr>
    </w:div>
    <w:div w:id="971902978">
      <w:bodyDiv w:val="1"/>
      <w:marLeft w:val="0"/>
      <w:marRight w:val="0"/>
      <w:marTop w:val="0"/>
      <w:marBottom w:val="0"/>
      <w:divBdr>
        <w:top w:val="none" w:sz="0" w:space="0" w:color="auto"/>
        <w:left w:val="none" w:sz="0" w:space="0" w:color="auto"/>
        <w:bottom w:val="none" w:sz="0" w:space="0" w:color="auto"/>
        <w:right w:val="none" w:sz="0" w:space="0" w:color="auto"/>
      </w:divBdr>
    </w:div>
    <w:div w:id="997995093">
      <w:bodyDiv w:val="1"/>
      <w:marLeft w:val="0"/>
      <w:marRight w:val="0"/>
      <w:marTop w:val="0"/>
      <w:marBottom w:val="0"/>
      <w:divBdr>
        <w:top w:val="none" w:sz="0" w:space="0" w:color="auto"/>
        <w:left w:val="none" w:sz="0" w:space="0" w:color="auto"/>
        <w:bottom w:val="none" w:sz="0" w:space="0" w:color="auto"/>
        <w:right w:val="none" w:sz="0" w:space="0" w:color="auto"/>
      </w:divBdr>
    </w:div>
    <w:div w:id="1026718064">
      <w:bodyDiv w:val="1"/>
      <w:marLeft w:val="0"/>
      <w:marRight w:val="0"/>
      <w:marTop w:val="0"/>
      <w:marBottom w:val="0"/>
      <w:divBdr>
        <w:top w:val="none" w:sz="0" w:space="0" w:color="auto"/>
        <w:left w:val="none" w:sz="0" w:space="0" w:color="auto"/>
        <w:bottom w:val="none" w:sz="0" w:space="0" w:color="auto"/>
        <w:right w:val="none" w:sz="0" w:space="0" w:color="auto"/>
      </w:divBdr>
    </w:div>
    <w:div w:id="1058279519">
      <w:bodyDiv w:val="1"/>
      <w:marLeft w:val="0"/>
      <w:marRight w:val="0"/>
      <w:marTop w:val="0"/>
      <w:marBottom w:val="0"/>
      <w:divBdr>
        <w:top w:val="none" w:sz="0" w:space="0" w:color="auto"/>
        <w:left w:val="none" w:sz="0" w:space="0" w:color="auto"/>
        <w:bottom w:val="none" w:sz="0" w:space="0" w:color="auto"/>
        <w:right w:val="none" w:sz="0" w:space="0" w:color="auto"/>
      </w:divBdr>
    </w:div>
    <w:div w:id="1062871337">
      <w:bodyDiv w:val="1"/>
      <w:marLeft w:val="0"/>
      <w:marRight w:val="0"/>
      <w:marTop w:val="0"/>
      <w:marBottom w:val="0"/>
      <w:divBdr>
        <w:top w:val="none" w:sz="0" w:space="0" w:color="auto"/>
        <w:left w:val="none" w:sz="0" w:space="0" w:color="auto"/>
        <w:bottom w:val="none" w:sz="0" w:space="0" w:color="auto"/>
        <w:right w:val="none" w:sz="0" w:space="0" w:color="auto"/>
      </w:divBdr>
    </w:div>
    <w:div w:id="1269511453">
      <w:bodyDiv w:val="1"/>
      <w:marLeft w:val="0"/>
      <w:marRight w:val="0"/>
      <w:marTop w:val="0"/>
      <w:marBottom w:val="0"/>
      <w:divBdr>
        <w:top w:val="none" w:sz="0" w:space="0" w:color="auto"/>
        <w:left w:val="none" w:sz="0" w:space="0" w:color="auto"/>
        <w:bottom w:val="none" w:sz="0" w:space="0" w:color="auto"/>
        <w:right w:val="none" w:sz="0" w:space="0" w:color="auto"/>
      </w:divBdr>
    </w:div>
    <w:div w:id="1528566107">
      <w:bodyDiv w:val="1"/>
      <w:marLeft w:val="0"/>
      <w:marRight w:val="0"/>
      <w:marTop w:val="0"/>
      <w:marBottom w:val="0"/>
      <w:divBdr>
        <w:top w:val="none" w:sz="0" w:space="0" w:color="auto"/>
        <w:left w:val="none" w:sz="0" w:space="0" w:color="auto"/>
        <w:bottom w:val="none" w:sz="0" w:space="0" w:color="auto"/>
        <w:right w:val="none" w:sz="0" w:space="0" w:color="auto"/>
      </w:divBdr>
    </w:div>
    <w:div w:id="1624650337">
      <w:bodyDiv w:val="1"/>
      <w:marLeft w:val="0"/>
      <w:marRight w:val="0"/>
      <w:marTop w:val="0"/>
      <w:marBottom w:val="0"/>
      <w:divBdr>
        <w:top w:val="none" w:sz="0" w:space="0" w:color="auto"/>
        <w:left w:val="none" w:sz="0" w:space="0" w:color="auto"/>
        <w:bottom w:val="none" w:sz="0" w:space="0" w:color="auto"/>
        <w:right w:val="none" w:sz="0" w:space="0" w:color="auto"/>
      </w:divBdr>
    </w:div>
    <w:div w:id="1625188055">
      <w:bodyDiv w:val="1"/>
      <w:marLeft w:val="0"/>
      <w:marRight w:val="0"/>
      <w:marTop w:val="0"/>
      <w:marBottom w:val="0"/>
      <w:divBdr>
        <w:top w:val="none" w:sz="0" w:space="0" w:color="auto"/>
        <w:left w:val="none" w:sz="0" w:space="0" w:color="auto"/>
        <w:bottom w:val="none" w:sz="0" w:space="0" w:color="auto"/>
        <w:right w:val="none" w:sz="0" w:space="0" w:color="auto"/>
      </w:divBdr>
    </w:div>
    <w:div w:id="1630741467">
      <w:bodyDiv w:val="1"/>
      <w:marLeft w:val="0"/>
      <w:marRight w:val="0"/>
      <w:marTop w:val="0"/>
      <w:marBottom w:val="0"/>
      <w:divBdr>
        <w:top w:val="none" w:sz="0" w:space="0" w:color="auto"/>
        <w:left w:val="none" w:sz="0" w:space="0" w:color="auto"/>
        <w:bottom w:val="none" w:sz="0" w:space="0" w:color="auto"/>
        <w:right w:val="none" w:sz="0" w:space="0" w:color="auto"/>
      </w:divBdr>
    </w:div>
    <w:div w:id="17533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51</cp:revision>
  <cp:lastPrinted>2025-08-20T03:48:00Z</cp:lastPrinted>
  <dcterms:created xsi:type="dcterms:W3CDTF">2025-07-14T03:10:00Z</dcterms:created>
  <dcterms:modified xsi:type="dcterms:W3CDTF">2025-11-01T09:17:00Z</dcterms:modified>
</cp:coreProperties>
</file>