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A20" w:rsidRDefault="00875D6D">
      <w:pPr>
        <w:jc w:val="center"/>
        <w:rPr>
          <w:sz w:val="20"/>
          <w:szCs w:val="20"/>
        </w:rPr>
      </w:pPr>
      <w:bookmarkStart w:id="0" w:name="page1"/>
      <w:bookmarkEnd w:id="0"/>
      <w:r>
        <w:rPr>
          <w:rFonts w:eastAsia="Times New Roman"/>
          <w:sz w:val="16"/>
          <w:szCs w:val="16"/>
          <w:u w:val="single"/>
        </w:rPr>
        <w:t>Điều lệ Công ty TNHH 1 TV theo LDN số 59/2020/QH14 (LDN 2020)</w:t>
      </w:r>
    </w:p>
    <w:p w:rsidR="00C00A20" w:rsidRDefault="00C00A20">
      <w:pPr>
        <w:spacing w:line="247" w:lineRule="exact"/>
        <w:rPr>
          <w:sz w:val="24"/>
          <w:szCs w:val="24"/>
        </w:rPr>
      </w:pPr>
    </w:p>
    <w:p w:rsidR="00C00A20" w:rsidRDefault="00875D6D">
      <w:pPr>
        <w:ind w:left="2300"/>
        <w:rPr>
          <w:sz w:val="20"/>
          <w:szCs w:val="20"/>
        </w:rPr>
      </w:pPr>
      <w:r>
        <w:rPr>
          <w:rFonts w:eastAsia="Times New Roman"/>
          <w:b/>
          <w:bCs/>
          <w:sz w:val="26"/>
          <w:szCs w:val="26"/>
        </w:rPr>
        <w:t>CỘNG HÒA XÃ HỘI CHỦ NGHĨA VIỆT NAM</w:t>
      </w:r>
    </w:p>
    <w:p w:rsidR="00C00A20" w:rsidRDefault="00875D6D">
      <w:pPr>
        <w:spacing w:line="238" w:lineRule="auto"/>
        <w:ind w:left="3360"/>
        <w:rPr>
          <w:sz w:val="20"/>
          <w:szCs w:val="20"/>
        </w:rPr>
      </w:pPr>
      <w:r>
        <w:rPr>
          <w:rFonts w:eastAsia="Times New Roman"/>
          <w:b/>
          <w:bCs/>
          <w:sz w:val="26"/>
          <w:szCs w:val="26"/>
        </w:rPr>
        <w:t>Độc lập - Tự do - Hạnh phúc</w:t>
      </w:r>
    </w:p>
    <w:p w:rsidR="00C00A20" w:rsidRDefault="00C00A20">
      <w:pPr>
        <w:spacing w:line="2" w:lineRule="exact"/>
        <w:rPr>
          <w:sz w:val="24"/>
          <w:szCs w:val="24"/>
        </w:rPr>
      </w:pPr>
    </w:p>
    <w:p w:rsidR="00C00A20" w:rsidRDefault="00875D6D">
      <w:pPr>
        <w:ind w:left="3380"/>
        <w:rPr>
          <w:sz w:val="20"/>
          <w:szCs w:val="20"/>
        </w:rPr>
      </w:pPr>
      <w:r>
        <w:rPr>
          <w:rFonts w:eastAsia="Times New Roman"/>
          <w:b/>
          <w:bCs/>
          <w:sz w:val="26"/>
          <w:szCs w:val="26"/>
        </w:rPr>
        <w:t>________________________</w:t>
      </w:r>
    </w:p>
    <w:p w:rsidR="00C00A20" w:rsidRDefault="00875D6D">
      <w:pPr>
        <w:ind w:left="4480"/>
        <w:rPr>
          <w:rFonts w:eastAsia="Times New Roman"/>
          <w:b/>
          <w:bCs/>
          <w:sz w:val="26"/>
          <w:szCs w:val="26"/>
        </w:rPr>
      </w:pPr>
      <w:r>
        <w:rPr>
          <w:rFonts w:eastAsia="Times New Roman"/>
          <w:b/>
          <w:bCs/>
          <w:sz w:val="26"/>
          <w:szCs w:val="26"/>
        </w:rPr>
        <w:t>ĐIỀU LỆ</w:t>
      </w:r>
    </w:p>
    <w:p w:rsidR="00FD5B03" w:rsidRDefault="00FD5B03">
      <w:pPr>
        <w:ind w:left="4480"/>
        <w:rPr>
          <w:rFonts w:eastAsia="Times New Roman"/>
          <w:b/>
          <w:bCs/>
          <w:sz w:val="26"/>
          <w:szCs w:val="26"/>
        </w:rPr>
      </w:pPr>
    </w:p>
    <w:p w:rsidR="00FD5B03" w:rsidRPr="00FD5B03" w:rsidRDefault="00FD5B03" w:rsidP="00FD5B03">
      <w:pPr>
        <w:jc w:val="center"/>
        <w:rPr>
          <w:rFonts w:eastAsia="Times New Roman"/>
          <w:b/>
          <w:bCs/>
          <w:sz w:val="26"/>
          <w:szCs w:val="26"/>
        </w:rPr>
      </w:pPr>
      <w:r w:rsidRPr="00FD5B03">
        <w:rPr>
          <w:b/>
          <w:sz w:val="26"/>
          <w:szCs w:val="26"/>
        </w:rPr>
        <w:t>CÔNG TY TNHH KIẾN TRÚC NỘI THẤT XÂY DỰNG F5 ARCHI</w:t>
      </w:r>
    </w:p>
    <w:p w:rsidR="00FD5B03" w:rsidRDefault="00FD5B03">
      <w:pPr>
        <w:ind w:left="4480"/>
        <w:rPr>
          <w:sz w:val="20"/>
          <w:szCs w:val="20"/>
        </w:rPr>
      </w:pPr>
    </w:p>
    <w:p w:rsidR="00FD5B03" w:rsidRDefault="00FD5B03" w:rsidP="00FD5B03">
      <w:pPr>
        <w:tabs>
          <w:tab w:val="left" w:pos="1220"/>
        </w:tabs>
        <w:rPr>
          <w:sz w:val="20"/>
          <w:szCs w:val="20"/>
        </w:rPr>
      </w:pPr>
      <w:proofErr w:type="spellStart"/>
      <w:r>
        <w:rPr>
          <w:rFonts w:eastAsia="Times New Roman"/>
          <w:sz w:val="26"/>
          <w:szCs w:val="26"/>
        </w:rPr>
        <w:t>Ông</w:t>
      </w:r>
      <w:proofErr w:type="spellEnd"/>
      <w:r>
        <w:rPr>
          <w:rFonts w:eastAsia="Times New Roman"/>
          <w:sz w:val="26"/>
          <w:szCs w:val="26"/>
        </w:rPr>
        <w:t xml:space="preserve"> (</w:t>
      </w:r>
      <w:proofErr w:type="spellStart"/>
      <w:r>
        <w:rPr>
          <w:rFonts w:eastAsia="Times New Roman"/>
          <w:sz w:val="26"/>
          <w:szCs w:val="26"/>
        </w:rPr>
        <w:t>Bà</w:t>
      </w:r>
      <w:proofErr w:type="spellEnd"/>
      <w:r>
        <w:rPr>
          <w:rFonts w:eastAsia="Times New Roman"/>
          <w:sz w:val="26"/>
          <w:szCs w:val="26"/>
        </w:rPr>
        <w:t>):</w:t>
      </w:r>
      <w:r>
        <w:rPr>
          <w:sz w:val="20"/>
          <w:szCs w:val="20"/>
        </w:rPr>
        <w:tab/>
      </w:r>
      <w:r w:rsidRPr="00707DEF">
        <w:rPr>
          <w:b/>
        </w:rPr>
        <w:t>NGUYỄN THÁI HÒA</w:t>
      </w:r>
      <w:r>
        <w:rPr>
          <w:rFonts w:eastAsia="Times New Roman"/>
          <w:sz w:val="26"/>
          <w:szCs w:val="26"/>
        </w:rPr>
        <w:t xml:space="preserve"> </w:t>
      </w:r>
      <w:proofErr w:type="spellStart"/>
      <w:r>
        <w:rPr>
          <w:rFonts w:eastAsia="Times New Roman"/>
          <w:sz w:val="26"/>
          <w:szCs w:val="26"/>
        </w:rPr>
        <w:t>Giới</w:t>
      </w:r>
      <w:proofErr w:type="spellEnd"/>
      <w:r>
        <w:rPr>
          <w:rFonts w:eastAsia="Times New Roman"/>
          <w:sz w:val="26"/>
          <w:szCs w:val="26"/>
        </w:rPr>
        <w:t xml:space="preserve"> </w:t>
      </w:r>
      <w:proofErr w:type="spellStart"/>
      <w:r>
        <w:rPr>
          <w:rFonts w:eastAsia="Times New Roman"/>
          <w:sz w:val="26"/>
          <w:szCs w:val="26"/>
        </w:rPr>
        <w:t>tính</w:t>
      </w:r>
      <w:proofErr w:type="spellEnd"/>
      <w:r>
        <w:rPr>
          <w:rFonts w:eastAsia="Times New Roman"/>
          <w:sz w:val="26"/>
          <w:szCs w:val="26"/>
        </w:rPr>
        <w:t>: Nam</w:t>
      </w:r>
    </w:p>
    <w:p w:rsidR="00FD5B03" w:rsidRDefault="00FD5B03" w:rsidP="00FD5B03">
      <w:pPr>
        <w:spacing w:line="44" w:lineRule="exact"/>
        <w:rPr>
          <w:sz w:val="24"/>
          <w:szCs w:val="24"/>
        </w:rPr>
      </w:pPr>
    </w:p>
    <w:p w:rsidR="00FD5B03" w:rsidRDefault="00FD5B03" w:rsidP="00FD5B03">
      <w:pPr>
        <w:tabs>
          <w:tab w:val="left" w:pos="2740"/>
          <w:tab w:val="left" w:pos="4460"/>
        </w:tabs>
        <w:rPr>
          <w:sz w:val="20"/>
          <w:szCs w:val="20"/>
        </w:rPr>
      </w:pPr>
      <w:proofErr w:type="spellStart"/>
      <w:r>
        <w:rPr>
          <w:rFonts w:eastAsia="Times New Roman"/>
          <w:sz w:val="26"/>
          <w:szCs w:val="26"/>
        </w:rPr>
        <w:t>Sinh</w:t>
      </w:r>
      <w:proofErr w:type="spellEnd"/>
      <w:r>
        <w:rPr>
          <w:rFonts w:eastAsia="Times New Roman"/>
          <w:sz w:val="26"/>
          <w:szCs w:val="26"/>
        </w:rPr>
        <w:t xml:space="preserve"> </w:t>
      </w:r>
      <w:proofErr w:type="spellStart"/>
      <w:r>
        <w:rPr>
          <w:rFonts w:eastAsia="Times New Roman"/>
          <w:sz w:val="26"/>
          <w:szCs w:val="26"/>
        </w:rPr>
        <w:t>ngày</w:t>
      </w:r>
      <w:proofErr w:type="spellEnd"/>
      <w:r>
        <w:rPr>
          <w:rFonts w:eastAsia="Times New Roman"/>
          <w:sz w:val="26"/>
          <w:szCs w:val="26"/>
        </w:rPr>
        <w:t xml:space="preserve">: </w:t>
      </w:r>
      <w:r w:rsidRPr="003D5D8B">
        <w:rPr>
          <w:sz w:val="26"/>
          <w:szCs w:val="26"/>
        </w:rPr>
        <w:t>20/10/1995</w:t>
      </w:r>
      <w:r>
        <w:rPr>
          <w:sz w:val="20"/>
          <w:szCs w:val="20"/>
        </w:rPr>
        <w:tab/>
      </w:r>
      <w:proofErr w:type="spellStart"/>
      <w:r>
        <w:rPr>
          <w:rFonts w:eastAsia="Times New Roman"/>
          <w:sz w:val="26"/>
          <w:szCs w:val="26"/>
        </w:rPr>
        <w:t>Dân</w:t>
      </w:r>
      <w:proofErr w:type="spellEnd"/>
      <w:r>
        <w:rPr>
          <w:rFonts w:eastAsia="Times New Roman"/>
          <w:sz w:val="26"/>
          <w:szCs w:val="26"/>
        </w:rPr>
        <w:t xml:space="preserve"> </w:t>
      </w:r>
      <w:proofErr w:type="spellStart"/>
      <w:r>
        <w:rPr>
          <w:rFonts w:eastAsia="Times New Roman"/>
          <w:sz w:val="26"/>
          <w:szCs w:val="26"/>
        </w:rPr>
        <w:t>tộc</w:t>
      </w:r>
      <w:proofErr w:type="spellEnd"/>
      <w:r>
        <w:rPr>
          <w:rFonts w:eastAsia="Times New Roman"/>
          <w:sz w:val="26"/>
          <w:szCs w:val="26"/>
        </w:rPr>
        <w:t xml:space="preserve">: </w:t>
      </w:r>
      <w:proofErr w:type="spellStart"/>
      <w:r>
        <w:rPr>
          <w:rFonts w:eastAsia="Times New Roman"/>
          <w:sz w:val="26"/>
          <w:szCs w:val="26"/>
        </w:rPr>
        <w:t>Kinh</w:t>
      </w:r>
      <w:proofErr w:type="spellEnd"/>
      <w:r>
        <w:rPr>
          <w:rFonts w:eastAsia="Times New Roman"/>
          <w:sz w:val="26"/>
          <w:szCs w:val="26"/>
        </w:rPr>
        <w:tab/>
      </w:r>
      <w:proofErr w:type="spellStart"/>
      <w:r>
        <w:rPr>
          <w:rFonts w:eastAsia="Times New Roman"/>
          <w:sz w:val="26"/>
          <w:szCs w:val="26"/>
        </w:rPr>
        <w:t>Quốc</w:t>
      </w:r>
      <w:proofErr w:type="spellEnd"/>
      <w:r>
        <w:rPr>
          <w:rFonts w:eastAsia="Times New Roman"/>
          <w:sz w:val="26"/>
          <w:szCs w:val="26"/>
        </w:rPr>
        <w:t xml:space="preserve"> </w:t>
      </w:r>
      <w:proofErr w:type="spellStart"/>
      <w:r>
        <w:rPr>
          <w:rFonts w:eastAsia="Times New Roman"/>
          <w:sz w:val="26"/>
          <w:szCs w:val="26"/>
        </w:rPr>
        <w:t>tịch</w:t>
      </w:r>
      <w:proofErr w:type="spellEnd"/>
      <w:r>
        <w:rPr>
          <w:rFonts w:eastAsia="Times New Roman"/>
          <w:sz w:val="26"/>
          <w:szCs w:val="26"/>
        </w:rPr>
        <w:t xml:space="preserve">: </w:t>
      </w:r>
      <w:proofErr w:type="spellStart"/>
      <w:r>
        <w:rPr>
          <w:rFonts w:eastAsia="Times New Roman"/>
          <w:sz w:val="26"/>
          <w:szCs w:val="26"/>
        </w:rPr>
        <w:t>Việt</w:t>
      </w:r>
      <w:proofErr w:type="spellEnd"/>
      <w:r>
        <w:rPr>
          <w:rFonts w:eastAsia="Times New Roman"/>
          <w:sz w:val="26"/>
          <w:szCs w:val="26"/>
        </w:rPr>
        <w:t xml:space="preserve"> Nam</w:t>
      </w:r>
    </w:p>
    <w:p w:rsidR="00FD5B03" w:rsidRDefault="00FD5B03" w:rsidP="00FD5B03">
      <w:pPr>
        <w:spacing w:line="47" w:lineRule="exact"/>
        <w:rPr>
          <w:sz w:val="24"/>
          <w:szCs w:val="24"/>
        </w:rPr>
      </w:pPr>
    </w:p>
    <w:p w:rsidR="00FD5B03" w:rsidRDefault="00FD5B03" w:rsidP="00FD5B03">
      <w:pPr>
        <w:rPr>
          <w:sz w:val="20"/>
          <w:szCs w:val="20"/>
        </w:rPr>
      </w:pPr>
      <w:proofErr w:type="spellStart"/>
      <w:r>
        <w:rPr>
          <w:rFonts w:eastAsia="Times New Roman"/>
          <w:sz w:val="26"/>
          <w:szCs w:val="26"/>
        </w:rPr>
        <w:t>Chứng</w:t>
      </w:r>
      <w:proofErr w:type="spellEnd"/>
      <w:r>
        <w:rPr>
          <w:rFonts w:eastAsia="Times New Roman"/>
          <w:sz w:val="26"/>
          <w:szCs w:val="26"/>
        </w:rPr>
        <w:t xml:space="preserve"> minh </w:t>
      </w:r>
      <w:proofErr w:type="spellStart"/>
      <w:r>
        <w:rPr>
          <w:rFonts w:eastAsia="Times New Roman"/>
          <w:sz w:val="26"/>
          <w:szCs w:val="26"/>
        </w:rPr>
        <w:t>nhân</w:t>
      </w:r>
      <w:proofErr w:type="spellEnd"/>
      <w:r>
        <w:rPr>
          <w:rFonts w:eastAsia="Times New Roman"/>
          <w:sz w:val="26"/>
          <w:szCs w:val="26"/>
        </w:rPr>
        <w:t xml:space="preserve"> </w:t>
      </w:r>
      <w:proofErr w:type="spellStart"/>
      <w:r>
        <w:rPr>
          <w:rFonts w:eastAsia="Times New Roman"/>
          <w:sz w:val="26"/>
          <w:szCs w:val="26"/>
        </w:rPr>
        <w:t>dân</w:t>
      </w:r>
      <w:proofErr w:type="spellEnd"/>
      <w:r>
        <w:rPr>
          <w:rFonts w:eastAsia="Times New Roman"/>
          <w:sz w:val="26"/>
          <w:szCs w:val="26"/>
        </w:rPr>
        <w:t>/</w:t>
      </w:r>
      <w:proofErr w:type="spellStart"/>
      <w:r>
        <w:rPr>
          <w:rFonts w:eastAsia="Times New Roman"/>
          <w:sz w:val="26"/>
          <w:szCs w:val="26"/>
        </w:rPr>
        <w:t>Căn</w:t>
      </w:r>
      <w:proofErr w:type="spellEnd"/>
      <w:r>
        <w:rPr>
          <w:rFonts w:eastAsia="Times New Roman"/>
          <w:sz w:val="26"/>
          <w:szCs w:val="26"/>
        </w:rPr>
        <w:t xml:space="preserve"> </w:t>
      </w:r>
      <w:proofErr w:type="spellStart"/>
      <w:r>
        <w:rPr>
          <w:rFonts w:eastAsia="Times New Roman"/>
          <w:sz w:val="26"/>
          <w:szCs w:val="26"/>
        </w:rPr>
        <w:t>cước</w:t>
      </w:r>
      <w:proofErr w:type="spellEnd"/>
      <w:r>
        <w:rPr>
          <w:rFonts w:eastAsia="Times New Roman"/>
          <w:sz w:val="26"/>
          <w:szCs w:val="26"/>
        </w:rPr>
        <w:t xml:space="preserve"> </w:t>
      </w:r>
      <w:proofErr w:type="spellStart"/>
      <w:r>
        <w:rPr>
          <w:rFonts w:eastAsia="Times New Roman"/>
          <w:sz w:val="26"/>
          <w:szCs w:val="26"/>
        </w:rPr>
        <w:t>công</w:t>
      </w:r>
      <w:proofErr w:type="spellEnd"/>
      <w:r>
        <w:rPr>
          <w:rFonts w:eastAsia="Times New Roman"/>
          <w:sz w:val="26"/>
          <w:szCs w:val="26"/>
        </w:rPr>
        <w:t xml:space="preserve"> </w:t>
      </w:r>
      <w:proofErr w:type="spellStart"/>
      <w:r>
        <w:rPr>
          <w:rFonts w:eastAsia="Times New Roman"/>
          <w:sz w:val="26"/>
          <w:szCs w:val="26"/>
        </w:rPr>
        <w:t>dân</w:t>
      </w:r>
      <w:proofErr w:type="spellEnd"/>
      <w:r>
        <w:rPr>
          <w:rFonts w:eastAsia="Times New Roman"/>
          <w:sz w:val="26"/>
          <w:szCs w:val="26"/>
        </w:rPr>
        <w:t xml:space="preserve"> </w:t>
      </w:r>
      <w:proofErr w:type="spellStart"/>
      <w:r>
        <w:rPr>
          <w:rFonts w:eastAsia="Times New Roman"/>
          <w:sz w:val="26"/>
          <w:szCs w:val="26"/>
        </w:rPr>
        <w:t>số</w:t>
      </w:r>
      <w:proofErr w:type="spellEnd"/>
      <w:r>
        <w:rPr>
          <w:rFonts w:eastAsia="Times New Roman"/>
          <w:sz w:val="26"/>
          <w:szCs w:val="26"/>
        </w:rPr>
        <w:t xml:space="preserve">: </w:t>
      </w:r>
      <w:r w:rsidRPr="00707DEF">
        <w:rPr>
          <w:sz w:val="26"/>
          <w:szCs w:val="26"/>
        </w:rPr>
        <w:t>051095005310</w:t>
      </w:r>
    </w:p>
    <w:p w:rsidR="00FD5B03" w:rsidRDefault="00FD5B03" w:rsidP="00FD5B03">
      <w:pPr>
        <w:spacing w:line="44" w:lineRule="exact"/>
        <w:rPr>
          <w:sz w:val="24"/>
          <w:szCs w:val="24"/>
        </w:rPr>
      </w:pPr>
    </w:p>
    <w:p w:rsidR="00FD5B03" w:rsidRDefault="00FD5B03" w:rsidP="00FD5B03">
      <w:pPr>
        <w:tabs>
          <w:tab w:val="left" w:pos="2600"/>
        </w:tabs>
        <w:rPr>
          <w:sz w:val="20"/>
          <w:szCs w:val="20"/>
        </w:rPr>
      </w:pPr>
      <w:proofErr w:type="spellStart"/>
      <w:r>
        <w:rPr>
          <w:rFonts w:eastAsia="Times New Roman"/>
          <w:sz w:val="26"/>
          <w:szCs w:val="26"/>
        </w:rPr>
        <w:t>Ngày</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06/06/2023</w:t>
      </w:r>
      <w:r>
        <w:rPr>
          <w:sz w:val="20"/>
          <w:szCs w:val="20"/>
        </w:rPr>
        <w:tab/>
      </w:r>
      <w:proofErr w:type="spellStart"/>
      <w:r>
        <w:rPr>
          <w:rFonts w:eastAsia="Times New Roman"/>
          <w:sz w:val="26"/>
          <w:szCs w:val="26"/>
        </w:rPr>
        <w:t>Nơi</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xml:space="preserve">: </w:t>
      </w:r>
      <w:proofErr w:type="spellStart"/>
      <w:r>
        <w:rPr>
          <w:rFonts w:eastAsia="Times New Roman"/>
          <w:sz w:val="26"/>
          <w:szCs w:val="26"/>
        </w:rPr>
        <w:t>Cục</w:t>
      </w:r>
      <w:proofErr w:type="spellEnd"/>
      <w:r>
        <w:rPr>
          <w:rFonts w:eastAsia="Times New Roman"/>
          <w:sz w:val="26"/>
          <w:szCs w:val="26"/>
        </w:rPr>
        <w:t xml:space="preserve"> </w:t>
      </w:r>
      <w:proofErr w:type="spellStart"/>
      <w:r>
        <w:rPr>
          <w:rFonts w:eastAsia="Times New Roman"/>
          <w:sz w:val="26"/>
          <w:szCs w:val="26"/>
        </w:rPr>
        <w:t>cảnh</w:t>
      </w:r>
      <w:proofErr w:type="spellEnd"/>
      <w:r>
        <w:rPr>
          <w:rFonts w:eastAsia="Times New Roman"/>
          <w:sz w:val="26"/>
          <w:szCs w:val="26"/>
        </w:rPr>
        <w:t xml:space="preserve"> </w:t>
      </w:r>
      <w:proofErr w:type="spellStart"/>
      <w:r>
        <w:rPr>
          <w:rFonts w:eastAsia="Times New Roman"/>
          <w:sz w:val="26"/>
          <w:szCs w:val="26"/>
        </w:rPr>
        <w:t>sát</w:t>
      </w:r>
      <w:proofErr w:type="spellEnd"/>
      <w:r>
        <w:rPr>
          <w:rFonts w:eastAsia="Times New Roman"/>
          <w:sz w:val="26"/>
          <w:szCs w:val="26"/>
        </w:rPr>
        <w:t xml:space="preserve"> </w:t>
      </w:r>
      <w:proofErr w:type="spellStart"/>
      <w:r>
        <w:rPr>
          <w:rFonts w:eastAsia="Times New Roman"/>
          <w:sz w:val="26"/>
          <w:szCs w:val="26"/>
        </w:rPr>
        <w:t>quản</w:t>
      </w:r>
      <w:proofErr w:type="spellEnd"/>
      <w:r>
        <w:rPr>
          <w:rFonts w:eastAsia="Times New Roman"/>
          <w:sz w:val="26"/>
          <w:szCs w:val="26"/>
        </w:rPr>
        <w:t xml:space="preserve"> </w:t>
      </w:r>
      <w:proofErr w:type="spellStart"/>
      <w:r>
        <w:rPr>
          <w:rFonts w:eastAsia="Times New Roman"/>
          <w:sz w:val="26"/>
          <w:szCs w:val="26"/>
        </w:rPr>
        <w:t>lý</w:t>
      </w:r>
      <w:proofErr w:type="spellEnd"/>
      <w:r>
        <w:rPr>
          <w:rFonts w:eastAsia="Times New Roman"/>
          <w:sz w:val="26"/>
          <w:szCs w:val="26"/>
        </w:rPr>
        <w:t xml:space="preserve"> </w:t>
      </w:r>
      <w:proofErr w:type="spellStart"/>
      <w:r>
        <w:rPr>
          <w:rFonts w:eastAsia="Times New Roman"/>
          <w:sz w:val="26"/>
          <w:szCs w:val="26"/>
        </w:rPr>
        <w:t>hành</w:t>
      </w:r>
      <w:proofErr w:type="spellEnd"/>
      <w:r>
        <w:rPr>
          <w:rFonts w:eastAsia="Times New Roman"/>
          <w:sz w:val="26"/>
          <w:szCs w:val="26"/>
        </w:rPr>
        <w:t xml:space="preserve"> </w:t>
      </w:r>
      <w:proofErr w:type="spellStart"/>
      <w:r>
        <w:rPr>
          <w:rFonts w:eastAsia="Times New Roman"/>
          <w:sz w:val="26"/>
          <w:szCs w:val="26"/>
        </w:rPr>
        <w:t>chính</w:t>
      </w:r>
      <w:proofErr w:type="spellEnd"/>
      <w:r>
        <w:rPr>
          <w:rFonts w:eastAsia="Times New Roman"/>
          <w:sz w:val="26"/>
          <w:szCs w:val="26"/>
        </w:rPr>
        <w:t xml:space="preserve"> </w:t>
      </w:r>
      <w:proofErr w:type="spellStart"/>
      <w:r>
        <w:rPr>
          <w:rFonts w:eastAsia="Times New Roman"/>
          <w:sz w:val="26"/>
          <w:szCs w:val="26"/>
        </w:rPr>
        <w:t>về</w:t>
      </w:r>
      <w:proofErr w:type="spellEnd"/>
      <w:r>
        <w:rPr>
          <w:rFonts w:eastAsia="Times New Roman"/>
          <w:sz w:val="26"/>
          <w:szCs w:val="26"/>
        </w:rPr>
        <w:t xml:space="preserve"> </w:t>
      </w:r>
      <w:proofErr w:type="spellStart"/>
      <w:r>
        <w:rPr>
          <w:rFonts w:eastAsia="Times New Roman"/>
          <w:sz w:val="26"/>
          <w:szCs w:val="26"/>
        </w:rPr>
        <w:t>trật</w:t>
      </w:r>
      <w:proofErr w:type="spellEnd"/>
      <w:r>
        <w:rPr>
          <w:rFonts w:eastAsia="Times New Roman"/>
          <w:sz w:val="26"/>
          <w:szCs w:val="26"/>
        </w:rPr>
        <w:t xml:space="preserve"> </w:t>
      </w:r>
      <w:proofErr w:type="spellStart"/>
      <w:r>
        <w:rPr>
          <w:rFonts w:eastAsia="Times New Roman"/>
          <w:sz w:val="26"/>
          <w:szCs w:val="26"/>
        </w:rPr>
        <w:t>tự</w:t>
      </w:r>
      <w:proofErr w:type="spellEnd"/>
      <w:r>
        <w:rPr>
          <w:rFonts w:eastAsia="Times New Roman"/>
          <w:sz w:val="26"/>
          <w:szCs w:val="26"/>
        </w:rPr>
        <w:t xml:space="preserve"> </w:t>
      </w:r>
      <w:proofErr w:type="spellStart"/>
      <w:r>
        <w:rPr>
          <w:rFonts w:eastAsia="Times New Roman"/>
          <w:sz w:val="26"/>
          <w:szCs w:val="26"/>
        </w:rPr>
        <w:t>xã</w:t>
      </w:r>
      <w:proofErr w:type="spellEnd"/>
      <w:r>
        <w:rPr>
          <w:rFonts w:eastAsia="Times New Roman"/>
          <w:sz w:val="26"/>
          <w:szCs w:val="26"/>
        </w:rPr>
        <w:t xml:space="preserve"> </w:t>
      </w:r>
      <w:proofErr w:type="spellStart"/>
      <w:r>
        <w:rPr>
          <w:rFonts w:eastAsia="Times New Roman"/>
          <w:sz w:val="26"/>
          <w:szCs w:val="26"/>
        </w:rPr>
        <w:t>hội</w:t>
      </w:r>
      <w:proofErr w:type="spellEnd"/>
    </w:p>
    <w:p w:rsidR="00FD5B03" w:rsidRDefault="00FD5B03" w:rsidP="00FD5B03">
      <w:pPr>
        <w:spacing w:line="59" w:lineRule="exact"/>
        <w:rPr>
          <w:sz w:val="24"/>
          <w:szCs w:val="24"/>
        </w:rPr>
      </w:pPr>
    </w:p>
    <w:p w:rsidR="00FD5B03" w:rsidRDefault="00FD5B03" w:rsidP="00FD5B03">
      <w:pPr>
        <w:spacing w:line="263" w:lineRule="auto"/>
        <w:ind w:right="420"/>
        <w:rPr>
          <w:rFonts w:eastAsia="Times New Roman"/>
          <w:sz w:val="26"/>
          <w:szCs w:val="26"/>
        </w:rPr>
      </w:pPr>
      <w:proofErr w:type="spellStart"/>
      <w:r>
        <w:rPr>
          <w:rFonts w:eastAsia="Times New Roman"/>
          <w:sz w:val="26"/>
          <w:szCs w:val="26"/>
        </w:rPr>
        <w:t>Địa</w:t>
      </w:r>
      <w:proofErr w:type="spellEnd"/>
      <w:r>
        <w:rPr>
          <w:rFonts w:eastAsia="Times New Roman"/>
          <w:sz w:val="26"/>
          <w:szCs w:val="26"/>
        </w:rPr>
        <w:t xml:space="preserve">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thường</w:t>
      </w:r>
      <w:proofErr w:type="spellEnd"/>
      <w:r>
        <w:rPr>
          <w:rFonts w:eastAsia="Times New Roman"/>
          <w:sz w:val="26"/>
          <w:szCs w:val="26"/>
        </w:rPr>
        <w:t xml:space="preserve"> </w:t>
      </w:r>
      <w:proofErr w:type="spellStart"/>
      <w:proofErr w:type="gramStart"/>
      <w:r>
        <w:rPr>
          <w:rFonts w:eastAsia="Times New Roman"/>
          <w:sz w:val="26"/>
          <w:szCs w:val="26"/>
        </w:rPr>
        <w:t>trú</w:t>
      </w:r>
      <w:proofErr w:type="spellEnd"/>
      <w:r>
        <w:rPr>
          <w:rFonts w:eastAsia="Times New Roman"/>
          <w:sz w:val="26"/>
          <w:szCs w:val="26"/>
        </w:rPr>
        <w:t xml:space="preserve"> :</w:t>
      </w:r>
      <w:proofErr w:type="gramEnd"/>
      <w:r w:rsidRPr="00707DEF">
        <w:rPr>
          <w:rFonts w:eastAsia="Times New Roman"/>
          <w:sz w:val="26"/>
          <w:szCs w:val="26"/>
        </w:rPr>
        <w:t xml:space="preserve"> </w:t>
      </w:r>
      <w:proofErr w:type="spellStart"/>
      <w:r w:rsidRPr="00707DEF">
        <w:rPr>
          <w:sz w:val="26"/>
          <w:szCs w:val="26"/>
        </w:rPr>
        <w:t>Vùng</w:t>
      </w:r>
      <w:proofErr w:type="spellEnd"/>
      <w:r w:rsidRPr="00707DEF">
        <w:rPr>
          <w:sz w:val="26"/>
          <w:szCs w:val="26"/>
        </w:rPr>
        <w:t xml:space="preserve"> 4, Du </w:t>
      </w:r>
      <w:proofErr w:type="spellStart"/>
      <w:r w:rsidRPr="00707DEF">
        <w:rPr>
          <w:sz w:val="26"/>
          <w:szCs w:val="26"/>
        </w:rPr>
        <w:t>Quang</w:t>
      </w:r>
      <w:proofErr w:type="spellEnd"/>
      <w:r w:rsidRPr="00707DEF">
        <w:rPr>
          <w:sz w:val="26"/>
          <w:szCs w:val="26"/>
        </w:rPr>
        <w:t xml:space="preserve">, </w:t>
      </w:r>
      <w:proofErr w:type="spellStart"/>
      <w:r w:rsidRPr="00707DEF">
        <w:rPr>
          <w:sz w:val="26"/>
          <w:szCs w:val="26"/>
        </w:rPr>
        <w:t>Phổ</w:t>
      </w:r>
      <w:proofErr w:type="spellEnd"/>
      <w:r w:rsidRPr="00707DEF">
        <w:rPr>
          <w:sz w:val="26"/>
          <w:szCs w:val="26"/>
        </w:rPr>
        <w:t xml:space="preserve"> </w:t>
      </w:r>
      <w:proofErr w:type="spellStart"/>
      <w:r w:rsidRPr="00707DEF">
        <w:rPr>
          <w:sz w:val="26"/>
          <w:szCs w:val="26"/>
        </w:rPr>
        <w:t>Quang</w:t>
      </w:r>
      <w:proofErr w:type="spellEnd"/>
      <w:r w:rsidRPr="00707DEF">
        <w:rPr>
          <w:sz w:val="26"/>
          <w:szCs w:val="26"/>
        </w:rPr>
        <w:t xml:space="preserve">, </w:t>
      </w:r>
      <w:proofErr w:type="spellStart"/>
      <w:r w:rsidRPr="00707DEF">
        <w:rPr>
          <w:sz w:val="26"/>
          <w:szCs w:val="26"/>
        </w:rPr>
        <w:t>Đức</w:t>
      </w:r>
      <w:proofErr w:type="spellEnd"/>
      <w:r w:rsidRPr="00707DEF">
        <w:rPr>
          <w:sz w:val="26"/>
          <w:szCs w:val="26"/>
        </w:rPr>
        <w:t xml:space="preserve"> </w:t>
      </w:r>
      <w:proofErr w:type="spellStart"/>
      <w:r w:rsidRPr="00707DEF">
        <w:rPr>
          <w:sz w:val="26"/>
          <w:szCs w:val="26"/>
        </w:rPr>
        <w:t>Phổ</w:t>
      </w:r>
      <w:proofErr w:type="spellEnd"/>
      <w:r w:rsidRPr="00707DEF">
        <w:rPr>
          <w:sz w:val="26"/>
          <w:szCs w:val="26"/>
        </w:rPr>
        <w:t xml:space="preserve">, </w:t>
      </w:r>
      <w:proofErr w:type="spellStart"/>
      <w:r w:rsidRPr="00707DEF">
        <w:rPr>
          <w:sz w:val="26"/>
          <w:szCs w:val="26"/>
        </w:rPr>
        <w:t>Quảng</w:t>
      </w:r>
      <w:proofErr w:type="spellEnd"/>
      <w:r w:rsidRPr="00707DEF">
        <w:rPr>
          <w:sz w:val="26"/>
          <w:szCs w:val="26"/>
        </w:rPr>
        <w:t xml:space="preserve"> </w:t>
      </w:r>
      <w:proofErr w:type="spellStart"/>
      <w:r w:rsidRPr="00707DEF">
        <w:rPr>
          <w:sz w:val="26"/>
          <w:szCs w:val="26"/>
        </w:rPr>
        <w:t>Ngãi</w:t>
      </w:r>
      <w:proofErr w:type="spellEnd"/>
      <w:r>
        <w:rPr>
          <w:rFonts w:eastAsia="Times New Roman"/>
          <w:sz w:val="26"/>
          <w:szCs w:val="26"/>
        </w:rPr>
        <w:t xml:space="preserve">, </w:t>
      </w:r>
      <w:proofErr w:type="spellStart"/>
      <w:r>
        <w:rPr>
          <w:rFonts w:eastAsia="Times New Roman"/>
          <w:sz w:val="26"/>
          <w:szCs w:val="26"/>
        </w:rPr>
        <w:t>Việt</w:t>
      </w:r>
      <w:proofErr w:type="spellEnd"/>
      <w:r>
        <w:rPr>
          <w:rFonts w:eastAsia="Times New Roman"/>
          <w:sz w:val="26"/>
          <w:szCs w:val="26"/>
        </w:rPr>
        <w:t xml:space="preserve"> Nam</w:t>
      </w:r>
    </w:p>
    <w:p w:rsidR="00FD5B03" w:rsidRDefault="00FD5B03" w:rsidP="00FD5B03">
      <w:pPr>
        <w:spacing w:line="263" w:lineRule="auto"/>
        <w:ind w:right="300"/>
        <w:rPr>
          <w:sz w:val="20"/>
          <w:szCs w:val="20"/>
        </w:rPr>
      </w:pPr>
      <w:proofErr w:type="spellStart"/>
      <w:r>
        <w:rPr>
          <w:rFonts w:eastAsia="Times New Roman"/>
          <w:sz w:val="26"/>
          <w:szCs w:val="26"/>
        </w:rPr>
        <w:t>Địa</w:t>
      </w:r>
      <w:proofErr w:type="spellEnd"/>
      <w:r>
        <w:rPr>
          <w:rFonts w:eastAsia="Times New Roman"/>
          <w:sz w:val="26"/>
          <w:szCs w:val="26"/>
        </w:rPr>
        <w:t xml:space="preserve">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liên</w:t>
      </w:r>
      <w:proofErr w:type="spellEnd"/>
      <w:r>
        <w:rPr>
          <w:rFonts w:eastAsia="Times New Roman"/>
          <w:sz w:val="26"/>
          <w:szCs w:val="26"/>
        </w:rPr>
        <w:t xml:space="preserve"> </w:t>
      </w:r>
      <w:proofErr w:type="spellStart"/>
      <w:r>
        <w:rPr>
          <w:rFonts w:eastAsia="Times New Roman"/>
          <w:sz w:val="26"/>
          <w:szCs w:val="26"/>
        </w:rPr>
        <w:t>lạc</w:t>
      </w:r>
      <w:proofErr w:type="spellEnd"/>
      <w:r>
        <w:rPr>
          <w:rFonts w:eastAsia="Times New Roman"/>
          <w:sz w:val="26"/>
          <w:szCs w:val="26"/>
        </w:rPr>
        <w:t xml:space="preserve">: </w:t>
      </w:r>
      <w:proofErr w:type="spellStart"/>
      <w:r w:rsidRPr="00707DEF">
        <w:rPr>
          <w:sz w:val="26"/>
          <w:szCs w:val="26"/>
        </w:rPr>
        <w:t>Vùng</w:t>
      </w:r>
      <w:proofErr w:type="spellEnd"/>
      <w:r w:rsidRPr="00707DEF">
        <w:rPr>
          <w:sz w:val="26"/>
          <w:szCs w:val="26"/>
        </w:rPr>
        <w:t xml:space="preserve"> 4, Du </w:t>
      </w:r>
      <w:proofErr w:type="spellStart"/>
      <w:r w:rsidRPr="00707DEF">
        <w:rPr>
          <w:sz w:val="26"/>
          <w:szCs w:val="26"/>
        </w:rPr>
        <w:t>Quang</w:t>
      </w:r>
      <w:proofErr w:type="spellEnd"/>
      <w:r w:rsidRPr="00707DEF">
        <w:rPr>
          <w:sz w:val="26"/>
          <w:szCs w:val="26"/>
        </w:rPr>
        <w:t xml:space="preserve">, </w:t>
      </w:r>
      <w:proofErr w:type="spellStart"/>
      <w:r w:rsidRPr="00707DEF">
        <w:rPr>
          <w:sz w:val="26"/>
          <w:szCs w:val="26"/>
        </w:rPr>
        <w:t>Phổ</w:t>
      </w:r>
      <w:proofErr w:type="spellEnd"/>
      <w:r w:rsidRPr="00707DEF">
        <w:rPr>
          <w:sz w:val="26"/>
          <w:szCs w:val="26"/>
        </w:rPr>
        <w:t xml:space="preserve"> </w:t>
      </w:r>
      <w:proofErr w:type="spellStart"/>
      <w:r w:rsidRPr="00707DEF">
        <w:rPr>
          <w:sz w:val="26"/>
          <w:szCs w:val="26"/>
        </w:rPr>
        <w:t>Quang</w:t>
      </w:r>
      <w:proofErr w:type="spellEnd"/>
      <w:r w:rsidRPr="00707DEF">
        <w:rPr>
          <w:sz w:val="26"/>
          <w:szCs w:val="26"/>
        </w:rPr>
        <w:t xml:space="preserve">, </w:t>
      </w:r>
      <w:proofErr w:type="spellStart"/>
      <w:r w:rsidRPr="00707DEF">
        <w:rPr>
          <w:sz w:val="26"/>
          <w:szCs w:val="26"/>
        </w:rPr>
        <w:t>Đức</w:t>
      </w:r>
      <w:proofErr w:type="spellEnd"/>
      <w:r w:rsidRPr="00707DEF">
        <w:rPr>
          <w:sz w:val="26"/>
          <w:szCs w:val="26"/>
        </w:rPr>
        <w:t xml:space="preserve"> </w:t>
      </w:r>
      <w:proofErr w:type="spellStart"/>
      <w:r w:rsidRPr="00707DEF">
        <w:rPr>
          <w:sz w:val="26"/>
          <w:szCs w:val="26"/>
        </w:rPr>
        <w:t>Phổ</w:t>
      </w:r>
      <w:proofErr w:type="spellEnd"/>
      <w:r w:rsidRPr="00707DEF">
        <w:rPr>
          <w:sz w:val="26"/>
          <w:szCs w:val="26"/>
        </w:rPr>
        <w:t xml:space="preserve">, </w:t>
      </w:r>
      <w:proofErr w:type="spellStart"/>
      <w:r w:rsidRPr="00707DEF">
        <w:rPr>
          <w:sz w:val="26"/>
          <w:szCs w:val="26"/>
        </w:rPr>
        <w:t>Quảng</w:t>
      </w:r>
      <w:proofErr w:type="spellEnd"/>
      <w:r w:rsidRPr="00707DEF">
        <w:rPr>
          <w:sz w:val="26"/>
          <w:szCs w:val="26"/>
        </w:rPr>
        <w:t xml:space="preserve"> </w:t>
      </w:r>
      <w:proofErr w:type="spellStart"/>
      <w:r w:rsidRPr="00707DEF">
        <w:rPr>
          <w:sz w:val="26"/>
          <w:szCs w:val="26"/>
        </w:rPr>
        <w:t>Ngãi</w:t>
      </w:r>
      <w:proofErr w:type="spellEnd"/>
      <w:r>
        <w:rPr>
          <w:rFonts w:eastAsia="Times New Roman"/>
          <w:sz w:val="26"/>
          <w:szCs w:val="26"/>
        </w:rPr>
        <w:t xml:space="preserve">, </w:t>
      </w:r>
      <w:proofErr w:type="spellStart"/>
      <w:r>
        <w:rPr>
          <w:rFonts w:eastAsia="Times New Roman"/>
          <w:sz w:val="26"/>
          <w:szCs w:val="26"/>
        </w:rPr>
        <w:t>Việt</w:t>
      </w:r>
      <w:proofErr w:type="spellEnd"/>
      <w:r>
        <w:rPr>
          <w:rFonts w:eastAsia="Times New Roman"/>
          <w:sz w:val="26"/>
          <w:szCs w:val="26"/>
        </w:rPr>
        <w:t xml:space="preserve"> Nam</w:t>
      </w:r>
    </w:p>
    <w:p w:rsidR="00FD5B03" w:rsidRDefault="00FD5B03" w:rsidP="00FD5B03">
      <w:pPr>
        <w:spacing w:line="263" w:lineRule="auto"/>
        <w:ind w:right="420"/>
        <w:rPr>
          <w:rFonts w:eastAsia="Times New Roman"/>
          <w:sz w:val="26"/>
          <w:szCs w:val="26"/>
        </w:rPr>
      </w:pPr>
    </w:p>
    <w:p w:rsidR="00FD5B03" w:rsidRPr="00FD5B03" w:rsidRDefault="00875D6D" w:rsidP="00FD5B03">
      <w:pPr>
        <w:jc w:val="center"/>
        <w:rPr>
          <w:rFonts w:eastAsia="Times New Roman"/>
          <w:b/>
          <w:bCs/>
          <w:sz w:val="26"/>
          <w:szCs w:val="26"/>
        </w:rPr>
      </w:pPr>
      <w:proofErr w:type="spellStart"/>
      <w:r>
        <w:rPr>
          <w:rFonts w:eastAsia="Times New Roman"/>
          <w:sz w:val="26"/>
          <w:szCs w:val="26"/>
        </w:rPr>
        <w:t>Là</w:t>
      </w:r>
      <w:proofErr w:type="spellEnd"/>
      <w:r>
        <w:rPr>
          <w:rFonts w:eastAsia="Times New Roman"/>
          <w:sz w:val="26"/>
          <w:szCs w:val="26"/>
        </w:rPr>
        <w:t xml:space="preserve"> </w:t>
      </w:r>
      <w:proofErr w:type="spellStart"/>
      <w:r>
        <w:rPr>
          <w:rFonts w:eastAsia="Times New Roman"/>
          <w:sz w:val="26"/>
          <w:szCs w:val="26"/>
        </w:rPr>
        <w:t>Chủ</w:t>
      </w:r>
      <w:proofErr w:type="spellEnd"/>
      <w:r>
        <w:rPr>
          <w:rFonts w:eastAsia="Times New Roman"/>
          <w:sz w:val="26"/>
          <w:szCs w:val="26"/>
        </w:rPr>
        <w:t xml:space="preserve"> </w:t>
      </w:r>
      <w:proofErr w:type="spellStart"/>
      <w:r>
        <w:rPr>
          <w:rFonts w:eastAsia="Times New Roman"/>
          <w:sz w:val="26"/>
          <w:szCs w:val="26"/>
        </w:rPr>
        <w:t>sở</w:t>
      </w:r>
      <w:proofErr w:type="spellEnd"/>
      <w:r>
        <w:rPr>
          <w:rFonts w:eastAsia="Times New Roman"/>
          <w:sz w:val="26"/>
          <w:szCs w:val="26"/>
        </w:rPr>
        <w:t xml:space="preserve"> </w:t>
      </w:r>
      <w:proofErr w:type="spellStart"/>
      <w:r>
        <w:rPr>
          <w:rFonts w:eastAsia="Times New Roman"/>
          <w:sz w:val="26"/>
          <w:szCs w:val="26"/>
        </w:rPr>
        <w:t>hữu</w:t>
      </w:r>
      <w:proofErr w:type="spellEnd"/>
      <w:r>
        <w:rPr>
          <w:rFonts w:eastAsia="Times New Roman"/>
          <w:sz w:val="26"/>
          <w:szCs w:val="26"/>
        </w:rPr>
        <w:t xml:space="preserve"> </w:t>
      </w:r>
      <w:proofErr w:type="spellStart"/>
      <w:r>
        <w:rPr>
          <w:rFonts w:eastAsia="Times New Roman"/>
          <w:sz w:val="26"/>
          <w:szCs w:val="26"/>
        </w:rPr>
        <w:t>của</w:t>
      </w:r>
      <w:proofErr w:type="spellEnd"/>
      <w:r>
        <w:rPr>
          <w:rFonts w:eastAsia="Times New Roman"/>
          <w:sz w:val="26"/>
          <w:szCs w:val="26"/>
        </w:rPr>
        <w:t xml:space="preserve"> </w:t>
      </w:r>
      <w:r w:rsidR="00FD5B03" w:rsidRPr="00FD5B03">
        <w:rPr>
          <w:sz w:val="26"/>
          <w:szCs w:val="26"/>
        </w:rPr>
        <w:t>CÔNG TY TNHH KIẾN TRÚC NỘI THẤT XÂY DỰNG F5 ARCHI</w:t>
      </w:r>
    </w:p>
    <w:p w:rsidR="00C00A20" w:rsidRDefault="00875D6D" w:rsidP="00FD5B03">
      <w:pPr>
        <w:spacing w:line="238" w:lineRule="auto"/>
        <w:rPr>
          <w:sz w:val="20"/>
          <w:szCs w:val="20"/>
        </w:rPr>
      </w:pPr>
      <w:proofErr w:type="spellStart"/>
      <w:r>
        <w:rPr>
          <w:rFonts w:eastAsia="Times New Roman"/>
          <w:sz w:val="26"/>
          <w:szCs w:val="26"/>
        </w:rPr>
        <w:t>đồng</w:t>
      </w:r>
      <w:proofErr w:type="spellEnd"/>
      <w:r>
        <w:rPr>
          <w:rFonts w:eastAsia="Times New Roman"/>
          <w:sz w:val="26"/>
          <w:szCs w:val="26"/>
        </w:rPr>
        <w:t xml:space="preserve"> ý </w:t>
      </w:r>
      <w:proofErr w:type="spellStart"/>
      <w:r>
        <w:rPr>
          <w:rFonts w:eastAsia="Times New Roman"/>
          <w:sz w:val="26"/>
          <w:szCs w:val="26"/>
        </w:rPr>
        <w:t>ký</w:t>
      </w:r>
      <w:proofErr w:type="spellEnd"/>
      <w:r>
        <w:rPr>
          <w:rFonts w:eastAsia="Times New Roman"/>
          <w:sz w:val="26"/>
          <w:szCs w:val="26"/>
        </w:rPr>
        <w:t xml:space="preserve"> </w:t>
      </w:r>
      <w:proofErr w:type="spellStart"/>
      <w:r>
        <w:rPr>
          <w:rFonts w:eastAsia="Times New Roman"/>
          <w:sz w:val="26"/>
          <w:szCs w:val="26"/>
        </w:rPr>
        <w:t>tên</w:t>
      </w:r>
      <w:proofErr w:type="spellEnd"/>
      <w:r>
        <w:rPr>
          <w:rFonts w:eastAsia="Times New Roman"/>
          <w:sz w:val="26"/>
          <w:szCs w:val="26"/>
        </w:rPr>
        <w:t xml:space="preserve"> </w:t>
      </w:r>
      <w:proofErr w:type="spellStart"/>
      <w:r>
        <w:rPr>
          <w:rFonts w:eastAsia="Times New Roman"/>
          <w:sz w:val="26"/>
          <w:szCs w:val="26"/>
        </w:rPr>
        <w:t>và</w:t>
      </w:r>
      <w:proofErr w:type="spellEnd"/>
      <w:r>
        <w:rPr>
          <w:rFonts w:eastAsia="Times New Roman"/>
          <w:sz w:val="26"/>
          <w:szCs w:val="26"/>
        </w:rPr>
        <w:t xml:space="preserve"> </w:t>
      </w:r>
      <w:proofErr w:type="spellStart"/>
      <w:r>
        <w:rPr>
          <w:rFonts w:eastAsia="Times New Roman"/>
          <w:sz w:val="26"/>
          <w:szCs w:val="26"/>
        </w:rPr>
        <w:t>chấp</w:t>
      </w:r>
      <w:proofErr w:type="spellEnd"/>
      <w:r w:rsidR="00FD5B03">
        <w:rPr>
          <w:sz w:val="20"/>
          <w:szCs w:val="20"/>
        </w:rPr>
        <w:t xml:space="preserve"> </w:t>
      </w:r>
      <w:proofErr w:type="spellStart"/>
      <w:r>
        <w:rPr>
          <w:rFonts w:eastAsia="Times New Roman"/>
          <w:sz w:val="26"/>
          <w:szCs w:val="26"/>
        </w:rPr>
        <w:t>thuận</w:t>
      </w:r>
      <w:proofErr w:type="spellEnd"/>
      <w:r>
        <w:rPr>
          <w:rFonts w:eastAsia="Times New Roman"/>
          <w:sz w:val="26"/>
          <w:szCs w:val="26"/>
        </w:rPr>
        <w:t xml:space="preserve"> </w:t>
      </w:r>
      <w:proofErr w:type="spellStart"/>
      <w:r>
        <w:rPr>
          <w:rFonts w:eastAsia="Times New Roman"/>
          <w:sz w:val="26"/>
          <w:szCs w:val="26"/>
        </w:rPr>
        <w:t>thành</w:t>
      </w:r>
      <w:proofErr w:type="spellEnd"/>
      <w:r>
        <w:rPr>
          <w:rFonts w:eastAsia="Times New Roman"/>
          <w:sz w:val="26"/>
          <w:szCs w:val="26"/>
        </w:rPr>
        <w:t xml:space="preserve"> </w:t>
      </w:r>
      <w:proofErr w:type="spellStart"/>
      <w:r>
        <w:rPr>
          <w:rFonts w:eastAsia="Times New Roman"/>
          <w:sz w:val="26"/>
          <w:szCs w:val="26"/>
        </w:rPr>
        <w:t>lập</w:t>
      </w:r>
      <w:proofErr w:type="spellEnd"/>
      <w:r>
        <w:rPr>
          <w:rFonts w:eastAsia="Times New Roman"/>
          <w:sz w:val="26"/>
          <w:szCs w:val="26"/>
        </w:rPr>
        <w:t xml:space="preserve"> </w:t>
      </w:r>
      <w:r w:rsidR="00FD5B03" w:rsidRPr="00FD5B03">
        <w:rPr>
          <w:sz w:val="26"/>
          <w:szCs w:val="26"/>
        </w:rPr>
        <w:t>CÔNG TY TNHH KIẾN TRÚC NỘI THẤT XÂY DỰNG F5 ARCHI</w:t>
      </w:r>
      <w:r>
        <w:rPr>
          <w:rFonts w:eastAsia="Times New Roman"/>
          <w:sz w:val="26"/>
          <w:szCs w:val="26"/>
        </w:rPr>
        <w:t xml:space="preserve"> </w:t>
      </w:r>
      <w:proofErr w:type="spellStart"/>
      <w:r>
        <w:rPr>
          <w:rFonts w:eastAsia="Times New Roman"/>
          <w:sz w:val="26"/>
          <w:szCs w:val="26"/>
        </w:rPr>
        <w:t>với</w:t>
      </w:r>
      <w:proofErr w:type="spellEnd"/>
      <w:r>
        <w:rPr>
          <w:rFonts w:eastAsia="Times New Roman"/>
          <w:sz w:val="26"/>
          <w:szCs w:val="26"/>
        </w:rPr>
        <w:t xml:space="preserve"> </w:t>
      </w:r>
      <w:proofErr w:type="spellStart"/>
      <w:r>
        <w:rPr>
          <w:rFonts w:eastAsia="Times New Roman"/>
          <w:sz w:val="26"/>
          <w:szCs w:val="26"/>
        </w:rPr>
        <w:t>Điều</w:t>
      </w:r>
      <w:proofErr w:type="spellEnd"/>
      <w:r>
        <w:rPr>
          <w:rFonts w:eastAsia="Times New Roman"/>
          <w:sz w:val="26"/>
          <w:szCs w:val="26"/>
        </w:rPr>
        <w:t xml:space="preserve"> </w:t>
      </w:r>
      <w:proofErr w:type="spellStart"/>
      <w:r>
        <w:rPr>
          <w:rFonts w:eastAsia="Times New Roman"/>
          <w:sz w:val="26"/>
          <w:szCs w:val="26"/>
        </w:rPr>
        <w:t>lệ</w:t>
      </w:r>
      <w:proofErr w:type="spellEnd"/>
      <w:r>
        <w:rPr>
          <w:rFonts w:eastAsia="Times New Roman"/>
          <w:sz w:val="26"/>
          <w:szCs w:val="26"/>
        </w:rPr>
        <w:t xml:space="preserve"> được thông qua</w:t>
      </w:r>
    </w:p>
    <w:p w:rsidR="00C00A20" w:rsidRDefault="00875D6D">
      <w:pPr>
        <w:spacing w:line="238" w:lineRule="auto"/>
        <w:ind w:left="140"/>
        <w:rPr>
          <w:sz w:val="20"/>
          <w:szCs w:val="20"/>
        </w:rPr>
      </w:pPr>
      <w:r>
        <w:rPr>
          <w:rFonts w:eastAsia="Times New Roman"/>
          <w:sz w:val="26"/>
          <w:szCs w:val="26"/>
        </w:rPr>
        <w:t>theo quy định của Luật Doanh nghiệp số 59/2020/QH14  được Quốc Hội nước Cộng hòa</w:t>
      </w:r>
    </w:p>
    <w:p w:rsidR="00C00A20" w:rsidRDefault="00C00A20">
      <w:pPr>
        <w:spacing w:line="2" w:lineRule="exact"/>
        <w:rPr>
          <w:sz w:val="24"/>
          <w:szCs w:val="24"/>
        </w:rPr>
      </w:pPr>
    </w:p>
    <w:p w:rsidR="00C00A20" w:rsidRDefault="00875D6D">
      <w:pPr>
        <w:ind w:left="140"/>
        <w:rPr>
          <w:sz w:val="20"/>
          <w:szCs w:val="20"/>
        </w:rPr>
      </w:pPr>
      <w:r>
        <w:rPr>
          <w:rFonts w:eastAsia="Times New Roman"/>
          <w:sz w:val="26"/>
          <w:szCs w:val="26"/>
        </w:rPr>
        <w:t>Xã hội Chủ nghĩa Việt Nam thông qua ngày 17/6/2020, gồm các</w:t>
      </w:r>
      <w:r>
        <w:rPr>
          <w:rFonts w:eastAsia="Times New Roman"/>
          <w:sz w:val="26"/>
          <w:szCs w:val="26"/>
        </w:rPr>
        <w:t xml:space="preserve"> điều, khoản của Điều lệ</w:t>
      </w:r>
    </w:p>
    <w:p w:rsidR="00C00A20" w:rsidRDefault="00C00A20">
      <w:pPr>
        <w:spacing w:line="1" w:lineRule="exact"/>
        <w:rPr>
          <w:sz w:val="24"/>
          <w:szCs w:val="24"/>
        </w:rPr>
      </w:pPr>
    </w:p>
    <w:p w:rsidR="00C00A20" w:rsidRDefault="00875D6D">
      <w:pPr>
        <w:ind w:left="140"/>
        <w:rPr>
          <w:sz w:val="20"/>
          <w:szCs w:val="20"/>
        </w:rPr>
      </w:pPr>
      <w:r>
        <w:rPr>
          <w:rFonts w:eastAsia="Times New Roman"/>
          <w:sz w:val="26"/>
          <w:szCs w:val="26"/>
        </w:rPr>
        <w:t>này như sau:</w:t>
      </w:r>
    </w:p>
    <w:p w:rsidR="00C00A20" w:rsidRDefault="00C00A20">
      <w:pPr>
        <w:spacing w:line="6" w:lineRule="exact"/>
        <w:rPr>
          <w:sz w:val="24"/>
          <w:szCs w:val="24"/>
        </w:rPr>
      </w:pPr>
    </w:p>
    <w:p w:rsidR="00C00A20" w:rsidRDefault="00FD5B03">
      <w:pPr>
        <w:ind w:left="4580"/>
        <w:rPr>
          <w:sz w:val="20"/>
          <w:szCs w:val="20"/>
        </w:rPr>
      </w:pPr>
      <w:proofErr w:type="spellStart"/>
      <w:r>
        <w:rPr>
          <w:rFonts w:eastAsia="Times New Roman"/>
          <w:b/>
          <w:bCs/>
          <w:sz w:val="26"/>
          <w:szCs w:val="26"/>
        </w:rPr>
        <w:t>Chương</w:t>
      </w:r>
      <w:proofErr w:type="spellEnd"/>
      <w:r w:rsidR="00875D6D">
        <w:rPr>
          <w:rFonts w:eastAsia="Times New Roman"/>
          <w:b/>
          <w:bCs/>
          <w:sz w:val="26"/>
          <w:szCs w:val="26"/>
        </w:rPr>
        <w:t xml:space="preserve"> I</w:t>
      </w:r>
    </w:p>
    <w:p w:rsidR="00C00A20" w:rsidRDefault="00C00A20">
      <w:pPr>
        <w:spacing w:line="1" w:lineRule="exact"/>
        <w:rPr>
          <w:sz w:val="24"/>
          <w:szCs w:val="24"/>
        </w:rPr>
      </w:pPr>
    </w:p>
    <w:p w:rsidR="00C00A20" w:rsidRDefault="00875D6D">
      <w:pPr>
        <w:ind w:left="3760"/>
        <w:rPr>
          <w:sz w:val="20"/>
          <w:szCs w:val="20"/>
        </w:rPr>
      </w:pPr>
      <w:r>
        <w:rPr>
          <w:rFonts w:eastAsia="Times New Roman"/>
          <w:b/>
          <w:bCs/>
          <w:sz w:val="26"/>
          <w:szCs w:val="26"/>
        </w:rPr>
        <w:t>ĐIỀU KHOẢN CHUNG</w:t>
      </w:r>
    </w:p>
    <w:p w:rsidR="00C00A20" w:rsidRDefault="00FD5B03">
      <w:pPr>
        <w:spacing w:line="238" w:lineRule="auto"/>
        <w:ind w:left="500"/>
        <w:rPr>
          <w:sz w:val="20"/>
          <w:szCs w:val="20"/>
        </w:rPr>
      </w:pPr>
      <w:r>
        <w:rPr>
          <w:rFonts w:eastAsia="Times New Roman"/>
          <w:b/>
          <w:bCs/>
          <w:sz w:val="26"/>
          <w:szCs w:val="26"/>
        </w:rPr>
        <w:t xml:space="preserve">Điều 1. </w:t>
      </w:r>
      <w:proofErr w:type="spellStart"/>
      <w:r>
        <w:rPr>
          <w:rFonts w:eastAsia="Times New Roman"/>
          <w:b/>
          <w:bCs/>
          <w:sz w:val="26"/>
          <w:szCs w:val="26"/>
        </w:rPr>
        <w:t>Tư</w:t>
      </w:r>
      <w:proofErr w:type="spellEnd"/>
      <w:r w:rsidR="00875D6D">
        <w:rPr>
          <w:rFonts w:eastAsia="Times New Roman"/>
          <w:b/>
          <w:bCs/>
          <w:sz w:val="26"/>
          <w:szCs w:val="26"/>
        </w:rPr>
        <w:t xml:space="preserve"> </w:t>
      </w:r>
      <w:proofErr w:type="spellStart"/>
      <w:r w:rsidR="00875D6D">
        <w:rPr>
          <w:rFonts w:eastAsia="Times New Roman"/>
          <w:b/>
          <w:bCs/>
          <w:sz w:val="26"/>
          <w:szCs w:val="26"/>
        </w:rPr>
        <w:t>cách</w:t>
      </w:r>
      <w:proofErr w:type="spellEnd"/>
      <w:r w:rsidR="00875D6D">
        <w:rPr>
          <w:rFonts w:eastAsia="Times New Roman"/>
          <w:b/>
          <w:bCs/>
          <w:sz w:val="26"/>
          <w:szCs w:val="26"/>
        </w:rPr>
        <w:t xml:space="preserve"> </w:t>
      </w:r>
      <w:proofErr w:type="spellStart"/>
      <w:r w:rsidR="00875D6D">
        <w:rPr>
          <w:rFonts w:eastAsia="Times New Roman"/>
          <w:b/>
          <w:bCs/>
          <w:sz w:val="26"/>
          <w:szCs w:val="26"/>
        </w:rPr>
        <w:t>pháp</w:t>
      </w:r>
      <w:proofErr w:type="spellEnd"/>
      <w:r w:rsidR="00875D6D">
        <w:rPr>
          <w:rFonts w:eastAsia="Times New Roman"/>
          <w:b/>
          <w:bCs/>
          <w:sz w:val="26"/>
          <w:szCs w:val="26"/>
        </w:rPr>
        <w:t xml:space="preserve"> </w:t>
      </w:r>
      <w:proofErr w:type="spellStart"/>
      <w:r w:rsidR="00875D6D">
        <w:rPr>
          <w:rFonts w:eastAsia="Times New Roman"/>
          <w:b/>
          <w:bCs/>
          <w:sz w:val="26"/>
          <w:szCs w:val="26"/>
        </w:rPr>
        <w:t>nhân</w:t>
      </w:r>
      <w:proofErr w:type="spellEnd"/>
      <w:r w:rsidR="00875D6D">
        <w:rPr>
          <w:rFonts w:eastAsia="Times New Roman"/>
          <w:b/>
          <w:bCs/>
          <w:sz w:val="26"/>
          <w:szCs w:val="26"/>
        </w:rPr>
        <w:t>, phạm vi trách nhiệm, thời hạn hoạt động</w:t>
      </w:r>
    </w:p>
    <w:p w:rsidR="00C00A20" w:rsidRDefault="00C00A20">
      <w:pPr>
        <w:spacing w:line="10" w:lineRule="exact"/>
        <w:rPr>
          <w:sz w:val="24"/>
          <w:szCs w:val="24"/>
        </w:rPr>
      </w:pPr>
    </w:p>
    <w:p w:rsidR="00C00A20" w:rsidRDefault="00875D6D">
      <w:pPr>
        <w:numPr>
          <w:ilvl w:val="1"/>
          <w:numId w:val="1"/>
        </w:numPr>
        <w:tabs>
          <w:tab w:val="left" w:pos="760"/>
        </w:tabs>
        <w:spacing w:line="237" w:lineRule="auto"/>
        <w:ind w:left="140" w:right="280" w:firstLine="364"/>
        <w:rPr>
          <w:rFonts w:eastAsia="Times New Roman"/>
          <w:sz w:val="26"/>
          <w:szCs w:val="26"/>
        </w:rPr>
      </w:pPr>
      <w:r>
        <w:rPr>
          <w:rFonts w:eastAsia="Times New Roman"/>
          <w:sz w:val="26"/>
          <w:szCs w:val="26"/>
        </w:rPr>
        <w:t xml:space="preserve">Công ty là một pháp nhân độc lập và có tư cách pháp nhân theo Luật pháp Việt Nam. Tất cả hoạt động của Công ty được điều </w:t>
      </w:r>
      <w:r>
        <w:rPr>
          <w:rFonts w:eastAsia="Times New Roman"/>
          <w:sz w:val="26"/>
          <w:szCs w:val="26"/>
        </w:rPr>
        <w:t>chỉnh bởi Luật pháp Việt Nam và theo các quy định tại Giấy chứng nhận đăng ký doanh nghiệp, Điều lệ này và bất kỳ giấy phép hoặc cấp phép của Cơ quan Nhà nước, cần thiết cho hoạt động kinh doanh của Công ty.</w:t>
      </w:r>
    </w:p>
    <w:p w:rsidR="00C00A20" w:rsidRDefault="00C00A20">
      <w:pPr>
        <w:spacing w:line="14" w:lineRule="exact"/>
        <w:rPr>
          <w:rFonts w:eastAsia="Times New Roman"/>
          <w:sz w:val="26"/>
          <w:szCs w:val="26"/>
        </w:rPr>
      </w:pPr>
    </w:p>
    <w:p w:rsidR="00C00A20" w:rsidRDefault="00875D6D">
      <w:pPr>
        <w:numPr>
          <w:ilvl w:val="1"/>
          <w:numId w:val="1"/>
        </w:numPr>
        <w:tabs>
          <w:tab w:val="left" w:pos="760"/>
        </w:tabs>
        <w:spacing w:line="234" w:lineRule="auto"/>
        <w:ind w:left="140" w:right="260" w:firstLine="364"/>
        <w:rPr>
          <w:rFonts w:eastAsia="Times New Roman"/>
          <w:sz w:val="26"/>
          <w:szCs w:val="26"/>
        </w:rPr>
      </w:pPr>
      <w:r>
        <w:rPr>
          <w:rFonts w:eastAsia="Times New Roman"/>
          <w:sz w:val="26"/>
          <w:szCs w:val="26"/>
        </w:rPr>
        <w:t xml:space="preserve">Chủ sở hữu chịu trách nhiệm về các khoản nợ và </w:t>
      </w:r>
      <w:r>
        <w:rPr>
          <w:rFonts w:eastAsia="Times New Roman"/>
          <w:sz w:val="26"/>
          <w:szCs w:val="26"/>
        </w:rPr>
        <w:t>các nghĩa vụ tài sản khác của doanh nghiệp trong phạm vi số vốn điều lệ của doanh nghiệp</w:t>
      </w:r>
    </w:p>
    <w:p w:rsidR="00C00A20" w:rsidRDefault="00C00A20">
      <w:pPr>
        <w:spacing w:line="14" w:lineRule="exact"/>
        <w:rPr>
          <w:rFonts w:eastAsia="Times New Roman"/>
          <w:sz w:val="26"/>
          <w:szCs w:val="26"/>
        </w:rPr>
      </w:pPr>
    </w:p>
    <w:p w:rsidR="00C00A20" w:rsidRDefault="00875D6D">
      <w:pPr>
        <w:numPr>
          <w:ilvl w:val="1"/>
          <w:numId w:val="1"/>
        </w:numPr>
        <w:tabs>
          <w:tab w:val="left" w:pos="760"/>
        </w:tabs>
        <w:spacing w:line="237" w:lineRule="auto"/>
        <w:ind w:left="140" w:right="320" w:firstLine="364"/>
        <w:rPr>
          <w:rFonts w:eastAsia="Times New Roman"/>
          <w:sz w:val="26"/>
          <w:szCs w:val="26"/>
        </w:rPr>
      </w:pPr>
      <w:r>
        <w:rPr>
          <w:rFonts w:eastAsia="Times New Roman"/>
          <w:sz w:val="26"/>
          <w:szCs w:val="26"/>
        </w:rPr>
        <w:t>Thời hạn hoạt động của công ty là: 50 năm kể từ ngày được cơ quan đăng ký kinh doanh cấp Giấy chứng nhận đăng ký doanh nghiệp. Công ty có thể chấm dứt hoạt động trước</w:t>
      </w:r>
      <w:r>
        <w:rPr>
          <w:rFonts w:eastAsia="Times New Roman"/>
          <w:sz w:val="26"/>
          <w:szCs w:val="26"/>
        </w:rPr>
        <w:t xml:space="preserve"> thời hạn hoặc kéo dài thêm thời gian hoạt động theo quyết định của Chủ sở hữu hoặc theo quy định của pháp luật.</w:t>
      </w:r>
    </w:p>
    <w:p w:rsidR="00C00A20" w:rsidRDefault="00C00A20">
      <w:pPr>
        <w:spacing w:line="1" w:lineRule="exact"/>
        <w:rPr>
          <w:rFonts w:eastAsia="Times New Roman"/>
          <w:sz w:val="26"/>
          <w:szCs w:val="26"/>
        </w:rPr>
      </w:pPr>
    </w:p>
    <w:p w:rsidR="00C00A20" w:rsidRDefault="00875D6D">
      <w:pPr>
        <w:ind w:left="280"/>
        <w:rPr>
          <w:rFonts w:eastAsia="Times New Roman"/>
          <w:sz w:val="26"/>
          <w:szCs w:val="26"/>
        </w:rPr>
      </w:pPr>
      <w:r>
        <w:rPr>
          <w:rFonts w:eastAsia="Times New Roman"/>
          <w:b/>
          <w:bCs/>
          <w:sz w:val="26"/>
          <w:szCs w:val="26"/>
        </w:rPr>
        <w:t>Điều 2. Tên Doanh nghiệp.</w:t>
      </w:r>
    </w:p>
    <w:p w:rsidR="00C00A20" w:rsidRDefault="00875D6D">
      <w:pPr>
        <w:numPr>
          <w:ilvl w:val="0"/>
          <w:numId w:val="1"/>
        </w:numPr>
        <w:tabs>
          <w:tab w:val="left" w:pos="300"/>
        </w:tabs>
        <w:spacing w:line="238" w:lineRule="auto"/>
        <w:ind w:left="300" w:hanging="157"/>
        <w:rPr>
          <w:rFonts w:eastAsia="Times New Roman"/>
          <w:sz w:val="26"/>
          <w:szCs w:val="26"/>
        </w:rPr>
      </w:pPr>
      <w:r>
        <w:rPr>
          <w:rFonts w:eastAsia="Times New Roman"/>
          <w:sz w:val="26"/>
          <w:szCs w:val="26"/>
        </w:rPr>
        <w:t xml:space="preserve">Tên Công ty viết bằng </w:t>
      </w:r>
      <w:proofErr w:type="spellStart"/>
      <w:r>
        <w:rPr>
          <w:rFonts w:eastAsia="Times New Roman"/>
          <w:sz w:val="26"/>
          <w:szCs w:val="26"/>
        </w:rPr>
        <w:t>Tiếng</w:t>
      </w:r>
      <w:proofErr w:type="spellEnd"/>
      <w:r>
        <w:rPr>
          <w:rFonts w:eastAsia="Times New Roman"/>
          <w:sz w:val="26"/>
          <w:szCs w:val="26"/>
        </w:rPr>
        <w:t xml:space="preserve"> </w:t>
      </w:r>
      <w:proofErr w:type="spellStart"/>
      <w:proofErr w:type="gramStart"/>
      <w:r>
        <w:rPr>
          <w:rFonts w:eastAsia="Times New Roman"/>
          <w:sz w:val="26"/>
          <w:szCs w:val="26"/>
        </w:rPr>
        <w:t>Việt</w:t>
      </w:r>
      <w:proofErr w:type="spellEnd"/>
      <w:r>
        <w:rPr>
          <w:rFonts w:eastAsia="Times New Roman"/>
          <w:sz w:val="26"/>
          <w:szCs w:val="26"/>
        </w:rPr>
        <w:t xml:space="preserve"> </w:t>
      </w:r>
      <w:r>
        <w:rPr>
          <w:rFonts w:eastAsia="Times New Roman"/>
          <w:b/>
          <w:bCs/>
          <w:sz w:val="26"/>
          <w:szCs w:val="26"/>
        </w:rPr>
        <w:t>:</w:t>
      </w:r>
      <w:proofErr w:type="gramEnd"/>
      <w:r>
        <w:rPr>
          <w:rFonts w:eastAsia="Times New Roman"/>
          <w:b/>
          <w:bCs/>
          <w:sz w:val="26"/>
          <w:szCs w:val="26"/>
        </w:rPr>
        <w:t xml:space="preserve"> </w:t>
      </w:r>
      <w:r w:rsidR="00FD5B03" w:rsidRPr="00FD5B03">
        <w:rPr>
          <w:sz w:val="26"/>
          <w:szCs w:val="26"/>
        </w:rPr>
        <w:t>CÔNG TY TNHH KIẾN TRÚC NỘI THẤT XÂY DỰNG F5 ARCHI</w:t>
      </w:r>
    </w:p>
    <w:p w:rsidR="00C00A20" w:rsidRDefault="00C00A20">
      <w:pPr>
        <w:spacing w:line="2" w:lineRule="exact"/>
        <w:rPr>
          <w:sz w:val="24"/>
          <w:szCs w:val="24"/>
        </w:rPr>
      </w:pPr>
    </w:p>
    <w:p w:rsidR="00C00A20" w:rsidRDefault="00875D6D">
      <w:pPr>
        <w:ind w:left="140"/>
        <w:rPr>
          <w:sz w:val="20"/>
          <w:szCs w:val="20"/>
        </w:rPr>
      </w:pPr>
      <w:r>
        <w:rPr>
          <w:rFonts w:eastAsia="Times New Roman"/>
          <w:sz w:val="26"/>
          <w:szCs w:val="26"/>
        </w:rPr>
        <w:t>-Tên công ty viết bằng tiếng nước ngoài (</w:t>
      </w:r>
      <w:r>
        <w:rPr>
          <w:rFonts w:eastAsia="Times New Roman"/>
          <w:i/>
          <w:iCs/>
          <w:sz w:val="26"/>
          <w:szCs w:val="26"/>
        </w:rPr>
        <w:t>nếu có</w:t>
      </w:r>
      <w:r>
        <w:rPr>
          <w:rFonts w:eastAsia="Times New Roman"/>
          <w:sz w:val="26"/>
          <w:szCs w:val="26"/>
        </w:rPr>
        <w:t>):</w:t>
      </w:r>
    </w:p>
    <w:p w:rsidR="00C00A20" w:rsidRDefault="00875D6D">
      <w:pPr>
        <w:numPr>
          <w:ilvl w:val="0"/>
          <w:numId w:val="2"/>
        </w:numPr>
        <w:tabs>
          <w:tab w:val="left" w:pos="300"/>
        </w:tabs>
        <w:spacing w:line="238" w:lineRule="auto"/>
        <w:ind w:left="300" w:hanging="157"/>
        <w:rPr>
          <w:rFonts w:eastAsia="Times New Roman"/>
          <w:sz w:val="26"/>
          <w:szCs w:val="26"/>
        </w:rPr>
      </w:pPr>
      <w:r>
        <w:rPr>
          <w:rFonts w:eastAsia="Times New Roman"/>
          <w:sz w:val="26"/>
          <w:szCs w:val="26"/>
        </w:rPr>
        <w:t>Tên công ty viết tắt (</w:t>
      </w:r>
      <w:r>
        <w:rPr>
          <w:rFonts w:eastAsia="Times New Roman"/>
          <w:i/>
          <w:iCs/>
          <w:sz w:val="26"/>
          <w:szCs w:val="26"/>
        </w:rPr>
        <w:t>nếu có</w:t>
      </w:r>
      <w:r>
        <w:rPr>
          <w:rFonts w:eastAsia="Times New Roman"/>
          <w:sz w:val="26"/>
          <w:szCs w:val="26"/>
        </w:rPr>
        <w:t>):</w:t>
      </w:r>
    </w:p>
    <w:p w:rsidR="00C00A20" w:rsidRDefault="00C00A20">
      <w:pPr>
        <w:spacing w:line="2" w:lineRule="exact"/>
        <w:rPr>
          <w:sz w:val="24"/>
          <w:szCs w:val="24"/>
        </w:rPr>
      </w:pPr>
    </w:p>
    <w:p w:rsidR="00C00A20" w:rsidRDefault="00875D6D">
      <w:pPr>
        <w:ind w:left="200"/>
        <w:rPr>
          <w:sz w:val="20"/>
          <w:szCs w:val="20"/>
        </w:rPr>
      </w:pPr>
      <w:r>
        <w:rPr>
          <w:rFonts w:eastAsia="Times New Roman"/>
          <w:b/>
          <w:bCs/>
          <w:sz w:val="26"/>
          <w:szCs w:val="26"/>
        </w:rPr>
        <w:t>Điều 3.</w:t>
      </w:r>
      <w:r>
        <w:rPr>
          <w:rFonts w:eastAsia="Times New Roman"/>
          <w:sz w:val="26"/>
          <w:szCs w:val="26"/>
        </w:rPr>
        <w:t xml:space="preserve"> Trụ sở chính và địa chỉ chi nhánh, văn phòng đại diện</w:t>
      </w:r>
    </w:p>
    <w:p w:rsidR="00C00A20" w:rsidRDefault="00C00A20">
      <w:pPr>
        <w:spacing w:line="14" w:lineRule="exact"/>
        <w:rPr>
          <w:sz w:val="24"/>
          <w:szCs w:val="24"/>
        </w:rPr>
      </w:pPr>
    </w:p>
    <w:p w:rsidR="00C00A20" w:rsidRDefault="00875D6D">
      <w:pPr>
        <w:numPr>
          <w:ilvl w:val="0"/>
          <w:numId w:val="3"/>
        </w:numPr>
        <w:tabs>
          <w:tab w:val="left" w:pos="292"/>
        </w:tabs>
        <w:spacing w:line="234" w:lineRule="auto"/>
        <w:ind w:left="140" w:right="260" w:firstLine="3"/>
        <w:rPr>
          <w:rFonts w:eastAsia="Times New Roman"/>
          <w:b/>
          <w:bCs/>
          <w:sz w:val="26"/>
          <w:szCs w:val="26"/>
        </w:rPr>
      </w:pPr>
      <w:r>
        <w:rPr>
          <w:rFonts w:eastAsia="Times New Roman"/>
          <w:sz w:val="26"/>
          <w:szCs w:val="26"/>
        </w:rPr>
        <w:t xml:space="preserve">Trụ sở chính của Công ty </w:t>
      </w:r>
      <w:proofErr w:type="spellStart"/>
      <w:r>
        <w:rPr>
          <w:rFonts w:eastAsia="Times New Roman"/>
          <w:sz w:val="26"/>
          <w:szCs w:val="26"/>
        </w:rPr>
        <w:t>đặt</w:t>
      </w:r>
      <w:proofErr w:type="spellEnd"/>
      <w:r>
        <w:rPr>
          <w:rFonts w:eastAsia="Times New Roman"/>
          <w:sz w:val="26"/>
          <w:szCs w:val="26"/>
        </w:rPr>
        <w:t xml:space="preserve"> </w:t>
      </w:r>
      <w:proofErr w:type="spellStart"/>
      <w:r>
        <w:rPr>
          <w:rFonts w:eastAsia="Times New Roman"/>
          <w:sz w:val="26"/>
          <w:szCs w:val="26"/>
        </w:rPr>
        <w:t>tại</w:t>
      </w:r>
      <w:proofErr w:type="spellEnd"/>
      <w:r>
        <w:rPr>
          <w:rFonts w:eastAsia="Times New Roman"/>
          <w:sz w:val="26"/>
          <w:szCs w:val="26"/>
        </w:rPr>
        <w:t xml:space="preserve">: </w:t>
      </w:r>
      <w:r w:rsidR="008B2CC8" w:rsidRPr="008B2CC8">
        <w:rPr>
          <w:sz w:val="26"/>
          <w:szCs w:val="26"/>
        </w:rPr>
        <w:t xml:space="preserve">71/15 </w:t>
      </w:r>
      <w:proofErr w:type="spellStart"/>
      <w:r w:rsidR="008B2CC8" w:rsidRPr="008B2CC8">
        <w:rPr>
          <w:sz w:val="26"/>
          <w:szCs w:val="26"/>
        </w:rPr>
        <w:t>Đường</w:t>
      </w:r>
      <w:proofErr w:type="spellEnd"/>
      <w:r w:rsidR="008B2CC8" w:rsidRPr="008B2CC8">
        <w:rPr>
          <w:sz w:val="26"/>
          <w:szCs w:val="26"/>
        </w:rPr>
        <w:t xml:space="preserve"> </w:t>
      </w:r>
      <w:proofErr w:type="spellStart"/>
      <w:r w:rsidR="008B2CC8" w:rsidRPr="008B2CC8">
        <w:rPr>
          <w:sz w:val="26"/>
          <w:szCs w:val="26"/>
        </w:rPr>
        <w:t>Vĩnh</w:t>
      </w:r>
      <w:proofErr w:type="spellEnd"/>
      <w:r w:rsidR="008B2CC8" w:rsidRPr="008B2CC8">
        <w:rPr>
          <w:sz w:val="26"/>
          <w:szCs w:val="26"/>
        </w:rPr>
        <w:t xml:space="preserve"> </w:t>
      </w:r>
      <w:proofErr w:type="spellStart"/>
      <w:r w:rsidR="008B2CC8" w:rsidRPr="008B2CC8">
        <w:rPr>
          <w:sz w:val="26"/>
          <w:szCs w:val="26"/>
        </w:rPr>
        <w:t>Phú</w:t>
      </w:r>
      <w:proofErr w:type="spellEnd"/>
      <w:r w:rsidR="008B2CC8" w:rsidRPr="008B2CC8">
        <w:rPr>
          <w:sz w:val="26"/>
          <w:szCs w:val="26"/>
        </w:rPr>
        <w:t xml:space="preserve"> 02, </w:t>
      </w:r>
      <w:proofErr w:type="spellStart"/>
      <w:r w:rsidR="008B2CC8" w:rsidRPr="008B2CC8">
        <w:rPr>
          <w:sz w:val="26"/>
          <w:szCs w:val="26"/>
        </w:rPr>
        <w:t>Phường</w:t>
      </w:r>
      <w:proofErr w:type="spellEnd"/>
      <w:r w:rsidR="008B2CC8" w:rsidRPr="008B2CC8">
        <w:rPr>
          <w:sz w:val="26"/>
          <w:szCs w:val="26"/>
        </w:rPr>
        <w:t xml:space="preserve"> </w:t>
      </w:r>
      <w:proofErr w:type="spellStart"/>
      <w:r w:rsidR="008B2CC8" w:rsidRPr="008B2CC8">
        <w:rPr>
          <w:sz w:val="26"/>
          <w:szCs w:val="26"/>
        </w:rPr>
        <w:t>Vĩnh</w:t>
      </w:r>
      <w:proofErr w:type="spellEnd"/>
      <w:r w:rsidR="008B2CC8" w:rsidRPr="008B2CC8">
        <w:rPr>
          <w:sz w:val="26"/>
          <w:szCs w:val="26"/>
        </w:rPr>
        <w:t xml:space="preserve"> </w:t>
      </w:r>
      <w:proofErr w:type="spellStart"/>
      <w:r w:rsidR="008B2CC8" w:rsidRPr="008B2CC8">
        <w:rPr>
          <w:sz w:val="26"/>
          <w:szCs w:val="26"/>
        </w:rPr>
        <w:t>Phú</w:t>
      </w:r>
      <w:proofErr w:type="spellEnd"/>
      <w:r w:rsidR="008B2CC8" w:rsidRPr="008B2CC8">
        <w:rPr>
          <w:sz w:val="26"/>
          <w:szCs w:val="26"/>
        </w:rPr>
        <w:t xml:space="preserve">, </w:t>
      </w:r>
      <w:proofErr w:type="spellStart"/>
      <w:r w:rsidR="008B2CC8" w:rsidRPr="008B2CC8">
        <w:rPr>
          <w:sz w:val="26"/>
          <w:szCs w:val="26"/>
        </w:rPr>
        <w:t>Thành</w:t>
      </w:r>
      <w:proofErr w:type="spellEnd"/>
      <w:r w:rsidR="008B2CC8" w:rsidRPr="008B2CC8">
        <w:rPr>
          <w:sz w:val="26"/>
          <w:szCs w:val="26"/>
        </w:rPr>
        <w:t xml:space="preserve"> </w:t>
      </w:r>
      <w:proofErr w:type="spellStart"/>
      <w:r w:rsidR="008B2CC8" w:rsidRPr="008B2CC8">
        <w:rPr>
          <w:sz w:val="26"/>
          <w:szCs w:val="26"/>
        </w:rPr>
        <w:t>phố</w:t>
      </w:r>
      <w:proofErr w:type="spellEnd"/>
      <w:r w:rsidR="008B2CC8" w:rsidRPr="008B2CC8">
        <w:rPr>
          <w:sz w:val="26"/>
          <w:szCs w:val="26"/>
        </w:rPr>
        <w:t xml:space="preserve"> </w:t>
      </w:r>
      <w:proofErr w:type="spellStart"/>
      <w:r w:rsidR="008B2CC8" w:rsidRPr="008B2CC8">
        <w:rPr>
          <w:sz w:val="26"/>
          <w:szCs w:val="26"/>
        </w:rPr>
        <w:t>Thuận</w:t>
      </w:r>
      <w:proofErr w:type="spellEnd"/>
      <w:r w:rsidR="008B2CC8" w:rsidRPr="008B2CC8">
        <w:rPr>
          <w:sz w:val="26"/>
          <w:szCs w:val="26"/>
        </w:rPr>
        <w:t xml:space="preserve"> </w:t>
      </w:r>
      <w:proofErr w:type="gramStart"/>
      <w:r w:rsidR="008B2CC8" w:rsidRPr="008B2CC8">
        <w:rPr>
          <w:sz w:val="26"/>
          <w:szCs w:val="26"/>
        </w:rPr>
        <w:t>An</w:t>
      </w:r>
      <w:proofErr w:type="gramEnd"/>
      <w:r w:rsidR="008B2CC8" w:rsidRPr="008B2CC8">
        <w:rPr>
          <w:sz w:val="26"/>
          <w:szCs w:val="26"/>
        </w:rPr>
        <w:t xml:space="preserve">, </w:t>
      </w:r>
      <w:proofErr w:type="spellStart"/>
      <w:r w:rsidR="008B2CC8" w:rsidRPr="008B2CC8">
        <w:rPr>
          <w:sz w:val="26"/>
          <w:szCs w:val="26"/>
        </w:rPr>
        <w:t>Tỉnh</w:t>
      </w:r>
      <w:proofErr w:type="spellEnd"/>
      <w:r w:rsidR="008B2CC8" w:rsidRPr="008B2CC8">
        <w:rPr>
          <w:sz w:val="26"/>
          <w:szCs w:val="26"/>
        </w:rPr>
        <w:t xml:space="preserve"> </w:t>
      </w:r>
      <w:proofErr w:type="spellStart"/>
      <w:r w:rsidR="008B2CC8" w:rsidRPr="008B2CC8">
        <w:rPr>
          <w:sz w:val="26"/>
          <w:szCs w:val="26"/>
        </w:rPr>
        <w:t>Bình</w:t>
      </w:r>
      <w:proofErr w:type="spellEnd"/>
      <w:r w:rsidR="008B2CC8" w:rsidRPr="008B2CC8">
        <w:rPr>
          <w:sz w:val="26"/>
          <w:szCs w:val="26"/>
        </w:rPr>
        <w:t xml:space="preserve"> </w:t>
      </w:r>
      <w:proofErr w:type="spellStart"/>
      <w:r w:rsidR="008B2CC8" w:rsidRPr="008B2CC8">
        <w:rPr>
          <w:sz w:val="26"/>
          <w:szCs w:val="26"/>
        </w:rPr>
        <w:t>Dương</w:t>
      </w:r>
      <w:proofErr w:type="spellEnd"/>
      <w:r w:rsidR="008B2CC8" w:rsidRPr="008B2CC8">
        <w:rPr>
          <w:sz w:val="26"/>
          <w:szCs w:val="26"/>
        </w:rPr>
        <w:t xml:space="preserve">, </w:t>
      </w:r>
      <w:proofErr w:type="spellStart"/>
      <w:r w:rsidR="008B2CC8" w:rsidRPr="008B2CC8">
        <w:rPr>
          <w:sz w:val="26"/>
          <w:szCs w:val="26"/>
        </w:rPr>
        <w:t>Việt</w:t>
      </w:r>
      <w:proofErr w:type="spellEnd"/>
      <w:r w:rsidR="008B2CC8" w:rsidRPr="008B2CC8">
        <w:rPr>
          <w:sz w:val="26"/>
          <w:szCs w:val="26"/>
        </w:rPr>
        <w:t xml:space="preserve"> Nam</w:t>
      </w:r>
    </w:p>
    <w:p w:rsidR="00C00A20" w:rsidRDefault="00C00A20">
      <w:pPr>
        <w:spacing w:line="17" w:lineRule="exact"/>
        <w:rPr>
          <w:rFonts w:eastAsia="Times New Roman"/>
          <w:b/>
          <w:bCs/>
          <w:sz w:val="26"/>
          <w:szCs w:val="26"/>
        </w:rPr>
      </w:pPr>
    </w:p>
    <w:p w:rsidR="00C00A20" w:rsidRDefault="00875D6D">
      <w:pPr>
        <w:numPr>
          <w:ilvl w:val="0"/>
          <w:numId w:val="3"/>
        </w:numPr>
        <w:tabs>
          <w:tab w:val="left" w:pos="296"/>
        </w:tabs>
        <w:spacing w:line="233" w:lineRule="auto"/>
        <w:ind w:left="140" w:right="160" w:firstLine="3"/>
        <w:rPr>
          <w:rFonts w:eastAsia="Times New Roman"/>
          <w:sz w:val="26"/>
          <w:szCs w:val="26"/>
        </w:rPr>
      </w:pPr>
      <w:r>
        <w:rPr>
          <w:rFonts w:eastAsia="Times New Roman"/>
          <w:sz w:val="26"/>
          <w:szCs w:val="26"/>
        </w:rPr>
        <w:t xml:space="preserve">Chi nhánh công ty đặt tại </w:t>
      </w:r>
      <w:r>
        <w:rPr>
          <w:rFonts w:eastAsia="Times New Roman"/>
          <w:sz w:val="26"/>
          <w:szCs w:val="26"/>
        </w:rPr>
        <w:t>số:đường (xóm, ấp): ………, đường (xóm, ấp): ………, phường (xã, thị trấn): ………, quận (huyện)………, tỉnh………, quốc gia………</w:t>
      </w:r>
    </w:p>
    <w:p w:rsidR="00C00A20" w:rsidRDefault="00C00A20">
      <w:pPr>
        <w:spacing w:line="2" w:lineRule="exact"/>
        <w:rPr>
          <w:rFonts w:eastAsia="Times New Roman"/>
          <w:sz w:val="26"/>
          <w:szCs w:val="26"/>
        </w:rPr>
      </w:pPr>
    </w:p>
    <w:p w:rsidR="00C00A20" w:rsidRDefault="00875D6D">
      <w:pPr>
        <w:numPr>
          <w:ilvl w:val="1"/>
          <w:numId w:val="3"/>
        </w:numPr>
        <w:tabs>
          <w:tab w:val="left" w:pos="840"/>
        </w:tabs>
        <w:ind w:left="840" w:hanging="156"/>
        <w:rPr>
          <w:rFonts w:eastAsia="Times New Roman"/>
          <w:sz w:val="26"/>
          <w:szCs w:val="26"/>
        </w:rPr>
      </w:pPr>
      <w:r>
        <w:rPr>
          <w:rFonts w:eastAsia="Times New Roman"/>
          <w:sz w:val="26"/>
          <w:szCs w:val="26"/>
        </w:rPr>
        <w:t>Văn phòng đại diện của công ty đặt tại số:</w:t>
      </w:r>
    </w:p>
    <w:p w:rsidR="00C00A20" w:rsidRDefault="00875D6D">
      <w:pPr>
        <w:numPr>
          <w:ilvl w:val="1"/>
          <w:numId w:val="3"/>
        </w:numPr>
        <w:tabs>
          <w:tab w:val="left" w:pos="840"/>
        </w:tabs>
        <w:spacing w:line="238" w:lineRule="auto"/>
        <w:ind w:left="840" w:hanging="156"/>
        <w:rPr>
          <w:rFonts w:eastAsia="Times New Roman"/>
          <w:sz w:val="26"/>
          <w:szCs w:val="26"/>
        </w:rPr>
      </w:pPr>
      <w:r>
        <w:rPr>
          <w:rFonts w:eastAsia="Times New Roman"/>
          <w:sz w:val="26"/>
          <w:szCs w:val="26"/>
        </w:rPr>
        <w:t>Địa điểm kinh doanh của công ty đặt tại số:</w:t>
      </w:r>
    </w:p>
    <w:p w:rsidR="00C00A20" w:rsidRDefault="00C00A20">
      <w:pPr>
        <w:spacing w:line="9" w:lineRule="exact"/>
        <w:rPr>
          <w:sz w:val="24"/>
          <w:szCs w:val="24"/>
        </w:rPr>
      </w:pPr>
    </w:p>
    <w:p w:rsidR="00C00A20" w:rsidRDefault="00875D6D">
      <w:pPr>
        <w:ind w:left="680"/>
        <w:rPr>
          <w:sz w:val="20"/>
          <w:szCs w:val="20"/>
        </w:rPr>
      </w:pPr>
      <w:r>
        <w:rPr>
          <w:rFonts w:eastAsia="Times New Roman"/>
          <w:b/>
          <w:bCs/>
          <w:sz w:val="26"/>
          <w:szCs w:val="26"/>
        </w:rPr>
        <w:t>Điều 4. Ngành, nghề kinh doanh</w:t>
      </w:r>
    </w:p>
    <w:tbl>
      <w:tblPr>
        <w:tblW w:w="0" w:type="auto"/>
        <w:tblInd w:w="10" w:type="dxa"/>
        <w:tblLayout w:type="fixed"/>
        <w:tblCellMar>
          <w:left w:w="0" w:type="dxa"/>
          <w:right w:w="0" w:type="dxa"/>
        </w:tblCellMar>
        <w:tblLook w:val="04A0" w:firstRow="1" w:lastRow="0" w:firstColumn="1" w:lastColumn="0" w:noHBand="0" w:noVBand="1"/>
      </w:tblPr>
      <w:tblGrid>
        <w:gridCol w:w="760"/>
        <w:gridCol w:w="6200"/>
        <w:gridCol w:w="1180"/>
        <w:gridCol w:w="1780"/>
      </w:tblGrid>
      <w:tr w:rsidR="00C00A20">
        <w:trPr>
          <w:trHeight w:val="290"/>
        </w:trPr>
        <w:tc>
          <w:tcPr>
            <w:tcW w:w="760" w:type="dxa"/>
            <w:tcBorders>
              <w:top w:val="single" w:sz="8" w:space="0" w:color="auto"/>
              <w:left w:val="single" w:sz="8" w:space="0" w:color="auto"/>
              <w:right w:val="single" w:sz="8" w:space="0" w:color="auto"/>
            </w:tcBorders>
            <w:vAlign w:val="bottom"/>
          </w:tcPr>
          <w:p w:rsidR="00C00A20" w:rsidRDefault="00875D6D">
            <w:pPr>
              <w:spacing w:line="290" w:lineRule="exact"/>
              <w:ind w:left="120"/>
              <w:rPr>
                <w:sz w:val="20"/>
                <w:szCs w:val="20"/>
              </w:rPr>
            </w:pPr>
            <w:r>
              <w:rPr>
                <w:rFonts w:eastAsia="Times New Roman"/>
                <w:b/>
                <w:bCs/>
                <w:sz w:val="26"/>
                <w:szCs w:val="26"/>
              </w:rPr>
              <w:t>STT</w:t>
            </w:r>
          </w:p>
        </w:tc>
        <w:tc>
          <w:tcPr>
            <w:tcW w:w="6200" w:type="dxa"/>
            <w:tcBorders>
              <w:top w:val="single" w:sz="8" w:space="0" w:color="auto"/>
              <w:right w:val="single" w:sz="8" w:space="0" w:color="auto"/>
            </w:tcBorders>
            <w:vAlign w:val="bottom"/>
          </w:tcPr>
          <w:p w:rsidR="00C00A20" w:rsidRDefault="00875D6D">
            <w:pPr>
              <w:spacing w:line="290" w:lineRule="exact"/>
              <w:ind w:left="2480"/>
              <w:rPr>
                <w:sz w:val="20"/>
                <w:szCs w:val="20"/>
              </w:rPr>
            </w:pPr>
            <w:r>
              <w:rPr>
                <w:rFonts w:eastAsia="Times New Roman"/>
                <w:b/>
                <w:bCs/>
                <w:sz w:val="26"/>
                <w:szCs w:val="26"/>
              </w:rPr>
              <w:t>Tên ngành</w:t>
            </w:r>
          </w:p>
        </w:tc>
        <w:tc>
          <w:tcPr>
            <w:tcW w:w="1180" w:type="dxa"/>
            <w:tcBorders>
              <w:top w:val="single" w:sz="8" w:space="0" w:color="auto"/>
              <w:right w:val="single" w:sz="8" w:space="0" w:color="auto"/>
            </w:tcBorders>
            <w:vAlign w:val="bottom"/>
          </w:tcPr>
          <w:p w:rsidR="00C00A20" w:rsidRDefault="00875D6D">
            <w:pPr>
              <w:spacing w:line="290" w:lineRule="exact"/>
              <w:jc w:val="center"/>
              <w:rPr>
                <w:sz w:val="20"/>
                <w:szCs w:val="20"/>
              </w:rPr>
            </w:pPr>
            <w:r>
              <w:rPr>
                <w:rFonts w:eastAsia="Times New Roman"/>
                <w:b/>
                <w:bCs/>
                <w:sz w:val="26"/>
                <w:szCs w:val="26"/>
              </w:rPr>
              <w:t>Mã</w:t>
            </w:r>
          </w:p>
        </w:tc>
        <w:tc>
          <w:tcPr>
            <w:tcW w:w="1780" w:type="dxa"/>
            <w:tcBorders>
              <w:top w:val="single" w:sz="8" w:space="0" w:color="auto"/>
              <w:right w:val="single" w:sz="8" w:space="0" w:color="auto"/>
            </w:tcBorders>
            <w:vAlign w:val="bottom"/>
          </w:tcPr>
          <w:p w:rsidR="00C00A20" w:rsidRDefault="00875D6D">
            <w:pPr>
              <w:spacing w:line="290" w:lineRule="exact"/>
              <w:jc w:val="center"/>
              <w:rPr>
                <w:sz w:val="20"/>
                <w:szCs w:val="20"/>
              </w:rPr>
            </w:pPr>
            <w:r>
              <w:rPr>
                <w:rFonts w:eastAsia="Times New Roman"/>
                <w:b/>
                <w:bCs/>
                <w:w w:val="99"/>
                <w:sz w:val="26"/>
                <w:szCs w:val="26"/>
              </w:rPr>
              <w:t>Ngành,</w:t>
            </w:r>
            <w:r>
              <w:rPr>
                <w:rFonts w:eastAsia="Times New Roman"/>
                <w:b/>
                <w:bCs/>
                <w:w w:val="99"/>
                <w:sz w:val="26"/>
                <w:szCs w:val="26"/>
              </w:rPr>
              <w:t xml:space="preserve"> nghề</w:t>
            </w:r>
          </w:p>
        </w:tc>
      </w:tr>
      <w:tr w:rsidR="00C00A20">
        <w:trPr>
          <w:trHeight w:val="300"/>
        </w:trPr>
        <w:tc>
          <w:tcPr>
            <w:tcW w:w="760" w:type="dxa"/>
            <w:tcBorders>
              <w:left w:val="single" w:sz="8" w:space="0" w:color="auto"/>
              <w:right w:val="single" w:sz="8" w:space="0" w:color="auto"/>
            </w:tcBorders>
            <w:vAlign w:val="bottom"/>
          </w:tcPr>
          <w:p w:rsidR="00C00A20" w:rsidRDefault="00C00A20">
            <w:pPr>
              <w:rPr>
                <w:sz w:val="24"/>
                <w:szCs w:val="24"/>
              </w:rPr>
            </w:pPr>
          </w:p>
        </w:tc>
        <w:tc>
          <w:tcPr>
            <w:tcW w:w="6200" w:type="dxa"/>
            <w:tcBorders>
              <w:right w:val="single" w:sz="8" w:space="0" w:color="auto"/>
            </w:tcBorders>
            <w:vAlign w:val="bottom"/>
          </w:tcPr>
          <w:p w:rsidR="00C00A20" w:rsidRDefault="00C00A20">
            <w:pPr>
              <w:rPr>
                <w:sz w:val="24"/>
                <w:szCs w:val="24"/>
              </w:rPr>
            </w:pPr>
          </w:p>
        </w:tc>
        <w:tc>
          <w:tcPr>
            <w:tcW w:w="1180" w:type="dxa"/>
            <w:tcBorders>
              <w:right w:val="single" w:sz="8" w:space="0" w:color="auto"/>
            </w:tcBorders>
            <w:vAlign w:val="bottom"/>
          </w:tcPr>
          <w:p w:rsidR="00C00A20" w:rsidRDefault="00875D6D">
            <w:pPr>
              <w:jc w:val="center"/>
              <w:rPr>
                <w:sz w:val="20"/>
                <w:szCs w:val="20"/>
              </w:rPr>
            </w:pPr>
            <w:r>
              <w:rPr>
                <w:rFonts w:eastAsia="Times New Roman"/>
                <w:b/>
                <w:bCs/>
                <w:sz w:val="26"/>
                <w:szCs w:val="26"/>
              </w:rPr>
              <w:t>ngành</w:t>
            </w:r>
          </w:p>
        </w:tc>
        <w:tc>
          <w:tcPr>
            <w:tcW w:w="1780" w:type="dxa"/>
            <w:tcBorders>
              <w:right w:val="single" w:sz="8" w:space="0" w:color="auto"/>
            </w:tcBorders>
            <w:vAlign w:val="bottom"/>
          </w:tcPr>
          <w:p w:rsidR="00C00A20" w:rsidRDefault="00875D6D">
            <w:pPr>
              <w:jc w:val="center"/>
              <w:rPr>
                <w:sz w:val="20"/>
                <w:szCs w:val="20"/>
              </w:rPr>
            </w:pPr>
            <w:r>
              <w:rPr>
                <w:rFonts w:eastAsia="Times New Roman"/>
                <w:b/>
                <w:bCs/>
                <w:w w:val="99"/>
                <w:sz w:val="26"/>
                <w:szCs w:val="26"/>
              </w:rPr>
              <w:t>kinh doanh</w:t>
            </w:r>
          </w:p>
        </w:tc>
      </w:tr>
      <w:tr w:rsidR="00C00A20">
        <w:trPr>
          <w:trHeight w:val="299"/>
        </w:trPr>
        <w:tc>
          <w:tcPr>
            <w:tcW w:w="760" w:type="dxa"/>
            <w:tcBorders>
              <w:left w:val="single" w:sz="8" w:space="0" w:color="auto"/>
              <w:bottom w:val="single" w:sz="8" w:space="0" w:color="auto"/>
              <w:right w:val="single" w:sz="8" w:space="0" w:color="auto"/>
            </w:tcBorders>
            <w:vAlign w:val="bottom"/>
          </w:tcPr>
          <w:p w:rsidR="00C00A20" w:rsidRDefault="00C00A20">
            <w:pPr>
              <w:rPr>
                <w:sz w:val="24"/>
                <w:szCs w:val="24"/>
              </w:rPr>
            </w:pPr>
          </w:p>
        </w:tc>
        <w:tc>
          <w:tcPr>
            <w:tcW w:w="6200" w:type="dxa"/>
            <w:tcBorders>
              <w:bottom w:val="single" w:sz="8" w:space="0" w:color="auto"/>
              <w:right w:val="single" w:sz="8" w:space="0" w:color="auto"/>
            </w:tcBorders>
            <w:vAlign w:val="bottom"/>
          </w:tcPr>
          <w:p w:rsidR="00C00A20" w:rsidRDefault="00C00A20">
            <w:pPr>
              <w:rPr>
                <w:sz w:val="24"/>
                <w:szCs w:val="24"/>
              </w:rPr>
            </w:pPr>
          </w:p>
        </w:tc>
        <w:tc>
          <w:tcPr>
            <w:tcW w:w="1180" w:type="dxa"/>
            <w:tcBorders>
              <w:bottom w:val="single" w:sz="8" w:space="0" w:color="auto"/>
              <w:right w:val="single" w:sz="8" w:space="0" w:color="auto"/>
            </w:tcBorders>
            <w:vAlign w:val="bottom"/>
          </w:tcPr>
          <w:p w:rsidR="00C00A20" w:rsidRDefault="00C00A20">
            <w:pPr>
              <w:rPr>
                <w:sz w:val="24"/>
                <w:szCs w:val="24"/>
              </w:rPr>
            </w:pPr>
          </w:p>
        </w:tc>
        <w:tc>
          <w:tcPr>
            <w:tcW w:w="1780" w:type="dxa"/>
            <w:tcBorders>
              <w:bottom w:val="single" w:sz="8" w:space="0" w:color="auto"/>
              <w:right w:val="single" w:sz="8" w:space="0" w:color="auto"/>
            </w:tcBorders>
            <w:vAlign w:val="bottom"/>
          </w:tcPr>
          <w:p w:rsidR="00C00A20" w:rsidRDefault="00875D6D">
            <w:pPr>
              <w:spacing w:line="297" w:lineRule="exact"/>
              <w:jc w:val="center"/>
              <w:rPr>
                <w:sz w:val="20"/>
                <w:szCs w:val="20"/>
              </w:rPr>
            </w:pPr>
            <w:r>
              <w:rPr>
                <w:rFonts w:eastAsia="Times New Roman"/>
                <w:b/>
                <w:bCs/>
                <w:w w:val="99"/>
                <w:sz w:val="26"/>
                <w:szCs w:val="26"/>
              </w:rPr>
              <w:t>chính</w:t>
            </w:r>
          </w:p>
        </w:tc>
      </w:tr>
      <w:tr w:rsidR="00C00A20">
        <w:trPr>
          <w:trHeight w:val="569"/>
        </w:trPr>
        <w:tc>
          <w:tcPr>
            <w:tcW w:w="760" w:type="dxa"/>
            <w:vAlign w:val="bottom"/>
          </w:tcPr>
          <w:p w:rsidR="00C00A20" w:rsidRDefault="00C00A20">
            <w:pPr>
              <w:rPr>
                <w:sz w:val="24"/>
                <w:szCs w:val="24"/>
              </w:rPr>
            </w:pPr>
          </w:p>
        </w:tc>
        <w:tc>
          <w:tcPr>
            <w:tcW w:w="6200" w:type="dxa"/>
            <w:vAlign w:val="bottom"/>
          </w:tcPr>
          <w:p w:rsidR="00C00A20" w:rsidRDefault="00C00A20">
            <w:pPr>
              <w:rPr>
                <w:sz w:val="24"/>
                <w:szCs w:val="24"/>
              </w:rPr>
            </w:pPr>
          </w:p>
        </w:tc>
        <w:tc>
          <w:tcPr>
            <w:tcW w:w="1180" w:type="dxa"/>
            <w:vAlign w:val="bottom"/>
          </w:tcPr>
          <w:p w:rsidR="00C00A20" w:rsidRDefault="00C00A20">
            <w:pPr>
              <w:rPr>
                <w:sz w:val="24"/>
                <w:szCs w:val="24"/>
              </w:rPr>
            </w:pPr>
          </w:p>
        </w:tc>
        <w:tc>
          <w:tcPr>
            <w:tcW w:w="1780" w:type="dxa"/>
            <w:vAlign w:val="bottom"/>
          </w:tcPr>
          <w:p w:rsidR="00C00A20" w:rsidRDefault="00875D6D">
            <w:pPr>
              <w:ind w:right="13"/>
              <w:jc w:val="right"/>
              <w:rPr>
                <w:sz w:val="20"/>
                <w:szCs w:val="20"/>
              </w:rPr>
            </w:pPr>
            <w:r>
              <w:rPr>
                <w:rFonts w:eastAsia="Times New Roman"/>
                <w:sz w:val="24"/>
                <w:szCs w:val="24"/>
              </w:rPr>
              <w:t>1</w:t>
            </w:r>
          </w:p>
        </w:tc>
      </w:tr>
    </w:tbl>
    <w:p w:rsidR="00C00A20" w:rsidRDefault="00C00A20">
      <w:pPr>
        <w:sectPr w:rsidR="00C00A20">
          <w:pgSz w:w="11900" w:h="16841"/>
          <w:pgMar w:top="558" w:right="1026" w:bottom="0" w:left="980" w:header="0" w:footer="0" w:gutter="0"/>
          <w:cols w:space="720" w:equalWidth="0">
            <w:col w:w="9900"/>
          </w:cols>
        </w:sectPr>
      </w:pPr>
    </w:p>
    <w:p w:rsidR="00C00A20" w:rsidRDefault="00C00A20">
      <w:pPr>
        <w:spacing w:line="1" w:lineRule="exact"/>
        <w:rPr>
          <w:sz w:val="20"/>
          <w:szCs w:val="20"/>
        </w:rPr>
      </w:pPr>
      <w:bookmarkStart w:id="1" w:name="page2"/>
      <w:bookmarkEnd w:id="1"/>
    </w:p>
    <w:tbl>
      <w:tblPr>
        <w:tblW w:w="9640" w:type="dxa"/>
        <w:tblLayout w:type="fixed"/>
        <w:tblCellMar>
          <w:left w:w="0" w:type="dxa"/>
          <w:right w:w="0" w:type="dxa"/>
        </w:tblCellMar>
        <w:tblLook w:val="04A0" w:firstRow="1" w:lastRow="0" w:firstColumn="1" w:lastColumn="0" w:noHBand="0" w:noVBand="1"/>
      </w:tblPr>
      <w:tblGrid>
        <w:gridCol w:w="2460"/>
        <w:gridCol w:w="1900"/>
        <w:gridCol w:w="2440"/>
        <w:gridCol w:w="1940"/>
        <w:gridCol w:w="900"/>
      </w:tblGrid>
      <w:tr w:rsidR="00C00A20" w:rsidTr="00AF52C0">
        <w:trPr>
          <w:trHeight w:val="184"/>
        </w:trPr>
        <w:tc>
          <w:tcPr>
            <w:tcW w:w="2460" w:type="dxa"/>
            <w:vAlign w:val="bottom"/>
          </w:tcPr>
          <w:p w:rsidR="00C00A20" w:rsidRDefault="00C00A20">
            <w:pPr>
              <w:rPr>
                <w:sz w:val="16"/>
                <w:szCs w:val="16"/>
              </w:rPr>
            </w:pPr>
          </w:p>
        </w:tc>
        <w:tc>
          <w:tcPr>
            <w:tcW w:w="6280" w:type="dxa"/>
            <w:gridSpan w:val="3"/>
            <w:vAlign w:val="bottom"/>
          </w:tcPr>
          <w:p w:rsidR="00C00A20" w:rsidRDefault="00875D6D">
            <w:pPr>
              <w:ind w:right="1510"/>
              <w:jc w:val="right"/>
              <w:rPr>
                <w:sz w:val="20"/>
                <w:szCs w:val="20"/>
              </w:rPr>
            </w:pPr>
            <w:r>
              <w:rPr>
                <w:rFonts w:eastAsia="Times New Roman"/>
                <w:sz w:val="16"/>
                <w:szCs w:val="16"/>
                <w:u w:val="single"/>
              </w:rPr>
              <w:t>Điều lệ Công ty TNHH 1 TV theo LDN số 59/2020/QH14 (LDN 2020)</w:t>
            </w:r>
          </w:p>
        </w:tc>
        <w:tc>
          <w:tcPr>
            <w:tcW w:w="900" w:type="dxa"/>
            <w:vAlign w:val="bottom"/>
          </w:tcPr>
          <w:p w:rsidR="00C00A20" w:rsidRDefault="00C00A20">
            <w:pPr>
              <w:rPr>
                <w:sz w:val="16"/>
                <w:szCs w:val="16"/>
              </w:rPr>
            </w:pPr>
          </w:p>
        </w:tc>
      </w:tr>
      <w:tr w:rsidR="00C00A20" w:rsidTr="00AF52C0">
        <w:trPr>
          <w:trHeight w:val="555"/>
        </w:trPr>
        <w:tc>
          <w:tcPr>
            <w:tcW w:w="6800" w:type="dxa"/>
            <w:gridSpan w:val="3"/>
            <w:vAlign w:val="bottom"/>
          </w:tcPr>
          <w:p w:rsidR="00C00A20" w:rsidRDefault="00875D6D">
            <w:pPr>
              <w:ind w:left="340"/>
              <w:rPr>
                <w:sz w:val="20"/>
                <w:szCs w:val="20"/>
              </w:rPr>
            </w:pPr>
            <w:r>
              <w:rPr>
                <w:rFonts w:eastAsia="Times New Roman"/>
                <w:b/>
                <w:bCs/>
                <w:sz w:val="26"/>
                <w:szCs w:val="26"/>
              </w:rPr>
              <w:t>1.</w:t>
            </w:r>
            <w:r>
              <w:rPr>
                <w:rFonts w:eastAsia="Times New Roman"/>
                <w:sz w:val="26"/>
                <w:szCs w:val="26"/>
              </w:rPr>
              <w:t xml:space="preserve">  Hoạt động dịch vụ hỗ trợ khác liên quan đến vận tải</w:t>
            </w:r>
          </w:p>
        </w:tc>
        <w:tc>
          <w:tcPr>
            <w:tcW w:w="1940" w:type="dxa"/>
            <w:vAlign w:val="bottom"/>
          </w:tcPr>
          <w:p w:rsidR="00C00A20" w:rsidRDefault="00875D6D">
            <w:pPr>
              <w:ind w:right="1170"/>
              <w:jc w:val="right"/>
              <w:rPr>
                <w:sz w:val="20"/>
                <w:szCs w:val="20"/>
              </w:rPr>
            </w:pPr>
            <w:r>
              <w:rPr>
                <w:rFonts w:eastAsia="Times New Roman"/>
                <w:sz w:val="26"/>
                <w:szCs w:val="26"/>
              </w:rPr>
              <w:t>5229</w:t>
            </w:r>
          </w:p>
        </w:tc>
        <w:tc>
          <w:tcPr>
            <w:tcW w:w="900" w:type="dxa"/>
            <w:vAlign w:val="bottom"/>
          </w:tcPr>
          <w:p w:rsidR="00C00A20" w:rsidRDefault="00C00A20">
            <w:pPr>
              <w:rPr>
                <w:sz w:val="24"/>
                <w:szCs w:val="24"/>
              </w:rPr>
            </w:pPr>
          </w:p>
        </w:tc>
      </w:tr>
      <w:tr w:rsidR="00C00A20" w:rsidTr="00AF52C0">
        <w:trPr>
          <w:trHeight w:val="300"/>
        </w:trPr>
        <w:tc>
          <w:tcPr>
            <w:tcW w:w="6800" w:type="dxa"/>
            <w:gridSpan w:val="3"/>
            <w:vAlign w:val="bottom"/>
          </w:tcPr>
          <w:p w:rsidR="00C00A20" w:rsidRDefault="00875D6D">
            <w:pPr>
              <w:ind w:left="700"/>
              <w:rPr>
                <w:sz w:val="20"/>
                <w:szCs w:val="20"/>
              </w:rPr>
            </w:pPr>
            <w:r>
              <w:rPr>
                <w:rFonts w:eastAsia="Times New Roman"/>
                <w:sz w:val="26"/>
                <w:szCs w:val="26"/>
              </w:rPr>
              <w:t>Bán lẻ lương thực, thực phẩm, đồ uống, thuốc lá, thuốc</w:t>
            </w:r>
          </w:p>
        </w:tc>
        <w:tc>
          <w:tcPr>
            <w:tcW w:w="1940" w:type="dxa"/>
            <w:vAlign w:val="bottom"/>
          </w:tcPr>
          <w:p w:rsidR="00C00A20" w:rsidRDefault="00875D6D">
            <w:pPr>
              <w:ind w:right="1170"/>
              <w:jc w:val="right"/>
              <w:rPr>
                <w:sz w:val="20"/>
                <w:szCs w:val="20"/>
              </w:rPr>
            </w:pPr>
            <w:r>
              <w:rPr>
                <w:rFonts w:eastAsia="Times New Roman"/>
                <w:sz w:val="26"/>
                <w:szCs w:val="26"/>
              </w:rPr>
              <w:t>4711</w:t>
            </w:r>
          </w:p>
        </w:tc>
        <w:tc>
          <w:tcPr>
            <w:tcW w:w="900" w:type="dxa"/>
            <w:vAlign w:val="bottom"/>
          </w:tcPr>
          <w:p w:rsidR="00C00A20" w:rsidRDefault="00C00A20">
            <w:pPr>
              <w:rPr>
                <w:sz w:val="24"/>
                <w:szCs w:val="24"/>
              </w:rPr>
            </w:pPr>
          </w:p>
        </w:tc>
      </w:tr>
      <w:tr w:rsidR="00C00A20" w:rsidTr="00AF52C0">
        <w:trPr>
          <w:trHeight w:val="300"/>
        </w:trPr>
        <w:tc>
          <w:tcPr>
            <w:tcW w:w="6800" w:type="dxa"/>
            <w:gridSpan w:val="3"/>
            <w:vAlign w:val="bottom"/>
          </w:tcPr>
          <w:p w:rsidR="00C00A20" w:rsidRDefault="00875D6D">
            <w:pPr>
              <w:ind w:left="340"/>
              <w:rPr>
                <w:sz w:val="20"/>
                <w:szCs w:val="20"/>
              </w:rPr>
            </w:pPr>
            <w:r>
              <w:rPr>
                <w:rFonts w:eastAsia="Times New Roman"/>
                <w:sz w:val="26"/>
                <w:szCs w:val="26"/>
              </w:rPr>
              <w:t>2.  lào chiếm tỷ trọng lớn trong các cửa hàng kinh doanh</w:t>
            </w: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300"/>
        </w:trPr>
        <w:tc>
          <w:tcPr>
            <w:tcW w:w="2460" w:type="dxa"/>
            <w:vAlign w:val="bottom"/>
          </w:tcPr>
          <w:p w:rsidR="00C00A20" w:rsidRDefault="00875D6D">
            <w:pPr>
              <w:ind w:left="700"/>
              <w:rPr>
                <w:sz w:val="20"/>
                <w:szCs w:val="20"/>
              </w:rPr>
            </w:pPr>
            <w:r>
              <w:rPr>
                <w:rFonts w:eastAsia="Times New Roman"/>
                <w:sz w:val="26"/>
                <w:szCs w:val="26"/>
              </w:rPr>
              <w:t>tổng hợp</w:t>
            </w:r>
          </w:p>
        </w:tc>
        <w:tc>
          <w:tcPr>
            <w:tcW w:w="1900" w:type="dxa"/>
            <w:vAlign w:val="bottom"/>
          </w:tcPr>
          <w:p w:rsidR="00C00A20" w:rsidRDefault="00C00A20">
            <w:pPr>
              <w:rPr>
                <w:sz w:val="24"/>
                <w:szCs w:val="24"/>
              </w:rPr>
            </w:pP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307"/>
        </w:trPr>
        <w:tc>
          <w:tcPr>
            <w:tcW w:w="6800" w:type="dxa"/>
            <w:gridSpan w:val="3"/>
            <w:vAlign w:val="bottom"/>
          </w:tcPr>
          <w:p w:rsidR="00C00A20" w:rsidRDefault="00875D6D">
            <w:pPr>
              <w:ind w:left="340"/>
              <w:rPr>
                <w:sz w:val="20"/>
                <w:szCs w:val="20"/>
              </w:rPr>
            </w:pPr>
            <w:r>
              <w:rPr>
                <w:rFonts w:eastAsia="Times New Roman"/>
                <w:sz w:val="26"/>
                <w:szCs w:val="26"/>
              </w:rPr>
              <w:t>3.  Bán lẻ lương thực trong các cửa hàng chuyên doanh</w:t>
            </w:r>
          </w:p>
        </w:tc>
        <w:tc>
          <w:tcPr>
            <w:tcW w:w="1940" w:type="dxa"/>
            <w:vAlign w:val="bottom"/>
          </w:tcPr>
          <w:p w:rsidR="00C00A20" w:rsidRDefault="00875D6D">
            <w:pPr>
              <w:ind w:right="1170"/>
              <w:jc w:val="right"/>
              <w:rPr>
                <w:sz w:val="20"/>
                <w:szCs w:val="20"/>
              </w:rPr>
            </w:pPr>
            <w:r>
              <w:rPr>
                <w:rFonts w:eastAsia="Times New Roman"/>
                <w:sz w:val="26"/>
                <w:szCs w:val="26"/>
              </w:rPr>
              <w:t>4721</w:t>
            </w:r>
          </w:p>
        </w:tc>
        <w:tc>
          <w:tcPr>
            <w:tcW w:w="900" w:type="dxa"/>
            <w:vAlign w:val="bottom"/>
          </w:tcPr>
          <w:p w:rsidR="00C00A20" w:rsidRDefault="00C00A20">
            <w:pPr>
              <w:rPr>
                <w:sz w:val="24"/>
                <w:szCs w:val="24"/>
              </w:rPr>
            </w:pPr>
          </w:p>
        </w:tc>
      </w:tr>
      <w:tr w:rsidR="00C00A20" w:rsidTr="00AF52C0">
        <w:trPr>
          <w:trHeight w:val="310"/>
        </w:trPr>
        <w:tc>
          <w:tcPr>
            <w:tcW w:w="6800" w:type="dxa"/>
            <w:gridSpan w:val="3"/>
            <w:vAlign w:val="bottom"/>
          </w:tcPr>
          <w:p w:rsidR="00C00A20" w:rsidRDefault="00875D6D">
            <w:pPr>
              <w:ind w:left="340"/>
              <w:rPr>
                <w:sz w:val="20"/>
                <w:szCs w:val="20"/>
              </w:rPr>
            </w:pPr>
            <w:r>
              <w:rPr>
                <w:rFonts w:eastAsia="Times New Roman"/>
                <w:sz w:val="26"/>
                <w:szCs w:val="26"/>
              </w:rPr>
              <w:t>4.  Bán lẻ thực phẩm trong các cửa hàng chuyên doanh</w:t>
            </w:r>
          </w:p>
        </w:tc>
        <w:tc>
          <w:tcPr>
            <w:tcW w:w="1940" w:type="dxa"/>
            <w:vAlign w:val="bottom"/>
          </w:tcPr>
          <w:p w:rsidR="00C00A20" w:rsidRDefault="00875D6D">
            <w:pPr>
              <w:ind w:right="1170"/>
              <w:jc w:val="right"/>
              <w:rPr>
                <w:sz w:val="20"/>
                <w:szCs w:val="20"/>
              </w:rPr>
            </w:pPr>
            <w:r>
              <w:rPr>
                <w:rFonts w:eastAsia="Times New Roman"/>
                <w:sz w:val="26"/>
                <w:szCs w:val="26"/>
              </w:rPr>
              <w:t>4722</w:t>
            </w:r>
          </w:p>
        </w:tc>
        <w:tc>
          <w:tcPr>
            <w:tcW w:w="900" w:type="dxa"/>
            <w:vAlign w:val="bottom"/>
          </w:tcPr>
          <w:p w:rsidR="00C00A20" w:rsidRDefault="00C00A20">
            <w:pPr>
              <w:rPr>
                <w:sz w:val="24"/>
                <w:szCs w:val="24"/>
              </w:rPr>
            </w:pPr>
          </w:p>
        </w:tc>
      </w:tr>
      <w:tr w:rsidR="00C00A20" w:rsidTr="00AF52C0">
        <w:trPr>
          <w:trHeight w:val="310"/>
        </w:trPr>
        <w:tc>
          <w:tcPr>
            <w:tcW w:w="6800" w:type="dxa"/>
            <w:gridSpan w:val="3"/>
            <w:vAlign w:val="bottom"/>
          </w:tcPr>
          <w:p w:rsidR="00C00A20" w:rsidRDefault="00875D6D">
            <w:pPr>
              <w:ind w:left="340"/>
              <w:rPr>
                <w:sz w:val="20"/>
                <w:szCs w:val="20"/>
              </w:rPr>
            </w:pPr>
            <w:r>
              <w:rPr>
                <w:rFonts w:eastAsia="Times New Roman"/>
                <w:sz w:val="26"/>
                <w:szCs w:val="26"/>
              </w:rPr>
              <w:t>5.  Bán buôn gạo, lúa mỳ, hạt ngũ cốc khác, bột mỳ</w:t>
            </w:r>
          </w:p>
        </w:tc>
        <w:tc>
          <w:tcPr>
            <w:tcW w:w="1940" w:type="dxa"/>
            <w:vAlign w:val="bottom"/>
          </w:tcPr>
          <w:p w:rsidR="00C00A20" w:rsidRDefault="00875D6D">
            <w:pPr>
              <w:ind w:right="1170"/>
              <w:jc w:val="right"/>
              <w:rPr>
                <w:sz w:val="20"/>
                <w:szCs w:val="20"/>
              </w:rPr>
            </w:pPr>
            <w:r>
              <w:rPr>
                <w:rFonts w:eastAsia="Times New Roman"/>
                <w:sz w:val="26"/>
                <w:szCs w:val="26"/>
              </w:rPr>
              <w:t>4631</w:t>
            </w:r>
          </w:p>
        </w:tc>
        <w:tc>
          <w:tcPr>
            <w:tcW w:w="900" w:type="dxa"/>
            <w:vAlign w:val="bottom"/>
          </w:tcPr>
          <w:p w:rsidR="00C00A20" w:rsidRDefault="00C00A20">
            <w:pPr>
              <w:rPr>
                <w:sz w:val="24"/>
                <w:szCs w:val="24"/>
              </w:rPr>
            </w:pPr>
          </w:p>
        </w:tc>
      </w:tr>
      <w:tr w:rsidR="00C00A20" w:rsidTr="00AF52C0">
        <w:trPr>
          <w:trHeight w:val="317"/>
        </w:trPr>
        <w:tc>
          <w:tcPr>
            <w:tcW w:w="4360" w:type="dxa"/>
            <w:gridSpan w:val="2"/>
            <w:vAlign w:val="bottom"/>
          </w:tcPr>
          <w:p w:rsidR="00C00A20" w:rsidRDefault="00875D6D">
            <w:pPr>
              <w:ind w:left="340"/>
              <w:rPr>
                <w:sz w:val="20"/>
                <w:szCs w:val="20"/>
              </w:rPr>
            </w:pPr>
            <w:r>
              <w:rPr>
                <w:rFonts w:eastAsia="Times New Roman"/>
                <w:sz w:val="26"/>
                <w:szCs w:val="26"/>
              </w:rPr>
              <w:t xml:space="preserve">6.  </w:t>
            </w:r>
            <w:r>
              <w:rPr>
                <w:rFonts w:eastAsia="Times New Roman"/>
                <w:b/>
                <w:bCs/>
                <w:i/>
                <w:iCs/>
                <w:sz w:val="26"/>
                <w:szCs w:val="26"/>
              </w:rPr>
              <w:t>Bán buôn thực phẩm</w:t>
            </w:r>
          </w:p>
        </w:tc>
        <w:tc>
          <w:tcPr>
            <w:tcW w:w="2440" w:type="dxa"/>
            <w:vAlign w:val="bottom"/>
          </w:tcPr>
          <w:p w:rsidR="00C00A20" w:rsidRDefault="00C00A20">
            <w:pPr>
              <w:rPr>
                <w:sz w:val="24"/>
                <w:szCs w:val="24"/>
              </w:rPr>
            </w:pPr>
          </w:p>
        </w:tc>
        <w:tc>
          <w:tcPr>
            <w:tcW w:w="1940" w:type="dxa"/>
            <w:vAlign w:val="bottom"/>
          </w:tcPr>
          <w:p w:rsidR="00C00A20" w:rsidRDefault="00875D6D">
            <w:pPr>
              <w:ind w:right="1170"/>
              <w:jc w:val="right"/>
              <w:rPr>
                <w:sz w:val="20"/>
                <w:szCs w:val="20"/>
              </w:rPr>
            </w:pPr>
            <w:r>
              <w:rPr>
                <w:rFonts w:eastAsia="Times New Roman"/>
                <w:b/>
                <w:bCs/>
                <w:i/>
                <w:iCs/>
                <w:sz w:val="26"/>
                <w:szCs w:val="26"/>
              </w:rPr>
              <w:t>4632</w:t>
            </w:r>
          </w:p>
        </w:tc>
        <w:tc>
          <w:tcPr>
            <w:tcW w:w="900" w:type="dxa"/>
            <w:vAlign w:val="bottom"/>
          </w:tcPr>
          <w:p w:rsidR="00C00A20" w:rsidRDefault="00875D6D">
            <w:pPr>
              <w:ind w:right="555"/>
              <w:jc w:val="right"/>
              <w:rPr>
                <w:sz w:val="20"/>
                <w:szCs w:val="20"/>
              </w:rPr>
            </w:pPr>
            <w:r>
              <w:rPr>
                <w:rFonts w:eastAsia="Times New Roman"/>
                <w:sz w:val="26"/>
                <w:szCs w:val="26"/>
              </w:rPr>
              <w:t>x</w:t>
            </w:r>
          </w:p>
        </w:tc>
      </w:tr>
      <w:tr w:rsidR="00C00A20" w:rsidTr="00AF52C0">
        <w:trPr>
          <w:trHeight w:val="300"/>
        </w:trPr>
        <w:tc>
          <w:tcPr>
            <w:tcW w:w="4360" w:type="dxa"/>
            <w:gridSpan w:val="2"/>
            <w:vAlign w:val="bottom"/>
          </w:tcPr>
          <w:p w:rsidR="00C00A20" w:rsidRDefault="00875D6D">
            <w:pPr>
              <w:ind w:left="700"/>
              <w:rPr>
                <w:sz w:val="20"/>
                <w:szCs w:val="20"/>
              </w:rPr>
            </w:pPr>
            <w:r>
              <w:rPr>
                <w:rFonts w:eastAsia="Times New Roman"/>
                <w:sz w:val="26"/>
                <w:szCs w:val="26"/>
              </w:rPr>
              <w:t>Bốc xếp hàng hóa</w:t>
            </w:r>
          </w:p>
        </w:tc>
        <w:tc>
          <w:tcPr>
            <w:tcW w:w="2440" w:type="dxa"/>
            <w:vAlign w:val="bottom"/>
          </w:tcPr>
          <w:p w:rsidR="00C00A20" w:rsidRDefault="00C00A20">
            <w:pPr>
              <w:rPr>
                <w:sz w:val="24"/>
                <w:szCs w:val="24"/>
              </w:rPr>
            </w:pPr>
          </w:p>
        </w:tc>
        <w:tc>
          <w:tcPr>
            <w:tcW w:w="1940" w:type="dxa"/>
            <w:vAlign w:val="bottom"/>
          </w:tcPr>
          <w:p w:rsidR="00C00A20" w:rsidRDefault="00875D6D">
            <w:pPr>
              <w:ind w:right="1170"/>
              <w:jc w:val="right"/>
              <w:rPr>
                <w:sz w:val="20"/>
                <w:szCs w:val="20"/>
              </w:rPr>
            </w:pPr>
            <w:r>
              <w:rPr>
                <w:rFonts w:eastAsia="Times New Roman"/>
                <w:sz w:val="26"/>
                <w:szCs w:val="26"/>
              </w:rPr>
              <w:t>5224</w:t>
            </w:r>
          </w:p>
        </w:tc>
        <w:tc>
          <w:tcPr>
            <w:tcW w:w="900" w:type="dxa"/>
            <w:vAlign w:val="bottom"/>
          </w:tcPr>
          <w:p w:rsidR="00C00A20" w:rsidRDefault="00C00A20">
            <w:pPr>
              <w:rPr>
                <w:sz w:val="24"/>
                <w:szCs w:val="24"/>
              </w:rPr>
            </w:pPr>
          </w:p>
        </w:tc>
      </w:tr>
      <w:tr w:rsidR="00C00A20" w:rsidTr="00AF52C0">
        <w:trPr>
          <w:trHeight w:val="300"/>
        </w:trPr>
        <w:tc>
          <w:tcPr>
            <w:tcW w:w="6800" w:type="dxa"/>
            <w:gridSpan w:val="3"/>
            <w:vAlign w:val="bottom"/>
          </w:tcPr>
          <w:p w:rsidR="00C00A20" w:rsidRDefault="00875D6D">
            <w:pPr>
              <w:ind w:left="340"/>
              <w:rPr>
                <w:sz w:val="20"/>
                <w:szCs w:val="20"/>
              </w:rPr>
            </w:pPr>
            <w:r>
              <w:rPr>
                <w:rFonts w:eastAsia="Times New Roman"/>
                <w:sz w:val="26"/>
                <w:szCs w:val="26"/>
              </w:rPr>
              <w:t xml:space="preserve">7.  </w:t>
            </w:r>
            <w:r>
              <w:rPr>
                <w:rFonts w:eastAsia="Times New Roman"/>
                <w:i/>
                <w:iCs/>
                <w:sz w:val="26"/>
                <w:szCs w:val="26"/>
              </w:rPr>
              <w:t>(trừ kinh doanh bến bãi ô tô, hóa lỏng khí để vận chuyển</w:t>
            </w: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298"/>
        </w:trPr>
        <w:tc>
          <w:tcPr>
            <w:tcW w:w="6800" w:type="dxa"/>
            <w:gridSpan w:val="3"/>
            <w:vAlign w:val="bottom"/>
          </w:tcPr>
          <w:p w:rsidR="00C00A20" w:rsidRDefault="00875D6D">
            <w:pPr>
              <w:spacing w:line="297" w:lineRule="exact"/>
              <w:ind w:left="700"/>
              <w:rPr>
                <w:sz w:val="20"/>
                <w:szCs w:val="20"/>
              </w:rPr>
            </w:pPr>
            <w:r>
              <w:rPr>
                <w:rFonts w:eastAsia="Times New Roman"/>
                <w:i/>
                <w:iCs/>
                <w:sz w:val="26"/>
                <w:szCs w:val="26"/>
              </w:rPr>
              <w:t>và hoạt động liên quan đến vận tải hàng không).</w:t>
            </w: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310"/>
        </w:trPr>
        <w:tc>
          <w:tcPr>
            <w:tcW w:w="9640" w:type="dxa"/>
            <w:gridSpan w:val="5"/>
            <w:vAlign w:val="bottom"/>
          </w:tcPr>
          <w:p w:rsidR="00C00A20" w:rsidRDefault="00875D6D">
            <w:pPr>
              <w:rPr>
                <w:sz w:val="20"/>
                <w:szCs w:val="20"/>
              </w:rPr>
            </w:pPr>
            <w:r>
              <w:rPr>
                <w:rFonts w:eastAsia="Times New Roman"/>
                <w:sz w:val="26"/>
                <w:szCs w:val="26"/>
              </w:rPr>
              <w:t xml:space="preserve">Doanh nghiệp phải thực hiện đúng các quy định của pháp luật về đất đai, xây dựng, </w:t>
            </w:r>
            <w:r>
              <w:rPr>
                <w:rFonts w:eastAsia="Times New Roman"/>
                <w:sz w:val="26"/>
                <w:szCs w:val="26"/>
              </w:rPr>
              <w:t>phòng</w:t>
            </w:r>
          </w:p>
        </w:tc>
      </w:tr>
      <w:tr w:rsidR="00C00A20" w:rsidTr="00AF52C0">
        <w:trPr>
          <w:trHeight w:val="300"/>
        </w:trPr>
        <w:tc>
          <w:tcPr>
            <w:tcW w:w="9640" w:type="dxa"/>
            <w:gridSpan w:val="5"/>
            <w:vAlign w:val="bottom"/>
          </w:tcPr>
          <w:p w:rsidR="00C00A20" w:rsidRDefault="00875D6D">
            <w:pPr>
              <w:rPr>
                <w:sz w:val="20"/>
                <w:szCs w:val="20"/>
              </w:rPr>
            </w:pPr>
            <w:r>
              <w:rPr>
                <w:rFonts w:eastAsia="Times New Roman"/>
                <w:sz w:val="26"/>
                <w:szCs w:val="26"/>
              </w:rPr>
              <w:t>cháy chữa cháy, bảo vệ môi trường và điều kiện kinh doanh đối với ngành nghề kinh doanh</w:t>
            </w:r>
          </w:p>
        </w:tc>
      </w:tr>
      <w:tr w:rsidR="00C00A20" w:rsidTr="00AF52C0">
        <w:trPr>
          <w:trHeight w:val="298"/>
        </w:trPr>
        <w:tc>
          <w:tcPr>
            <w:tcW w:w="2460" w:type="dxa"/>
            <w:vAlign w:val="bottom"/>
          </w:tcPr>
          <w:p w:rsidR="00C00A20" w:rsidRDefault="00875D6D">
            <w:pPr>
              <w:spacing w:line="297" w:lineRule="exact"/>
              <w:rPr>
                <w:sz w:val="20"/>
                <w:szCs w:val="20"/>
              </w:rPr>
            </w:pPr>
            <w:r>
              <w:rPr>
                <w:rFonts w:eastAsia="Times New Roman"/>
                <w:sz w:val="26"/>
                <w:szCs w:val="26"/>
              </w:rPr>
              <w:t>có điều kiện.</w:t>
            </w:r>
          </w:p>
        </w:tc>
        <w:tc>
          <w:tcPr>
            <w:tcW w:w="1900" w:type="dxa"/>
            <w:vAlign w:val="bottom"/>
          </w:tcPr>
          <w:p w:rsidR="00C00A20" w:rsidRDefault="00C00A20">
            <w:pPr>
              <w:rPr>
                <w:sz w:val="24"/>
                <w:szCs w:val="24"/>
              </w:rPr>
            </w:pP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307"/>
        </w:trPr>
        <w:tc>
          <w:tcPr>
            <w:tcW w:w="4360" w:type="dxa"/>
            <w:gridSpan w:val="2"/>
            <w:vAlign w:val="bottom"/>
          </w:tcPr>
          <w:p w:rsidR="00C00A20" w:rsidRDefault="00A50722">
            <w:pPr>
              <w:rPr>
                <w:sz w:val="20"/>
                <w:szCs w:val="20"/>
              </w:rPr>
            </w:pPr>
            <w:r>
              <w:rPr>
                <w:rFonts w:eastAsia="Times New Roman"/>
                <w:b/>
                <w:bCs/>
                <w:sz w:val="26"/>
                <w:szCs w:val="26"/>
              </w:rPr>
              <w:t xml:space="preserve">Điều 5. </w:t>
            </w:r>
            <w:proofErr w:type="spellStart"/>
            <w:r>
              <w:rPr>
                <w:rFonts w:eastAsia="Times New Roman"/>
                <w:b/>
                <w:bCs/>
                <w:sz w:val="26"/>
                <w:szCs w:val="26"/>
              </w:rPr>
              <w:t>Ngư</w:t>
            </w:r>
            <w:r w:rsidR="00875D6D">
              <w:rPr>
                <w:rFonts w:eastAsia="Times New Roman"/>
                <w:b/>
                <w:bCs/>
                <w:sz w:val="26"/>
                <w:szCs w:val="26"/>
              </w:rPr>
              <w:t>ời</w:t>
            </w:r>
            <w:proofErr w:type="spellEnd"/>
            <w:r w:rsidR="00875D6D">
              <w:rPr>
                <w:rFonts w:eastAsia="Times New Roman"/>
                <w:b/>
                <w:bCs/>
                <w:sz w:val="26"/>
                <w:szCs w:val="26"/>
              </w:rPr>
              <w:t xml:space="preserve"> </w:t>
            </w:r>
            <w:proofErr w:type="spellStart"/>
            <w:r w:rsidR="00875D6D">
              <w:rPr>
                <w:rFonts w:eastAsia="Times New Roman"/>
                <w:b/>
                <w:bCs/>
                <w:sz w:val="26"/>
                <w:szCs w:val="26"/>
              </w:rPr>
              <w:t>đại</w:t>
            </w:r>
            <w:proofErr w:type="spellEnd"/>
            <w:r w:rsidR="00875D6D">
              <w:rPr>
                <w:rFonts w:eastAsia="Times New Roman"/>
                <w:b/>
                <w:bCs/>
                <w:sz w:val="26"/>
                <w:szCs w:val="26"/>
              </w:rPr>
              <w:t xml:space="preserve"> </w:t>
            </w:r>
            <w:proofErr w:type="spellStart"/>
            <w:r w:rsidR="00875D6D">
              <w:rPr>
                <w:rFonts w:eastAsia="Times New Roman"/>
                <w:b/>
                <w:bCs/>
                <w:sz w:val="26"/>
                <w:szCs w:val="26"/>
              </w:rPr>
              <w:t>diện</w:t>
            </w:r>
            <w:proofErr w:type="spellEnd"/>
            <w:r w:rsidR="00875D6D">
              <w:rPr>
                <w:rFonts w:eastAsia="Times New Roman"/>
                <w:b/>
                <w:bCs/>
                <w:sz w:val="26"/>
                <w:szCs w:val="26"/>
              </w:rPr>
              <w:t xml:space="preserve"> </w:t>
            </w:r>
            <w:proofErr w:type="spellStart"/>
            <w:r w:rsidR="00875D6D">
              <w:rPr>
                <w:rFonts w:eastAsia="Times New Roman"/>
                <w:b/>
                <w:bCs/>
                <w:sz w:val="26"/>
                <w:szCs w:val="26"/>
              </w:rPr>
              <w:t>theo</w:t>
            </w:r>
            <w:proofErr w:type="spellEnd"/>
            <w:r w:rsidR="00875D6D">
              <w:rPr>
                <w:rFonts w:eastAsia="Times New Roman"/>
                <w:b/>
                <w:bCs/>
                <w:sz w:val="26"/>
                <w:szCs w:val="26"/>
              </w:rPr>
              <w:t xml:space="preserve"> pháp luật</w:t>
            </w: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291"/>
        </w:trPr>
        <w:tc>
          <w:tcPr>
            <w:tcW w:w="9640" w:type="dxa"/>
            <w:gridSpan w:val="5"/>
            <w:vAlign w:val="bottom"/>
          </w:tcPr>
          <w:p w:rsidR="00C00A20" w:rsidRDefault="00875D6D">
            <w:pPr>
              <w:spacing w:line="291" w:lineRule="exact"/>
              <w:rPr>
                <w:sz w:val="20"/>
                <w:szCs w:val="20"/>
              </w:rPr>
            </w:pPr>
            <w:r>
              <w:rPr>
                <w:rFonts w:eastAsia="Times New Roman"/>
                <w:b/>
                <w:bCs/>
                <w:sz w:val="26"/>
                <w:szCs w:val="26"/>
              </w:rPr>
              <w:t>1.</w:t>
            </w:r>
            <w:r>
              <w:rPr>
                <w:rFonts w:eastAsia="Times New Roman"/>
                <w:sz w:val="26"/>
                <w:szCs w:val="26"/>
              </w:rPr>
              <w:t xml:space="preserve"> Số lượng người đại diện theo pháp luật: Công ty có </w:t>
            </w:r>
            <w:r>
              <w:rPr>
                <w:rFonts w:eastAsia="Times New Roman"/>
                <w:b/>
                <w:bCs/>
                <w:sz w:val="26"/>
                <w:szCs w:val="26"/>
              </w:rPr>
              <w:t>01</w:t>
            </w:r>
            <w:r>
              <w:rPr>
                <w:rFonts w:eastAsia="Times New Roman"/>
                <w:sz w:val="26"/>
                <w:szCs w:val="26"/>
              </w:rPr>
              <w:t xml:space="preserve"> người là người đại diện theo pháp</w:t>
            </w:r>
          </w:p>
        </w:tc>
      </w:tr>
      <w:tr w:rsidR="00C00A20" w:rsidTr="00AF52C0">
        <w:trPr>
          <w:trHeight w:val="300"/>
        </w:trPr>
        <w:tc>
          <w:tcPr>
            <w:tcW w:w="2460" w:type="dxa"/>
            <w:vAlign w:val="bottom"/>
          </w:tcPr>
          <w:p w:rsidR="00C00A20" w:rsidRDefault="00875D6D">
            <w:pPr>
              <w:rPr>
                <w:sz w:val="20"/>
                <w:szCs w:val="20"/>
              </w:rPr>
            </w:pPr>
            <w:r>
              <w:rPr>
                <w:rFonts w:eastAsia="Times New Roman"/>
                <w:sz w:val="26"/>
                <w:szCs w:val="26"/>
              </w:rPr>
              <w:t>luật</w:t>
            </w:r>
            <w:r>
              <w:rPr>
                <w:rFonts w:eastAsia="Times New Roman"/>
                <w:b/>
                <w:bCs/>
                <w:sz w:val="26"/>
                <w:szCs w:val="26"/>
              </w:rPr>
              <w:t>.</w:t>
            </w:r>
          </w:p>
        </w:tc>
        <w:tc>
          <w:tcPr>
            <w:tcW w:w="1900" w:type="dxa"/>
            <w:vAlign w:val="bottom"/>
          </w:tcPr>
          <w:p w:rsidR="00C00A20" w:rsidRDefault="00C00A20">
            <w:pPr>
              <w:rPr>
                <w:sz w:val="24"/>
                <w:szCs w:val="24"/>
              </w:rPr>
            </w:pP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300"/>
        </w:trPr>
        <w:tc>
          <w:tcPr>
            <w:tcW w:w="4360" w:type="dxa"/>
            <w:gridSpan w:val="2"/>
            <w:vAlign w:val="bottom"/>
          </w:tcPr>
          <w:p w:rsidR="00C00A20" w:rsidRDefault="00875D6D">
            <w:pPr>
              <w:ind w:left="360"/>
              <w:rPr>
                <w:sz w:val="20"/>
                <w:szCs w:val="20"/>
              </w:rPr>
            </w:pPr>
            <w:r>
              <w:rPr>
                <w:rFonts w:eastAsia="Times New Roman"/>
                <w:sz w:val="26"/>
                <w:szCs w:val="26"/>
              </w:rPr>
              <w:t>2. Người đại diện theo pháp luật:</w:t>
            </w: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298"/>
        </w:trPr>
        <w:tc>
          <w:tcPr>
            <w:tcW w:w="2460" w:type="dxa"/>
            <w:vAlign w:val="bottom"/>
          </w:tcPr>
          <w:p w:rsidR="00C00A20" w:rsidRDefault="00875D6D">
            <w:pPr>
              <w:spacing w:line="297" w:lineRule="exact"/>
              <w:rPr>
                <w:sz w:val="20"/>
                <w:szCs w:val="20"/>
              </w:rPr>
            </w:pPr>
            <w:r>
              <w:rPr>
                <w:rFonts w:eastAsia="Times New Roman"/>
                <w:sz w:val="26"/>
                <w:szCs w:val="26"/>
              </w:rPr>
              <w:t>Chức danh: giám đốc</w:t>
            </w:r>
          </w:p>
        </w:tc>
        <w:tc>
          <w:tcPr>
            <w:tcW w:w="1900" w:type="dxa"/>
            <w:vAlign w:val="bottom"/>
          </w:tcPr>
          <w:p w:rsidR="00C00A20" w:rsidRDefault="00C00A20">
            <w:pPr>
              <w:rPr>
                <w:sz w:val="24"/>
                <w:szCs w:val="24"/>
              </w:rPr>
            </w:pP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300"/>
        </w:trPr>
        <w:tc>
          <w:tcPr>
            <w:tcW w:w="6800" w:type="dxa"/>
            <w:gridSpan w:val="3"/>
            <w:vAlign w:val="bottom"/>
          </w:tcPr>
          <w:p w:rsidR="00C00A20" w:rsidRDefault="00875D6D">
            <w:pPr>
              <w:rPr>
                <w:rFonts w:eastAsia="Times New Roman"/>
                <w:sz w:val="26"/>
                <w:szCs w:val="26"/>
              </w:rPr>
            </w:pPr>
            <w:proofErr w:type="spellStart"/>
            <w:r>
              <w:rPr>
                <w:rFonts w:eastAsia="Times New Roman"/>
                <w:sz w:val="26"/>
                <w:szCs w:val="26"/>
              </w:rPr>
              <w:t>Ông</w:t>
            </w:r>
            <w:proofErr w:type="spellEnd"/>
            <w:r>
              <w:rPr>
                <w:rFonts w:eastAsia="Times New Roman"/>
                <w:sz w:val="26"/>
                <w:szCs w:val="26"/>
              </w:rPr>
              <w:t xml:space="preserve"> (</w:t>
            </w:r>
            <w:proofErr w:type="spellStart"/>
            <w:r>
              <w:rPr>
                <w:rFonts w:eastAsia="Times New Roman"/>
                <w:sz w:val="26"/>
                <w:szCs w:val="26"/>
              </w:rPr>
              <w:t>Bà</w:t>
            </w:r>
            <w:proofErr w:type="spellEnd"/>
            <w:r>
              <w:rPr>
                <w:rFonts w:eastAsia="Times New Roman"/>
                <w:sz w:val="26"/>
                <w:szCs w:val="26"/>
              </w:rPr>
              <w:t xml:space="preserve">):  </w:t>
            </w:r>
            <w:r w:rsidR="00A50722" w:rsidRPr="00A50722">
              <w:rPr>
                <w:rFonts w:eastAsia="Times New Roman"/>
                <w:b/>
                <w:bCs/>
                <w:sz w:val="26"/>
                <w:szCs w:val="26"/>
              </w:rPr>
              <w:t xml:space="preserve">NGUYỄN THÁI </w:t>
            </w:r>
            <w:proofErr w:type="spellStart"/>
            <w:r w:rsidR="00A50722" w:rsidRPr="00A50722">
              <w:rPr>
                <w:rFonts w:eastAsia="Times New Roman"/>
                <w:b/>
                <w:bCs/>
                <w:sz w:val="26"/>
                <w:szCs w:val="26"/>
              </w:rPr>
              <w:t>HÒA</w:t>
            </w:r>
            <w:r>
              <w:rPr>
                <w:rFonts w:eastAsia="Times New Roman"/>
                <w:sz w:val="26"/>
                <w:szCs w:val="26"/>
              </w:rPr>
              <w:t>Giới</w:t>
            </w:r>
            <w:proofErr w:type="spellEnd"/>
            <w:r>
              <w:rPr>
                <w:rFonts w:eastAsia="Times New Roman"/>
                <w:sz w:val="26"/>
                <w:szCs w:val="26"/>
              </w:rPr>
              <w:t xml:space="preserve"> </w:t>
            </w:r>
            <w:proofErr w:type="spellStart"/>
            <w:r>
              <w:rPr>
                <w:rFonts w:eastAsia="Times New Roman"/>
                <w:sz w:val="26"/>
                <w:szCs w:val="26"/>
              </w:rPr>
              <w:t>tính</w:t>
            </w:r>
            <w:proofErr w:type="spellEnd"/>
            <w:r>
              <w:rPr>
                <w:rFonts w:eastAsia="Times New Roman"/>
                <w:sz w:val="26"/>
                <w:szCs w:val="26"/>
              </w:rPr>
              <w:t>: Nam</w:t>
            </w:r>
          </w:p>
          <w:p w:rsidR="00875D6D" w:rsidRDefault="00875D6D">
            <w:pPr>
              <w:rPr>
                <w:sz w:val="20"/>
                <w:szCs w:val="20"/>
              </w:rPr>
            </w:pPr>
            <w:bookmarkStart w:id="2" w:name="_GoBack"/>
            <w:bookmarkEnd w:id="2"/>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300"/>
        </w:trPr>
        <w:tc>
          <w:tcPr>
            <w:tcW w:w="4360" w:type="dxa"/>
            <w:gridSpan w:val="2"/>
            <w:vAlign w:val="bottom"/>
          </w:tcPr>
          <w:p w:rsidR="00C00A20" w:rsidRDefault="00875D6D">
            <w:pPr>
              <w:rPr>
                <w:sz w:val="20"/>
                <w:szCs w:val="20"/>
              </w:rPr>
            </w:pPr>
            <w:proofErr w:type="spellStart"/>
            <w:r>
              <w:rPr>
                <w:rFonts w:eastAsia="Times New Roman"/>
                <w:sz w:val="26"/>
                <w:szCs w:val="26"/>
              </w:rPr>
              <w:t>Loại</w:t>
            </w:r>
            <w:proofErr w:type="spellEnd"/>
            <w:r>
              <w:rPr>
                <w:rFonts w:eastAsia="Times New Roman"/>
                <w:sz w:val="26"/>
                <w:szCs w:val="26"/>
              </w:rPr>
              <w:t xml:space="preserve"> </w:t>
            </w:r>
            <w:proofErr w:type="spellStart"/>
            <w:r>
              <w:rPr>
                <w:rFonts w:eastAsia="Times New Roman"/>
                <w:sz w:val="26"/>
                <w:szCs w:val="26"/>
              </w:rPr>
              <w:t>giấy</w:t>
            </w:r>
            <w:proofErr w:type="spellEnd"/>
            <w:r>
              <w:rPr>
                <w:rFonts w:eastAsia="Times New Roman"/>
                <w:sz w:val="26"/>
                <w:szCs w:val="26"/>
              </w:rPr>
              <w:t xml:space="preserve"> </w:t>
            </w:r>
            <w:proofErr w:type="spellStart"/>
            <w:r>
              <w:rPr>
                <w:rFonts w:eastAsia="Times New Roman"/>
                <w:sz w:val="26"/>
                <w:szCs w:val="26"/>
              </w:rPr>
              <w:t>tờ</w:t>
            </w:r>
            <w:proofErr w:type="spellEnd"/>
            <w:r>
              <w:rPr>
                <w:rFonts w:eastAsia="Times New Roman"/>
                <w:sz w:val="26"/>
                <w:szCs w:val="26"/>
              </w:rPr>
              <w:t xml:space="preserve"> </w:t>
            </w:r>
            <w:proofErr w:type="spellStart"/>
            <w:r>
              <w:rPr>
                <w:rFonts w:eastAsia="Times New Roman"/>
                <w:sz w:val="26"/>
                <w:szCs w:val="26"/>
              </w:rPr>
              <w:t>pháp</w:t>
            </w:r>
            <w:proofErr w:type="spellEnd"/>
            <w:r>
              <w:rPr>
                <w:rFonts w:eastAsia="Times New Roman"/>
                <w:sz w:val="26"/>
                <w:szCs w:val="26"/>
              </w:rPr>
              <w:t xml:space="preserve"> lý của cá nhân:</w:t>
            </w: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298"/>
        </w:trPr>
        <w:tc>
          <w:tcPr>
            <w:tcW w:w="4360" w:type="dxa"/>
            <w:gridSpan w:val="2"/>
            <w:vAlign w:val="bottom"/>
          </w:tcPr>
          <w:p w:rsidR="00C00A20" w:rsidRDefault="00875D6D">
            <w:pPr>
              <w:spacing w:line="297" w:lineRule="exact"/>
              <w:ind w:left="1080"/>
              <w:rPr>
                <w:sz w:val="20"/>
                <w:szCs w:val="20"/>
              </w:rPr>
            </w:pPr>
            <w:proofErr w:type="spellStart"/>
            <w:r>
              <w:rPr>
                <w:rFonts w:eastAsia="Times New Roman"/>
                <w:sz w:val="26"/>
                <w:szCs w:val="26"/>
              </w:rPr>
              <w:t>Chứng</w:t>
            </w:r>
            <w:proofErr w:type="spellEnd"/>
            <w:r>
              <w:rPr>
                <w:rFonts w:eastAsia="Times New Roman"/>
                <w:sz w:val="26"/>
                <w:szCs w:val="26"/>
              </w:rPr>
              <w:t xml:space="preserve"> minh </w:t>
            </w:r>
            <w:proofErr w:type="spellStart"/>
            <w:r>
              <w:rPr>
                <w:rFonts w:eastAsia="Times New Roman"/>
                <w:sz w:val="26"/>
                <w:szCs w:val="26"/>
              </w:rPr>
              <w:t>nhân</w:t>
            </w:r>
            <w:proofErr w:type="spellEnd"/>
            <w:r>
              <w:rPr>
                <w:rFonts w:eastAsia="Times New Roman"/>
                <w:sz w:val="26"/>
                <w:szCs w:val="26"/>
              </w:rPr>
              <w:t xml:space="preserve"> </w:t>
            </w:r>
            <w:proofErr w:type="spellStart"/>
            <w:r>
              <w:rPr>
                <w:rFonts w:eastAsia="Times New Roman"/>
                <w:sz w:val="26"/>
                <w:szCs w:val="26"/>
              </w:rPr>
              <w:t>dân</w:t>
            </w:r>
            <w:proofErr w:type="spellEnd"/>
          </w:p>
        </w:tc>
        <w:tc>
          <w:tcPr>
            <w:tcW w:w="4380" w:type="dxa"/>
            <w:gridSpan w:val="2"/>
            <w:vAlign w:val="bottom"/>
          </w:tcPr>
          <w:p w:rsidR="00C00A20" w:rsidRDefault="00875D6D">
            <w:pPr>
              <w:spacing w:line="297" w:lineRule="exact"/>
              <w:ind w:right="1310"/>
              <w:jc w:val="right"/>
              <w:rPr>
                <w:sz w:val="20"/>
                <w:szCs w:val="20"/>
              </w:rPr>
            </w:pPr>
            <w:r>
              <w:rPr>
                <w:rFonts w:eastAsia="Times New Roman"/>
                <w:sz w:val="26"/>
                <w:szCs w:val="26"/>
              </w:rPr>
              <w:t>Căn cước công dân</w:t>
            </w:r>
          </w:p>
        </w:tc>
        <w:tc>
          <w:tcPr>
            <w:tcW w:w="900" w:type="dxa"/>
            <w:vAlign w:val="bottom"/>
          </w:tcPr>
          <w:p w:rsidR="00C00A20" w:rsidRDefault="00C00A20">
            <w:pPr>
              <w:rPr>
                <w:sz w:val="24"/>
                <w:szCs w:val="24"/>
              </w:rPr>
            </w:pPr>
          </w:p>
        </w:tc>
      </w:tr>
      <w:tr w:rsidR="00C00A20" w:rsidTr="00AF52C0">
        <w:trPr>
          <w:trHeight w:val="300"/>
        </w:trPr>
        <w:tc>
          <w:tcPr>
            <w:tcW w:w="2460" w:type="dxa"/>
            <w:vAlign w:val="bottom"/>
          </w:tcPr>
          <w:p w:rsidR="00C00A20" w:rsidRDefault="00875D6D">
            <w:pPr>
              <w:ind w:left="1080"/>
              <w:rPr>
                <w:sz w:val="20"/>
                <w:szCs w:val="20"/>
              </w:rPr>
            </w:pPr>
            <w:r>
              <w:rPr>
                <w:rFonts w:eastAsia="Times New Roman"/>
                <w:sz w:val="26"/>
                <w:szCs w:val="26"/>
              </w:rPr>
              <w:t>Hộ chiếu</w:t>
            </w:r>
          </w:p>
        </w:tc>
        <w:tc>
          <w:tcPr>
            <w:tcW w:w="1900" w:type="dxa"/>
            <w:vAlign w:val="bottom"/>
          </w:tcPr>
          <w:p w:rsidR="00C00A20" w:rsidRDefault="00C00A20">
            <w:pPr>
              <w:rPr>
                <w:sz w:val="24"/>
                <w:szCs w:val="24"/>
              </w:rPr>
            </w:pPr>
          </w:p>
        </w:tc>
        <w:tc>
          <w:tcPr>
            <w:tcW w:w="4380" w:type="dxa"/>
            <w:gridSpan w:val="2"/>
            <w:vAlign w:val="bottom"/>
          </w:tcPr>
          <w:p w:rsidR="00C00A20" w:rsidRDefault="00875D6D">
            <w:pPr>
              <w:ind w:right="1350"/>
              <w:jc w:val="right"/>
              <w:rPr>
                <w:sz w:val="20"/>
                <w:szCs w:val="20"/>
              </w:rPr>
            </w:pPr>
            <w:r>
              <w:rPr>
                <w:rFonts w:eastAsia="Times New Roman"/>
                <w:sz w:val="26"/>
                <w:szCs w:val="26"/>
              </w:rPr>
              <w:t xml:space="preserve">Loại khác </w:t>
            </w:r>
            <w:r>
              <w:rPr>
                <w:rFonts w:eastAsia="Times New Roman"/>
                <w:i/>
                <w:iCs/>
                <w:sz w:val="26"/>
                <w:szCs w:val="26"/>
              </w:rPr>
              <w:t>(ghi rõ)</w:t>
            </w:r>
            <w:r>
              <w:rPr>
                <w:rFonts w:eastAsia="Times New Roman"/>
                <w:sz w:val="26"/>
                <w:szCs w:val="26"/>
              </w:rPr>
              <w:t>:</w:t>
            </w:r>
          </w:p>
        </w:tc>
        <w:tc>
          <w:tcPr>
            <w:tcW w:w="900" w:type="dxa"/>
            <w:vAlign w:val="bottom"/>
          </w:tcPr>
          <w:p w:rsidR="00C00A20" w:rsidRDefault="00C00A20">
            <w:pPr>
              <w:rPr>
                <w:sz w:val="24"/>
                <w:szCs w:val="24"/>
              </w:rPr>
            </w:pPr>
          </w:p>
        </w:tc>
      </w:tr>
      <w:tr w:rsidR="00C00A20" w:rsidTr="00AF52C0">
        <w:trPr>
          <w:trHeight w:val="300"/>
        </w:trPr>
        <w:tc>
          <w:tcPr>
            <w:tcW w:w="6800" w:type="dxa"/>
            <w:gridSpan w:val="3"/>
            <w:vAlign w:val="bottom"/>
          </w:tcPr>
          <w:p w:rsidR="00C00A20" w:rsidRDefault="00875D6D">
            <w:pPr>
              <w:rPr>
                <w:sz w:val="20"/>
                <w:szCs w:val="20"/>
              </w:rPr>
            </w:pPr>
            <w:proofErr w:type="spellStart"/>
            <w:r>
              <w:rPr>
                <w:rFonts w:eastAsia="Times New Roman"/>
                <w:sz w:val="26"/>
                <w:szCs w:val="26"/>
              </w:rPr>
              <w:t>Số</w:t>
            </w:r>
            <w:proofErr w:type="spellEnd"/>
            <w:r>
              <w:rPr>
                <w:rFonts w:eastAsia="Times New Roman"/>
                <w:sz w:val="26"/>
                <w:szCs w:val="26"/>
              </w:rPr>
              <w:t xml:space="preserve"> </w:t>
            </w:r>
            <w:proofErr w:type="spellStart"/>
            <w:r>
              <w:rPr>
                <w:rFonts w:eastAsia="Times New Roman"/>
                <w:sz w:val="26"/>
                <w:szCs w:val="26"/>
              </w:rPr>
              <w:t>giấy</w:t>
            </w:r>
            <w:proofErr w:type="spellEnd"/>
            <w:r>
              <w:rPr>
                <w:rFonts w:eastAsia="Times New Roman"/>
                <w:sz w:val="26"/>
                <w:szCs w:val="26"/>
              </w:rPr>
              <w:t xml:space="preserve"> </w:t>
            </w:r>
            <w:proofErr w:type="spellStart"/>
            <w:r>
              <w:rPr>
                <w:rFonts w:eastAsia="Times New Roman"/>
                <w:sz w:val="26"/>
                <w:szCs w:val="26"/>
              </w:rPr>
              <w:t>tờ</w:t>
            </w:r>
            <w:proofErr w:type="spellEnd"/>
            <w:r>
              <w:rPr>
                <w:rFonts w:eastAsia="Times New Roman"/>
                <w:sz w:val="26"/>
                <w:szCs w:val="26"/>
              </w:rPr>
              <w:t xml:space="preserve"> </w:t>
            </w:r>
            <w:proofErr w:type="spellStart"/>
            <w:r>
              <w:rPr>
                <w:rFonts w:eastAsia="Times New Roman"/>
                <w:sz w:val="26"/>
                <w:szCs w:val="26"/>
              </w:rPr>
              <w:t>pháp</w:t>
            </w:r>
            <w:proofErr w:type="spellEnd"/>
            <w:r>
              <w:rPr>
                <w:rFonts w:eastAsia="Times New Roman"/>
                <w:sz w:val="26"/>
                <w:szCs w:val="26"/>
              </w:rPr>
              <w:t xml:space="preserve"> lý </w:t>
            </w:r>
            <w:proofErr w:type="spellStart"/>
            <w:r>
              <w:rPr>
                <w:rFonts w:eastAsia="Times New Roman"/>
                <w:sz w:val="26"/>
                <w:szCs w:val="26"/>
              </w:rPr>
              <w:t>của</w:t>
            </w:r>
            <w:proofErr w:type="spellEnd"/>
            <w:r>
              <w:rPr>
                <w:rFonts w:eastAsia="Times New Roman"/>
                <w:sz w:val="26"/>
                <w:szCs w:val="26"/>
              </w:rPr>
              <w:t xml:space="preserve"> </w:t>
            </w:r>
            <w:proofErr w:type="spellStart"/>
            <w:r>
              <w:rPr>
                <w:rFonts w:eastAsia="Times New Roman"/>
                <w:sz w:val="26"/>
                <w:szCs w:val="26"/>
              </w:rPr>
              <w:t>cá</w:t>
            </w:r>
            <w:proofErr w:type="spellEnd"/>
            <w:r>
              <w:rPr>
                <w:rFonts w:eastAsia="Times New Roman"/>
                <w:sz w:val="26"/>
                <w:szCs w:val="26"/>
              </w:rPr>
              <w:t xml:space="preserve"> </w:t>
            </w:r>
            <w:proofErr w:type="spellStart"/>
            <w:r>
              <w:rPr>
                <w:rFonts w:eastAsia="Times New Roman"/>
                <w:sz w:val="26"/>
                <w:szCs w:val="26"/>
              </w:rPr>
              <w:t>nhân</w:t>
            </w:r>
            <w:proofErr w:type="spellEnd"/>
            <w:r>
              <w:rPr>
                <w:rFonts w:eastAsia="Times New Roman"/>
                <w:sz w:val="26"/>
                <w:szCs w:val="26"/>
              </w:rPr>
              <w:t xml:space="preserve">: </w:t>
            </w:r>
            <w:r w:rsidR="00A50722" w:rsidRPr="00A50722">
              <w:rPr>
                <w:rFonts w:eastAsia="Times New Roman"/>
                <w:sz w:val="26"/>
                <w:szCs w:val="26"/>
              </w:rPr>
              <w:t>051095005310</w:t>
            </w: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298"/>
        </w:trPr>
        <w:tc>
          <w:tcPr>
            <w:tcW w:w="8740" w:type="dxa"/>
            <w:gridSpan w:val="4"/>
            <w:vAlign w:val="bottom"/>
          </w:tcPr>
          <w:p w:rsidR="00C00A20" w:rsidRDefault="00875D6D">
            <w:pPr>
              <w:spacing w:line="297" w:lineRule="exact"/>
              <w:rPr>
                <w:sz w:val="20"/>
                <w:szCs w:val="20"/>
              </w:rPr>
            </w:pPr>
            <w:proofErr w:type="spellStart"/>
            <w:r>
              <w:rPr>
                <w:rFonts w:eastAsia="Times New Roman"/>
                <w:sz w:val="26"/>
                <w:szCs w:val="26"/>
              </w:rPr>
              <w:t>Ngày</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xml:space="preserve">: </w:t>
            </w:r>
            <w:r w:rsidR="00A50722" w:rsidRPr="00A50722">
              <w:rPr>
                <w:rFonts w:eastAsia="Times New Roman"/>
                <w:sz w:val="26"/>
                <w:szCs w:val="26"/>
              </w:rPr>
              <w:t>06/06/2023</w:t>
            </w:r>
            <w:r>
              <w:rPr>
                <w:rFonts w:eastAsia="Times New Roman"/>
                <w:sz w:val="26"/>
                <w:szCs w:val="26"/>
              </w:rPr>
              <w:t xml:space="preserve">   </w:t>
            </w:r>
            <w:proofErr w:type="spellStart"/>
            <w:r>
              <w:rPr>
                <w:rFonts w:eastAsia="Times New Roman"/>
                <w:sz w:val="26"/>
                <w:szCs w:val="26"/>
              </w:rPr>
              <w:t>Nơi</w:t>
            </w:r>
            <w:proofErr w:type="spellEnd"/>
            <w:r>
              <w:rPr>
                <w:rFonts w:eastAsia="Times New Roman"/>
                <w:sz w:val="26"/>
                <w:szCs w:val="26"/>
              </w:rPr>
              <w:t xml:space="preserve"> </w:t>
            </w:r>
            <w:proofErr w:type="spellStart"/>
            <w:r>
              <w:rPr>
                <w:rFonts w:eastAsia="Times New Roman"/>
                <w:sz w:val="26"/>
                <w:szCs w:val="26"/>
              </w:rPr>
              <w:t>cấp</w:t>
            </w:r>
            <w:proofErr w:type="spellEnd"/>
            <w:r>
              <w:rPr>
                <w:rFonts w:eastAsia="Times New Roman"/>
                <w:sz w:val="26"/>
                <w:szCs w:val="26"/>
              </w:rPr>
              <w:t xml:space="preserve">: </w:t>
            </w:r>
            <w:proofErr w:type="spellStart"/>
            <w:r>
              <w:rPr>
                <w:rFonts w:eastAsia="Times New Roman"/>
                <w:sz w:val="26"/>
                <w:szCs w:val="26"/>
              </w:rPr>
              <w:t>Cục</w:t>
            </w:r>
            <w:proofErr w:type="spellEnd"/>
            <w:r>
              <w:rPr>
                <w:rFonts w:eastAsia="Times New Roman"/>
                <w:sz w:val="26"/>
                <w:szCs w:val="26"/>
              </w:rPr>
              <w:t xml:space="preserve"> cảnh sát quản lý hành chính về trật tự xã hội</w:t>
            </w:r>
          </w:p>
        </w:tc>
        <w:tc>
          <w:tcPr>
            <w:tcW w:w="900" w:type="dxa"/>
            <w:vAlign w:val="bottom"/>
          </w:tcPr>
          <w:p w:rsidR="00C00A20" w:rsidRDefault="00C00A20">
            <w:pPr>
              <w:rPr>
                <w:sz w:val="24"/>
                <w:szCs w:val="24"/>
              </w:rPr>
            </w:pPr>
          </w:p>
        </w:tc>
      </w:tr>
      <w:tr w:rsidR="00C00A20" w:rsidTr="00AF52C0">
        <w:trPr>
          <w:trHeight w:val="300"/>
        </w:trPr>
        <w:tc>
          <w:tcPr>
            <w:tcW w:w="2460" w:type="dxa"/>
            <w:vAlign w:val="bottom"/>
          </w:tcPr>
          <w:p w:rsidR="00C00A20" w:rsidRDefault="00875D6D">
            <w:pPr>
              <w:rPr>
                <w:sz w:val="20"/>
                <w:szCs w:val="20"/>
              </w:rPr>
            </w:pPr>
            <w:r>
              <w:rPr>
                <w:rFonts w:eastAsia="Times New Roman"/>
                <w:sz w:val="26"/>
                <w:szCs w:val="26"/>
              </w:rPr>
              <w:t>Ngày hết hạn (</w:t>
            </w:r>
            <w:r>
              <w:rPr>
                <w:rFonts w:eastAsia="Times New Roman"/>
                <w:i/>
                <w:iCs/>
                <w:sz w:val="26"/>
                <w:szCs w:val="26"/>
              </w:rPr>
              <w:t>nếu có</w:t>
            </w:r>
            <w:r>
              <w:rPr>
                <w:rFonts w:eastAsia="Times New Roman"/>
                <w:sz w:val="26"/>
                <w:szCs w:val="26"/>
              </w:rPr>
              <w:t>):</w:t>
            </w:r>
          </w:p>
        </w:tc>
        <w:tc>
          <w:tcPr>
            <w:tcW w:w="1900" w:type="dxa"/>
            <w:vAlign w:val="bottom"/>
          </w:tcPr>
          <w:p w:rsidR="00C00A20" w:rsidRDefault="00C00A20">
            <w:pPr>
              <w:rPr>
                <w:sz w:val="24"/>
                <w:szCs w:val="24"/>
              </w:rPr>
            </w:pP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298"/>
        </w:trPr>
        <w:tc>
          <w:tcPr>
            <w:tcW w:w="9640" w:type="dxa"/>
            <w:gridSpan w:val="5"/>
            <w:vAlign w:val="bottom"/>
          </w:tcPr>
          <w:p w:rsidR="00C00A20" w:rsidRDefault="00875D6D" w:rsidP="00AF52C0">
            <w:pPr>
              <w:spacing w:line="297" w:lineRule="exact"/>
              <w:rPr>
                <w:sz w:val="20"/>
                <w:szCs w:val="20"/>
              </w:rPr>
            </w:pPr>
            <w:r>
              <w:rPr>
                <w:rFonts w:eastAsia="Times New Roman"/>
                <w:sz w:val="26"/>
                <w:szCs w:val="26"/>
              </w:rPr>
              <w:t xml:space="preserve">Địa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thường</w:t>
            </w:r>
            <w:proofErr w:type="spellEnd"/>
            <w:r>
              <w:rPr>
                <w:rFonts w:eastAsia="Times New Roman"/>
                <w:sz w:val="26"/>
                <w:szCs w:val="26"/>
              </w:rPr>
              <w:t xml:space="preserve"> </w:t>
            </w:r>
            <w:proofErr w:type="spellStart"/>
            <w:r>
              <w:rPr>
                <w:rFonts w:eastAsia="Times New Roman"/>
                <w:sz w:val="26"/>
                <w:szCs w:val="26"/>
              </w:rPr>
              <w:t>trú</w:t>
            </w:r>
            <w:proofErr w:type="spellEnd"/>
            <w:r>
              <w:rPr>
                <w:rFonts w:eastAsia="Times New Roman"/>
                <w:sz w:val="26"/>
                <w:szCs w:val="26"/>
              </w:rPr>
              <w:t xml:space="preserve">: </w:t>
            </w:r>
            <w:proofErr w:type="spellStart"/>
            <w:r w:rsidR="00AF52C0" w:rsidRPr="00AF52C0">
              <w:rPr>
                <w:rFonts w:eastAsia="Times New Roman"/>
                <w:sz w:val="26"/>
                <w:szCs w:val="26"/>
              </w:rPr>
              <w:t>Vùng</w:t>
            </w:r>
            <w:proofErr w:type="spellEnd"/>
            <w:r w:rsidR="00AF52C0" w:rsidRPr="00AF52C0">
              <w:rPr>
                <w:rFonts w:eastAsia="Times New Roman"/>
                <w:sz w:val="26"/>
                <w:szCs w:val="26"/>
              </w:rPr>
              <w:t xml:space="preserve"> 4, Du </w:t>
            </w:r>
            <w:proofErr w:type="spellStart"/>
            <w:r w:rsidR="00AF52C0" w:rsidRPr="00AF52C0">
              <w:rPr>
                <w:rFonts w:eastAsia="Times New Roman"/>
                <w:sz w:val="26"/>
                <w:szCs w:val="26"/>
              </w:rPr>
              <w:t>Quang</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Phổ</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Quang</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Đức</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Phổ</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Quảng</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Ngãi</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Việt</w:t>
            </w:r>
            <w:proofErr w:type="spellEnd"/>
            <w:r w:rsidR="00AF52C0" w:rsidRPr="00AF52C0">
              <w:rPr>
                <w:rFonts w:eastAsia="Times New Roman"/>
                <w:sz w:val="26"/>
                <w:szCs w:val="26"/>
              </w:rPr>
              <w:t xml:space="preserve"> Nam</w:t>
            </w:r>
          </w:p>
        </w:tc>
      </w:tr>
      <w:tr w:rsidR="00C00A20" w:rsidTr="00AF52C0">
        <w:trPr>
          <w:trHeight w:val="298"/>
        </w:trPr>
        <w:tc>
          <w:tcPr>
            <w:tcW w:w="9640" w:type="dxa"/>
            <w:gridSpan w:val="5"/>
            <w:vAlign w:val="bottom"/>
          </w:tcPr>
          <w:p w:rsidR="00C00A20" w:rsidRDefault="00875D6D">
            <w:pPr>
              <w:spacing w:line="297" w:lineRule="exact"/>
              <w:rPr>
                <w:sz w:val="20"/>
                <w:szCs w:val="20"/>
              </w:rPr>
            </w:pPr>
            <w:proofErr w:type="spellStart"/>
            <w:r>
              <w:rPr>
                <w:rFonts w:eastAsia="Times New Roman"/>
                <w:sz w:val="26"/>
                <w:szCs w:val="26"/>
              </w:rPr>
              <w:t>Địa</w:t>
            </w:r>
            <w:proofErr w:type="spellEnd"/>
            <w:r>
              <w:rPr>
                <w:rFonts w:eastAsia="Times New Roman"/>
                <w:sz w:val="26"/>
                <w:szCs w:val="26"/>
              </w:rPr>
              <w:t xml:space="preserve">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liên</w:t>
            </w:r>
            <w:proofErr w:type="spellEnd"/>
            <w:r>
              <w:rPr>
                <w:rFonts w:eastAsia="Times New Roman"/>
                <w:sz w:val="26"/>
                <w:szCs w:val="26"/>
              </w:rPr>
              <w:t xml:space="preserve"> </w:t>
            </w:r>
            <w:proofErr w:type="spellStart"/>
            <w:r>
              <w:rPr>
                <w:rFonts w:eastAsia="Times New Roman"/>
                <w:sz w:val="26"/>
                <w:szCs w:val="26"/>
              </w:rPr>
              <w:t>lạc</w:t>
            </w:r>
            <w:proofErr w:type="spellEnd"/>
            <w:r>
              <w:rPr>
                <w:rFonts w:eastAsia="Times New Roman"/>
                <w:sz w:val="26"/>
                <w:szCs w:val="26"/>
              </w:rPr>
              <w:t xml:space="preserve">: </w:t>
            </w:r>
            <w:proofErr w:type="spellStart"/>
            <w:r w:rsidR="00AF52C0" w:rsidRPr="00AF52C0">
              <w:rPr>
                <w:rFonts w:eastAsia="Times New Roman"/>
                <w:sz w:val="26"/>
                <w:szCs w:val="26"/>
              </w:rPr>
              <w:t>Vùng</w:t>
            </w:r>
            <w:proofErr w:type="spellEnd"/>
            <w:r w:rsidR="00AF52C0" w:rsidRPr="00AF52C0">
              <w:rPr>
                <w:rFonts w:eastAsia="Times New Roman"/>
                <w:sz w:val="26"/>
                <w:szCs w:val="26"/>
              </w:rPr>
              <w:t xml:space="preserve"> 4, Du </w:t>
            </w:r>
            <w:proofErr w:type="spellStart"/>
            <w:r w:rsidR="00AF52C0" w:rsidRPr="00AF52C0">
              <w:rPr>
                <w:rFonts w:eastAsia="Times New Roman"/>
                <w:sz w:val="26"/>
                <w:szCs w:val="26"/>
              </w:rPr>
              <w:t>Quang</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Phổ</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Quang</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Đức</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Phổ</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Quảng</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Ngãi</w:t>
            </w:r>
            <w:proofErr w:type="spellEnd"/>
            <w:r w:rsidR="00AF52C0" w:rsidRPr="00AF52C0">
              <w:rPr>
                <w:rFonts w:eastAsia="Times New Roman"/>
                <w:sz w:val="26"/>
                <w:szCs w:val="26"/>
              </w:rPr>
              <w:t xml:space="preserve">, </w:t>
            </w:r>
            <w:proofErr w:type="spellStart"/>
            <w:r w:rsidR="00AF52C0" w:rsidRPr="00AF52C0">
              <w:rPr>
                <w:rFonts w:eastAsia="Times New Roman"/>
                <w:sz w:val="26"/>
                <w:szCs w:val="26"/>
              </w:rPr>
              <w:t>Việt</w:t>
            </w:r>
            <w:proofErr w:type="spellEnd"/>
            <w:r w:rsidR="00AF52C0" w:rsidRPr="00AF52C0">
              <w:rPr>
                <w:rFonts w:eastAsia="Times New Roman"/>
                <w:sz w:val="26"/>
                <w:szCs w:val="26"/>
              </w:rPr>
              <w:t xml:space="preserve"> Nam</w:t>
            </w:r>
          </w:p>
        </w:tc>
      </w:tr>
      <w:tr w:rsidR="00C00A20" w:rsidTr="00AF52C0">
        <w:trPr>
          <w:trHeight w:val="300"/>
        </w:trPr>
        <w:tc>
          <w:tcPr>
            <w:tcW w:w="9640" w:type="dxa"/>
            <w:gridSpan w:val="5"/>
            <w:vAlign w:val="bottom"/>
          </w:tcPr>
          <w:p w:rsidR="00C00A20" w:rsidRDefault="00875D6D">
            <w:pPr>
              <w:rPr>
                <w:sz w:val="20"/>
                <w:szCs w:val="20"/>
              </w:rPr>
            </w:pPr>
            <w:proofErr w:type="spellStart"/>
            <w:r>
              <w:rPr>
                <w:rFonts w:eastAsia="Times New Roman"/>
                <w:sz w:val="26"/>
                <w:szCs w:val="26"/>
              </w:rPr>
              <w:t>Người</w:t>
            </w:r>
            <w:proofErr w:type="spellEnd"/>
            <w:r>
              <w:rPr>
                <w:rFonts w:eastAsia="Times New Roman"/>
                <w:sz w:val="26"/>
                <w:szCs w:val="26"/>
              </w:rPr>
              <w:t xml:space="preserve"> </w:t>
            </w:r>
            <w:proofErr w:type="spellStart"/>
            <w:r>
              <w:rPr>
                <w:rFonts w:eastAsia="Times New Roman"/>
                <w:sz w:val="26"/>
                <w:szCs w:val="26"/>
              </w:rPr>
              <w:t>đại</w:t>
            </w:r>
            <w:proofErr w:type="spellEnd"/>
            <w:r>
              <w:rPr>
                <w:rFonts w:eastAsia="Times New Roman"/>
                <w:sz w:val="26"/>
                <w:szCs w:val="26"/>
              </w:rPr>
              <w:t xml:space="preserve"> </w:t>
            </w:r>
            <w:proofErr w:type="spellStart"/>
            <w:r>
              <w:rPr>
                <w:rFonts w:eastAsia="Times New Roman"/>
                <w:sz w:val="26"/>
                <w:szCs w:val="26"/>
              </w:rPr>
              <w:t>diện</w:t>
            </w:r>
            <w:proofErr w:type="spellEnd"/>
            <w:r>
              <w:rPr>
                <w:rFonts w:eastAsia="Times New Roman"/>
                <w:sz w:val="26"/>
                <w:szCs w:val="26"/>
              </w:rPr>
              <w:t xml:space="preserve"> </w:t>
            </w:r>
            <w:proofErr w:type="spellStart"/>
            <w:r>
              <w:rPr>
                <w:rFonts w:eastAsia="Times New Roman"/>
                <w:sz w:val="26"/>
                <w:szCs w:val="26"/>
              </w:rPr>
              <w:t>theo</w:t>
            </w:r>
            <w:proofErr w:type="spellEnd"/>
            <w:r>
              <w:rPr>
                <w:rFonts w:eastAsia="Times New Roman"/>
                <w:sz w:val="26"/>
                <w:szCs w:val="26"/>
              </w:rPr>
              <w:t xml:space="preserve"> pháp luật của Công ty phải thường trú tại Việt Nam; trường hợp vắng</w:t>
            </w:r>
          </w:p>
        </w:tc>
      </w:tr>
      <w:tr w:rsidR="00C00A20" w:rsidTr="00AF52C0">
        <w:trPr>
          <w:trHeight w:val="298"/>
        </w:trPr>
        <w:tc>
          <w:tcPr>
            <w:tcW w:w="9640" w:type="dxa"/>
            <w:gridSpan w:val="5"/>
            <w:vAlign w:val="bottom"/>
          </w:tcPr>
          <w:p w:rsidR="00C00A20" w:rsidRDefault="00875D6D">
            <w:pPr>
              <w:spacing w:line="297" w:lineRule="exact"/>
              <w:rPr>
                <w:sz w:val="20"/>
                <w:szCs w:val="20"/>
              </w:rPr>
            </w:pPr>
            <w:r>
              <w:rPr>
                <w:rFonts w:eastAsia="Times New Roman"/>
                <w:sz w:val="26"/>
                <w:szCs w:val="26"/>
              </w:rPr>
              <w:t>mặt ở Việt Nam trên ba mươi ngày thì phải</w:t>
            </w:r>
            <w:r>
              <w:rPr>
                <w:rFonts w:eastAsia="Times New Roman"/>
                <w:sz w:val="26"/>
                <w:szCs w:val="26"/>
              </w:rPr>
              <w:t xml:space="preserve"> uỷ quyền bằng văn bản cho người khác theo</w:t>
            </w:r>
          </w:p>
        </w:tc>
      </w:tr>
      <w:tr w:rsidR="00C00A20" w:rsidTr="00AF52C0">
        <w:trPr>
          <w:trHeight w:val="300"/>
        </w:trPr>
        <w:tc>
          <w:tcPr>
            <w:tcW w:w="9640" w:type="dxa"/>
            <w:gridSpan w:val="5"/>
            <w:vAlign w:val="bottom"/>
          </w:tcPr>
          <w:p w:rsidR="00C00A20" w:rsidRDefault="00875D6D">
            <w:pPr>
              <w:rPr>
                <w:sz w:val="20"/>
                <w:szCs w:val="20"/>
              </w:rPr>
            </w:pPr>
            <w:r>
              <w:rPr>
                <w:rFonts w:eastAsia="Times New Roman"/>
                <w:sz w:val="26"/>
                <w:szCs w:val="26"/>
              </w:rPr>
              <w:t>quy định tại Điều lệ Công ty để thực hiện các quyền và nghĩa vụ của người đại diện theo</w:t>
            </w:r>
          </w:p>
        </w:tc>
      </w:tr>
      <w:tr w:rsidR="00C00A20" w:rsidTr="00AF52C0">
        <w:trPr>
          <w:trHeight w:val="298"/>
        </w:trPr>
        <w:tc>
          <w:tcPr>
            <w:tcW w:w="9640" w:type="dxa"/>
            <w:gridSpan w:val="5"/>
            <w:vAlign w:val="bottom"/>
          </w:tcPr>
          <w:p w:rsidR="00C00A20" w:rsidRDefault="00875D6D">
            <w:pPr>
              <w:spacing w:line="297" w:lineRule="exact"/>
              <w:rPr>
                <w:sz w:val="20"/>
                <w:szCs w:val="20"/>
              </w:rPr>
            </w:pPr>
            <w:r>
              <w:rPr>
                <w:rFonts w:eastAsia="Times New Roman"/>
                <w:sz w:val="26"/>
                <w:szCs w:val="26"/>
              </w:rPr>
              <w:t>pháp luật của Công ty. Người đại diện theo pháp luật của Công ty thực hiện các quyền và</w:t>
            </w:r>
          </w:p>
        </w:tc>
      </w:tr>
      <w:tr w:rsidR="00C00A20" w:rsidTr="00AF52C0">
        <w:trPr>
          <w:trHeight w:val="300"/>
        </w:trPr>
        <w:tc>
          <w:tcPr>
            <w:tcW w:w="6800" w:type="dxa"/>
            <w:gridSpan w:val="3"/>
            <w:vAlign w:val="bottom"/>
          </w:tcPr>
          <w:p w:rsidR="00C00A20" w:rsidRDefault="00875D6D">
            <w:pPr>
              <w:rPr>
                <w:sz w:val="20"/>
                <w:szCs w:val="20"/>
              </w:rPr>
            </w:pPr>
            <w:r>
              <w:rPr>
                <w:rFonts w:eastAsia="Times New Roman"/>
                <w:sz w:val="26"/>
                <w:szCs w:val="26"/>
              </w:rPr>
              <w:t>nghĩa vụ được quy định tại “Điều 1</w:t>
            </w:r>
            <w:r>
              <w:rPr>
                <w:rFonts w:eastAsia="Times New Roman"/>
                <w:sz w:val="26"/>
                <w:szCs w:val="26"/>
              </w:rPr>
              <w:t>2” của điều lệ công ty.</w:t>
            </w: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298"/>
        </w:trPr>
        <w:tc>
          <w:tcPr>
            <w:tcW w:w="8740" w:type="dxa"/>
            <w:gridSpan w:val="4"/>
            <w:vAlign w:val="bottom"/>
          </w:tcPr>
          <w:p w:rsidR="00C00A20" w:rsidRDefault="00875D6D">
            <w:pPr>
              <w:spacing w:line="297" w:lineRule="exact"/>
              <w:rPr>
                <w:sz w:val="20"/>
                <w:szCs w:val="20"/>
              </w:rPr>
            </w:pPr>
            <w:r>
              <w:rPr>
                <w:rFonts w:eastAsia="Times New Roman"/>
                <w:sz w:val="26"/>
                <w:szCs w:val="26"/>
              </w:rPr>
              <w:t>3. Trách nhiệm của người đại diện theo pháp luật của doanh nghiệp</w:t>
            </w:r>
          </w:p>
        </w:tc>
        <w:tc>
          <w:tcPr>
            <w:tcW w:w="900" w:type="dxa"/>
            <w:vAlign w:val="bottom"/>
          </w:tcPr>
          <w:p w:rsidR="00C00A20" w:rsidRDefault="00C00A20">
            <w:pPr>
              <w:rPr>
                <w:sz w:val="24"/>
                <w:szCs w:val="24"/>
              </w:rPr>
            </w:pPr>
          </w:p>
        </w:tc>
      </w:tr>
      <w:tr w:rsidR="00C00A20" w:rsidTr="00AF52C0">
        <w:trPr>
          <w:trHeight w:val="300"/>
        </w:trPr>
        <w:tc>
          <w:tcPr>
            <w:tcW w:w="8740" w:type="dxa"/>
            <w:gridSpan w:val="4"/>
            <w:vAlign w:val="bottom"/>
          </w:tcPr>
          <w:p w:rsidR="00C00A20" w:rsidRDefault="00875D6D">
            <w:pPr>
              <w:ind w:left="360"/>
              <w:rPr>
                <w:sz w:val="20"/>
                <w:szCs w:val="20"/>
              </w:rPr>
            </w:pPr>
            <w:r>
              <w:rPr>
                <w:rFonts w:eastAsia="Times New Roman"/>
                <w:sz w:val="26"/>
                <w:szCs w:val="26"/>
              </w:rPr>
              <w:t>Người đại diện theo pháp luật của doanh nghiệp có trách nhiệm sau đây:</w:t>
            </w:r>
          </w:p>
        </w:tc>
        <w:tc>
          <w:tcPr>
            <w:tcW w:w="900" w:type="dxa"/>
            <w:vAlign w:val="bottom"/>
          </w:tcPr>
          <w:p w:rsidR="00C00A20" w:rsidRDefault="00C00A20">
            <w:pPr>
              <w:rPr>
                <w:sz w:val="24"/>
                <w:szCs w:val="24"/>
              </w:rPr>
            </w:pPr>
          </w:p>
        </w:tc>
      </w:tr>
      <w:tr w:rsidR="00C00A20" w:rsidTr="00AF52C0">
        <w:trPr>
          <w:trHeight w:val="300"/>
        </w:trPr>
        <w:tc>
          <w:tcPr>
            <w:tcW w:w="9640" w:type="dxa"/>
            <w:gridSpan w:val="5"/>
            <w:vAlign w:val="bottom"/>
          </w:tcPr>
          <w:p w:rsidR="00C00A20" w:rsidRDefault="00875D6D">
            <w:pPr>
              <w:ind w:left="360"/>
              <w:rPr>
                <w:sz w:val="20"/>
                <w:szCs w:val="20"/>
              </w:rPr>
            </w:pPr>
            <w:r>
              <w:rPr>
                <w:rFonts w:eastAsia="Times New Roman"/>
                <w:sz w:val="26"/>
                <w:szCs w:val="26"/>
              </w:rPr>
              <w:t>a) Thực hiện quyền và nghĩa vụ được giao một cách trung thực, cẩn trọng, tốt nhất nhằm</w:t>
            </w:r>
          </w:p>
        </w:tc>
      </w:tr>
      <w:tr w:rsidR="00C00A20" w:rsidTr="00AF52C0">
        <w:trPr>
          <w:trHeight w:val="298"/>
        </w:trPr>
        <w:tc>
          <w:tcPr>
            <w:tcW w:w="6800" w:type="dxa"/>
            <w:gridSpan w:val="3"/>
            <w:vAlign w:val="bottom"/>
          </w:tcPr>
          <w:p w:rsidR="00C00A20" w:rsidRDefault="00875D6D">
            <w:pPr>
              <w:spacing w:line="297" w:lineRule="exact"/>
              <w:rPr>
                <w:sz w:val="20"/>
                <w:szCs w:val="20"/>
              </w:rPr>
            </w:pPr>
            <w:r>
              <w:rPr>
                <w:rFonts w:eastAsia="Times New Roman"/>
                <w:sz w:val="26"/>
                <w:szCs w:val="26"/>
              </w:rPr>
              <w:t>bảo đảm lợi ích hợp pháp của doanh nghiệp;</w:t>
            </w: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301"/>
        </w:trPr>
        <w:tc>
          <w:tcPr>
            <w:tcW w:w="9640" w:type="dxa"/>
            <w:gridSpan w:val="5"/>
            <w:vAlign w:val="bottom"/>
          </w:tcPr>
          <w:p w:rsidR="00C00A20" w:rsidRDefault="00875D6D">
            <w:pPr>
              <w:ind w:left="360"/>
              <w:rPr>
                <w:sz w:val="20"/>
                <w:szCs w:val="20"/>
              </w:rPr>
            </w:pPr>
            <w:r>
              <w:rPr>
                <w:rFonts w:eastAsia="Times New Roman"/>
                <w:sz w:val="26"/>
                <w:szCs w:val="26"/>
              </w:rPr>
              <w:t>b) Trung thành với lợi ích của doanh nghiệp; không lạm dụng địa vị, chức vụ và sử dụng</w:t>
            </w:r>
          </w:p>
        </w:tc>
      </w:tr>
      <w:tr w:rsidR="00C00A20" w:rsidTr="00AF52C0">
        <w:trPr>
          <w:trHeight w:val="298"/>
        </w:trPr>
        <w:tc>
          <w:tcPr>
            <w:tcW w:w="9640" w:type="dxa"/>
            <w:gridSpan w:val="5"/>
            <w:vAlign w:val="bottom"/>
          </w:tcPr>
          <w:p w:rsidR="00C00A20" w:rsidRDefault="00875D6D">
            <w:pPr>
              <w:spacing w:line="297" w:lineRule="exact"/>
              <w:rPr>
                <w:sz w:val="20"/>
                <w:szCs w:val="20"/>
              </w:rPr>
            </w:pPr>
            <w:r>
              <w:rPr>
                <w:rFonts w:eastAsia="Times New Roman"/>
                <w:sz w:val="26"/>
                <w:szCs w:val="26"/>
              </w:rPr>
              <w:t>thông tin, bí quyết, cơ hội kinh doanh, tài sản khác của doanh nghiệp để tư lợi hoặc phục vụ</w:t>
            </w:r>
          </w:p>
        </w:tc>
      </w:tr>
      <w:tr w:rsidR="00C00A20" w:rsidTr="00AF52C0">
        <w:trPr>
          <w:trHeight w:val="300"/>
        </w:trPr>
        <w:tc>
          <w:tcPr>
            <w:tcW w:w="4360" w:type="dxa"/>
            <w:gridSpan w:val="2"/>
            <w:vAlign w:val="bottom"/>
          </w:tcPr>
          <w:p w:rsidR="00C00A20" w:rsidRDefault="00875D6D">
            <w:pPr>
              <w:rPr>
                <w:sz w:val="20"/>
                <w:szCs w:val="20"/>
              </w:rPr>
            </w:pPr>
            <w:r>
              <w:rPr>
                <w:rFonts w:eastAsia="Times New Roman"/>
                <w:sz w:val="26"/>
                <w:szCs w:val="26"/>
              </w:rPr>
              <w:t>lợi ích của tổ chức, cá nhân</w:t>
            </w:r>
            <w:r>
              <w:rPr>
                <w:rFonts w:eastAsia="Times New Roman"/>
                <w:sz w:val="26"/>
                <w:szCs w:val="26"/>
              </w:rPr>
              <w:t xml:space="preserve"> khác;</w:t>
            </w: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298"/>
        </w:trPr>
        <w:tc>
          <w:tcPr>
            <w:tcW w:w="9640" w:type="dxa"/>
            <w:gridSpan w:val="5"/>
            <w:vAlign w:val="bottom"/>
          </w:tcPr>
          <w:p w:rsidR="00C00A20" w:rsidRDefault="00875D6D">
            <w:pPr>
              <w:spacing w:line="297" w:lineRule="exact"/>
              <w:ind w:left="360"/>
              <w:rPr>
                <w:sz w:val="20"/>
                <w:szCs w:val="20"/>
              </w:rPr>
            </w:pPr>
            <w:r>
              <w:rPr>
                <w:rFonts w:eastAsia="Times New Roman"/>
                <w:sz w:val="26"/>
                <w:szCs w:val="26"/>
              </w:rPr>
              <w:t>c) Thông báo kịp thời, đầy đủ, chính xác cho doanh nghiệp về doanh nghiệp mà mình,</w:t>
            </w:r>
          </w:p>
        </w:tc>
      </w:tr>
      <w:tr w:rsidR="00C00A20" w:rsidTr="00AF52C0">
        <w:trPr>
          <w:trHeight w:val="300"/>
        </w:trPr>
        <w:tc>
          <w:tcPr>
            <w:tcW w:w="9640" w:type="dxa"/>
            <w:gridSpan w:val="5"/>
            <w:vAlign w:val="bottom"/>
          </w:tcPr>
          <w:p w:rsidR="00C00A20" w:rsidRDefault="00875D6D">
            <w:pPr>
              <w:rPr>
                <w:sz w:val="20"/>
                <w:szCs w:val="20"/>
              </w:rPr>
            </w:pPr>
            <w:r>
              <w:rPr>
                <w:rFonts w:eastAsia="Times New Roman"/>
                <w:sz w:val="26"/>
                <w:szCs w:val="26"/>
              </w:rPr>
              <w:t>người có liên quan của mình làm chủ hoặc có cổ phần, phần vốn góp theo quy định của</w:t>
            </w:r>
          </w:p>
        </w:tc>
      </w:tr>
      <w:tr w:rsidR="00C00A20" w:rsidTr="00AF52C0">
        <w:trPr>
          <w:trHeight w:val="300"/>
        </w:trPr>
        <w:tc>
          <w:tcPr>
            <w:tcW w:w="2460" w:type="dxa"/>
            <w:vAlign w:val="bottom"/>
          </w:tcPr>
          <w:p w:rsidR="00C00A20" w:rsidRDefault="00875D6D">
            <w:pPr>
              <w:rPr>
                <w:sz w:val="20"/>
                <w:szCs w:val="20"/>
              </w:rPr>
            </w:pPr>
            <w:r>
              <w:rPr>
                <w:rFonts w:eastAsia="Times New Roman"/>
                <w:sz w:val="26"/>
                <w:szCs w:val="26"/>
              </w:rPr>
              <w:t>Luật Doanh nghiệp.</w:t>
            </w:r>
          </w:p>
        </w:tc>
        <w:tc>
          <w:tcPr>
            <w:tcW w:w="1900" w:type="dxa"/>
            <w:vAlign w:val="bottom"/>
          </w:tcPr>
          <w:p w:rsidR="00C00A20" w:rsidRDefault="00C00A20">
            <w:pPr>
              <w:rPr>
                <w:sz w:val="24"/>
                <w:szCs w:val="24"/>
              </w:rPr>
            </w:pP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298"/>
        </w:trPr>
        <w:tc>
          <w:tcPr>
            <w:tcW w:w="9640" w:type="dxa"/>
            <w:gridSpan w:val="5"/>
            <w:vAlign w:val="bottom"/>
          </w:tcPr>
          <w:p w:rsidR="00C00A20" w:rsidRDefault="00875D6D">
            <w:pPr>
              <w:spacing w:line="297" w:lineRule="exact"/>
              <w:ind w:left="360"/>
              <w:rPr>
                <w:sz w:val="20"/>
                <w:szCs w:val="20"/>
              </w:rPr>
            </w:pPr>
            <w:r>
              <w:rPr>
                <w:rFonts w:eastAsia="Times New Roman"/>
                <w:sz w:val="26"/>
                <w:szCs w:val="26"/>
              </w:rPr>
              <w:t xml:space="preserve">Người đại diện theo pháp luật của doanh nghiệp chịu </w:t>
            </w:r>
            <w:r>
              <w:rPr>
                <w:rFonts w:eastAsia="Times New Roman"/>
                <w:sz w:val="26"/>
                <w:szCs w:val="26"/>
              </w:rPr>
              <w:t>trách nhiệm cá nhân đối với thiệt</w:t>
            </w:r>
          </w:p>
        </w:tc>
      </w:tr>
      <w:tr w:rsidR="00C00A20" w:rsidTr="00AF52C0">
        <w:trPr>
          <w:trHeight w:val="300"/>
        </w:trPr>
        <w:tc>
          <w:tcPr>
            <w:tcW w:w="8740" w:type="dxa"/>
            <w:gridSpan w:val="4"/>
            <w:vAlign w:val="bottom"/>
          </w:tcPr>
          <w:p w:rsidR="00C00A20" w:rsidRDefault="00875D6D">
            <w:pPr>
              <w:rPr>
                <w:sz w:val="20"/>
                <w:szCs w:val="20"/>
              </w:rPr>
            </w:pPr>
            <w:r>
              <w:rPr>
                <w:rFonts w:eastAsia="Times New Roman"/>
                <w:sz w:val="26"/>
                <w:szCs w:val="26"/>
              </w:rPr>
              <w:t>hại cho doanh nghiệp do vi phạm trách nhiệm quy định tại khoản 3 Điều này.</w:t>
            </w:r>
          </w:p>
        </w:tc>
        <w:tc>
          <w:tcPr>
            <w:tcW w:w="900" w:type="dxa"/>
            <w:vAlign w:val="bottom"/>
          </w:tcPr>
          <w:p w:rsidR="00C00A20" w:rsidRDefault="00C00A20">
            <w:pPr>
              <w:rPr>
                <w:sz w:val="24"/>
                <w:szCs w:val="24"/>
              </w:rPr>
            </w:pPr>
          </w:p>
        </w:tc>
      </w:tr>
      <w:tr w:rsidR="00C00A20" w:rsidTr="00AF52C0">
        <w:trPr>
          <w:trHeight w:val="305"/>
        </w:trPr>
        <w:tc>
          <w:tcPr>
            <w:tcW w:w="2460" w:type="dxa"/>
            <w:vAlign w:val="bottom"/>
          </w:tcPr>
          <w:p w:rsidR="00C00A20" w:rsidRDefault="00875D6D">
            <w:pPr>
              <w:rPr>
                <w:sz w:val="20"/>
                <w:szCs w:val="20"/>
              </w:rPr>
            </w:pPr>
            <w:r>
              <w:rPr>
                <w:rFonts w:eastAsia="Times New Roman"/>
                <w:b/>
                <w:bCs/>
                <w:sz w:val="26"/>
                <w:szCs w:val="26"/>
              </w:rPr>
              <w:t>Điều 6: Con dấu</w:t>
            </w:r>
          </w:p>
        </w:tc>
        <w:tc>
          <w:tcPr>
            <w:tcW w:w="1900" w:type="dxa"/>
            <w:vAlign w:val="bottom"/>
          </w:tcPr>
          <w:p w:rsidR="00C00A20" w:rsidRDefault="00C00A20">
            <w:pPr>
              <w:rPr>
                <w:sz w:val="24"/>
                <w:szCs w:val="24"/>
              </w:rPr>
            </w:pP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C00A20">
            <w:pPr>
              <w:rPr>
                <w:sz w:val="24"/>
                <w:szCs w:val="24"/>
              </w:rPr>
            </w:pPr>
          </w:p>
        </w:tc>
      </w:tr>
      <w:tr w:rsidR="00C00A20" w:rsidTr="00AF52C0">
        <w:trPr>
          <w:trHeight w:val="822"/>
        </w:trPr>
        <w:tc>
          <w:tcPr>
            <w:tcW w:w="2460" w:type="dxa"/>
            <w:vAlign w:val="bottom"/>
          </w:tcPr>
          <w:p w:rsidR="00C00A20" w:rsidRDefault="00C00A20">
            <w:pPr>
              <w:rPr>
                <w:sz w:val="24"/>
                <w:szCs w:val="24"/>
              </w:rPr>
            </w:pPr>
          </w:p>
        </w:tc>
        <w:tc>
          <w:tcPr>
            <w:tcW w:w="1900" w:type="dxa"/>
            <w:vAlign w:val="bottom"/>
          </w:tcPr>
          <w:p w:rsidR="00C00A20" w:rsidRDefault="00C00A20">
            <w:pPr>
              <w:rPr>
                <w:sz w:val="24"/>
                <w:szCs w:val="24"/>
              </w:rPr>
            </w:pPr>
          </w:p>
        </w:tc>
        <w:tc>
          <w:tcPr>
            <w:tcW w:w="2440" w:type="dxa"/>
            <w:vAlign w:val="bottom"/>
          </w:tcPr>
          <w:p w:rsidR="00C00A20" w:rsidRDefault="00C00A20">
            <w:pPr>
              <w:rPr>
                <w:sz w:val="24"/>
                <w:szCs w:val="24"/>
              </w:rPr>
            </w:pPr>
          </w:p>
        </w:tc>
        <w:tc>
          <w:tcPr>
            <w:tcW w:w="1940" w:type="dxa"/>
            <w:vAlign w:val="bottom"/>
          </w:tcPr>
          <w:p w:rsidR="00C00A20" w:rsidRDefault="00C00A20">
            <w:pPr>
              <w:rPr>
                <w:sz w:val="24"/>
                <w:szCs w:val="24"/>
              </w:rPr>
            </w:pPr>
          </w:p>
        </w:tc>
        <w:tc>
          <w:tcPr>
            <w:tcW w:w="900" w:type="dxa"/>
            <w:vAlign w:val="bottom"/>
          </w:tcPr>
          <w:p w:rsidR="00C00A20" w:rsidRDefault="00875D6D">
            <w:pPr>
              <w:jc w:val="right"/>
              <w:rPr>
                <w:sz w:val="20"/>
                <w:szCs w:val="20"/>
              </w:rPr>
            </w:pPr>
            <w:r>
              <w:rPr>
                <w:rFonts w:eastAsia="Times New Roman"/>
                <w:sz w:val="24"/>
                <w:szCs w:val="24"/>
              </w:rPr>
              <w:t>2</w:t>
            </w:r>
          </w:p>
        </w:tc>
      </w:tr>
    </w:tbl>
    <w:p w:rsidR="00C00A20" w:rsidRDefault="00875D6D">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461010</wp:posOffset>
            </wp:positionH>
            <wp:positionV relativeFrom="paragraph">
              <wp:posOffset>-5646420</wp:posOffset>
            </wp:positionV>
            <wp:extent cx="2868930" cy="3689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2868930" cy="368935"/>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simplePos x="0" y="0"/>
            <wp:positionH relativeFrom="column">
              <wp:posOffset>-90170</wp:posOffset>
            </wp:positionH>
            <wp:positionV relativeFrom="paragraph">
              <wp:posOffset>-9872980</wp:posOffset>
            </wp:positionV>
            <wp:extent cx="6286500" cy="21386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blip>
                    <a:srcRect/>
                    <a:stretch>
                      <a:fillRect/>
                    </a:stretch>
                  </pic:blipFill>
                  <pic:spPr bwMode="auto">
                    <a:xfrm>
                      <a:off x="0" y="0"/>
                      <a:ext cx="6286500" cy="2138680"/>
                    </a:xfrm>
                    <a:prstGeom prst="rect">
                      <a:avLst/>
                    </a:prstGeom>
                    <a:noFill/>
                  </pic:spPr>
                </pic:pic>
              </a:graphicData>
            </a:graphic>
          </wp:anchor>
        </w:drawing>
      </w:r>
    </w:p>
    <w:p w:rsidR="00C00A20" w:rsidRDefault="00C00A20">
      <w:pPr>
        <w:sectPr w:rsidR="00C00A20">
          <w:pgSz w:w="11900" w:h="16841"/>
          <w:pgMar w:top="558" w:right="1166" w:bottom="0" w:left="1120" w:header="0" w:footer="0" w:gutter="0"/>
          <w:cols w:space="720" w:equalWidth="0">
            <w:col w:w="9620"/>
          </w:cols>
        </w:sectPr>
      </w:pPr>
    </w:p>
    <w:p w:rsidR="00C00A20" w:rsidRDefault="00875D6D">
      <w:pPr>
        <w:ind w:left="2880"/>
        <w:rPr>
          <w:sz w:val="20"/>
          <w:szCs w:val="20"/>
        </w:rPr>
      </w:pPr>
      <w:bookmarkStart w:id="3" w:name="page3"/>
      <w:bookmarkEnd w:id="3"/>
      <w:r>
        <w:rPr>
          <w:rFonts w:eastAsia="Times New Roman"/>
          <w:sz w:val="16"/>
          <w:szCs w:val="16"/>
          <w:u w:val="single"/>
        </w:rPr>
        <w:lastRenderedPageBreak/>
        <w:t>Điều lệ Công ty TNHH 1 TV theo LDN số 59/2020/QH14 (LDN 2020)</w:t>
      </w:r>
    </w:p>
    <w:p w:rsidR="00C00A20" w:rsidRDefault="00C00A20">
      <w:pPr>
        <w:sectPr w:rsidR="00C00A20">
          <w:pgSz w:w="11900" w:h="16841"/>
          <w:pgMar w:top="558" w:right="1166" w:bottom="0" w:left="760" w:header="0" w:footer="0" w:gutter="0"/>
          <w:cols w:space="720" w:equalWidth="0">
            <w:col w:w="9980"/>
          </w:cols>
        </w:sect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48" w:lineRule="exact"/>
        <w:rPr>
          <w:sz w:val="20"/>
          <w:szCs w:val="20"/>
        </w:rPr>
      </w:pPr>
    </w:p>
    <w:p w:rsidR="00C00A20" w:rsidRDefault="00875D6D">
      <w:pPr>
        <w:rPr>
          <w:sz w:val="20"/>
          <w:szCs w:val="20"/>
        </w:rPr>
      </w:pPr>
      <w:r>
        <w:rPr>
          <w:rFonts w:eastAsia="Times New Roman"/>
          <w:sz w:val="24"/>
          <w:szCs w:val="24"/>
        </w:rPr>
        <w:t>-</w:t>
      </w:r>
    </w:p>
    <w:p w:rsidR="00C00A20" w:rsidRDefault="00875D6D">
      <w:pPr>
        <w:spacing w:line="20" w:lineRule="exact"/>
        <w:rPr>
          <w:sz w:val="20"/>
          <w:szCs w:val="20"/>
        </w:rPr>
      </w:pPr>
      <w:r>
        <w:rPr>
          <w:sz w:val="20"/>
          <w:szCs w:val="20"/>
        </w:rPr>
        <w:br w:type="column"/>
      </w:r>
    </w:p>
    <w:p w:rsidR="00C00A20" w:rsidRDefault="00C00A20">
      <w:pPr>
        <w:spacing w:line="219" w:lineRule="exact"/>
        <w:rPr>
          <w:sz w:val="20"/>
          <w:szCs w:val="20"/>
        </w:rPr>
      </w:pPr>
    </w:p>
    <w:p w:rsidR="00C00A20" w:rsidRDefault="00875D6D">
      <w:pPr>
        <w:ind w:left="540"/>
        <w:rPr>
          <w:sz w:val="20"/>
          <w:szCs w:val="20"/>
        </w:rPr>
      </w:pPr>
      <w:r>
        <w:rPr>
          <w:rFonts w:eastAsia="Times New Roman"/>
          <w:sz w:val="26"/>
          <w:szCs w:val="26"/>
        </w:rPr>
        <w:t>Chủ sở hữu công ty quyết định hình thức, số lượng, và nội dung con dấu. Cụ thể:</w:t>
      </w:r>
    </w:p>
    <w:p w:rsidR="00C00A20" w:rsidRDefault="00875D6D">
      <w:pPr>
        <w:spacing w:line="238" w:lineRule="auto"/>
        <w:ind w:left="540"/>
        <w:rPr>
          <w:sz w:val="20"/>
          <w:szCs w:val="20"/>
        </w:rPr>
      </w:pPr>
      <w:r>
        <w:rPr>
          <w:rFonts w:eastAsia="Times New Roman"/>
          <w:sz w:val="26"/>
          <w:szCs w:val="26"/>
        </w:rPr>
        <w:t>- Hình thức:dấu tròn;</w:t>
      </w:r>
    </w:p>
    <w:p w:rsidR="00C00A20" w:rsidRDefault="00C00A20">
      <w:pPr>
        <w:spacing w:line="2" w:lineRule="exact"/>
        <w:rPr>
          <w:sz w:val="20"/>
          <w:szCs w:val="20"/>
        </w:rPr>
      </w:pPr>
    </w:p>
    <w:p w:rsidR="00C00A20" w:rsidRDefault="00875D6D">
      <w:pPr>
        <w:ind w:left="540"/>
        <w:rPr>
          <w:sz w:val="20"/>
          <w:szCs w:val="20"/>
        </w:rPr>
      </w:pPr>
      <w:r>
        <w:rPr>
          <w:rFonts w:eastAsia="Times New Roman"/>
          <w:sz w:val="26"/>
          <w:szCs w:val="26"/>
        </w:rPr>
        <w:t>- Số lượng: Công ty sử dụng: 01 Con dấu;</w:t>
      </w:r>
    </w:p>
    <w:p w:rsidR="00C00A20" w:rsidRDefault="00875D6D">
      <w:pPr>
        <w:ind w:left="540"/>
        <w:rPr>
          <w:sz w:val="20"/>
          <w:szCs w:val="20"/>
        </w:rPr>
      </w:pPr>
      <w:r>
        <w:rPr>
          <w:rFonts w:eastAsia="Times New Roman"/>
          <w:sz w:val="26"/>
          <w:szCs w:val="26"/>
        </w:rPr>
        <w:t>- Nội dung con dấu phải thể hiện những thông tin sau đây:</w:t>
      </w:r>
    </w:p>
    <w:p w:rsidR="00C00A20" w:rsidRDefault="00875D6D">
      <w:pPr>
        <w:ind w:left="1040"/>
        <w:rPr>
          <w:sz w:val="20"/>
          <w:szCs w:val="20"/>
        </w:rPr>
      </w:pPr>
      <w:r>
        <w:rPr>
          <w:rFonts w:eastAsia="Times New Roman"/>
          <w:sz w:val="26"/>
          <w:szCs w:val="26"/>
        </w:rPr>
        <w:t>a) Tên doanh nghiệp;</w:t>
      </w:r>
    </w:p>
    <w:p w:rsidR="00C00A20" w:rsidRDefault="00875D6D">
      <w:pPr>
        <w:spacing w:line="238" w:lineRule="auto"/>
        <w:ind w:left="1040"/>
        <w:rPr>
          <w:sz w:val="20"/>
          <w:szCs w:val="20"/>
        </w:rPr>
      </w:pPr>
      <w:r>
        <w:rPr>
          <w:rFonts w:eastAsia="Times New Roman"/>
          <w:sz w:val="26"/>
          <w:szCs w:val="26"/>
        </w:rPr>
        <w:t>b) Mã số doanh nghiệp.</w:t>
      </w:r>
    </w:p>
    <w:p w:rsidR="00C00A20" w:rsidRDefault="00C00A20">
      <w:pPr>
        <w:spacing w:line="2" w:lineRule="exact"/>
        <w:rPr>
          <w:sz w:val="20"/>
          <w:szCs w:val="20"/>
        </w:rPr>
      </w:pPr>
    </w:p>
    <w:p w:rsidR="00C00A20" w:rsidRDefault="00875D6D">
      <w:pPr>
        <w:rPr>
          <w:sz w:val="20"/>
          <w:szCs w:val="20"/>
        </w:rPr>
      </w:pPr>
      <w:r>
        <w:rPr>
          <w:rFonts w:eastAsia="Times New Roman"/>
          <w:sz w:val="26"/>
          <w:szCs w:val="26"/>
        </w:rPr>
        <w:t>T</w:t>
      </w:r>
      <w:r>
        <w:rPr>
          <w:rFonts w:eastAsia="Times New Roman"/>
          <w:sz w:val="26"/>
          <w:szCs w:val="26"/>
        </w:rPr>
        <w:t>hời điểm hiệu lực của con dấu: Sau khắc dấu tại các cơ sở có đủ điều kiện khắc dấu</w:t>
      </w:r>
    </w:p>
    <w:p w:rsidR="00C00A20" w:rsidRDefault="00C00A20">
      <w:pPr>
        <w:spacing w:line="1" w:lineRule="exact"/>
        <w:rPr>
          <w:sz w:val="20"/>
          <w:szCs w:val="20"/>
        </w:rPr>
      </w:pPr>
    </w:p>
    <w:p w:rsidR="00C00A20" w:rsidRDefault="00875D6D">
      <w:pPr>
        <w:rPr>
          <w:sz w:val="20"/>
          <w:szCs w:val="20"/>
        </w:rPr>
      </w:pPr>
      <w:r>
        <w:rPr>
          <w:rFonts w:eastAsia="Times New Roman"/>
          <w:sz w:val="26"/>
          <w:szCs w:val="26"/>
        </w:rPr>
        <w:t>Quy chế quản lý, sử dụng, lưu giữ con dấu của công ty:Đại diện pháp luật quản lý con dấu</w:t>
      </w:r>
    </w:p>
    <w:p w:rsidR="00C00A20" w:rsidRDefault="00C00A20">
      <w:pPr>
        <w:spacing w:line="6" w:lineRule="exact"/>
        <w:rPr>
          <w:sz w:val="20"/>
          <w:szCs w:val="20"/>
        </w:rPr>
      </w:pPr>
    </w:p>
    <w:p w:rsidR="00C00A20" w:rsidRDefault="00C00A20">
      <w:pPr>
        <w:sectPr w:rsidR="00C00A20">
          <w:type w:val="continuous"/>
          <w:pgSz w:w="11900" w:h="16841"/>
          <w:pgMar w:top="558" w:right="1166" w:bottom="0" w:left="760" w:header="0" w:footer="0" w:gutter="0"/>
          <w:cols w:num="2" w:space="720" w:equalWidth="0">
            <w:col w:w="80" w:space="280"/>
            <w:col w:w="9620"/>
          </w:cols>
        </w:sectPr>
      </w:pPr>
    </w:p>
    <w:p w:rsidR="00C00A20" w:rsidRDefault="00875D6D">
      <w:pPr>
        <w:ind w:left="4440"/>
        <w:rPr>
          <w:sz w:val="20"/>
          <w:szCs w:val="20"/>
        </w:rPr>
      </w:pPr>
      <w:r>
        <w:rPr>
          <w:rFonts w:eastAsia="Times New Roman"/>
          <w:b/>
          <w:bCs/>
          <w:sz w:val="26"/>
          <w:szCs w:val="26"/>
        </w:rPr>
        <w:lastRenderedPageBreak/>
        <w:t>CHƢƠNG II</w:t>
      </w:r>
    </w:p>
    <w:p w:rsidR="00C00A20" w:rsidRDefault="00C00A20">
      <w:pPr>
        <w:spacing w:line="1" w:lineRule="exact"/>
        <w:rPr>
          <w:sz w:val="20"/>
          <w:szCs w:val="20"/>
        </w:rPr>
      </w:pPr>
    </w:p>
    <w:p w:rsidR="00C00A20" w:rsidRDefault="00875D6D">
      <w:pPr>
        <w:ind w:left="3160"/>
        <w:rPr>
          <w:sz w:val="20"/>
          <w:szCs w:val="20"/>
        </w:rPr>
      </w:pPr>
      <w:r>
        <w:rPr>
          <w:rFonts w:eastAsia="Times New Roman"/>
          <w:b/>
          <w:bCs/>
          <w:sz w:val="26"/>
          <w:szCs w:val="26"/>
        </w:rPr>
        <w:t>VỐN VÀ CHỦ SỞ HỮU CÔNG TY</w:t>
      </w:r>
    </w:p>
    <w:p w:rsidR="00C00A20" w:rsidRDefault="00875D6D">
      <w:pPr>
        <w:spacing w:line="238" w:lineRule="auto"/>
        <w:ind w:left="720"/>
        <w:rPr>
          <w:sz w:val="20"/>
          <w:szCs w:val="20"/>
        </w:rPr>
      </w:pPr>
      <w:r>
        <w:rPr>
          <w:rFonts w:eastAsia="Times New Roman"/>
          <w:b/>
          <w:bCs/>
          <w:sz w:val="26"/>
          <w:szCs w:val="26"/>
        </w:rPr>
        <w:t>Điều 7.</w:t>
      </w:r>
      <w:r>
        <w:rPr>
          <w:rFonts w:eastAsia="Times New Roman"/>
          <w:b/>
          <w:bCs/>
          <w:sz w:val="26"/>
          <w:szCs w:val="26"/>
        </w:rPr>
        <w:t xml:space="preserve"> Vốn điều lệ, chủ sở hữu công ty</w:t>
      </w:r>
    </w:p>
    <w:p w:rsidR="00C00A20" w:rsidRDefault="00875D6D">
      <w:pPr>
        <w:spacing w:line="235" w:lineRule="auto"/>
        <w:ind w:left="360"/>
        <w:rPr>
          <w:sz w:val="20"/>
          <w:szCs w:val="20"/>
        </w:rPr>
      </w:pPr>
      <w:r>
        <w:rPr>
          <w:rFonts w:eastAsia="Times New Roman"/>
          <w:sz w:val="26"/>
          <w:szCs w:val="26"/>
        </w:rPr>
        <w:t>1. Vốn điều lệ của công ty là: 1.000.000.000 VNĐ (viết bằng chữ: Một tỉ đồng)</w:t>
      </w:r>
    </w:p>
    <w:p w:rsidR="00C00A20" w:rsidRDefault="00875D6D">
      <w:pPr>
        <w:ind w:left="720"/>
        <w:rPr>
          <w:sz w:val="20"/>
          <w:szCs w:val="20"/>
        </w:rPr>
      </w:pPr>
      <w:r>
        <w:rPr>
          <w:rFonts w:eastAsia="Times New Roman"/>
          <w:sz w:val="26"/>
          <w:szCs w:val="26"/>
        </w:rPr>
        <w:t>trong đó bao gồm:</w:t>
      </w:r>
    </w:p>
    <w:p w:rsidR="00C00A20" w:rsidRDefault="00C00A20">
      <w:pPr>
        <w:spacing w:line="1" w:lineRule="exact"/>
        <w:rPr>
          <w:sz w:val="20"/>
          <w:szCs w:val="20"/>
        </w:rPr>
      </w:pPr>
    </w:p>
    <w:p w:rsidR="00C00A20" w:rsidRDefault="00875D6D">
      <w:pPr>
        <w:ind w:left="900"/>
        <w:rPr>
          <w:sz w:val="20"/>
          <w:szCs w:val="20"/>
        </w:rPr>
      </w:pPr>
      <w:r>
        <w:rPr>
          <w:rFonts w:eastAsia="Times New Roman"/>
          <w:sz w:val="26"/>
          <w:szCs w:val="26"/>
        </w:rPr>
        <w:t>- Tiền Việt Nam:  1.000.000.000VNĐ (viết bằng chữ: một tỉ đồng)</w:t>
      </w:r>
    </w:p>
    <w:p w:rsidR="00C00A20" w:rsidRDefault="00C00A20">
      <w:pPr>
        <w:spacing w:line="1" w:lineRule="exact"/>
        <w:rPr>
          <w:sz w:val="20"/>
          <w:szCs w:val="20"/>
        </w:rPr>
      </w:pPr>
    </w:p>
    <w:p w:rsidR="00C00A20" w:rsidRDefault="00875D6D">
      <w:pPr>
        <w:ind w:left="1160"/>
        <w:rPr>
          <w:sz w:val="20"/>
          <w:szCs w:val="20"/>
        </w:rPr>
      </w:pPr>
      <w:r>
        <w:rPr>
          <w:rFonts w:eastAsia="Times New Roman"/>
          <w:sz w:val="26"/>
          <w:szCs w:val="26"/>
        </w:rPr>
        <w:t>- Ngoại tệ tự do chuyển đổi:…………………( Viết bằng chữ:..........</w:t>
      </w:r>
      <w:r>
        <w:rPr>
          <w:rFonts w:eastAsia="Times New Roman"/>
          <w:sz w:val="26"/>
          <w:szCs w:val="26"/>
        </w:rPr>
        <w:t>................)</w:t>
      </w:r>
    </w:p>
    <w:p w:rsidR="00C00A20" w:rsidRDefault="00875D6D">
      <w:pPr>
        <w:ind w:left="1160"/>
        <w:rPr>
          <w:sz w:val="20"/>
          <w:szCs w:val="20"/>
        </w:rPr>
      </w:pPr>
      <w:r>
        <w:rPr>
          <w:rFonts w:eastAsia="Times New Roman"/>
          <w:sz w:val="26"/>
          <w:szCs w:val="26"/>
        </w:rPr>
        <w:t>- Tài sản khác: (loại tài sản, số lượng và giá trị của mỗi loại) …………………</w:t>
      </w:r>
    </w:p>
    <w:p w:rsidR="00C00A20" w:rsidRDefault="00875D6D">
      <w:pPr>
        <w:ind w:left="360"/>
        <w:rPr>
          <w:sz w:val="20"/>
          <w:szCs w:val="20"/>
        </w:rPr>
      </w:pPr>
      <w:r>
        <w:rPr>
          <w:rFonts w:eastAsia="Times New Roman"/>
          <w:sz w:val="26"/>
          <w:szCs w:val="26"/>
        </w:rPr>
        <w:t>2. Thông tin về chủ sở hữu công ty:</w:t>
      </w:r>
    </w:p>
    <w:p w:rsidR="00C00A20" w:rsidRDefault="00875D6D">
      <w:pPr>
        <w:spacing w:line="238" w:lineRule="auto"/>
        <w:ind w:left="360"/>
        <w:rPr>
          <w:sz w:val="20"/>
          <w:szCs w:val="20"/>
        </w:rPr>
      </w:pPr>
      <w:r>
        <w:rPr>
          <w:rFonts w:eastAsia="Times New Roman"/>
          <w:sz w:val="26"/>
          <w:szCs w:val="26"/>
        </w:rPr>
        <w:t xml:space="preserve">Họ và tên: </w:t>
      </w:r>
      <w:r>
        <w:rPr>
          <w:rFonts w:eastAsia="Times New Roman"/>
          <w:b/>
          <w:bCs/>
          <w:sz w:val="26"/>
          <w:szCs w:val="26"/>
        </w:rPr>
        <w:t>NGUYỄN VĂN BA</w:t>
      </w:r>
      <w:r>
        <w:rPr>
          <w:rFonts w:eastAsia="Times New Roman"/>
          <w:sz w:val="26"/>
          <w:szCs w:val="26"/>
        </w:rPr>
        <w:t xml:space="preserve"> Giới tính: Nam</w:t>
      </w:r>
    </w:p>
    <w:p w:rsidR="00C00A20" w:rsidRDefault="00C00A20">
      <w:pPr>
        <w:spacing w:line="2" w:lineRule="exact"/>
        <w:rPr>
          <w:sz w:val="20"/>
          <w:szCs w:val="20"/>
        </w:rPr>
      </w:pPr>
    </w:p>
    <w:p w:rsidR="00C00A20" w:rsidRDefault="00875D6D">
      <w:pPr>
        <w:tabs>
          <w:tab w:val="left" w:pos="3100"/>
          <w:tab w:val="left" w:pos="4840"/>
        </w:tabs>
        <w:ind w:left="360"/>
        <w:rPr>
          <w:sz w:val="20"/>
          <w:szCs w:val="20"/>
        </w:rPr>
      </w:pPr>
      <w:r>
        <w:rPr>
          <w:rFonts w:eastAsia="Times New Roman"/>
          <w:sz w:val="26"/>
          <w:szCs w:val="26"/>
        </w:rPr>
        <w:t>Sinh ngày: 24/03/1966</w:t>
      </w:r>
      <w:r>
        <w:rPr>
          <w:sz w:val="20"/>
          <w:szCs w:val="20"/>
        </w:rPr>
        <w:tab/>
      </w:r>
      <w:r>
        <w:rPr>
          <w:rFonts w:eastAsia="Times New Roman"/>
          <w:sz w:val="26"/>
          <w:szCs w:val="26"/>
        </w:rPr>
        <w:t>Dân tộc: Kinh</w:t>
      </w:r>
      <w:r>
        <w:rPr>
          <w:sz w:val="20"/>
          <w:szCs w:val="20"/>
        </w:rPr>
        <w:tab/>
      </w:r>
      <w:r>
        <w:rPr>
          <w:rFonts w:eastAsia="Times New Roman"/>
          <w:sz w:val="25"/>
          <w:szCs w:val="25"/>
        </w:rPr>
        <w:t>Quốc tịch: Việt Nam</w:t>
      </w:r>
    </w:p>
    <w:p w:rsidR="00C00A20" w:rsidRDefault="00875D6D">
      <w:pPr>
        <w:spacing w:line="238" w:lineRule="auto"/>
        <w:ind w:left="360"/>
        <w:rPr>
          <w:sz w:val="20"/>
          <w:szCs w:val="20"/>
        </w:rPr>
      </w:pPr>
      <w:r>
        <w:rPr>
          <w:rFonts w:eastAsia="Times New Roman"/>
          <w:sz w:val="26"/>
          <w:szCs w:val="26"/>
        </w:rPr>
        <w:t>Loại giấy tờ pháp lý của cá nhân</w:t>
      </w:r>
      <w:r>
        <w:rPr>
          <w:rFonts w:eastAsia="Times New Roman"/>
          <w:sz w:val="26"/>
          <w:szCs w:val="26"/>
        </w:rPr>
        <w:t>:</w:t>
      </w:r>
    </w:p>
    <w:p w:rsidR="00C00A20" w:rsidRDefault="00875D6D">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3355975</wp:posOffset>
            </wp:positionH>
            <wp:positionV relativeFrom="paragraph">
              <wp:posOffset>7620</wp:posOffset>
            </wp:positionV>
            <wp:extent cx="202565"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202565" cy="6350"/>
                    </a:xfrm>
                    <a:prstGeom prst="rect">
                      <a:avLst/>
                    </a:prstGeom>
                    <a:noFill/>
                  </pic:spPr>
                </pic:pic>
              </a:graphicData>
            </a:graphic>
          </wp:anchor>
        </w:drawing>
      </w:r>
    </w:p>
    <w:p w:rsidR="00C00A20" w:rsidRDefault="00875D6D">
      <w:pPr>
        <w:tabs>
          <w:tab w:val="left" w:pos="5640"/>
        </w:tabs>
        <w:ind w:left="1440"/>
        <w:rPr>
          <w:sz w:val="20"/>
          <w:szCs w:val="20"/>
        </w:rPr>
      </w:pPr>
      <w:r>
        <w:rPr>
          <w:rFonts w:eastAsia="Times New Roman"/>
          <w:sz w:val="26"/>
          <w:szCs w:val="26"/>
        </w:rPr>
        <w:t>Chứng minh nhân dân</w:t>
      </w:r>
      <w:r>
        <w:rPr>
          <w:sz w:val="20"/>
          <w:szCs w:val="20"/>
        </w:rPr>
        <w:tab/>
      </w:r>
      <w:r>
        <w:rPr>
          <w:rFonts w:eastAsia="Times New Roman"/>
          <w:sz w:val="25"/>
          <w:szCs w:val="25"/>
        </w:rPr>
        <w:t>Căn cước công dân</w:t>
      </w:r>
    </w:p>
    <w:p w:rsidR="00C00A20" w:rsidRDefault="00875D6D">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689610</wp:posOffset>
            </wp:positionH>
            <wp:positionV relativeFrom="paragraph">
              <wp:posOffset>-13970</wp:posOffset>
            </wp:positionV>
            <wp:extent cx="170815"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170815" cy="8890"/>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simplePos x="0" y="0"/>
            <wp:positionH relativeFrom="column">
              <wp:posOffset>3371215</wp:posOffset>
            </wp:positionH>
            <wp:positionV relativeFrom="paragraph">
              <wp:posOffset>-13970</wp:posOffset>
            </wp:positionV>
            <wp:extent cx="170815"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blip>
                    <a:srcRect/>
                    <a:stretch>
                      <a:fillRect/>
                    </a:stretch>
                  </pic:blipFill>
                  <pic:spPr bwMode="auto">
                    <a:xfrm>
                      <a:off x="0" y="0"/>
                      <a:ext cx="170815" cy="889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simplePos x="0" y="0"/>
            <wp:positionH relativeFrom="column">
              <wp:posOffset>3355975</wp:posOffset>
            </wp:positionH>
            <wp:positionV relativeFrom="paragraph">
              <wp:posOffset>0</wp:posOffset>
            </wp:positionV>
            <wp:extent cx="202565"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202565" cy="6350"/>
                    </a:xfrm>
                    <a:prstGeom prst="rect">
                      <a:avLst/>
                    </a:prstGeom>
                    <a:noFill/>
                  </pic:spPr>
                </pic:pic>
              </a:graphicData>
            </a:graphic>
          </wp:anchor>
        </w:drawing>
      </w:r>
    </w:p>
    <w:p w:rsidR="00C00A20" w:rsidRDefault="00875D6D">
      <w:pPr>
        <w:tabs>
          <w:tab w:val="left" w:pos="5620"/>
        </w:tabs>
        <w:ind w:left="1440"/>
        <w:rPr>
          <w:sz w:val="20"/>
          <w:szCs w:val="20"/>
        </w:rPr>
      </w:pPr>
      <w:r>
        <w:rPr>
          <w:rFonts w:eastAsia="Times New Roman"/>
          <w:sz w:val="26"/>
          <w:szCs w:val="26"/>
        </w:rPr>
        <w:t>Hộ chiếu</w:t>
      </w:r>
      <w:r>
        <w:rPr>
          <w:sz w:val="20"/>
          <w:szCs w:val="20"/>
        </w:rPr>
        <w:tab/>
      </w:r>
      <w:r>
        <w:rPr>
          <w:rFonts w:eastAsia="Times New Roman"/>
          <w:sz w:val="26"/>
          <w:szCs w:val="26"/>
        </w:rPr>
        <w:t xml:space="preserve">Loại khác </w:t>
      </w:r>
      <w:r>
        <w:rPr>
          <w:rFonts w:eastAsia="Times New Roman"/>
          <w:i/>
          <w:iCs/>
          <w:sz w:val="26"/>
          <w:szCs w:val="26"/>
        </w:rPr>
        <w:t>(ghi rõ)</w:t>
      </w:r>
      <w:r>
        <w:rPr>
          <w:rFonts w:eastAsia="Times New Roman"/>
          <w:sz w:val="26"/>
          <w:szCs w:val="26"/>
        </w:rPr>
        <w:t>:</w:t>
      </w:r>
    </w:p>
    <w:p w:rsidR="00C00A20" w:rsidRDefault="00875D6D">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689610</wp:posOffset>
            </wp:positionH>
            <wp:positionV relativeFrom="paragraph">
              <wp:posOffset>-13970</wp:posOffset>
            </wp:positionV>
            <wp:extent cx="170815"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blip>
                    <a:srcRect/>
                    <a:stretch>
                      <a:fillRect/>
                    </a:stretch>
                  </pic:blipFill>
                  <pic:spPr bwMode="auto">
                    <a:xfrm>
                      <a:off x="0" y="0"/>
                      <a:ext cx="170815" cy="889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simplePos x="0" y="0"/>
            <wp:positionH relativeFrom="column">
              <wp:posOffset>3364865</wp:posOffset>
            </wp:positionH>
            <wp:positionV relativeFrom="paragraph">
              <wp:posOffset>-13970</wp:posOffset>
            </wp:positionV>
            <wp:extent cx="170815" cy="8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blip>
                    <a:srcRect/>
                    <a:stretch>
                      <a:fillRect/>
                    </a:stretch>
                  </pic:blipFill>
                  <pic:spPr bwMode="auto">
                    <a:xfrm>
                      <a:off x="0" y="0"/>
                      <a:ext cx="170815" cy="8890"/>
                    </a:xfrm>
                    <a:prstGeom prst="rect">
                      <a:avLst/>
                    </a:prstGeom>
                    <a:noFill/>
                  </pic:spPr>
                </pic:pic>
              </a:graphicData>
            </a:graphic>
          </wp:anchor>
        </w:drawing>
      </w:r>
    </w:p>
    <w:p w:rsidR="00C00A20" w:rsidRDefault="00875D6D">
      <w:pPr>
        <w:spacing w:line="238" w:lineRule="auto"/>
        <w:ind w:left="360"/>
        <w:rPr>
          <w:sz w:val="20"/>
          <w:szCs w:val="20"/>
        </w:rPr>
      </w:pPr>
      <w:r>
        <w:rPr>
          <w:rFonts w:eastAsia="Times New Roman"/>
          <w:sz w:val="26"/>
          <w:szCs w:val="26"/>
        </w:rPr>
        <w:t>Số giấy tờ pháp lý của cá nhân: 060066003624</w:t>
      </w:r>
    </w:p>
    <w:p w:rsidR="00C00A20" w:rsidRDefault="00C00A20">
      <w:pPr>
        <w:spacing w:line="2" w:lineRule="exact"/>
        <w:rPr>
          <w:sz w:val="20"/>
          <w:szCs w:val="20"/>
        </w:rPr>
      </w:pPr>
    </w:p>
    <w:p w:rsidR="00C00A20" w:rsidRDefault="00875D6D">
      <w:pPr>
        <w:tabs>
          <w:tab w:val="left" w:pos="2980"/>
        </w:tabs>
        <w:ind w:left="360"/>
        <w:rPr>
          <w:sz w:val="20"/>
          <w:szCs w:val="20"/>
        </w:rPr>
      </w:pPr>
      <w:r>
        <w:rPr>
          <w:rFonts w:eastAsia="Times New Roman"/>
          <w:sz w:val="26"/>
          <w:szCs w:val="26"/>
        </w:rPr>
        <w:t>Ngày cấp: 10/05/2021</w:t>
      </w:r>
      <w:r>
        <w:rPr>
          <w:sz w:val="20"/>
          <w:szCs w:val="20"/>
        </w:rPr>
        <w:tab/>
      </w:r>
      <w:r>
        <w:rPr>
          <w:rFonts w:eastAsia="Times New Roman"/>
          <w:sz w:val="25"/>
          <w:szCs w:val="25"/>
        </w:rPr>
        <w:t>Nơi cấp: Cục cảnh sát quản lý hành chính về trật tự xã hội</w:t>
      </w:r>
    </w:p>
    <w:p w:rsidR="00C00A20" w:rsidRDefault="00875D6D">
      <w:pPr>
        <w:spacing w:line="238" w:lineRule="auto"/>
        <w:ind w:left="360"/>
        <w:rPr>
          <w:sz w:val="20"/>
          <w:szCs w:val="20"/>
        </w:rPr>
      </w:pPr>
      <w:r>
        <w:rPr>
          <w:rFonts w:eastAsia="Times New Roman"/>
          <w:sz w:val="26"/>
          <w:szCs w:val="26"/>
        </w:rPr>
        <w:t>Ngày hết hạn (</w:t>
      </w:r>
      <w:r>
        <w:rPr>
          <w:rFonts w:eastAsia="Times New Roman"/>
          <w:i/>
          <w:iCs/>
          <w:sz w:val="26"/>
          <w:szCs w:val="26"/>
        </w:rPr>
        <w:t>nếu có</w:t>
      </w:r>
      <w:r>
        <w:rPr>
          <w:rFonts w:eastAsia="Times New Roman"/>
          <w:sz w:val="26"/>
          <w:szCs w:val="26"/>
        </w:rPr>
        <w:t>):</w:t>
      </w:r>
    </w:p>
    <w:p w:rsidR="00C00A20" w:rsidRDefault="00C00A20">
      <w:pPr>
        <w:spacing w:line="2" w:lineRule="exact"/>
        <w:rPr>
          <w:sz w:val="20"/>
          <w:szCs w:val="20"/>
        </w:rPr>
      </w:pPr>
    </w:p>
    <w:p w:rsidR="00C00A20" w:rsidRDefault="00875D6D">
      <w:pPr>
        <w:ind w:left="360"/>
        <w:rPr>
          <w:sz w:val="20"/>
          <w:szCs w:val="20"/>
        </w:rPr>
      </w:pPr>
      <w:r>
        <w:rPr>
          <w:rFonts w:eastAsia="Times New Roman"/>
          <w:sz w:val="26"/>
          <w:szCs w:val="26"/>
        </w:rPr>
        <w:t>Địa chỉ thường trú: Tổ 4,</w:t>
      </w:r>
      <w:r>
        <w:rPr>
          <w:rFonts w:eastAsia="Times New Roman"/>
          <w:sz w:val="26"/>
          <w:szCs w:val="26"/>
        </w:rPr>
        <w:t xml:space="preserve"> Thôn 5, Xã Hàm Liêm, Huyện Hàm Thuận Bắc, Tỉnh Bình</w:t>
      </w:r>
    </w:p>
    <w:p w:rsidR="00C00A20" w:rsidRDefault="00875D6D">
      <w:pPr>
        <w:spacing w:line="238" w:lineRule="auto"/>
        <w:ind w:left="360"/>
        <w:rPr>
          <w:sz w:val="20"/>
          <w:szCs w:val="20"/>
        </w:rPr>
      </w:pPr>
      <w:r>
        <w:rPr>
          <w:rFonts w:eastAsia="Times New Roman"/>
          <w:sz w:val="26"/>
          <w:szCs w:val="26"/>
        </w:rPr>
        <w:t>Thuận, Việt Nam</w:t>
      </w:r>
    </w:p>
    <w:p w:rsidR="00C00A20" w:rsidRDefault="00C00A20">
      <w:pPr>
        <w:spacing w:line="2" w:lineRule="exact"/>
        <w:rPr>
          <w:sz w:val="20"/>
          <w:szCs w:val="20"/>
        </w:rPr>
      </w:pPr>
    </w:p>
    <w:p w:rsidR="00C00A20" w:rsidRDefault="00875D6D">
      <w:pPr>
        <w:ind w:left="360"/>
        <w:rPr>
          <w:sz w:val="20"/>
          <w:szCs w:val="20"/>
        </w:rPr>
      </w:pPr>
      <w:r>
        <w:rPr>
          <w:rFonts w:eastAsia="Times New Roman"/>
          <w:sz w:val="26"/>
          <w:szCs w:val="26"/>
        </w:rPr>
        <w:t>Địa chỉ liên lạc: Tổ 4, Thôn 5, Xã Hàm Liêm, Huyện Hàm Thuận Bắc, Tỉnh Bình Thuận,</w:t>
      </w:r>
    </w:p>
    <w:p w:rsidR="00C00A20" w:rsidRDefault="00C00A20">
      <w:pPr>
        <w:spacing w:line="1" w:lineRule="exact"/>
        <w:rPr>
          <w:sz w:val="20"/>
          <w:szCs w:val="20"/>
        </w:rPr>
      </w:pPr>
    </w:p>
    <w:p w:rsidR="00C00A20" w:rsidRDefault="00875D6D">
      <w:pPr>
        <w:ind w:left="360"/>
        <w:rPr>
          <w:sz w:val="20"/>
          <w:szCs w:val="20"/>
        </w:rPr>
      </w:pPr>
      <w:r>
        <w:rPr>
          <w:rFonts w:eastAsia="Times New Roman"/>
          <w:sz w:val="26"/>
          <w:szCs w:val="26"/>
        </w:rPr>
        <w:t>Việt Nam</w:t>
      </w:r>
    </w:p>
    <w:p w:rsidR="00C00A20" w:rsidRDefault="00C00A20">
      <w:pPr>
        <w:spacing w:line="6" w:lineRule="exact"/>
        <w:rPr>
          <w:sz w:val="20"/>
          <w:szCs w:val="20"/>
        </w:rPr>
      </w:pPr>
    </w:p>
    <w:p w:rsidR="00C00A20" w:rsidRDefault="00875D6D">
      <w:pPr>
        <w:ind w:left="360"/>
        <w:rPr>
          <w:sz w:val="20"/>
          <w:szCs w:val="20"/>
        </w:rPr>
      </w:pPr>
      <w:r>
        <w:rPr>
          <w:rFonts w:eastAsia="Times New Roman"/>
          <w:b/>
          <w:bCs/>
          <w:sz w:val="26"/>
          <w:szCs w:val="26"/>
        </w:rPr>
        <w:t>Điều 8. Góp vốn thành lập công ty</w:t>
      </w:r>
    </w:p>
    <w:p w:rsidR="00C00A20" w:rsidRDefault="00875D6D">
      <w:pPr>
        <w:spacing w:line="235" w:lineRule="auto"/>
        <w:ind w:left="720"/>
        <w:rPr>
          <w:sz w:val="20"/>
          <w:szCs w:val="20"/>
        </w:rPr>
      </w:pPr>
      <w:r>
        <w:rPr>
          <w:rFonts w:eastAsia="Times New Roman"/>
          <w:sz w:val="26"/>
          <w:szCs w:val="26"/>
        </w:rPr>
        <w:t xml:space="preserve">1. Vốn điều lệ của công ty trách nhiệm hữu hạn một thành </w:t>
      </w:r>
      <w:r>
        <w:rPr>
          <w:rFonts w:eastAsia="Times New Roman"/>
          <w:sz w:val="26"/>
          <w:szCs w:val="26"/>
        </w:rPr>
        <w:t>viên khi đăng ký thành</w:t>
      </w:r>
    </w:p>
    <w:p w:rsidR="00C00A20" w:rsidRDefault="00875D6D">
      <w:pPr>
        <w:spacing w:line="238" w:lineRule="auto"/>
        <w:ind w:left="360"/>
        <w:rPr>
          <w:sz w:val="20"/>
          <w:szCs w:val="20"/>
        </w:rPr>
      </w:pPr>
      <w:r>
        <w:rPr>
          <w:rFonts w:eastAsia="Times New Roman"/>
          <w:sz w:val="26"/>
          <w:szCs w:val="26"/>
        </w:rPr>
        <w:t>lập doanh nghiệp là tổng giá trị tài sản do chủ sở hữu công ty cam kết góp và ghi trong Điều</w:t>
      </w:r>
    </w:p>
    <w:p w:rsidR="00C00A20" w:rsidRDefault="00C00A20">
      <w:pPr>
        <w:spacing w:line="2" w:lineRule="exact"/>
        <w:rPr>
          <w:sz w:val="20"/>
          <w:szCs w:val="20"/>
        </w:rPr>
      </w:pPr>
    </w:p>
    <w:p w:rsidR="00C00A20" w:rsidRDefault="00875D6D">
      <w:pPr>
        <w:ind w:left="360"/>
        <w:rPr>
          <w:sz w:val="20"/>
          <w:szCs w:val="20"/>
        </w:rPr>
      </w:pPr>
      <w:r>
        <w:rPr>
          <w:rFonts w:eastAsia="Times New Roman"/>
          <w:sz w:val="26"/>
          <w:szCs w:val="26"/>
        </w:rPr>
        <w:t>lệ công ty.</w:t>
      </w:r>
    </w:p>
    <w:p w:rsidR="00C00A20" w:rsidRDefault="00875D6D">
      <w:pPr>
        <w:spacing w:line="238" w:lineRule="auto"/>
        <w:ind w:left="720"/>
        <w:rPr>
          <w:sz w:val="20"/>
          <w:szCs w:val="20"/>
        </w:rPr>
      </w:pPr>
      <w:r>
        <w:rPr>
          <w:rFonts w:eastAsia="Times New Roman"/>
          <w:sz w:val="26"/>
          <w:szCs w:val="26"/>
        </w:rPr>
        <w:t>2. Chủ sở hữu công ty chịu trách nhiệm bằng toàn bộ tài sản của mình đối với các nghĩa</w:t>
      </w:r>
    </w:p>
    <w:p w:rsidR="00C00A20" w:rsidRDefault="00C00A20">
      <w:pPr>
        <w:spacing w:line="2" w:lineRule="exact"/>
        <w:rPr>
          <w:sz w:val="20"/>
          <w:szCs w:val="20"/>
        </w:rPr>
      </w:pPr>
    </w:p>
    <w:p w:rsidR="00C00A20" w:rsidRDefault="00875D6D">
      <w:pPr>
        <w:ind w:left="360"/>
        <w:rPr>
          <w:sz w:val="20"/>
          <w:szCs w:val="20"/>
        </w:rPr>
      </w:pPr>
      <w:r>
        <w:rPr>
          <w:rFonts w:eastAsia="Times New Roman"/>
          <w:sz w:val="26"/>
          <w:szCs w:val="26"/>
        </w:rPr>
        <w:t>vụ tài chính của công ty, thiệt hại xảy</w:t>
      </w:r>
      <w:r>
        <w:rPr>
          <w:rFonts w:eastAsia="Times New Roman"/>
          <w:sz w:val="26"/>
          <w:szCs w:val="26"/>
        </w:rPr>
        <w:t xml:space="preserve"> ra do không góp, không góp đủ, không góp đúng hạn</w:t>
      </w:r>
    </w:p>
    <w:p w:rsidR="00C00A20" w:rsidRDefault="00C00A20">
      <w:pPr>
        <w:spacing w:line="1" w:lineRule="exact"/>
        <w:rPr>
          <w:sz w:val="20"/>
          <w:szCs w:val="20"/>
        </w:rPr>
      </w:pPr>
    </w:p>
    <w:p w:rsidR="00C00A20" w:rsidRDefault="00875D6D">
      <w:pPr>
        <w:ind w:left="360"/>
        <w:rPr>
          <w:sz w:val="20"/>
          <w:szCs w:val="20"/>
        </w:rPr>
      </w:pPr>
      <w:r>
        <w:rPr>
          <w:rFonts w:eastAsia="Times New Roman"/>
          <w:sz w:val="26"/>
          <w:szCs w:val="26"/>
        </w:rPr>
        <w:t>vốn điều lệ theo quy định tại Điều này.</w:t>
      </w:r>
    </w:p>
    <w:p w:rsidR="00C00A20" w:rsidRDefault="00C00A20">
      <w:pPr>
        <w:sectPr w:rsidR="00C00A20">
          <w:type w:val="continuous"/>
          <w:pgSz w:w="11900" w:h="16841"/>
          <w:pgMar w:top="558" w:right="1166" w:bottom="0" w:left="760" w:header="0" w:footer="0" w:gutter="0"/>
          <w:cols w:space="720" w:equalWidth="0">
            <w:col w:w="9980"/>
          </w:cols>
        </w:sectPr>
      </w:pPr>
    </w:p>
    <w:p w:rsidR="00C00A20" w:rsidRDefault="00C00A20">
      <w:pPr>
        <w:spacing w:line="246" w:lineRule="exact"/>
        <w:rPr>
          <w:sz w:val="20"/>
          <w:szCs w:val="20"/>
        </w:rPr>
      </w:pPr>
    </w:p>
    <w:p w:rsidR="00C00A20" w:rsidRDefault="00875D6D">
      <w:pPr>
        <w:ind w:left="720"/>
        <w:rPr>
          <w:sz w:val="20"/>
          <w:szCs w:val="20"/>
        </w:rPr>
      </w:pPr>
      <w:r>
        <w:rPr>
          <w:rFonts w:eastAsia="Times New Roman"/>
          <w:b/>
          <w:bCs/>
          <w:sz w:val="26"/>
          <w:szCs w:val="26"/>
        </w:rPr>
        <w:t>Điều 9. Quyền và nghĩa vụ của chủ sở hữu công ty</w:t>
      </w:r>
    </w:p>
    <w:p w:rsidR="00C00A20" w:rsidRDefault="00C00A20">
      <w:pPr>
        <w:spacing w:line="61" w:lineRule="exact"/>
        <w:rPr>
          <w:sz w:val="20"/>
          <w:szCs w:val="20"/>
        </w:rPr>
      </w:pPr>
    </w:p>
    <w:p w:rsidR="00C00A20" w:rsidRDefault="00875D6D">
      <w:pPr>
        <w:numPr>
          <w:ilvl w:val="0"/>
          <w:numId w:val="4"/>
        </w:numPr>
        <w:tabs>
          <w:tab w:val="left" w:pos="880"/>
        </w:tabs>
        <w:ind w:left="880" w:hanging="156"/>
        <w:rPr>
          <w:rFonts w:eastAsia="Times New Roman"/>
          <w:b/>
          <w:bCs/>
          <w:sz w:val="26"/>
          <w:szCs w:val="26"/>
        </w:rPr>
      </w:pPr>
      <w:r>
        <w:rPr>
          <w:rFonts w:eastAsia="Times New Roman"/>
          <w:b/>
          <w:bCs/>
          <w:sz w:val="26"/>
          <w:szCs w:val="26"/>
        </w:rPr>
        <w:t>Quyền của chủ sở hữu công ty.</w:t>
      </w:r>
    </w:p>
    <w:p w:rsidR="00C00A20" w:rsidRDefault="00875D6D">
      <w:pPr>
        <w:numPr>
          <w:ilvl w:val="0"/>
          <w:numId w:val="5"/>
        </w:numPr>
        <w:tabs>
          <w:tab w:val="left" w:pos="980"/>
        </w:tabs>
        <w:spacing w:line="233" w:lineRule="auto"/>
        <w:ind w:left="980" w:hanging="256"/>
        <w:rPr>
          <w:rFonts w:eastAsia="Times New Roman"/>
          <w:sz w:val="26"/>
          <w:szCs w:val="26"/>
        </w:rPr>
      </w:pPr>
      <w:r>
        <w:rPr>
          <w:rFonts w:eastAsia="Times New Roman"/>
          <w:sz w:val="26"/>
          <w:szCs w:val="26"/>
        </w:rPr>
        <w:t xml:space="preserve">Quyết định nội dung Điều lệ công ty, sửa đổi, bổ sung Điều </w:t>
      </w:r>
      <w:r>
        <w:rPr>
          <w:rFonts w:eastAsia="Times New Roman"/>
          <w:sz w:val="26"/>
          <w:szCs w:val="26"/>
        </w:rPr>
        <w:t>lệ công ty;</w:t>
      </w:r>
    </w:p>
    <w:p w:rsidR="00C00A20" w:rsidRDefault="00C00A20">
      <w:pPr>
        <w:spacing w:line="16" w:lineRule="exact"/>
        <w:rPr>
          <w:rFonts w:eastAsia="Times New Roman"/>
          <w:sz w:val="26"/>
          <w:szCs w:val="26"/>
        </w:rPr>
      </w:pPr>
    </w:p>
    <w:p w:rsidR="00C00A20" w:rsidRDefault="00875D6D">
      <w:pPr>
        <w:numPr>
          <w:ilvl w:val="0"/>
          <w:numId w:val="5"/>
        </w:numPr>
        <w:tabs>
          <w:tab w:val="left" w:pos="980"/>
        </w:tabs>
        <w:spacing w:line="233" w:lineRule="auto"/>
        <w:ind w:left="360" w:right="200" w:firstLine="364"/>
        <w:rPr>
          <w:rFonts w:eastAsia="Times New Roman"/>
          <w:sz w:val="26"/>
          <w:szCs w:val="26"/>
        </w:rPr>
      </w:pPr>
      <w:r>
        <w:rPr>
          <w:rFonts w:eastAsia="Times New Roman"/>
          <w:sz w:val="26"/>
          <w:szCs w:val="26"/>
        </w:rPr>
        <w:t>Quyết định tăng vốn điều lệ của công ty; chuyển nhượng một phần hoặc toàn bộ vốn điều lệ của công ty cho tổ chức, cá nhân khác; quyết định phát hành trái phiếu;</w:t>
      </w:r>
    </w:p>
    <w:p w:rsidR="00C00A20" w:rsidRDefault="00C00A20">
      <w:pPr>
        <w:spacing w:line="2" w:lineRule="exact"/>
        <w:rPr>
          <w:rFonts w:eastAsia="Times New Roman"/>
          <w:sz w:val="26"/>
          <w:szCs w:val="26"/>
        </w:rPr>
      </w:pPr>
    </w:p>
    <w:p w:rsidR="00C00A20" w:rsidRDefault="00875D6D">
      <w:pPr>
        <w:numPr>
          <w:ilvl w:val="0"/>
          <w:numId w:val="5"/>
        </w:numPr>
        <w:tabs>
          <w:tab w:val="left" w:pos="980"/>
        </w:tabs>
        <w:ind w:left="980" w:hanging="256"/>
        <w:rPr>
          <w:rFonts w:eastAsia="Times New Roman"/>
          <w:sz w:val="26"/>
          <w:szCs w:val="26"/>
        </w:rPr>
      </w:pPr>
      <w:r>
        <w:rPr>
          <w:rFonts w:eastAsia="Times New Roman"/>
          <w:sz w:val="26"/>
          <w:szCs w:val="26"/>
        </w:rPr>
        <w:t>Quyết định thành lập công ty con, góp vốn vào công ty khác;</w:t>
      </w:r>
    </w:p>
    <w:p w:rsidR="00C00A20" w:rsidRDefault="00C00A20">
      <w:pPr>
        <w:spacing w:line="15" w:lineRule="exact"/>
        <w:rPr>
          <w:rFonts w:eastAsia="Times New Roman"/>
          <w:sz w:val="26"/>
          <w:szCs w:val="26"/>
        </w:rPr>
      </w:pPr>
    </w:p>
    <w:p w:rsidR="00C00A20" w:rsidRDefault="00875D6D">
      <w:pPr>
        <w:numPr>
          <w:ilvl w:val="0"/>
          <w:numId w:val="5"/>
        </w:numPr>
        <w:tabs>
          <w:tab w:val="left" w:pos="980"/>
        </w:tabs>
        <w:spacing w:line="233" w:lineRule="auto"/>
        <w:ind w:left="360" w:right="220" w:firstLine="364"/>
        <w:rPr>
          <w:rFonts w:eastAsia="Times New Roman"/>
          <w:sz w:val="26"/>
          <w:szCs w:val="26"/>
        </w:rPr>
      </w:pPr>
      <w:r>
        <w:rPr>
          <w:rFonts w:eastAsia="Times New Roman"/>
          <w:sz w:val="26"/>
          <w:szCs w:val="26"/>
        </w:rPr>
        <w:t xml:space="preserve">Quyết định việc sử </w:t>
      </w:r>
      <w:r>
        <w:rPr>
          <w:rFonts w:eastAsia="Times New Roman"/>
          <w:sz w:val="26"/>
          <w:szCs w:val="26"/>
        </w:rPr>
        <w:t>dụng lợi nhuận sau khi đã hoàn thành nghĩa vụ thuế và các nghĩa vụ tài chính khác của công ty;</w:t>
      </w:r>
    </w:p>
    <w:p w:rsidR="00C00A20" w:rsidRDefault="00C00A20">
      <w:pPr>
        <w:spacing w:line="2" w:lineRule="exact"/>
        <w:rPr>
          <w:rFonts w:eastAsia="Times New Roman"/>
          <w:sz w:val="26"/>
          <w:szCs w:val="26"/>
        </w:rPr>
      </w:pPr>
    </w:p>
    <w:p w:rsidR="00C00A20" w:rsidRDefault="00875D6D">
      <w:pPr>
        <w:numPr>
          <w:ilvl w:val="0"/>
          <w:numId w:val="5"/>
        </w:numPr>
        <w:tabs>
          <w:tab w:val="left" w:pos="980"/>
        </w:tabs>
        <w:ind w:left="980" w:hanging="256"/>
        <w:rPr>
          <w:rFonts w:eastAsia="Times New Roman"/>
          <w:sz w:val="26"/>
          <w:szCs w:val="26"/>
        </w:rPr>
      </w:pPr>
      <w:r>
        <w:rPr>
          <w:rFonts w:eastAsia="Times New Roman"/>
          <w:sz w:val="26"/>
          <w:szCs w:val="26"/>
        </w:rPr>
        <w:t>Quyết định tổ chức lại, giải thể và yêu cầu phá sản công ty;</w:t>
      </w:r>
    </w:p>
    <w:p w:rsidR="00C00A20" w:rsidRDefault="00C00A20">
      <w:pPr>
        <w:spacing w:line="13" w:lineRule="exact"/>
        <w:rPr>
          <w:rFonts w:eastAsia="Times New Roman"/>
          <w:sz w:val="26"/>
          <w:szCs w:val="26"/>
        </w:rPr>
      </w:pPr>
    </w:p>
    <w:p w:rsidR="00C00A20" w:rsidRDefault="00875D6D">
      <w:pPr>
        <w:numPr>
          <w:ilvl w:val="0"/>
          <w:numId w:val="5"/>
        </w:numPr>
        <w:tabs>
          <w:tab w:val="left" w:pos="980"/>
        </w:tabs>
        <w:spacing w:line="234" w:lineRule="auto"/>
        <w:ind w:left="360" w:right="420" w:firstLine="364"/>
        <w:rPr>
          <w:rFonts w:eastAsia="Times New Roman"/>
          <w:sz w:val="26"/>
          <w:szCs w:val="26"/>
        </w:rPr>
      </w:pPr>
      <w:r>
        <w:rPr>
          <w:rFonts w:eastAsia="Times New Roman"/>
          <w:sz w:val="26"/>
          <w:szCs w:val="26"/>
        </w:rPr>
        <w:t>Thu hồi toàn bộ giá trị tài sản của công ty sau khi công ty hoàn thành giải thể hoặc phá sản;</w:t>
      </w:r>
    </w:p>
    <w:p w:rsidR="00C00A20" w:rsidRDefault="00C00A20">
      <w:pPr>
        <w:spacing w:line="1" w:lineRule="exact"/>
        <w:rPr>
          <w:rFonts w:eastAsia="Times New Roman"/>
          <w:sz w:val="26"/>
          <w:szCs w:val="26"/>
        </w:rPr>
      </w:pPr>
    </w:p>
    <w:p w:rsidR="00C00A20" w:rsidRDefault="00875D6D">
      <w:pPr>
        <w:numPr>
          <w:ilvl w:val="0"/>
          <w:numId w:val="5"/>
        </w:numPr>
        <w:tabs>
          <w:tab w:val="left" w:pos="980"/>
        </w:tabs>
        <w:spacing w:line="238" w:lineRule="auto"/>
        <w:ind w:left="980" w:hanging="256"/>
        <w:rPr>
          <w:rFonts w:eastAsia="Times New Roman"/>
          <w:sz w:val="26"/>
          <w:szCs w:val="26"/>
        </w:rPr>
      </w:pPr>
      <w:r>
        <w:rPr>
          <w:rFonts w:eastAsia="Times New Roman"/>
          <w:sz w:val="26"/>
          <w:szCs w:val="26"/>
        </w:rPr>
        <w:t>Quy</w:t>
      </w:r>
      <w:r>
        <w:rPr>
          <w:rFonts w:eastAsia="Times New Roman"/>
          <w:sz w:val="26"/>
          <w:szCs w:val="26"/>
        </w:rPr>
        <w:t>ền khác theo quy định của Luật Doanh nghiệp và Điều lệ công ty (</w:t>
      </w:r>
      <w:r>
        <w:rPr>
          <w:rFonts w:eastAsia="Times New Roman"/>
          <w:i/>
          <w:iCs/>
          <w:sz w:val="26"/>
          <w:szCs w:val="26"/>
        </w:rPr>
        <w:t>nếu có</w:t>
      </w:r>
      <w:r>
        <w:rPr>
          <w:rFonts w:eastAsia="Times New Roman"/>
          <w:sz w:val="26"/>
          <w:szCs w:val="26"/>
        </w:rPr>
        <w:t>).</w:t>
      </w:r>
    </w:p>
    <w:p w:rsidR="00C00A20" w:rsidRDefault="00C00A20">
      <w:pPr>
        <w:spacing w:line="9" w:lineRule="exact"/>
        <w:rPr>
          <w:sz w:val="20"/>
          <w:szCs w:val="20"/>
        </w:rPr>
      </w:pPr>
    </w:p>
    <w:p w:rsidR="00C00A20" w:rsidRDefault="00875D6D">
      <w:pPr>
        <w:numPr>
          <w:ilvl w:val="0"/>
          <w:numId w:val="6"/>
        </w:numPr>
        <w:tabs>
          <w:tab w:val="left" w:pos="880"/>
        </w:tabs>
        <w:ind w:left="880" w:hanging="156"/>
        <w:rPr>
          <w:rFonts w:eastAsia="Times New Roman"/>
          <w:b/>
          <w:bCs/>
          <w:sz w:val="26"/>
          <w:szCs w:val="26"/>
        </w:rPr>
      </w:pPr>
      <w:r>
        <w:rPr>
          <w:rFonts w:eastAsia="Times New Roman"/>
          <w:b/>
          <w:bCs/>
          <w:sz w:val="26"/>
          <w:szCs w:val="26"/>
        </w:rPr>
        <w:t>Nghĩa vụ của Chủ sở hữu Công ty</w:t>
      </w:r>
    </w:p>
    <w:p w:rsidR="00C00A20" w:rsidRDefault="00C00A20">
      <w:pPr>
        <w:spacing w:line="325" w:lineRule="exact"/>
        <w:rPr>
          <w:sz w:val="20"/>
          <w:szCs w:val="20"/>
        </w:rPr>
      </w:pPr>
    </w:p>
    <w:p w:rsidR="00C00A20" w:rsidRDefault="00875D6D">
      <w:pPr>
        <w:jc w:val="right"/>
        <w:rPr>
          <w:sz w:val="20"/>
          <w:szCs w:val="20"/>
        </w:rPr>
      </w:pPr>
      <w:r>
        <w:rPr>
          <w:rFonts w:eastAsia="Times New Roman"/>
          <w:sz w:val="24"/>
          <w:szCs w:val="24"/>
        </w:rPr>
        <w:t>3</w:t>
      </w:r>
    </w:p>
    <w:p w:rsidR="00C00A20" w:rsidRDefault="00C00A20">
      <w:pPr>
        <w:sectPr w:rsidR="00C00A20">
          <w:type w:val="continuous"/>
          <w:pgSz w:w="11900" w:h="16841"/>
          <w:pgMar w:top="558" w:right="1166" w:bottom="0" w:left="760" w:header="0" w:footer="0" w:gutter="0"/>
          <w:cols w:space="720" w:equalWidth="0">
            <w:col w:w="9980"/>
          </w:cols>
        </w:sectPr>
      </w:pPr>
    </w:p>
    <w:p w:rsidR="00C00A20" w:rsidRDefault="00875D6D">
      <w:pPr>
        <w:ind w:right="20"/>
        <w:jc w:val="center"/>
        <w:rPr>
          <w:sz w:val="20"/>
          <w:szCs w:val="20"/>
        </w:rPr>
      </w:pPr>
      <w:bookmarkStart w:id="4" w:name="page4"/>
      <w:bookmarkEnd w:id="4"/>
      <w:r>
        <w:rPr>
          <w:rFonts w:eastAsia="Times New Roman"/>
          <w:sz w:val="16"/>
          <w:szCs w:val="16"/>
          <w:u w:val="single"/>
        </w:rPr>
        <w:lastRenderedPageBreak/>
        <w:t>Điều lệ Công ty TNHH 1 TV theo LDN số 59/2020/QH14 (LDN 2020)</w:t>
      </w:r>
    </w:p>
    <w:p w:rsidR="00C00A20" w:rsidRDefault="00C00A20">
      <w:pPr>
        <w:spacing w:line="239" w:lineRule="exact"/>
        <w:rPr>
          <w:sz w:val="20"/>
          <w:szCs w:val="20"/>
        </w:rPr>
      </w:pPr>
    </w:p>
    <w:p w:rsidR="00C00A20" w:rsidRDefault="00875D6D">
      <w:pPr>
        <w:numPr>
          <w:ilvl w:val="0"/>
          <w:numId w:val="7"/>
        </w:numPr>
        <w:tabs>
          <w:tab w:val="left" w:pos="620"/>
        </w:tabs>
        <w:ind w:left="620" w:hanging="256"/>
        <w:rPr>
          <w:rFonts w:eastAsia="Times New Roman"/>
          <w:sz w:val="26"/>
          <w:szCs w:val="26"/>
        </w:rPr>
      </w:pPr>
      <w:r>
        <w:rPr>
          <w:rFonts w:eastAsia="Times New Roman"/>
          <w:sz w:val="26"/>
          <w:szCs w:val="26"/>
        </w:rPr>
        <w:t>Góp đủ và đúng hạn vốn điều lệ công ty.</w:t>
      </w:r>
    </w:p>
    <w:p w:rsidR="00C00A20" w:rsidRDefault="00875D6D">
      <w:pPr>
        <w:numPr>
          <w:ilvl w:val="0"/>
          <w:numId w:val="7"/>
        </w:numPr>
        <w:tabs>
          <w:tab w:val="left" w:pos="620"/>
        </w:tabs>
        <w:spacing w:line="238" w:lineRule="auto"/>
        <w:ind w:left="620" w:hanging="256"/>
        <w:rPr>
          <w:rFonts w:eastAsia="Times New Roman"/>
          <w:sz w:val="26"/>
          <w:szCs w:val="26"/>
        </w:rPr>
      </w:pPr>
      <w:r>
        <w:rPr>
          <w:rFonts w:eastAsia="Times New Roman"/>
          <w:sz w:val="26"/>
          <w:szCs w:val="26"/>
        </w:rPr>
        <w:t xml:space="preserve">Tuân thủ Điều lệ </w:t>
      </w:r>
      <w:r>
        <w:rPr>
          <w:rFonts w:eastAsia="Times New Roman"/>
          <w:sz w:val="26"/>
          <w:szCs w:val="26"/>
        </w:rPr>
        <w:t>công ty.</w:t>
      </w:r>
    </w:p>
    <w:p w:rsidR="00C00A20" w:rsidRDefault="00C00A20">
      <w:pPr>
        <w:spacing w:line="17" w:lineRule="exact"/>
        <w:rPr>
          <w:rFonts w:eastAsia="Times New Roman"/>
          <w:sz w:val="26"/>
          <w:szCs w:val="26"/>
        </w:rPr>
      </w:pPr>
    </w:p>
    <w:p w:rsidR="00C00A20" w:rsidRDefault="00875D6D">
      <w:pPr>
        <w:numPr>
          <w:ilvl w:val="0"/>
          <w:numId w:val="7"/>
        </w:numPr>
        <w:tabs>
          <w:tab w:val="left" w:pos="607"/>
        </w:tabs>
        <w:spacing w:line="236" w:lineRule="auto"/>
        <w:ind w:right="60" w:firstLine="364"/>
        <w:rPr>
          <w:rFonts w:eastAsia="Times New Roman"/>
          <w:sz w:val="26"/>
          <w:szCs w:val="26"/>
        </w:rPr>
      </w:pPr>
      <w:r>
        <w:rPr>
          <w:rFonts w:eastAsia="Times New Roman"/>
          <w:sz w:val="26"/>
          <w:szCs w:val="26"/>
        </w:rPr>
        <w:t>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p>
    <w:p w:rsidR="00C00A20" w:rsidRDefault="00C00A20">
      <w:pPr>
        <w:spacing w:line="13" w:lineRule="exact"/>
        <w:rPr>
          <w:rFonts w:eastAsia="Times New Roman"/>
          <w:sz w:val="26"/>
          <w:szCs w:val="26"/>
        </w:rPr>
      </w:pPr>
    </w:p>
    <w:p w:rsidR="00C00A20" w:rsidRDefault="00875D6D">
      <w:pPr>
        <w:numPr>
          <w:ilvl w:val="0"/>
          <w:numId w:val="7"/>
        </w:numPr>
        <w:tabs>
          <w:tab w:val="left" w:pos="607"/>
        </w:tabs>
        <w:spacing w:line="236" w:lineRule="auto"/>
        <w:ind w:right="180" w:firstLine="364"/>
        <w:rPr>
          <w:rFonts w:eastAsia="Times New Roman"/>
          <w:sz w:val="26"/>
          <w:szCs w:val="26"/>
        </w:rPr>
      </w:pPr>
      <w:r>
        <w:rPr>
          <w:rFonts w:eastAsia="Times New Roman"/>
          <w:sz w:val="26"/>
          <w:szCs w:val="26"/>
        </w:rPr>
        <w:t xml:space="preserve">Tuân thủ quy </w:t>
      </w:r>
      <w:r>
        <w:rPr>
          <w:rFonts w:eastAsia="Times New Roman"/>
          <w:sz w:val="26"/>
          <w:szCs w:val="26"/>
        </w:rPr>
        <w:t>định của pháp luật về hợp đồng và quy định khác của pháp luật có liên quan trong việc mua, bán, vay, cho vay, thuê, cho thuê, hợp đồng, giao dịch khác giữa công ty và chủ sở hữu công ty.</w:t>
      </w:r>
    </w:p>
    <w:p w:rsidR="00C00A20" w:rsidRDefault="00C00A20">
      <w:pPr>
        <w:spacing w:line="15" w:lineRule="exact"/>
        <w:rPr>
          <w:rFonts w:eastAsia="Times New Roman"/>
          <w:sz w:val="26"/>
          <w:szCs w:val="26"/>
        </w:rPr>
      </w:pPr>
    </w:p>
    <w:p w:rsidR="00C00A20" w:rsidRDefault="00875D6D">
      <w:pPr>
        <w:numPr>
          <w:ilvl w:val="0"/>
          <w:numId w:val="7"/>
        </w:numPr>
        <w:tabs>
          <w:tab w:val="left" w:pos="607"/>
        </w:tabs>
        <w:spacing w:line="237" w:lineRule="auto"/>
        <w:ind w:right="200" w:firstLine="364"/>
        <w:rPr>
          <w:rFonts w:eastAsia="Times New Roman"/>
          <w:sz w:val="26"/>
          <w:szCs w:val="26"/>
        </w:rPr>
      </w:pPr>
      <w:r>
        <w:rPr>
          <w:rFonts w:eastAsia="Times New Roman"/>
          <w:sz w:val="26"/>
          <w:szCs w:val="26"/>
        </w:rPr>
        <w:t>Chủ sở hữu công ty chỉ được quyền rút vốn bằng cách chuyển nhượng mộ</w:t>
      </w:r>
      <w:r>
        <w:rPr>
          <w:rFonts w:eastAsia="Times New Roman"/>
          <w:sz w:val="26"/>
          <w:szCs w:val="26"/>
        </w:rPr>
        <w:t>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w:t>
      </w:r>
      <w:r>
        <w:rPr>
          <w:rFonts w:eastAsia="Times New Roman"/>
          <w:sz w:val="26"/>
          <w:szCs w:val="26"/>
        </w:rPr>
        <w:t>ợ và nghĩa vụ tài sản khác của công ty.</w:t>
      </w:r>
    </w:p>
    <w:p w:rsidR="00C00A20" w:rsidRDefault="00C00A20">
      <w:pPr>
        <w:spacing w:line="19" w:lineRule="exact"/>
        <w:rPr>
          <w:rFonts w:eastAsia="Times New Roman"/>
          <w:sz w:val="26"/>
          <w:szCs w:val="26"/>
        </w:rPr>
      </w:pPr>
    </w:p>
    <w:p w:rsidR="00C00A20" w:rsidRDefault="00875D6D">
      <w:pPr>
        <w:numPr>
          <w:ilvl w:val="0"/>
          <w:numId w:val="7"/>
        </w:numPr>
        <w:tabs>
          <w:tab w:val="left" w:pos="607"/>
        </w:tabs>
        <w:spacing w:line="234" w:lineRule="auto"/>
        <w:ind w:right="60" w:firstLine="364"/>
        <w:rPr>
          <w:rFonts w:eastAsia="Times New Roman"/>
          <w:sz w:val="26"/>
          <w:szCs w:val="26"/>
        </w:rPr>
      </w:pPr>
      <w:r>
        <w:rPr>
          <w:rFonts w:eastAsia="Times New Roman"/>
          <w:sz w:val="26"/>
          <w:szCs w:val="26"/>
        </w:rPr>
        <w:t>Chủ sở hữu công ty không được rút lợi nhuận khi công ty không thanh toán đủ các khoản nợ và nghĩa vụ tài sản khác đến hạn.</w:t>
      </w:r>
    </w:p>
    <w:p w:rsidR="00C00A20" w:rsidRDefault="00C00A20">
      <w:pPr>
        <w:spacing w:line="1" w:lineRule="exact"/>
        <w:rPr>
          <w:rFonts w:eastAsia="Times New Roman"/>
          <w:sz w:val="26"/>
          <w:szCs w:val="26"/>
        </w:rPr>
      </w:pPr>
    </w:p>
    <w:p w:rsidR="00C00A20" w:rsidRDefault="00875D6D">
      <w:pPr>
        <w:numPr>
          <w:ilvl w:val="1"/>
          <w:numId w:val="7"/>
        </w:numPr>
        <w:tabs>
          <w:tab w:val="left" w:pos="860"/>
        </w:tabs>
        <w:ind w:left="860" w:hanging="242"/>
        <w:rPr>
          <w:rFonts w:eastAsia="Times New Roman"/>
          <w:sz w:val="26"/>
          <w:szCs w:val="26"/>
        </w:rPr>
      </w:pPr>
      <w:r>
        <w:rPr>
          <w:rFonts w:eastAsia="Times New Roman"/>
          <w:sz w:val="26"/>
          <w:szCs w:val="26"/>
        </w:rPr>
        <w:t>Nghĩa vụ khác theo quy định của Luật Doanh nghiệp và Điều lệ công ty (</w:t>
      </w:r>
      <w:r>
        <w:rPr>
          <w:rFonts w:eastAsia="Times New Roman"/>
          <w:i/>
          <w:iCs/>
          <w:sz w:val="26"/>
          <w:szCs w:val="26"/>
        </w:rPr>
        <w:t>nếu có</w:t>
      </w:r>
      <w:r>
        <w:rPr>
          <w:rFonts w:eastAsia="Times New Roman"/>
          <w:sz w:val="26"/>
          <w:szCs w:val="26"/>
        </w:rPr>
        <w:t>)</w:t>
      </w:r>
    </w:p>
    <w:p w:rsidR="00C00A20" w:rsidRDefault="00C00A20">
      <w:pPr>
        <w:spacing w:line="7" w:lineRule="exact"/>
        <w:rPr>
          <w:sz w:val="20"/>
          <w:szCs w:val="20"/>
        </w:rPr>
      </w:pPr>
    </w:p>
    <w:p w:rsidR="00C00A20" w:rsidRDefault="00875D6D">
      <w:pPr>
        <w:ind w:right="-359"/>
        <w:jc w:val="center"/>
        <w:rPr>
          <w:sz w:val="20"/>
          <w:szCs w:val="20"/>
        </w:rPr>
      </w:pPr>
      <w:r>
        <w:rPr>
          <w:rFonts w:eastAsia="Times New Roman"/>
          <w:b/>
          <w:bCs/>
          <w:sz w:val="26"/>
          <w:szCs w:val="26"/>
        </w:rPr>
        <w:t>Chƣơng III</w:t>
      </w:r>
    </w:p>
    <w:p w:rsidR="00C00A20" w:rsidRDefault="00C00A20">
      <w:pPr>
        <w:spacing w:line="14" w:lineRule="exact"/>
        <w:rPr>
          <w:sz w:val="20"/>
          <w:szCs w:val="20"/>
        </w:rPr>
      </w:pPr>
    </w:p>
    <w:p w:rsidR="00C00A20" w:rsidRDefault="00875D6D">
      <w:pPr>
        <w:spacing w:line="234" w:lineRule="auto"/>
        <w:ind w:right="2400" w:firstLine="2384"/>
        <w:rPr>
          <w:sz w:val="20"/>
          <w:szCs w:val="20"/>
        </w:rPr>
      </w:pPr>
      <w:r>
        <w:rPr>
          <w:rFonts w:eastAsia="Times New Roman"/>
          <w:b/>
          <w:bCs/>
          <w:sz w:val="26"/>
          <w:szCs w:val="26"/>
        </w:rPr>
        <w:t>CƠ CẤU TỔ CHỨC QUẢN LÝ CÔNG TY Điều 10. Cơ cấu tổ chức quản lý</w:t>
      </w:r>
    </w:p>
    <w:p w:rsidR="00C00A20" w:rsidRDefault="00875D6D">
      <w:pPr>
        <w:spacing w:line="233" w:lineRule="auto"/>
        <w:rPr>
          <w:sz w:val="20"/>
          <w:szCs w:val="20"/>
        </w:rPr>
      </w:pPr>
      <w:r>
        <w:rPr>
          <w:rFonts w:eastAsia="Times New Roman"/>
          <w:sz w:val="26"/>
          <w:szCs w:val="26"/>
        </w:rPr>
        <w:t>1. Công ty có Chủ tịch công ty, Giám đốc</w:t>
      </w:r>
    </w:p>
    <w:p w:rsidR="00C00A20" w:rsidRDefault="00C00A20">
      <w:pPr>
        <w:spacing w:line="2" w:lineRule="exact"/>
        <w:rPr>
          <w:sz w:val="20"/>
          <w:szCs w:val="20"/>
        </w:rPr>
      </w:pPr>
    </w:p>
    <w:p w:rsidR="00C00A20" w:rsidRDefault="00875D6D">
      <w:pPr>
        <w:rPr>
          <w:sz w:val="20"/>
          <w:szCs w:val="20"/>
        </w:rPr>
      </w:pPr>
      <w:r>
        <w:rPr>
          <w:rFonts w:eastAsia="Times New Roman"/>
          <w:sz w:val="26"/>
          <w:szCs w:val="26"/>
        </w:rPr>
        <w:t>Chủ tịch công ty;</w:t>
      </w:r>
    </w:p>
    <w:p w:rsidR="00C00A20" w:rsidRDefault="00C00A20">
      <w:pPr>
        <w:spacing w:line="1" w:lineRule="exact"/>
        <w:rPr>
          <w:sz w:val="20"/>
          <w:szCs w:val="20"/>
        </w:rPr>
      </w:pPr>
    </w:p>
    <w:p w:rsidR="00C00A20" w:rsidRDefault="00875D6D">
      <w:pPr>
        <w:numPr>
          <w:ilvl w:val="0"/>
          <w:numId w:val="8"/>
        </w:numPr>
        <w:tabs>
          <w:tab w:val="left" w:pos="160"/>
        </w:tabs>
        <w:ind w:left="160" w:hanging="157"/>
        <w:rPr>
          <w:rFonts w:eastAsia="Times New Roman"/>
          <w:sz w:val="26"/>
          <w:szCs w:val="26"/>
        </w:rPr>
      </w:pPr>
      <w:r>
        <w:rPr>
          <w:rFonts w:eastAsia="Times New Roman"/>
          <w:sz w:val="26"/>
          <w:szCs w:val="26"/>
        </w:rPr>
        <w:t>Giám đốc;</w:t>
      </w:r>
    </w:p>
    <w:p w:rsidR="00C00A20" w:rsidRDefault="00C00A20">
      <w:pPr>
        <w:spacing w:line="14" w:lineRule="exact"/>
        <w:rPr>
          <w:sz w:val="20"/>
          <w:szCs w:val="20"/>
        </w:rPr>
      </w:pPr>
    </w:p>
    <w:p w:rsidR="00C00A20" w:rsidRDefault="00875D6D">
      <w:pPr>
        <w:numPr>
          <w:ilvl w:val="0"/>
          <w:numId w:val="9"/>
        </w:numPr>
        <w:tabs>
          <w:tab w:val="left" w:pos="259"/>
        </w:tabs>
        <w:spacing w:line="234" w:lineRule="auto"/>
        <w:ind w:right="280" w:firstLine="3"/>
        <w:rPr>
          <w:rFonts w:eastAsia="Times New Roman"/>
          <w:sz w:val="26"/>
          <w:szCs w:val="26"/>
        </w:rPr>
      </w:pPr>
      <w:r>
        <w:rPr>
          <w:rFonts w:eastAsia="Times New Roman"/>
          <w:sz w:val="26"/>
          <w:szCs w:val="26"/>
        </w:rPr>
        <w:t>Chủ sở hữu công ty là Chủ tịch công ty và có thể kiêm hoặc thuê người khác làm Giám đốc</w:t>
      </w:r>
    </w:p>
    <w:p w:rsidR="00C00A20" w:rsidRDefault="00C00A20">
      <w:pPr>
        <w:spacing w:line="1" w:lineRule="exact"/>
        <w:rPr>
          <w:rFonts w:eastAsia="Times New Roman"/>
          <w:sz w:val="26"/>
          <w:szCs w:val="26"/>
        </w:rPr>
      </w:pPr>
    </w:p>
    <w:p w:rsidR="00C00A20" w:rsidRDefault="00875D6D">
      <w:pPr>
        <w:numPr>
          <w:ilvl w:val="0"/>
          <w:numId w:val="9"/>
        </w:numPr>
        <w:tabs>
          <w:tab w:val="left" w:pos="260"/>
        </w:tabs>
        <w:spacing w:line="238" w:lineRule="auto"/>
        <w:ind w:left="260" w:hanging="257"/>
        <w:rPr>
          <w:rFonts w:eastAsia="Times New Roman"/>
          <w:sz w:val="26"/>
          <w:szCs w:val="26"/>
        </w:rPr>
      </w:pPr>
      <w:r>
        <w:rPr>
          <w:rFonts w:eastAsia="Times New Roman"/>
          <w:sz w:val="26"/>
          <w:szCs w:val="26"/>
        </w:rPr>
        <w:t xml:space="preserve">Quyền, nghĩa vụ của Giám đốc </w:t>
      </w:r>
      <w:r>
        <w:rPr>
          <w:rFonts w:eastAsia="Times New Roman"/>
          <w:sz w:val="26"/>
          <w:szCs w:val="26"/>
        </w:rPr>
        <w:t>được quy định tại Điều lệ công ty và hợp đồng lao động.</w:t>
      </w:r>
    </w:p>
    <w:p w:rsidR="00C00A20" w:rsidRDefault="00C00A20">
      <w:pPr>
        <w:spacing w:line="9" w:lineRule="exact"/>
        <w:rPr>
          <w:rFonts w:eastAsia="Times New Roman"/>
          <w:sz w:val="26"/>
          <w:szCs w:val="26"/>
        </w:rPr>
      </w:pPr>
    </w:p>
    <w:p w:rsidR="00C00A20" w:rsidRDefault="00875D6D">
      <w:pPr>
        <w:rPr>
          <w:rFonts w:eastAsia="Times New Roman"/>
          <w:sz w:val="26"/>
          <w:szCs w:val="26"/>
        </w:rPr>
      </w:pPr>
      <w:r>
        <w:rPr>
          <w:rFonts w:eastAsia="Times New Roman"/>
          <w:b/>
          <w:bCs/>
          <w:sz w:val="26"/>
          <w:szCs w:val="26"/>
        </w:rPr>
        <w:t>Điều 11. Chủ tịch công ty</w:t>
      </w:r>
    </w:p>
    <w:p w:rsidR="00C00A20" w:rsidRDefault="00C00A20">
      <w:pPr>
        <w:spacing w:line="6" w:lineRule="exact"/>
        <w:rPr>
          <w:rFonts w:eastAsia="Times New Roman"/>
          <w:sz w:val="26"/>
          <w:szCs w:val="26"/>
        </w:rPr>
      </w:pPr>
    </w:p>
    <w:p w:rsidR="00C00A20" w:rsidRDefault="00875D6D">
      <w:pPr>
        <w:numPr>
          <w:ilvl w:val="1"/>
          <w:numId w:val="9"/>
        </w:numPr>
        <w:tabs>
          <w:tab w:val="left" w:pos="620"/>
        </w:tabs>
        <w:spacing w:line="237" w:lineRule="auto"/>
        <w:ind w:right="140" w:firstLine="364"/>
        <w:rPr>
          <w:rFonts w:eastAsia="Times New Roman"/>
          <w:sz w:val="26"/>
          <w:szCs w:val="26"/>
        </w:rPr>
      </w:pPr>
      <w:r>
        <w:rPr>
          <w:rFonts w:eastAsia="Times New Roman"/>
          <w:sz w:val="26"/>
          <w:szCs w:val="26"/>
        </w:rPr>
        <w:t>Chủ tịch công ty nhân danh chủ sở hữu công ty thực hiện quyền và nghĩa vụ của chủ sở hữu công ty; nhân danh công ty thực hiện quyền và nghĩa vụ của công ty, trừ quyền và ng</w:t>
      </w:r>
      <w:r>
        <w:rPr>
          <w:rFonts w:eastAsia="Times New Roman"/>
          <w:sz w:val="26"/>
          <w:szCs w:val="26"/>
        </w:rPr>
        <w:t>hĩa vụ của Giám đốc (hoặc Tổng giám đốc);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C00A20" w:rsidRDefault="00C00A20">
      <w:pPr>
        <w:spacing w:line="19" w:lineRule="exact"/>
        <w:rPr>
          <w:rFonts w:eastAsia="Times New Roman"/>
          <w:sz w:val="26"/>
          <w:szCs w:val="26"/>
        </w:rPr>
      </w:pPr>
    </w:p>
    <w:p w:rsidR="00C00A20" w:rsidRDefault="00875D6D">
      <w:pPr>
        <w:numPr>
          <w:ilvl w:val="1"/>
          <w:numId w:val="9"/>
        </w:numPr>
        <w:tabs>
          <w:tab w:val="left" w:pos="620"/>
        </w:tabs>
        <w:spacing w:line="247" w:lineRule="auto"/>
        <w:ind w:right="340" w:firstLine="364"/>
        <w:rPr>
          <w:rFonts w:eastAsia="Times New Roman"/>
          <w:sz w:val="25"/>
          <w:szCs w:val="25"/>
        </w:rPr>
      </w:pPr>
      <w:r>
        <w:rPr>
          <w:rFonts w:eastAsia="Times New Roman"/>
          <w:sz w:val="25"/>
          <w:szCs w:val="25"/>
        </w:rPr>
        <w:t>Quyền, nghĩa v</w:t>
      </w:r>
      <w:r>
        <w:rPr>
          <w:rFonts w:eastAsia="Times New Roman"/>
          <w:sz w:val="25"/>
          <w:szCs w:val="25"/>
        </w:rPr>
        <w:t>ụ và chế độ làm việc của Chủ tịch công ty được thực hiện theo quy định tại Điều lệ công ty, Luật Doanh nghiệp và quy định khác của pháp luật có liên quan.</w:t>
      </w:r>
    </w:p>
    <w:p w:rsidR="00C00A20" w:rsidRDefault="00C00A20">
      <w:pPr>
        <w:spacing w:line="5" w:lineRule="exact"/>
        <w:rPr>
          <w:rFonts w:eastAsia="Times New Roman"/>
          <w:sz w:val="25"/>
          <w:szCs w:val="25"/>
        </w:rPr>
      </w:pPr>
    </w:p>
    <w:p w:rsidR="00C00A20" w:rsidRDefault="00875D6D">
      <w:pPr>
        <w:numPr>
          <w:ilvl w:val="1"/>
          <w:numId w:val="9"/>
        </w:numPr>
        <w:tabs>
          <w:tab w:val="left" w:pos="620"/>
        </w:tabs>
        <w:spacing w:line="234" w:lineRule="auto"/>
        <w:ind w:right="100" w:firstLine="364"/>
        <w:rPr>
          <w:rFonts w:eastAsia="Times New Roman"/>
          <w:sz w:val="26"/>
          <w:szCs w:val="26"/>
        </w:rPr>
      </w:pPr>
      <w:r>
        <w:rPr>
          <w:rFonts w:eastAsia="Times New Roman"/>
          <w:sz w:val="26"/>
          <w:szCs w:val="26"/>
        </w:rPr>
        <w:t>Quyết định của Chủ tịch công ty về thực hiện quyền và nghĩa vụ của chủ sở hữu công ty có hiệu lực kể</w:t>
      </w:r>
      <w:r>
        <w:rPr>
          <w:rFonts w:eastAsia="Times New Roman"/>
          <w:sz w:val="26"/>
          <w:szCs w:val="26"/>
        </w:rPr>
        <w:t xml:space="preserve"> từ ngày được chủ sở hữu công ty phê duyệt.</w:t>
      </w:r>
    </w:p>
    <w:p w:rsidR="00C00A20" w:rsidRDefault="00C00A20">
      <w:pPr>
        <w:spacing w:line="9" w:lineRule="exact"/>
        <w:rPr>
          <w:rFonts w:eastAsia="Times New Roman"/>
          <w:sz w:val="26"/>
          <w:szCs w:val="26"/>
        </w:rPr>
      </w:pPr>
    </w:p>
    <w:p w:rsidR="00C00A20" w:rsidRDefault="00875D6D">
      <w:pPr>
        <w:ind w:left="360"/>
        <w:rPr>
          <w:rFonts w:eastAsia="Times New Roman"/>
          <w:sz w:val="26"/>
          <w:szCs w:val="26"/>
        </w:rPr>
      </w:pPr>
      <w:r>
        <w:rPr>
          <w:rFonts w:eastAsia="Times New Roman"/>
          <w:b/>
          <w:bCs/>
          <w:sz w:val="26"/>
          <w:szCs w:val="26"/>
        </w:rPr>
        <w:t>Điều 12. Giám đốc</w:t>
      </w:r>
    </w:p>
    <w:p w:rsidR="00C00A20" w:rsidRDefault="00C00A20">
      <w:pPr>
        <w:spacing w:line="6" w:lineRule="exact"/>
        <w:rPr>
          <w:rFonts w:eastAsia="Times New Roman"/>
          <w:sz w:val="26"/>
          <w:szCs w:val="26"/>
        </w:rPr>
      </w:pPr>
    </w:p>
    <w:p w:rsidR="00C00A20" w:rsidRDefault="00875D6D">
      <w:pPr>
        <w:numPr>
          <w:ilvl w:val="1"/>
          <w:numId w:val="10"/>
        </w:numPr>
        <w:tabs>
          <w:tab w:val="left" w:pos="620"/>
        </w:tabs>
        <w:spacing w:line="237" w:lineRule="auto"/>
        <w:ind w:right="120" w:firstLine="364"/>
        <w:rPr>
          <w:rFonts w:eastAsia="Times New Roman"/>
          <w:sz w:val="26"/>
          <w:szCs w:val="26"/>
        </w:rPr>
      </w:pPr>
      <w:r>
        <w:rPr>
          <w:rFonts w:eastAsia="Times New Roman"/>
          <w:sz w:val="26"/>
          <w:szCs w:val="26"/>
        </w:rPr>
        <w:t>Chủ tịch công ty bổ nhiệm hoặc thuê Giám đốc (hoặc Tổng giám đốc) với nhiệm kỳ không quá 05 năm để điều hành hoạt động kinh doanh hằng ngày của công ty. Giám đốc (hoặc Tổng giám đốc) chịu trác</w:t>
      </w:r>
      <w:r>
        <w:rPr>
          <w:rFonts w:eastAsia="Times New Roman"/>
          <w:sz w:val="26"/>
          <w:szCs w:val="26"/>
        </w:rPr>
        <w:t>h nhiệm trước pháp luật và Chủ tịch công ty về việc thực hiện quyền và nghĩa vụ của mình. Chủ tịch công ty có thể kiêm Giám đốc (hoặc Tổng giám đốc).</w:t>
      </w:r>
    </w:p>
    <w:p w:rsidR="00C00A20" w:rsidRDefault="00C00A20">
      <w:pPr>
        <w:spacing w:line="19" w:lineRule="exact"/>
        <w:rPr>
          <w:rFonts w:eastAsia="Times New Roman"/>
          <w:sz w:val="26"/>
          <w:szCs w:val="26"/>
        </w:rPr>
      </w:pPr>
    </w:p>
    <w:p w:rsidR="00C00A20" w:rsidRDefault="00875D6D">
      <w:pPr>
        <w:numPr>
          <w:ilvl w:val="1"/>
          <w:numId w:val="10"/>
        </w:numPr>
        <w:tabs>
          <w:tab w:val="left" w:pos="619"/>
        </w:tabs>
        <w:spacing w:line="234" w:lineRule="auto"/>
        <w:ind w:left="360" w:right="2400" w:firstLine="4"/>
        <w:jc w:val="both"/>
        <w:rPr>
          <w:rFonts w:eastAsia="Times New Roman"/>
          <w:sz w:val="26"/>
          <w:szCs w:val="26"/>
        </w:rPr>
      </w:pPr>
      <w:r>
        <w:rPr>
          <w:rFonts w:eastAsia="Times New Roman"/>
          <w:sz w:val="26"/>
          <w:szCs w:val="26"/>
        </w:rPr>
        <w:t xml:space="preserve">Giám đốc (hoặc Tổng giám đốc) có quyền và nghĩa vụ sau đây: a) Tổ chức thực hiện nghị quyết, quyết định </w:t>
      </w:r>
      <w:r>
        <w:rPr>
          <w:rFonts w:eastAsia="Times New Roman"/>
          <w:sz w:val="26"/>
          <w:szCs w:val="26"/>
        </w:rPr>
        <w:t>của Chủ tịch công ty;</w:t>
      </w:r>
    </w:p>
    <w:p w:rsidR="00C00A20" w:rsidRDefault="00C00A20">
      <w:pPr>
        <w:spacing w:line="14" w:lineRule="exact"/>
        <w:rPr>
          <w:rFonts w:eastAsia="Times New Roman"/>
          <w:sz w:val="26"/>
          <w:szCs w:val="26"/>
        </w:rPr>
      </w:pPr>
    </w:p>
    <w:p w:rsidR="00C00A20" w:rsidRDefault="00875D6D">
      <w:pPr>
        <w:spacing w:line="234" w:lineRule="auto"/>
        <w:ind w:left="360" w:right="380"/>
        <w:rPr>
          <w:rFonts w:eastAsia="Times New Roman"/>
          <w:sz w:val="26"/>
          <w:szCs w:val="26"/>
        </w:rPr>
      </w:pPr>
      <w:r>
        <w:rPr>
          <w:rFonts w:eastAsia="Times New Roman"/>
          <w:sz w:val="26"/>
          <w:szCs w:val="26"/>
        </w:rPr>
        <w:t>b) Quyết định các vấn đề liên quan đến hoạt động kinh doanh hằng ngày của công ty; c) Tổ chức thực hiện kế hoạch kinh doanh và phương án đầu tư của công ty;</w:t>
      </w:r>
    </w:p>
    <w:p w:rsidR="00C00A20" w:rsidRDefault="00C00A20">
      <w:pPr>
        <w:spacing w:line="1" w:lineRule="exact"/>
        <w:rPr>
          <w:rFonts w:eastAsia="Times New Roman"/>
          <w:sz w:val="26"/>
          <w:szCs w:val="26"/>
        </w:rPr>
      </w:pPr>
    </w:p>
    <w:p w:rsidR="00C00A20" w:rsidRDefault="00875D6D">
      <w:pPr>
        <w:spacing w:line="238" w:lineRule="auto"/>
        <w:ind w:left="360"/>
        <w:rPr>
          <w:rFonts w:eastAsia="Times New Roman"/>
          <w:sz w:val="26"/>
          <w:szCs w:val="26"/>
        </w:rPr>
      </w:pPr>
      <w:r>
        <w:rPr>
          <w:rFonts w:eastAsia="Times New Roman"/>
          <w:sz w:val="26"/>
          <w:szCs w:val="26"/>
        </w:rPr>
        <w:t>d) Ban hành quy chế quản lý nội bộ của công ty;</w:t>
      </w:r>
    </w:p>
    <w:p w:rsidR="00C00A20" w:rsidRDefault="00C00A20">
      <w:pPr>
        <w:spacing w:line="16" w:lineRule="exact"/>
        <w:rPr>
          <w:rFonts w:eastAsia="Times New Roman"/>
          <w:sz w:val="26"/>
          <w:szCs w:val="26"/>
        </w:rPr>
      </w:pPr>
    </w:p>
    <w:p w:rsidR="00C00A20" w:rsidRDefault="00875D6D">
      <w:pPr>
        <w:spacing w:line="233" w:lineRule="auto"/>
        <w:ind w:right="460" w:firstLine="360"/>
        <w:rPr>
          <w:rFonts w:eastAsia="Times New Roman"/>
          <w:sz w:val="26"/>
          <w:szCs w:val="26"/>
        </w:rPr>
      </w:pPr>
      <w:r>
        <w:rPr>
          <w:rFonts w:eastAsia="Times New Roman"/>
          <w:sz w:val="26"/>
          <w:szCs w:val="26"/>
        </w:rPr>
        <w:t xml:space="preserve">đ) Bổ nhiệm, miễn nhiệm, </w:t>
      </w:r>
      <w:r>
        <w:rPr>
          <w:rFonts w:eastAsia="Times New Roman"/>
          <w:sz w:val="26"/>
          <w:szCs w:val="26"/>
        </w:rPr>
        <w:t>bãi nhiệm người quản lý công ty, trừ các chức danh thuộc thẩm quyền của Chủ tịch công ty;</w:t>
      </w:r>
    </w:p>
    <w:p w:rsidR="00C00A20" w:rsidRDefault="00C00A20">
      <w:pPr>
        <w:spacing w:line="2" w:lineRule="exact"/>
        <w:rPr>
          <w:rFonts w:eastAsia="Times New Roman"/>
          <w:sz w:val="26"/>
          <w:szCs w:val="26"/>
        </w:rPr>
      </w:pPr>
    </w:p>
    <w:p w:rsidR="00C00A20" w:rsidRDefault="00875D6D">
      <w:pPr>
        <w:ind w:left="360"/>
        <w:rPr>
          <w:rFonts w:eastAsia="Times New Roman"/>
          <w:sz w:val="26"/>
          <w:szCs w:val="26"/>
        </w:rPr>
      </w:pPr>
      <w:r>
        <w:rPr>
          <w:rFonts w:eastAsia="Times New Roman"/>
          <w:sz w:val="26"/>
          <w:szCs w:val="26"/>
        </w:rPr>
        <w:t>e) Ký hợp đồng nhân danh công ty, trừ trường hợp thuộc thẩm quyền của Chủ tịch công</w:t>
      </w:r>
    </w:p>
    <w:p w:rsidR="00C00A20" w:rsidRDefault="00C00A20">
      <w:pPr>
        <w:spacing w:line="1" w:lineRule="exact"/>
        <w:rPr>
          <w:rFonts w:eastAsia="Times New Roman"/>
          <w:sz w:val="26"/>
          <w:szCs w:val="26"/>
        </w:rPr>
      </w:pPr>
    </w:p>
    <w:p w:rsidR="00C00A20" w:rsidRDefault="00875D6D">
      <w:pPr>
        <w:rPr>
          <w:rFonts w:eastAsia="Times New Roman"/>
          <w:sz w:val="26"/>
          <w:szCs w:val="26"/>
        </w:rPr>
      </w:pPr>
      <w:r>
        <w:rPr>
          <w:rFonts w:eastAsia="Times New Roman"/>
          <w:sz w:val="26"/>
          <w:szCs w:val="26"/>
        </w:rPr>
        <w:t>ty;</w:t>
      </w:r>
    </w:p>
    <w:p w:rsidR="00C00A20" w:rsidRDefault="00C00A20">
      <w:pPr>
        <w:spacing w:line="332" w:lineRule="exact"/>
        <w:rPr>
          <w:sz w:val="20"/>
          <w:szCs w:val="20"/>
        </w:rPr>
      </w:pPr>
    </w:p>
    <w:p w:rsidR="00C00A20" w:rsidRDefault="00875D6D">
      <w:pPr>
        <w:jc w:val="right"/>
        <w:rPr>
          <w:sz w:val="20"/>
          <w:szCs w:val="20"/>
        </w:rPr>
      </w:pPr>
      <w:r>
        <w:rPr>
          <w:rFonts w:eastAsia="Times New Roman"/>
          <w:sz w:val="24"/>
          <w:szCs w:val="24"/>
        </w:rPr>
        <w:t>4</w:t>
      </w:r>
    </w:p>
    <w:p w:rsidR="00C00A20" w:rsidRDefault="00C00A20">
      <w:pPr>
        <w:sectPr w:rsidR="00C00A20">
          <w:pgSz w:w="11900" w:h="16841"/>
          <w:pgMar w:top="558" w:right="1166" w:bottom="0" w:left="1120" w:header="0" w:footer="0" w:gutter="0"/>
          <w:cols w:space="720" w:equalWidth="0">
            <w:col w:w="9620"/>
          </w:cols>
        </w:sectPr>
      </w:pPr>
    </w:p>
    <w:p w:rsidR="00C00A20" w:rsidRDefault="00875D6D">
      <w:pPr>
        <w:ind w:right="20"/>
        <w:jc w:val="center"/>
        <w:rPr>
          <w:sz w:val="20"/>
          <w:szCs w:val="20"/>
        </w:rPr>
      </w:pPr>
      <w:bookmarkStart w:id="5" w:name="page5"/>
      <w:bookmarkEnd w:id="5"/>
      <w:r>
        <w:rPr>
          <w:rFonts w:eastAsia="Times New Roman"/>
          <w:sz w:val="16"/>
          <w:szCs w:val="16"/>
          <w:u w:val="single"/>
        </w:rPr>
        <w:lastRenderedPageBreak/>
        <w:t xml:space="preserve">Điều lệ Công ty TNHH 1 TV theo LDN số 59/2020/QH14 </w:t>
      </w:r>
      <w:r>
        <w:rPr>
          <w:rFonts w:eastAsia="Times New Roman"/>
          <w:sz w:val="16"/>
          <w:szCs w:val="16"/>
          <w:u w:val="single"/>
        </w:rPr>
        <w:t>(LDN 2020)</w:t>
      </w:r>
    </w:p>
    <w:p w:rsidR="00C00A20" w:rsidRDefault="00C00A20">
      <w:pPr>
        <w:spacing w:line="239" w:lineRule="exact"/>
        <w:rPr>
          <w:sz w:val="20"/>
          <w:szCs w:val="20"/>
        </w:rPr>
      </w:pPr>
    </w:p>
    <w:p w:rsidR="00C00A20" w:rsidRDefault="00875D6D">
      <w:pPr>
        <w:numPr>
          <w:ilvl w:val="0"/>
          <w:numId w:val="11"/>
        </w:numPr>
        <w:tabs>
          <w:tab w:val="left" w:pos="640"/>
        </w:tabs>
        <w:ind w:left="640" w:hanging="276"/>
        <w:rPr>
          <w:rFonts w:eastAsia="Times New Roman"/>
          <w:sz w:val="26"/>
          <w:szCs w:val="26"/>
        </w:rPr>
      </w:pPr>
      <w:r>
        <w:rPr>
          <w:rFonts w:eastAsia="Times New Roman"/>
          <w:sz w:val="26"/>
          <w:szCs w:val="26"/>
        </w:rPr>
        <w:t>Kiến nghị phương án cơ cấu tổ chức công ty;</w:t>
      </w:r>
    </w:p>
    <w:p w:rsidR="00C00A20" w:rsidRDefault="00875D6D">
      <w:pPr>
        <w:numPr>
          <w:ilvl w:val="0"/>
          <w:numId w:val="11"/>
        </w:numPr>
        <w:tabs>
          <w:tab w:val="left" w:pos="640"/>
        </w:tabs>
        <w:spacing w:line="238" w:lineRule="auto"/>
        <w:ind w:left="640" w:hanging="276"/>
        <w:rPr>
          <w:rFonts w:eastAsia="Times New Roman"/>
          <w:sz w:val="26"/>
          <w:szCs w:val="26"/>
        </w:rPr>
      </w:pPr>
      <w:r>
        <w:rPr>
          <w:rFonts w:eastAsia="Times New Roman"/>
          <w:sz w:val="26"/>
          <w:szCs w:val="26"/>
        </w:rPr>
        <w:t>Trình báo cáo tài chính hằng năm lên Chủ tịch công ty;</w:t>
      </w:r>
    </w:p>
    <w:p w:rsidR="00C00A20" w:rsidRDefault="00C00A20">
      <w:pPr>
        <w:spacing w:line="2" w:lineRule="exact"/>
        <w:rPr>
          <w:rFonts w:eastAsia="Times New Roman"/>
          <w:sz w:val="26"/>
          <w:szCs w:val="26"/>
        </w:rPr>
      </w:pPr>
    </w:p>
    <w:p w:rsidR="00C00A20" w:rsidRDefault="00875D6D">
      <w:pPr>
        <w:numPr>
          <w:ilvl w:val="0"/>
          <w:numId w:val="11"/>
        </w:numPr>
        <w:tabs>
          <w:tab w:val="left" w:pos="580"/>
        </w:tabs>
        <w:ind w:left="580" w:hanging="216"/>
        <w:rPr>
          <w:rFonts w:eastAsia="Times New Roman"/>
          <w:sz w:val="26"/>
          <w:szCs w:val="26"/>
        </w:rPr>
      </w:pPr>
      <w:r>
        <w:rPr>
          <w:rFonts w:eastAsia="Times New Roman"/>
          <w:sz w:val="26"/>
          <w:szCs w:val="26"/>
        </w:rPr>
        <w:t>Kiến nghị phương án sử dụng lợi nhuận hoặc xử lý lỗ trong kinh doanh;</w:t>
      </w:r>
    </w:p>
    <w:p w:rsidR="00C00A20" w:rsidRDefault="00875D6D">
      <w:pPr>
        <w:numPr>
          <w:ilvl w:val="0"/>
          <w:numId w:val="12"/>
        </w:numPr>
        <w:tabs>
          <w:tab w:val="left" w:pos="640"/>
        </w:tabs>
        <w:ind w:left="640" w:hanging="276"/>
        <w:rPr>
          <w:rFonts w:eastAsia="Times New Roman"/>
          <w:sz w:val="26"/>
          <w:szCs w:val="26"/>
        </w:rPr>
      </w:pPr>
      <w:r>
        <w:rPr>
          <w:rFonts w:eastAsia="Times New Roman"/>
          <w:sz w:val="26"/>
          <w:szCs w:val="26"/>
        </w:rPr>
        <w:t>Tuyển dụng lao động; .</w:t>
      </w:r>
    </w:p>
    <w:p w:rsidR="00C00A20" w:rsidRDefault="00875D6D">
      <w:pPr>
        <w:numPr>
          <w:ilvl w:val="0"/>
          <w:numId w:val="12"/>
        </w:numPr>
        <w:tabs>
          <w:tab w:val="left" w:pos="580"/>
        </w:tabs>
        <w:ind w:left="580" w:hanging="216"/>
        <w:rPr>
          <w:rFonts w:eastAsia="Times New Roman"/>
          <w:sz w:val="26"/>
          <w:szCs w:val="26"/>
        </w:rPr>
      </w:pPr>
      <w:r>
        <w:rPr>
          <w:rFonts w:eastAsia="Times New Roman"/>
          <w:sz w:val="26"/>
          <w:szCs w:val="26"/>
        </w:rPr>
        <w:t xml:space="preserve">Quyền và nghĩa vụ khác được quy định tại Điều lệ </w:t>
      </w:r>
      <w:r>
        <w:rPr>
          <w:rFonts w:eastAsia="Times New Roman"/>
          <w:sz w:val="26"/>
          <w:szCs w:val="26"/>
        </w:rPr>
        <w:t>công ty và hợp đồng lao động.</w:t>
      </w:r>
    </w:p>
    <w:p w:rsidR="00C00A20" w:rsidRDefault="00875D6D">
      <w:pPr>
        <w:spacing w:line="238" w:lineRule="auto"/>
        <w:ind w:left="360"/>
        <w:rPr>
          <w:rFonts w:eastAsia="Times New Roman"/>
          <w:sz w:val="26"/>
          <w:szCs w:val="26"/>
        </w:rPr>
      </w:pPr>
      <w:r>
        <w:rPr>
          <w:rFonts w:eastAsia="Times New Roman"/>
          <w:sz w:val="26"/>
          <w:szCs w:val="26"/>
        </w:rPr>
        <w:t>3. Giám đốc (hoặc Tổng giám đốc) phải có tiêu chuẩn và điều kiện sau đây:</w:t>
      </w:r>
    </w:p>
    <w:p w:rsidR="00C00A20" w:rsidRDefault="00C00A20">
      <w:pPr>
        <w:spacing w:line="2" w:lineRule="exact"/>
        <w:rPr>
          <w:rFonts w:eastAsia="Times New Roman"/>
          <w:sz w:val="26"/>
          <w:szCs w:val="26"/>
        </w:rPr>
      </w:pPr>
    </w:p>
    <w:p w:rsidR="00C00A20" w:rsidRDefault="00875D6D">
      <w:pPr>
        <w:numPr>
          <w:ilvl w:val="0"/>
          <w:numId w:val="13"/>
        </w:numPr>
        <w:tabs>
          <w:tab w:val="left" w:pos="640"/>
        </w:tabs>
        <w:ind w:left="640" w:hanging="276"/>
        <w:rPr>
          <w:rFonts w:eastAsia="Times New Roman"/>
          <w:sz w:val="26"/>
          <w:szCs w:val="26"/>
        </w:rPr>
      </w:pPr>
      <w:r>
        <w:rPr>
          <w:rFonts w:eastAsia="Times New Roman"/>
          <w:sz w:val="26"/>
          <w:szCs w:val="26"/>
        </w:rPr>
        <w:t>Không thuộc đối tượng quy định tại khoản 2 Điều 17 của Luật Doanh nghiệp;</w:t>
      </w:r>
    </w:p>
    <w:p w:rsidR="00C00A20" w:rsidRDefault="00C00A20">
      <w:pPr>
        <w:spacing w:line="1" w:lineRule="exact"/>
        <w:rPr>
          <w:rFonts w:eastAsia="Times New Roman"/>
          <w:sz w:val="26"/>
          <w:szCs w:val="26"/>
        </w:rPr>
      </w:pPr>
    </w:p>
    <w:p w:rsidR="00C00A20" w:rsidRDefault="00875D6D">
      <w:pPr>
        <w:numPr>
          <w:ilvl w:val="0"/>
          <w:numId w:val="13"/>
        </w:numPr>
        <w:tabs>
          <w:tab w:val="left" w:pos="640"/>
        </w:tabs>
        <w:ind w:left="640" w:hanging="276"/>
        <w:rPr>
          <w:rFonts w:eastAsia="Times New Roman"/>
          <w:sz w:val="26"/>
          <w:szCs w:val="26"/>
        </w:rPr>
      </w:pPr>
      <w:r>
        <w:rPr>
          <w:rFonts w:eastAsia="Times New Roman"/>
          <w:sz w:val="26"/>
          <w:szCs w:val="26"/>
        </w:rPr>
        <w:t>Có trình độ chuyên môn, kinh nghiệm trong quản trị kinh doanh của công ty.</w:t>
      </w:r>
    </w:p>
    <w:p w:rsidR="00C00A20" w:rsidRDefault="00C00A20">
      <w:pPr>
        <w:spacing w:line="6" w:lineRule="exact"/>
        <w:rPr>
          <w:sz w:val="20"/>
          <w:szCs w:val="20"/>
        </w:rPr>
      </w:pPr>
    </w:p>
    <w:p w:rsidR="00C00A20" w:rsidRDefault="00875D6D">
      <w:pPr>
        <w:ind w:left="360"/>
        <w:rPr>
          <w:sz w:val="20"/>
          <w:szCs w:val="20"/>
        </w:rPr>
      </w:pPr>
      <w:r>
        <w:rPr>
          <w:rFonts w:eastAsia="Times New Roman"/>
          <w:b/>
          <w:bCs/>
          <w:sz w:val="26"/>
          <w:szCs w:val="26"/>
        </w:rPr>
        <w:t>Điều 13. Tiền lƣơng, thù lao, thƣởng và lợi ích khác của ngƣời quản lý công ty</w:t>
      </w:r>
    </w:p>
    <w:p w:rsidR="00C00A20" w:rsidRDefault="00C00A20">
      <w:pPr>
        <w:spacing w:line="9" w:lineRule="exact"/>
        <w:rPr>
          <w:sz w:val="20"/>
          <w:szCs w:val="20"/>
        </w:rPr>
      </w:pPr>
    </w:p>
    <w:p w:rsidR="00C00A20" w:rsidRDefault="00875D6D">
      <w:pPr>
        <w:numPr>
          <w:ilvl w:val="1"/>
          <w:numId w:val="14"/>
        </w:numPr>
        <w:tabs>
          <w:tab w:val="left" w:pos="620"/>
        </w:tabs>
        <w:spacing w:line="233" w:lineRule="auto"/>
        <w:ind w:right="380" w:firstLine="364"/>
        <w:rPr>
          <w:rFonts w:eastAsia="Times New Roman"/>
          <w:sz w:val="26"/>
          <w:szCs w:val="26"/>
        </w:rPr>
      </w:pPr>
      <w:r>
        <w:rPr>
          <w:rFonts w:eastAsia="Times New Roman"/>
          <w:sz w:val="26"/>
          <w:szCs w:val="26"/>
        </w:rPr>
        <w:t>Người quản lý công ty được hưởng tiền lương, thù lao, thưởng và lợi ích khác theo kết quả và hiệu quả kinh doanh của công ty.</w:t>
      </w:r>
    </w:p>
    <w:p w:rsidR="00C00A20" w:rsidRDefault="00C00A20">
      <w:pPr>
        <w:spacing w:line="17" w:lineRule="exact"/>
        <w:rPr>
          <w:rFonts w:eastAsia="Times New Roman"/>
          <w:sz w:val="26"/>
          <w:szCs w:val="26"/>
        </w:rPr>
      </w:pPr>
    </w:p>
    <w:p w:rsidR="00C00A20" w:rsidRDefault="00875D6D">
      <w:pPr>
        <w:numPr>
          <w:ilvl w:val="1"/>
          <w:numId w:val="14"/>
        </w:numPr>
        <w:tabs>
          <w:tab w:val="left" w:pos="620"/>
        </w:tabs>
        <w:spacing w:line="237" w:lineRule="auto"/>
        <w:ind w:right="340" w:firstLine="364"/>
        <w:jc w:val="both"/>
        <w:rPr>
          <w:rFonts w:eastAsia="Times New Roman"/>
          <w:sz w:val="26"/>
          <w:szCs w:val="26"/>
        </w:rPr>
      </w:pPr>
      <w:r>
        <w:rPr>
          <w:rFonts w:eastAsia="Times New Roman"/>
          <w:sz w:val="26"/>
          <w:szCs w:val="26"/>
        </w:rPr>
        <w:t>Chủ sở hữu công ty quyết định mức tiền lương, thù</w:t>
      </w:r>
      <w:r>
        <w:rPr>
          <w:rFonts w:eastAsia="Times New Roman"/>
          <w:sz w:val="26"/>
          <w:szCs w:val="26"/>
        </w:rPr>
        <w:t xml:space="preserve"> lao, thưởng và lợi ích khác của Chủ tịch công ty. Thù lao, tiền lương và lợi ích khác của người quản lý công ty được tính vào chi phí kinh doanh theo quy định của pháp luật về thuế thu nhập doanh nghiệp, pháp luật có liên quan và được thể hiện thành mục r</w:t>
      </w:r>
      <w:r>
        <w:rPr>
          <w:rFonts w:eastAsia="Times New Roman"/>
          <w:sz w:val="26"/>
          <w:szCs w:val="26"/>
        </w:rPr>
        <w:t>iêng trong báo cáo tài chính hằng năm của công ty.</w:t>
      </w:r>
    </w:p>
    <w:p w:rsidR="00C00A20" w:rsidRDefault="00C00A20">
      <w:pPr>
        <w:spacing w:line="19" w:lineRule="exact"/>
        <w:rPr>
          <w:rFonts w:eastAsia="Times New Roman"/>
          <w:sz w:val="26"/>
          <w:szCs w:val="26"/>
        </w:rPr>
      </w:pPr>
    </w:p>
    <w:p w:rsidR="00C00A20" w:rsidRDefault="00875D6D">
      <w:pPr>
        <w:numPr>
          <w:ilvl w:val="1"/>
          <w:numId w:val="14"/>
        </w:numPr>
        <w:tabs>
          <w:tab w:val="left" w:pos="620"/>
        </w:tabs>
        <w:spacing w:line="233" w:lineRule="auto"/>
        <w:ind w:right="220" w:firstLine="364"/>
        <w:rPr>
          <w:rFonts w:eastAsia="Times New Roman"/>
          <w:sz w:val="26"/>
          <w:szCs w:val="26"/>
        </w:rPr>
      </w:pPr>
      <w:r>
        <w:rPr>
          <w:rFonts w:eastAsia="Times New Roman"/>
          <w:sz w:val="26"/>
          <w:szCs w:val="26"/>
        </w:rPr>
        <w:t>Tiền lương, thù lao, thưởng và lợi ích khác của Kiểm toán viên có thể do chủ sở hữu công ty chi trả trực tiếp theo quy định.</w:t>
      </w:r>
    </w:p>
    <w:p w:rsidR="00C00A20" w:rsidRDefault="00C00A20">
      <w:pPr>
        <w:spacing w:line="24" w:lineRule="exact"/>
        <w:rPr>
          <w:rFonts w:eastAsia="Times New Roman"/>
          <w:sz w:val="26"/>
          <w:szCs w:val="26"/>
        </w:rPr>
      </w:pPr>
    </w:p>
    <w:p w:rsidR="00C00A20" w:rsidRDefault="00875D6D">
      <w:pPr>
        <w:spacing w:line="233" w:lineRule="auto"/>
        <w:ind w:right="300" w:firstLine="360"/>
        <w:rPr>
          <w:rFonts w:eastAsia="Times New Roman"/>
          <w:sz w:val="26"/>
          <w:szCs w:val="26"/>
        </w:rPr>
      </w:pPr>
      <w:r>
        <w:rPr>
          <w:rFonts w:eastAsia="Times New Roman"/>
          <w:b/>
          <w:bCs/>
          <w:sz w:val="26"/>
          <w:szCs w:val="26"/>
        </w:rPr>
        <w:t>Điều 14. Thể thức thông qua quyết định của công ty, Nguyên tắc giải quyết tran</w:t>
      </w:r>
      <w:r>
        <w:rPr>
          <w:rFonts w:eastAsia="Times New Roman"/>
          <w:b/>
          <w:bCs/>
          <w:sz w:val="26"/>
          <w:szCs w:val="26"/>
        </w:rPr>
        <w:t>h chấp nội bộ</w:t>
      </w:r>
    </w:p>
    <w:p w:rsidR="00C00A20" w:rsidRDefault="00C00A20">
      <w:pPr>
        <w:spacing w:line="9" w:lineRule="exact"/>
        <w:rPr>
          <w:rFonts w:eastAsia="Times New Roman"/>
          <w:sz w:val="26"/>
          <w:szCs w:val="26"/>
        </w:rPr>
      </w:pPr>
    </w:p>
    <w:p w:rsidR="00C00A20" w:rsidRDefault="00875D6D">
      <w:pPr>
        <w:numPr>
          <w:ilvl w:val="1"/>
          <w:numId w:val="15"/>
        </w:numPr>
        <w:tabs>
          <w:tab w:val="left" w:pos="619"/>
        </w:tabs>
        <w:spacing w:line="234" w:lineRule="auto"/>
        <w:ind w:left="360" w:right="180" w:firstLine="4"/>
        <w:rPr>
          <w:rFonts w:eastAsia="Times New Roman"/>
          <w:sz w:val="26"/>
          <w:szCs w:val="26"/>
        </w:rPr>
      </w:pPr>
      <w:r>
        <w:rPr>
          <w:rFonts w:eastAsia="Times New Roman"/>
          <w:sz w:val="26"/>
          <w:szCs w:val="26"/>
        </w:rPr>
        <w:t>Thể thức thông qua quyết định của công ty do chủ sở hữu công ty quyết định 2.Các tranh chấp nội bộ giữa Công ty liên quan đến thành lập, hoạt động, giải thể Công</w:t>
      </w:r>
    </w:p>
    <w:p w:rsidR="00C00A20" w:rsidRDefault="00C00A20">
      <w:pPr>
        <w:spacing w:line="1" w:lineRule="exact"/>
        <w:rPr>
          <w:rFonts w:eastAsia="Times New Roman"/>
          <w:sz w:val="26"/>
          <w:szCs w:val="26"/>
        </w:rPr>
      </w:pPr>
    </w:p>
    <w:p w:rsidR="00C00A20" w:rsidRDefault="00875D6D">
      <w:pPr>
        <w:spacing w:line="238" w:lineRule="auto"/>
        <w:rPr>
          <w:rFonts w:eastAsia="Times New Roman"/>
          <w:sz w:val="26"/>
          <w:szCs w:val="26"/>
        </w:rPr>
      </w:pPr>
      <w:r>
        <w:rPr>
          <w:rFonts w:eastAsia="Times New Roman"/>
          <w:sz w:val="26"/>
          <w:szCs w:val="26"/>
        </w:rPr>
        <w:t>ty trước hết phải được giải quyết thông qua thương lượng, hoà giải.</w:t>
      </w:r>
    </w:p>
    <w:p w:rsidR="00C00A20" w:rsidRDefault="00C00A20">
      <w:pPr>
        <w:spacing w:line="17" w:lineRule="exact"/>
        <w:rPr>
          <w:rFonts w:eastAsia="Times New Roman"/>
          <w:sz w:val="26"/>
          <w:szCs w:val="26"/>
        </w:rPr>
      </w:pPr>
    </w:p>
    <w:p w:rsidR="00C00A20" w:rsidRDefault="00875D6D">
      <w:pPr>
        <w:numPr>
          <w:ilvl w:val="0"/>
          <w:numId w:val="16"/>
        </w:numPr>
        <w:tabs>
          <w:tab w:val="left" w:pos="454"/>
        </w:tabs>
        <w:spacing w:line="235" w:lineRule="auto"/>
        <w:ind w:right="120" w:firstLine="198"/>
        <w:rPr>
          <w:rFonts w:eastAsia="Times New Roman"/>
          <w:sz w:val="26"/>
          <w:szCs w:val="26"/>
        </w:rPr>
      </w:pPr>
      <w:r>
        <w:rPr>
          <w:rFonts w:eastAsia="Times New Roman"/>
          <w:sz w:val="26"/>
          <w:szCs w:val="26"/>
        </w:rPr>
        <w:t>Trường hợ</w:t>
      </w:r>
      <w:r>
        <w:rPr>
          <w:rFonts w:eastAsia="Times New Roman"/>
          <w:sz w:val="26"/>
          <w:szCs w:val="26"/>
        </w:rPr>
        <w:t>p giải quyết tranh chấp nội bộ theo phương thức thương lượng, hòa giải không đạt được kết quả thì bất kỳ bên nào cũng có quyền đưa tranh chấp ra Tòa án có thẩm quyền để giải quyết.</w:t>
      </w:r>
    </w:p>
    <w:p w:rsidR="00C00A20" w:rsidRDefault="00C00A20">
      <w:pPr>
        <w:spacing w:line="9" w:lineRule="exact"/>
        <w:rPr>
          <w:sz w:val="20"/>
          <w:szCs w:val="20"/>
        </w:rPr>
      </w:pPr>
    </w:p>
    <w:p w:rsidR="00C00A20" w:rsidRDefault="00875D6D">
      <w:pPr>
        <w:ind w:right="20"/>
        <w:jc w:val="center"/>
        <w:rPr>
          <w:sz w:val="20"/>
          <w:szCs w:val="20"/>
        </w:rPr>
      </w:pPr>
      <w:r>
        <w:rPr>
          <w:rFonts w:eastAsia="Times New Roman"/>
          <w:b/>
          <w:bCs/>
          <w:sz w:val="26"/>
          <w:szCs w:val="26"/>
        </w:rPr>
        <w:t>CHƢƠNG IV</w:t>
      </w:r>
    </w:p>
    <w:p w:rsidR="00C00A20" w:rsidRDefault="00C00A20">
      <w:pPr>
        <w:spacing w:line="16" w:lineRule="exact"/>
        <w:rPr>
          <w:sz w:val="20"/>
          <w:szCs w:val="20"/>
        </w:rPr>
      </w:pPr>
    </w:p>
    <w:p w:rsidR="00C00A20" w:rsidRDefault="00875D6D">
      <w:pPr>
        <w:spacing w:line="234" w:lineRule="auto"/>
        <w:ind w:left="360" w:right="1900" w:firstLine="1531"/>
        <w:rPr>
          <w:sz w:val="20"/>
          <w:szCs w:val="20"/>
        </w:rPr>
      </w:pPr>
      <w:r>
        <w:rPr>
          <w:rFonts w:eastAsia="Times New Roman"/>
          <w:b/>
          <w:bCs/>
          <w:sz w:val="26"/>
          <w:szCs w:val="26"/>
        </w:rPr>
        <w:t>KẾ TOÁN TÀI CHÍNH, PHÂN PHỐI LỢI NHUẬN Điều 15. Năm tài chính</w:t>
      </w:r>
    </w:p>
    <w:p w:rsidR="00C00A20" w:rsidRDefault="00C00A20">
      <w:pPr>
        <w:spacing w:line="8" w:lineRule="exact"/>
        <w:rPr>
          <w:sz w:val="20"/>
          <w:szCs w:val="20"/>
        </w:rPr>
      </w:pPr>
    </w:p>
    <w:p w:rsidR="00C00A20" w:rsidRDefault="00875D6D">
      <w:pPr>
        <w:spacing w:line="234" w:lineRule="auto"/>
        <w:ind w:right="220" w:firstLine="360"/>
        <w:jc w:val="both"/>
        <w:rPr>
          <w:sz w:val="20"/>
          <w:szCs w:val="20"/>
        </w:rPr>
      </w:pPr>
      <w:r>
        <w:rPr>
          <w:rFonts w:eastAsia="Times New Roman"/>
          <w:sz w:val="26"/>
          <w:szCs w:val="26"/>
        </w:rPr>
        <w:t>Năm tài chính của Công ty bắt đầu từ ngày đầu tiên của tháng 1 (một) hàng năm và kết thúc vào ngày thứ 31 của tháng 12.</w:t>
      </w:r>
    </w:p>
    <w:p w:rsidR="00C00A20" w:rsidRDefault="00C00A20">
      <w:pPr>
        <w:spacing w:line="15" w:lineRule="exact"/>
        <w:rPr>
          <w:sz w:val="20"/>
          <w:szCs w:val="20"/>
        </w:rPr>
      </w:pPr>
    </w:p>
    <w:p w:rsidR="00C00A20" w:rsidRDefault="00875D6D">
      <w:pPr>
        <w:spacing w:line="235" w:lineRule="auto"/>
        <w:ind w:right="220" w:firstLine="360"/>
        <w:jc w:val="both"/>
        <w:rPr>
          <w:sz w:val="20"/>
          <w:szCs w:val="20"/>
        </w:rPr>
      </w:pPr>
      <w:r>
        <w:rPr>
          <w:rFonts w:eastAsia="Times New Roman"/>
          <w:sz w:val="26"/>
          <w:szCs w:val="26"/>
        </w:rPr>
        <w:t xml:space="preserve">Năm tài chính đầu tiên bắt đầu từ ngày cấp Giấy chứng nhận đăng ký doanh nghiệp và kết thúc vào ngày thứ 31 của tháng 12 ngay sau ngày </w:t>
      </w:r>
      <w:r>
        <w:rPr>
          <w:rFonts w:eastAsia="Times New Roman"/>
          <w:sz w:val="26"/>
          <w:szCs w:val="26"/>
        </w:rPr>
        <w:t>cấp Giấy chứng nhận đăng ký doanh nghiệp đó.</w:t>
      </w:r>
    </w:p>
    <w:p w:rsidR="00C00A20" w:rsidRDefault="00C00A20">
      <w:pPr>
        <w:spacing w:line="312" w:lineRule="exact"/>
        <w:rPr>
          <w:sz w:val="20"/>
          <w:szCs w:val="20"/>
        </w:rPr>
      </w:pPr>
    </w:p>
    <w:p w:rsidR="00C00A20" w:rsidRDefault="00875D6D">
      <w:pPr>
        <w:ind w:left="360"/>
        <w:rPr>
          <w:sz w:val="20"/>
          <w:szCs w:val="20"/>
        </w:rPr>
      </w:pPr>
      <w:r>
        <w:rPr>
          <w:rFonts w:eastAsia="Times New Roman"/>
          <w:b/>
          <w:bCs/>
          <w:sz w:val="26"/>
          <w:szCs w:val="26"/>
        </w:rPr>
        <w:t>Điều 16. Phân phối lợi nhuận, lập quỹ, Nguyên tắc xử lý lỗ trong kinh doanh</w:t>
      </w:r>
    </w:p>
    <w:p w:rsidR="00C00A20" w:rsidRDefault="00C00A20">
      <w:pPr>
        <w:spacing w:line="6" w:lineRule="exact"/>
        <w:rPr>
          <w:sz w:val="20"/>
          <w:szCs w:val="20"/>
        </w:rPr>
      </w:pPr>
    </w:p>
    <w:p w:rsidR="00C00A20" w:rsidRDefault="00875D6D">
      <w:pPr>
        <w:numPr>
          <w:ilvl w:val="1"/>
          <w:numId w:val="17"/>
        </w:numPr>
        <w:tabs>
          <w:tab w:val="left" w:pos="1078"/>
        </w:tabs>
        <w:spacing w:line="237" w:lineRule="auto"/>
        <w:ind w:right="20" w:firstLine="364"/>
        <w:jc w:val="both"/>
        <w:rPr>
          <w:rFonts w:eastAsia="Times New Roman"/>
          <w:sz w:val="26"/>
          <w:szCs w:val="26"/>
        </w:rPr>
      </w:pPr>
      <w:r>
        <w:rPr>
          <w:rFonts w:eastAsia="Times New Roman"/>
          <w:sz w:val="26"/>
          <w:szCs w:val="26"/>
        </w:rPr>
        <w:t>Sau khi đã hoàn thành nghĩa vụ nộp thuế và các nghĩa vụ tài chính khác theo quy định của pháp luật, đã thanh toán đủ (hoặc đã dành ph</w:t>
      </w:r>
      <w:r>
        <w:rPr>
          <w:rFonts w:eastAsia="Times New Roman"/>
          <w:sz w:val="26"/>
          <w:szCs w:val="26"/>
        </w:rPr>
        <w:t>ần thanh toán đủ) các khoản nợ và nghĩa vụ tài sản khác đã đến hạn phải trả công ty lập các loại quỹ theo quy định của pháp luật</w:t>
      </w:r>
    </w:p>
    <w:p w:rsidR="00C00A20" w:rsidRDefault="00C00A20">
      <w:pPr>
        <w:spacing w:line="14" w:lineRule="exact"/>
        <w:rPr>
          <w:rFonts w:eastAsia="Times New Roman"/>
          <w:sz w:val="26"/>
          <w:szCs w:val="26"/>
        </w:rPr>
      </w:pPr>
    </w:p>
    <w:p w:rsidR="00C00A20" w:rsidRDefault="00875D6D">
      <w:pPr>
        <w:numPr>
          <w:ilvl w:val="1"/>
          <w:numId w:val="17"/>
        </w:numPr>
        <w:tabs>
          <w:tab w:val="left" w:pos="1078"/>
        </w:tabs>
        <w:spacing w:line="234" w:lineRule="auto"/>
        <w:ind w:right="20" w:firstLine="364"/>
        <w:rPr>
          <w:rFonts w:eastAsia="Times New Roman"/>
          <w:sz w:val="26"/>
          <w:szCs w:val="26"/>
        </w:rPr>
      </w:pPr>
      <w:r>
        <w:rPr>
          <w:rFonts w:eastAsia="Times New Roman"/>
          <w:sz w:val="26"/>
          <w:szCs w:val="26"/>
        </w:rPr>
        <w:t>Các vấn đề khác liên quan đến phân phối lợi nhuận được thực hiện theo quy định của pháp luật.</w:t>
      </w:r>
    </w:p>
    <w:p w:rsidR="00C00A20" w:rsidRDefault="00C00A20">
      <w:pPr>
        <w:spacing w:line="17" w:lineRule="exact"/>
        <w:rPr>
          <w:rFonts w:eastAsia="Times New Roman"/>
          <w:sz w:val="26"/>
          <w:szCs w:val="26"/>
        </w:rPr>
      </w:pPr>
    </w:p>
    <w:p w:rsidR="00C00A20" w:rsidRDefault="00875D6D">
      <w:pPr>
        <w:numPr>
          <w:ilvl w:val="0"/>
          <w:numId w:val="18"/>
        </w:numPr>
        <w:tabs>
          <w:tab w:val="left" w:pos="259"/>
        </w:tabs>
        <w:spacing w:line="233" w:lineRule="auto"/>
        <w:ind w:right="400" w:firstLine="3"/>
        <w:rPr>
          <w:rFonts w:eastAsia="Times New Roman"/>
          <w:sz w:val="26"/>
          <w:szCs w:val="26"/>
        </w:rPr>
      </w:pPr>
      <w:r>
        <w:rPr>
          <w:rFonts w:eastAsia="Times New Roman"/>
          <w:sz w:val="26"/>
          <w:szCs w:val="26"/>
        </w:rPr>
        <w:t xml:space="preserve">Trường hợp quyết toán năm tài </w:t>
      </w:r>
      <w:r>
        <w:rPr>
          <w:rFonts w:eastAsia="Times New Roman"/>
          <w:sz w:val="26"/>
          <w:szCs w:val="26"/>
        </w:rPr>
        <w:t>chính bị lỗ, Chủ tịch công ty được quyết định theo các hướng sau:</w:t>
      </w:r>
    </w:p>
    <w:p w:rsidR="00C00A20" w:rsidRDefault="00C00A20">
      <w:pPr>
        <w:spacing w:line="2" w:lineRule="exact"/>
        <w:rPr>
          <w:sz w:val="20"/>
          <w:szCs w:val="20"/>
        </w:rPr>
      </w:pPr>
    </w:p>
    <w:p w:rsidR="00C00A20" w:rsidRDefault="00875D6D">
      <w:pPr>
        <w:numPr>
          <w:ilvl w:val="1"/>
          <w:numId w:val="19"/>
        </w:numPr>
        <w:tabs>
          <w:tab w:val="left" w:pos="1000"/>
        </w:tabs>
        <w:ind w:left="1000" w:hanging="276"/>
        <w:rPr>
          <w:rFonts w:eastAsia="Times New Roman"/>
          <w:sz w:val="26"/>
          <w:szCs w:val="26"/>
        </w:rPr>
      </w:pPr>
      <w:r>
        <w:rPr>
          <w:rFonts w:eastAsia="Times New Roman"/>
          <w:sz w:val="26"/>
          <w:szCs w:val="26"/>
        </w:rPr>
        <w:t>Trích quỹ dự trữ để bù;</w:t>
      </w:r>
    </w:p>
    <w:p w:rsidR="00C00A20" w:rsidRDefault="00C00A20">
      <w:pPr>
        <w:spacing w:line="13" w:lineRule="exact"/>
        <w:rPr>
          <w:rFonts w:eastAsia="Times New Roman"/>
          <w:sz w:val="26"/>
          <w:szCs w:val="26"/>
        </w:rPr>
      </w:pPr>
    </w:p>
    <w:p w:rsidR="00C00A20" w:rsidRDefault="00875D6D">
      <w:pPr>
        <w:numPr>
          <w:ilvl w:val="0"/>
          <w:numId w:val="20"/>
        </w:numPr>
        <w:tabs>
          <w:tab w:val="left" w:pos="281"/>
        </w:tabs>
        <w:spacing w:line="234" w:lineRule="auto"/>
        <w:ind w:right="120" w:firstLine="3"/>
        <w:rPr>
          <w:rFonts w:eastAsia="Times New Roman"/>
          <w:sz w:val="26"/>
          <w:szCs w:val="26"/>
        </w:rPr>
      </w:pPr>
      <w:r>
        <w:rPr>
          <w:rFonts w:eastAsia="Times New Roman"/>
          <w:sz w:val="26"/>
          <w:szCs w:val="26"/>
        </w:rPr>
        <w:t>Chuyển sang năm sau để trừ vào lợi nhuận của năm tài chính sau trước khi phân phối lợi nhuận.</w:t>
      </w:r>
    </w:p>
    <w:p w:rsidR="00C00A20" w:rsidRDefault="00C00A20">
      <w:pPr>
        <w:spacing w:line="7" w:lineRule="exact"/>
        <w:rPr>
          <w:sz w:val="20"/>
          <w:szCs w:val="20"/>
        </w:rPr>
      </w:pPr>
    </w:p>
    <w:p w:rsidR="00C00A20" w:rsidRDefault="00875D6D">
      <w:pPr>
        <w:ind w:right="20"/>
        <w:jc w:val="center"/>
        <w:rPr>
          <w:sz w:val="20"/>
          <w:szCs w:val="20"/>
        </w:rPr>
      </w:pPr>
      <w:r>
        <w:rPr>
          <w:rFonts w:eastAsia="Times New Roman"/>
          <w:b/>
          <w:bCs/>
          <w:sz w:val="26"/>
          <w:szCs w:val="26"/>
        </w:rPr>
        <w:t>CHƢƠNG V</w:t>
      </w:r>
    </w:p>
    <w:p w:rsidR="00C00A20" w:rsidRDefault="00C00A20">
      <w:pPr>
        <w:spacing w:line="1" w:lineRule="exact"/>
        <w:rPr>
          <w:sz w:val="20"/>
          <w:szCs w:val="20"/>
        </w:rPr>
      </w:pPr>
    </w:p>
    <w:p w:rsidR="00C00A20" w:rsidRDefault="00875D6D">
      <w:pPr>
        <w:ind w:right="20"/>
        <w:jc w:val="center"/>
        <w:rPr>
          <w:sz w:val="20"/>
          <w:szCs w:val="20"/>
        </w:rPr>
      </w:pPr>
      <w:r>
        <w:rPr>
          <w:rFonts w:eastAsia="Times New Roman"/>
          <w:b/>
          <w:bCs/>
          <w:sz w:val="26"/>
          <w:szCs w:val="26"/>
        </w:rPr>
        <w:t>THÀNH LẬP, TỔ CHỨC LẠI, GIẢI THỂ</w:t>
      </w: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25" w:lineRule="exact"/>
        <w:rPr>
          <w:sz w:val="20"/>
          <w:szCs w:val="20"/>
        </w:rPr>
      </w:pPr>
    </w:p>
    <w:p w:rsidR="00C00A20" w:rsidRDefault="00875D6D">
      <w:pPr>
        <w:jc w:val="right"/>
        <w:rPr>
          <w:sz w:val="20"/>
          <w:szCs w:val="20"/>
        </w:rPr>
      </w:pPr>
      <w:r>
        <w:rPr>
          <w:rFonts w:eastAsia="Times New Roman"/>
          <w:sz w:val="24"/>
          <w:szCs w:val="24"/>
        </w:rPr>
        <w:t>5</w:t>
      </w:r>
    </w:p>
    <w:p w:rsidR="00C00A20" w:rsidRDefault="00C00A20">
      <w:pPr>
        <w:sectPr w:rsidR="00C00A20">
          <w:pgSz w:w="11900" w:h="16841"/>
          <w:pgMar w:top="558" w:right="1166" w:bottom="0" w:left="1120" w:header="0" w:footer="0" w:gutter="0"/>
          <w:cols w:space="720" w:equalWidth="0">
            <w:col w:w="9620"/>
          </w:cols>
        </w:sectPr>
      </w:pPr>
    </w:p>
    <w:p w:rsidR="00C00A20" w:rsidRDefault="00875D6D">
      <w:pPr>
        <w:ind w:right="20"/>
        <w:jc w:val="center"/>
        <w:rPr>
          <w:sz w:val="20"/>
          <w:szCs w:val="20"/>
        </w:rPr>
      </w:pPr>
      <w:bookmarkStart w:id="6" w:name="page6"/>
      <w:bookmarkEnd w:id="6"/>
      <w:r>
        <w:rPr>
          <w:rFonts w:eastAsia="Times New Roman"/>
          <w:sz w:val="16"/>
          <w:szCs w:val="16"/>
          <w:u w:val="single"/>
        </w:rPr>
        <w:lastRenderedPageBreak/>
        <w:t>Điều lệ Công ty TNHH 1 TV theo LDN số 59/2020/QH14 (LDN 2020)</w:t>
      </w:r>
    </w:p>
    <w:p w:rsidR="00C00A20" w:rsidRDefault="00C00A20">
      <w:pPr>
        <w:spacing w:line="247" w:lineRule="exact"/>
        <w:rPr>
          <w:sz w:val="20"/>
          <w:szCs w:val="20"/>
        </w:rPr>
      </w:pPr>
    </w:p>
    <w:p w:rsidR="00C00A20" w:rsidRDefault="00875D6D">
      <w:pPr>
        <w:ind w:left="360"/>
        <w:rPr>
          <w:sz w:val="20"/>
          <w:szCs w:val="20"/>
        </w:rPr>
      </w:pPr>
      <w:r>
        <w:rPr>
          <w:rFonts w:eastAsia="Times New Roman"/>
          <w:b/>
          <w:bCs/>
          <w:sz w:val="26"/>
          <w:szCs w:val="26"/>
        </w:rPr>
        <w:t>Điều 17. Thành lập, tổ chức lại</w:t>
      </w:r>
    </w:p>
    <w:p w:rsidR="00C00A20" w:rsidRDefault="00C00A20">
      <w:pPr>
        <w:spacing w:line="6" w:lineRule="exact"/>
        <w:rPr>
          <w:sz w:val="20"/>
          <w:szCs w:val="20"/>
        </w:rPr>
      </w:pPr>
    </w:p>
    <w:p w:rsidR="00C00A20" w:rsidRDefault="00875D6D">
      <w:pPr>
        <w:spacing w:line="234" w:lineRule="auto"/>
        <w:ind w:right="80" w:firstLine="360"/>
        <w:rPr>
          <w:sz w:val="20"/>
          <w:szCs w:val="20"/>
        </w:rPr>
      </w:pPr>
      <w:r>
        <w:rPr>
          <w:rFonts w:eastAsia="Times New Roman"/>
          <w:sz w:val="26"/>
          <w:szCs w:val="26"/>
        </w:rPr>
        <w:t>Công ty được thành lập sau khi Bản điều lệ này được Chủ sở hữu thông qua và được Cơ quan đăng ký kinh doanh cấp Giấy chứng nhận đăng ký doanh nghiệp.</w:t>
      </w:r>
    </w:p>
    <w:p w:rsidR="00C00A20" w:rsidRDefault="00C00A20">
      <w:pPr>
        <w:spacing w:line="15" w:lineRule="exact"/>
        <w:rPr>
          <w:sz w:val="20"/>
          <w:szCs w:val="20"/>
        </w:rPr>
      </w:pPr>
    </w:p>
    <w:p w:rsidR="00C00A20" w:rsidRDefault="00875D6D">
      <w:pPr>
        <w:spacing w:line="234" w:lineRule="auto"/>
        <w:ind w:right="240" w:firstLine="360"/>
        <w:rPr>
          <w:sz w:val="20"/>
          <w:szCs w:val="20"/>
        </w:rPr>
      </w:pPr>
      <w:r>
        <w:rPr>
          <w:rFonts w:eastAsia="Times New Roman"/>
          <w:sz w:val="26"/>
          <w:szCs w:val="26"/>
        </w:rPr>
        <w:t xml:space="preserve">Mọi phí </w:t>
      </w:r>
      <w:r>
        <w:rPr>
          <w:rFonts w:eastAsia="Times New Roman"/>
          <w:sz w:val="26"/>
          <w:szCs w:val="26"/>
        </w:rPr>
        <w:t>tổn liên hệ đến việc thành lập công ty đều được ghi vào mục chi phí của công ty và được tính hoàn giảm vào chi phí của năm tài chính đầu tiên đầu tiên.</w:t>
      </w:r>
    </w:p>
    <w:p w:rsidR="00C00A20" w:rsidRDefault="00C00A20">
      <w:pPr>
        <w:spacing w:line="15" w:lineRule="exact"/>
        <w:rPr>
          <w:sz w:val="20"/>
          <w:szCs w:val="20"/>
        </w:rPr>
      </w:pPr>
    </w:p>
    <w:p w:rsidR="00C00A20" w:rsidRDefault="00875D6D">
      <w:pPr>
        <w:spacing w:line="234" w:lineRule="auto"/>
        <w:ind w:right="160" w:firstLine="360"/>
        <w:rPr>
          <w:sz w:val="20"/>
          <w:szCs w:val="20"/>
        </w:rPr>
      </w:pPr>
      <w:r>
        <w:rPr>
          <w:rFonts w:eastAsia="Times New Roman"/>
          <w:sz w:val="26"/>
          <w:szCs w:val="26"/>
        </w:rPr>
        <w:t>Việc tổ chức lại doanh nghiệp (chia, tách, hợp nhất, sáp nhập hoặc chuyển đổi loại hình doanh nghiệp) c</w:t>
      </w:r>
      <w:r>
        <w:rPr>
          <w:rFonts w:eastAsia="Times New Roman"/>
          <w:sz w:val="26"/>
          <w:szCs w:val="26"/>
        </w:rPr>
        <w:t>ông ty thực hiện quy định của Luật Doanh nghiệp.</w:t>
      </w:r>
    </w:p>
    <w:p w:rsidR="00C00A20" w:rsidRDefault="00C00A20">
      <w:pPr>
        <w:spacing w:line="24" w:lineRule="exact"/>
        <w:rPr>
          <w:sz w:val="20"/>
          <w:szCs w:val="20"/>
        </w:rPr>
      </w:pPr>
    </w:p>
    <w:p w:rsidR="00C00A20" w:rsidRDefault="00875D6D">
      <w:pPr>
        <w:spacing w:line="230" w:lineRule="auto"/>
        <w:ind w:left="360" w:right="2640"/>
        <w:rPr>
          <w:sz w:val="20"/>
          <w:szCs w:val="20"/>
        </w:rPr>
      </w:pPr>
      <w:r>
        <w:rPr>
          <w:rFonts w:eastAsia="Times New Roman"/>
          <w:b/>
          <w:bCs/>
          <w:sz w:val="26"/>
          <w:szCs w:val="26"/>
        </w:rPr>
        <w:t xml:space="preserve">Điều 18. Các trƣờng hợp và điều kiện giải thể doanh nghiệp </w:t>
      </w:r>
      <w:r>
        <w:rPr>
          <w:rFonts w:eastAsia="Times New Roman"/>
          <w:sz w:val="26"/>
          <w:szCs w:val="26"/>
        </w:rPr>
        <w:t>1. Công ty bị giải thể trong các trường hợp sau đây:</w:t>
      </w:r>
    </w:p>
    <w:p w:rsidR="00C00A20" w:rsidRDefault="00C00A20">
      <w:pPr>
        <w:spacing w:line="2" w:lineRule="exact"/>
        <w:rPr>
          <w:sz w:val="20"/>
          <w:szCs w:val="20"/>
        </w:rPr>
      </w:pPr>
    </w:p>
    <w:p w:rsidR="00C00A20" w:rsidRDefault="00875D6D">
      <w:pPr>
        <w:numPr>
          <w:ilvl w:val="0"/>
          <w:numId w:val="21"/>
        </w:numPr>
        <w:tabs>
          <w:tab w:val="left" w:pos="640"/>
        </w:tabs>
        <w:ind w:left="640" w:hanging="276"/>
        <w:rPr>
          <w:rFonts w:eastAsia="Times New Roman"/>
          <w:sz w:val="26"/>
          <w:szCs w:val="26"/>
        </w:rPr>
      </w:pPr>
      <w:r>
        <w:rPr>
          <w:rFonts w:eastAsia="Times New Roman"/>
          <w:sz w:val="26"/>
          <w:szCs w:val="26"/>
        </w:rPr>
        <w:t>Kết thúc thời hạn hoạt động đã ghi trong Điều lệ công ty mà không có quyết định gia</w:t>
      </w:r>
    </w:p>
    <w:p w:rsidR="00C00A20" w:rsidRDefault="00875D6D">
      <w:pPr>
        <w:spacing w:line="238" w:lineRule="auto"/>
        <w:rPr>
          <w:rFonts w:eastAsia="Times New Roman"/>
          <w:sz w:val="26"/>
          <w:szCs w:val="26"/>
        </w:rPr>
      </w:pPr>
      <w:r>
        <w:rPr>
          <w:rFonts w:eastAsia="Times New Roman"/>
          <w:sz w:val="26"/>
          <w:szCs w:val="26"/>
        </w:rPr>
        <w:t>hạn;</w:t>
      </w:r>
    </w:p>
    <w:p w:rsidR="00C00A20" w:rsidRDefault="00C00A20">
      <w:pPr>
        <w:spacing w:line="2" w:lineRule="exact"/>
        <w:rPr>
          <w:rFonts w:eastAsia="Times New Roman"/>
          <w:sz w:val="26"/>
          <w:szCs w:val="26"/>
        </w:rPr>
      </w:pPr>
    </w:p>
    <w:p w:rsidR="00C00A20" w:rsidRDefault="00875D6D">
      <w:pPr>
        <w:numPr>
          <w:ilvl w:val="0"/>
          <w:numId w:val="21"/>
        </w:numPr>
        <w:tabs>
          <w:tab w:val="left" w:pos="640"/>
        </w:tabs>
        <w:ind w:left="640" w:hanging="276"/>
        <w:rPr>
          <w:rFonts w:eastAsia="Times New Roman"/>
          <w:sz w:val="26"/>
          <w:szCs w:val="26"/>
        </w:rPr>
      </w:pPr>
      <w:r>
        <w:rPr>
          <w:rFonts w:eastAsia="Times New Roman"/>
          <w:sz w:val="26"/>
          <w:szCs w:val="26"/>
        </w:rPr>
        <w:t>Theo nghị quyết, quyết định của Chủ sở hữu;</w:t>
      </w:r>
    </w:p>
    <w:p w:rsidR="00C00A20" w:rsidRDefault="00C00A20">
      <w:pPr>
        <w:spacing w:line="13" w:lineRule="exact"/>
        <w:rPr>
          <w:rFonts w:eastAsia="Times New Roman"/>
          <w:sz w:val="26"/>
          <w:szCs w:val="26"/>
        </w:rPr>
      </w:pPr>
    </w:p>
    <w:p w:rsidR="00C00A20" w:rsidRDefault="00875D6D">
      <w:pPr>
        <w:numPr>
          <w:ilvl w:val="0"/>
          <w:numId w:val="21"/>
        </w:numPr>
        <w:tabs>
          <w:tab w:val="left" w:pos="620"/>
        </w:tabs>
        <w:spacing w:line="234" w:lineRule="auto"/>
        <w:ind w:right="300" w:firstLine="364"/>
        <w:rPr>
          <w:rFonts w:eastAsia="Times New Roman"/>
          <w:sz w:val="26"/>
          <w:szCs w:val="26"/>
        </w:rPr>
      </w:pPr>
      <w:r>
        <w:rPr>
          <w:rFonts w:eastAsia="Times New Roman"/>
          <w:sz w:val="26"/>
          <w:szCs w:val="26"/>
        </w:rPr>
        <w:t>Bị thu hồi Giấy chứng nhận đăng ký doanh nghiệp, trừ trường hợp Luật Quản lý thuế có quy định khác.</w:t>
      </w:r>
    </w:p>
    <w:p w:rsidR="00C00A20" w:rsidRDefault="00C00A20">
      <w:pPr>
        <w:spacing w:line="17" w:lineRule="exact"/>
        <w:rPr>
          <w:rFonts w:eastAsia="Times New Roman"/>
          <w:sz w:val="26"/>
          <w:szCs w:val="26"/>
        </w:rPr>
      </w:pPr>
    </w:p>
    <w:p w:rsidR="00C00A20" w:rsidRDefault="00875D6D">
      <w:pPr>
        <w:spacing w:line="236" w:lineRule="auto"/>
        <w:ind w:right="380" w:firstLine="360"/>
        <w:jc w:val="both"/>
        <w:rPr>
          <w:rFonts w:eastAsia="Times New Roman"/>
          <w:sz w:val="26"/>
          <w:szCs w:val="26"/>
        </w:rPr>
      </w:pPr>
      <w:r>
        <w:rPr>
          <w:rFonts w:eastAsia="Times New Roman"/>
          <w:sz w:val="26"/>
          <w:szCs w:val="26"/>
        </w:rPr>
        <w:t xml:space="preserve">2. Công ty chỉ được giải thể khi bảo đảm thanh toán hết các khoản nợ và nghĩa vụ tài sản khác và doanh nghiệp </w:t>
      </w:r>
      <w:r>
        <w:rPr>
          <w:rFonts w:eastAsia="Times New Roman"/>
          <w:sz w:val="26"/>
          <w:szCs w:val="26"/>
        </w:rPr>
        <w:t>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rsidR="00C00A20" w:rsidRDefault="00C00A20">
      <w:pPr>
        <w:spacing w:line="12" w:lineRule="exact"/>
        <w:rPr>
          <w:rFonts w:eastAsia="Times New Roman"/>
          <w:sz w:val="26"/>
          <w:szCs w:val="26"/>
        </w:rPr>
      </w:pPr>
    </w:p>
    <w:p w:rsidR="00C00A20" w:rsidRDefault="00875D6D">
      <w:pPr>
        <w:ind w:left="360"/>
        <w:rPr>
          <w:rFonts w:eastAsia="Times New Roman"/>
          <w:sz w:val="26"/>
          <w:szCs w:val="26"/>
        </w:rPr>
      </w:pPr>
      <w:r>
        <w:rPr>
          <w:rFonts w:eastAsia="Times New Roman"/>
          <w:b/>
          <w:bCs/>
          <w:sz w:val="26"/>
          <w:szCs w:val="26"/>
        </w:rPr>
        <w:t>Điều 19. Trình tự, thủ tục than</w:t>
      </w:r>
      <w:r>
        <w:rPr>
          <w:rFonts w:eastAsia="Times New Roman"/>
          <w:b/>
          <w:bCs/>
          <w:sz w:val="26"/>
          <w:szCs w:val="26"/>
        </w:rPr>
        <w:t>h lý tài sản và giải thể doanh nghiệp</w:t>
      </w:r>
    </w:p>
    <w:p w:rsidR="00C00A20" w:rsidRDefault="00C00A20">
      <w:pPr>
        <w:spacing w:line="6" w:lineRule="exact"/>
        <w:rPr>
          <w:rFonts w:eastAsia="Times New Roman"/>
          <w:sz w:val="26"/>
          <w:szCs w:val="26"/>
        </w:rPr>
      </w:pPr>
    </w:p>
    <w:p w:rsidR="00C00A20" w:rsidRDefault="00875D6D">
      <w:pPr>
        <w:spacing w:line="234" w:lineRule="auto"/>
        <w:ind w:right="120" w:firstLine="360"/>
        <w:rPr>
          <w:rFonts w:eastAsia="Times New Roman"/>
          <w:sz w:val="26"/>
          <w:szCs w:val="26"/>
        </w:rPr>
      </w:pPr>
      <w:r>
        <w:rPr>
          <w:rFonts w:eastAsia="Times New Roman"/>
          <w:sz w:val="26"/>
          <w:szCs w:val="26"/>
        </w:rPr>
        <w:t>Việc giải thể doanh nghiệp trong các trường hợp quy định tại khoản 1 Điều 17 của Điều lệ này được thực hiện theo quy định sau đây:</w:t>
      </w:r>
    </w:p>
    <w:p w:rsidR="00C00A20" w:rsidRDefault="00C00A20">
      <w:pPr>
        <w:spacing w:line="17" w:lineRule="exact"/>
        <w:rPr>
          <w:rFonts w:eastAsia="Times New Roman"/>
          <w:sz w:val="26"/>
          <w:szCs w:val="26"/>
        </w:rPr>
      </w:pPr>
    </w:p>
    <w:p w:rsidR="00C00A20" w:rsidRDefault="00875D6D">
      <w:pPr>
        <w:spacing w:line="233" w:lineRule="auto"/>
        <w:ind w:right="180" w:firstLine="360"/>
        <w:rPr>
          <w:rFonts w:eastAsia="Times New Roman"/>
          <w:sz w:val="26"/>
          <w:szCs w:val="26"/>
        </w:rPr>
      </w:pPr>
      <w:r>
        <w:rPr>
          <w:rFonts w:eastAsia="Times New Roman"/>
          <w:sz w:val="26"/>
          <w:szCs w:val="26"/>
        </w:rPr>
        <w:t>1. Thông qua nghị quyết, quyết định giải thể doanh nghiệp. Nghị quyết, quyết định giả</w:t>
      </w:r>
      <w:r>
        <w:rPr>
          <w:rFonts w:eastAsia="Times New Roman"/>
          <w:sz w:val="26"/>
          <w:szCs w:val="26"/>
        </w:rPr>
        <w:t>i thể doanh nghiệp phải bao gồm các nội dung chủ yếu sau đây:</w:t>
      </w:r>
    </w:p>
    <w:p w:rsidR="00C00A20" w:rsidRDefault="00C00A20">
      <w:pPr>
        <w:spacing w:line="2" w:lineRule="exact"/>
        <w:rPr>
          <w:rFonts w:eastAsia="Times New Roman"/>
          <w:sz w:val="26"/>
          <w:szCs w:val="26"/>
        </w:rPr>
      </w:pPr>
    </w:p>
    <w:p w:rsidR="00C00A20" w:rsidRDefault="00875D6D">
      <w:pPr>
        <w:numPr>
          <w:ilvl w:val="0"/>
          <w:numId w:val="22"/>
        </w:numPr>
        <w:tabs>
          <w:tab w:val="left" w:pos="640"/>
        </w:tabs>
        <w:ind w:left="640" w:hanging="276"/>
        <w:rPr>
          <w:rFonts w:eastAsia="Times New Roman"/>
          <w:sz w:val="26"/>
          <w:szCs w:val="26"/>
        </w:rPr>
      </w:pPr>
      <w:r>
        <w:rPr>
          <w:rFonts w:eastAsia="Times New Roman"/>
          <w:sz w:val="26"/>
          <w:szCs w:val="26"/>
        </w:rPr>
        <w:t>Tên, địa chỉ trụ sở chính của doanh nghiệp;</w:t>
      </w:r>
    </w:p>
    <w:p w:rsidR="00C00A20" w:rsidRDefault="00875D6D">
      <w:pPr>
        <w:numPr>
          <w:ilvl w:val="0"/>
          <w:numId w:val="22"/>
        </w:numPr>
        <w:tabs>
          <w:tab w:val="left" w:pos="640"/>
        </w:tabs>
        <w:spacing w:line="238" w:lineRule="auto"/>
        <w:ind w:left="640" w:hanging="276"/>
        <w:rPr>
          <w:rFonts w:eastAsia="Times New Roman"/>
          <w:sz w:val="26"/>
          <w:szCs w:val="26"/>
        </w:rPr>
      </w:pPr>
      <w:r>
        <w:rPr>
          <w:rFonts w:eastAsia="Times New Roman"/>
          <w:sz w:val="26"/>
          <w:szCs w:val="26"/>
        </w:rPr>
        <w:t>Lý do giải thể;</w:t>
      </w:r>
    </w:p>
    <w:p w:rsidR="00C00A20" w:rsidRDefault="00C00A20">
      <w:pPr>
        <w:spacing w:line="2" w:lineRule="exact"/>
        <w:rPr>
          <w:rFonts w:eastAsia="Times New Roman"/>
          <w:sz w:val="26"/>
          <w:szCs w:val="26"/>
        </w:rPr>
      </w:pPr>
    </w:p>
    <w:p w:rsidR="00C00A20" w:rsidRDefault="00875D6D">
      <w:pPr>
        <w:numPr>
          <w:ilvl w:val="0"/>
          <w:numId w:val="22"/>
        </w:numPr>
        <w:tabs>
          <w:tab w:val="left" w:pos="620"/>
        </w:tabs>
        <w:ind w:left="620" w:hanging="256"/>
        <w:rPr>
          <w:rFonts w:eastAsia="Times New Roman"/>
          <w:sz w:val="26"/>
          <w:szCs w:val="26"/>
        </w:rPr>
      </w:pPr>
      <w:r>
        <w:rPr>
          <w:rFonts w:eastAsia="Times New Roman"/>
          <w:sz w:val="26"/>
          <w:szCs w:val="26"/>
        </w:rPr>
        <w:t>Thời hạn, thủ tục thanh lý hợp đồng và thanh toán các khoản nợ của doanh nghiệp;</w:t>
      </w:r>
    </w:p>
    <w:p w:rsidR="00C00A20" w:rsidRDefault="00875D6D">
      <w:pPr>
        <w:numPr>
          <w:ilvl w:val="0"/>
          <w:numId w:val="22"/>
        </w:numPr>
        <w:tabs>
          <w:tab w:val="left" w:pos="640"/>
        </w:tabs>
        <w:spacing w:line="238" w:lineRule="auto"/>
        <w:ind w:left="640" w:hanging="276"/>
        <w:rPr>
          <w:rFonts w:eastAsia="Times New Roman"/>
          <w:sz w:val="26"/>
          <w:szCs w:val="26"/>
        </w:rPr>
      </w:pPr>
      <w:r>
        <w:rPr>
          <w:rFonts w:eastAsia="Times New Roman"/>
          <w:sz w:val="26"/>
          <w:szCs w:val="26"/>
        </w:rPr>
        <w:t xml:space="preserve">Phương án xử lý các nghĩa vụ phát sinh từ hợp đồng </w:t>
      </w:r>
      <w:r>
        <w:rPr>
          <w:rFonts w:eastAsia="Times New Roman"/>
          <w:sz w:val="26"/>
          <w:szCs w:val="26"/>
        </w:rPr>
        <w:t>lao động;</w:t>
      </w:r>
    </w:p>
    <w:p w:rsidR="00C00A20" w:rsidRDefault="00C00A20">
      <w:pPr>
        <w:spacing w:line="2" w:lineRule="exact"/>
        <w:rPr>
          <w:sz w:val="20"/>
          <w:szCs w:val="20"/>
        </w:rPr>
      </w:pPr>
    </w:p>
    <w:p w:rsidR="00C00A20" w:rsidRDefault="00875D6D">
      <w:pPr>
        <w:ind w:left="360"/>
        <w:rPr>
          <w:sz w:val="20"/>
          <w:szCs w:val="20"/>
        </w:rPr>
      </w:pPr>
      <w:r>
        <w:rPr>
          <w:rFonts w:eastAsia="Times New Roman"/>
          <w:sz w:val="26"/>
          <w:szCs w:val="26"/>
        </w:rPr>
        <w:t>đ) Họ, tên, chữ ký của chủ sở hữu công ty.</w:t>
      </w:r>
    </w:p>
    <w:p w:rsidR="00C00A20" w:rsidRDefault="00C00A20">
      <w:pPr>
        <w:spacing w:line="1" w:lineRule="exact"/>
        <w:rPr>
          <w:sz w:val="20"/>
          <w:szCs w:val="20"/>
        </w:rPr>
      </w:pPr>
    </w:p>
    <w:p w:rsidR="00C00A20" w:rsidRDefault="00875D6D">
      <w:pPr>
        <w:numPr>
          <w:ilvl w:val="0"/>
          <w:numId w:val="23"/>
        </w:numPr>
        <w:tabs>
          <w:tab w:val="left" w:pos="620"/>
        </w:tabs>
        <w:ind w:left="620" w:hanging="256"/>
        <w:rPr>
          <w:rFonts w:eastAsia="Times New Roman"/>
          <w:sz w:val="26"/>
          <w:szCs w:val="26"/>
        </w:rPr>
      </w:pPr>
      <w:r>
        <w:rPr>
          <w:rFonts w:eastAsia="Times New Roman"/>
          <w:sz w:val="26"/>
          <w:szCs w:val="26"/>
        </w:rPr>
        <w:t>Chủ sở hữu công ty trực tiếp tổ chức thanh lý tài sản doanh nghiệp;</w:t>
      </w:r>
    </w:p>
    <w:p w:rsidR="00C00A20" w:rsidRDefault="00C00A20">
      <w:pPr>
        <w:spacing w:line="13" w:lineRule="exact"/>
        <w:rPr>
          <w:rFonts w:eastAsia="Times New Roman"/>
          <w:sz w:val="26"/>
          <w:szCs w:val="26"/>
        </w:rPr>
      </w:pPr>
    </w:p>
    <w:p w:rsidR="00C00A20" w:rsidRDefault="00875D6D">
      <w:pPr>
        <w:numPr>
          <w:ilvl w:val="0"/>
          <w:numId w:val="23"/>
        </w:numPr>
        <w:tabs>
          <w:tab w:val="left" w:pos="620"/>
        </w:tabs>
        <w:spacing w:line="238" w:lineRule="auto"/>
        <w:ind w:right="160" w:firstLine="364"/>
        <w:rPr>
          <w:rFonts w:eastAsia="Times New Roman"/>
          <w:sz w:val="26"/>
          <w:szCs w:val="26"/>
        </w:rPr>
      </w:pPr>
      <w:r>
        <w:rPr>
          <w:rFonts w:eastAsia="Times New Roman"/>
          <w:sz w:val="26"/>
          <w:szCs w:val="26"/>
        </w:rPr>
        <w:t>Trong thời hạn 07 ngày làm việc kể từ ngày thông qua, quyết định giải thể phải được gửi đến Cơ quan đăng ký kinh doanh, cơ quan thuế</w:t>
      </w:r>
      <w:r>
        <w:rPr>
          <w:rFonts w:eastAsia="Times New Roman"/>
          <w:sz w:val="26"/>
          <w:szCs w:val="26"/>
        </w:rPr>
        <w:t>,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w:t>
      </w:r>
      <w:r>
        <w:rPr>
          <w:rFonts w:eastAsia="Times New Roman"/>
          <w:sz w:val="26"/>
          <w:szCs w:val="26"/>
        </w:rPr>
        <w: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w:t>
      </w:r>
      <w:r>
        <w:rPr>
          <w:rFonts w:eastAsia="Times New Roman"/>
          <w:sz w:val="26"/>
          <w:szCs w:val="26"/>
        </w:rPr>
        <w:t>c thanh toán số nợ đó; cách thức và thời hạn giải quyết khiếu nại của chủ nợ;</w:t>
      </w:r>
    </w:p>
    <w:p w:rsidR="00C00A20" w:rsidRDefault="00C00A20">
      <w:pPr>
        <w:spacing w:line="8" w:lineRule="exact"/>
        <w:rPr>
          <w:rFonts w:eastAsia="Times New Roman"/>
          <w:sz w:val="26"/>
          <w:szCs w:val="26"/>
        </w:rPr>
      </w:pPr>
    </w:p>
    <w:p w:rsidR="00C00A20" w:rsidRDefault="00875D6D">
      <w:pPr>
        <w:numPr>
          <w:ilvl w:val="0"/>
          <w:numId w:val="23"/>
        </w:numPr>
        <w:tabs>
          <w:tab w:val="left" w:pos="620"/>
        </w:tabs>
        <w:spacing w:line="238" w:lineRule="auto"/>
        <w:ind w:left="620" w:hanging="256"/>
        <w:rPr>
          <w:rFonts w:eastAsia="Times New Roman"/>
          <w:sz w:val="26"/>
          <w:szCs w:val="26"/>
        </w:rPr>
      </w:pPr>
      <w:r>
        <w:rPr>
          <w:rFonts w:eastAsia="Times New Roman"/>
          <w:sz w:val="26"/>
          <w:szCs w:val="26"/>
        </w:rPr>
        <w:t>Các khoản nợ của doanh nghiệp được thanh toán theo thứ tự ưu tiên sau đây:</w:t>
      </w:r>
    </w:p>
    <w:p w:rsidR="00C00A20" w:rsidRDefault="00C00A20">
      <w:pPr>
        <w:spacing w:line="17" w:lineRule="exact"/>
        <w:rPr>
          <w:sz w:val="20"/>
          <w:szCs w:val="20"/>
        </w:rPr>
      </w:pPr>
    </w:p>
    <w:p w:rsidR="00C00A20" w:rsidRDefault="00875D6D">
      <w:pPr>
        <w:numPr>
          <w:ilvl w:val="0"/>
          <w:numId w:val="24"/>
        </w:numPr>
        <w:tabs>
          <w:tab w:val="left" w:pos="627"/>
        </w:tabs>
        <w:spacing w:line="236" w:lineRule="auto"/>
        <w:ind w:right="80" w:firstLine="364"/>
        <w:rPr>
          <w:rFonts w:eastAsia="Times New Roman"/>
          <w:sz w:val="26"/>
          <w:szCs w:val="26"/>
        </w:rPr>
      </w:pPr>
      <w:r>
        <w:rPr>
          <w:rFonts w:eastAsia="Times New Roman"/>
          <w:sz w:val="26"/>
          <w:szCs w:val="26"/>
        </w:rPr>
        <w:t xml:space="preserve">Các khoản nợ lương, trợ cấp thôi việc, bảo hiểm xã hội, bảo hiểm y tế, bảo hiểm thất nghiệp theo quy </w:t>
      </w:r>
      <w:r>
        <w:rPr>
          <w:rFonts w:eastAsia="Times New Roman"/>
          <w:sz w:val="26"/>
          <w:szCs w:val="26"/>
        </w:rPr>
        <w:t>định của pháp luật và các quyền lợi khác của người lao động theo thỏa ước lao động tập thể và hợp đồng lao động đã ký kết;</w:t>
      </w:r>
    </w:p>
    <w:p w:rsidR="00C00A20" w:rsidRDefault="00C00A20">
      <w:pPr>
        <w:spacing w:line="1" w:lineRule="exact"/>
        <w:rPr>
          <w:rFonts w:eastAsia="Times New Roman"/>
          <w:sz w:val="26"/>
          <w:szCs w:val="26"/>
        </w:rPr>
      </w:pPr>
    </w:p>
    <w:p w:rsidR="00C00A20" w:rsidRDefault="00875D6D">
      <w:pPr>
        <w:numPr>
          <w:ilvl w:val="0"/>
          <w:numId w:val="24"/>
        </w:numPr>
        <w:tabs>
          <w:tab w:val="left" w:pos="640"/>
        </w:tabs>
        <w:ind w:left="640" w:hanging="276"/>
        <w:rPr>
          <w:rFonts w:eastAsia="Times New Roman"/>
          <w:sz w:val="26"/>
          <w:szCs w:val="26"/>
        </w:rPr>
      </w:pPr>
      <w:r>
        <w:rPr>
          <w:rFonts w:eastAsia="Times New Roman"/>
          <w:sz w:val="26"/>
          <w:szCs w:val="26"/>
        </w:rPr>
        <w:t>Nợ thuế;</w:t>
      </w:r>
    </w:p>
    <w:p w:rsidR="00C00A20" w:rsidRDefault="00875D6D">
      <w:pPr>
        <w:numPr>
          <w:ilvl w:val="0"/>
          <w:numId w:val="24"/>
        </w:numPr>
        <w:tabs>
          <w:tab w:val="left" w:pos="620"/>
        </w:tabs>
        <w:spacing w:line="238" w:lineRule="auto"/>
        <w:ind w:left="620" w:hanging="256"/>
        <w:rPr>
          <w:rFonts w:eastAsia="Times New Roman"/>
          <w:sz w:val="26"/>
          <w:szCs w:val="26"/>
        </w:rPr>
      </w:pPr>
      <w:r>
        <w:rPr>
          <w:rFonts w:eastAsia="Times New Roman"/>
          <w:sz w:val="26"/>
          <w:szCs w:val="26"/>
        </w:rPr>
        <w:t>Các khoản nợ khác;</w:t>
      </w:r>
    </w:p>
    <w:p w:rsidR="00C00A20" w:rsidRDefault="00C00A20">
      <w:pPr>
        <w:spacing w:line="17" w:lineRule="exact"/>
        <w:rPr>
          <w:sz w:val="20"/>
          <w:szCs w:val="20"/>
        </w:rPr>
      </w:pPr>
    </w:p>
    <w:p w:rsidR="00C00A20" w:rsidRDefault="00875D6D">
      <w:pPr>
        <w:numPr>
          <w:ilvl w:val="0"/>
          <w:numId w:val="25"/>
        </w:numPr>
        <w:tabs>
          <w:tab w:val="left" w:pos="620"/>
        </w:tabs>
        <w:spacing w:line="233" w:lineRule="auto"/>
        <w:ind w:right="500" w:firstLine="364"/>
        <w:rPr>
          <w:rFonts w:eastAsia="Times New Roman"/>
          <w:sz w:val="26"/>
          <w:szCs w:val="26"/>
        </w:rPr>
      </w:pPr>
      <w:r>
        <w:rPr>
          <w:rFonts w:eastAsia="Times New Roman"/>
          <w:sz w:val="26"/>
          <w:szCs w:val="26"/>
        </w:rPr>
        <w:t>Sau khi đã thanh toán chi phí giải thể doanh nghiệp và các khoản nợ, phần còn lại thuộc về chủ sở hữu;</w:t>
      </w:r>
    </w:p>
    <w:p w:rsidR="00C00A20" w:rsidRDefault="00C00A20">
      <w:pPr>
        <w:spacing w:line="17" w:lineRule="exact"/>
        <w:rPr>
          <w:rFonts w:eastAsia="Times New Roman"/>
          <w:sz w:val="26"/>
          <w:szCs w:val="26"/>
        </w:rPr>
      </w:pPr>
    </w:p>
    <w:p w:rsidR="00C00A20" w:rsidRDefault="00875D6D">
      <w:pPr>
        <w:numPr>
          <w:ilvl w:val="0"/>
          <w:numId w:val="25"/>
        </w:numPr>
        <w:tabs>
          <w:tab w:val="left" w:pos="620"/>
        </w:tabs>
        <w:spacing w:line="235" w:lineRule="auto"/>
        <w:ind w:right="140" w:firstLine="364"/>
        <w:rPr>
          <w:rFonts w:eastAsia="Times New Roman"/>
          <w:sz w:val="26"/>
          <w:szCs w:val="26"/>
        </w:rPr>
      </w:pPr>
      <w:r>
        <w:rPr>
          <w:rFonts w:eastAsia="Times New Roman"/>
          <w:sz w:val="26"/>
          <w:szCs w:val="26"/>
        </w:rPr>
        <w:t>Người đại diện theo pháp luật của doanh nghiệp gửi hồ sơ giải thể doanh nghiệp cho Cơ quan đăng ký kinh doanh trong thời hạn 05 ngày làm việc kể từ ngày thanh toán hết các khoản nợ của doanh nghiệp.</w:t>
      </w: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35" w:lineRule="exact"/>
        <w:rPr>
          <w:sz w:val="20"/>
          <w:szCs w:val="20"/>
        </w:rPr>
      </w:pPr>
    </w:p>
    <w:p w:rsidR="00C00A20" w:rsidRDefault="00875D6D">
      <w:pPr>
        <w:jc w:val="right"/>
        <w:rPr>
          <w:sz w:val="20"/>
          <w:szCs w:val="20"/>
        </w:rPr>
      </w:pPr>
      <w:r>
        <w:rPr>
          <w:rFonts w:eastAsia="Times New Roman"/>
          <w:sz w:val="24"/>
          <w:szCs w:val="24"/>
        </w:rPr>
        <w:t>6</w:t>
      </w:r>
    </w:p>
    <w:p w:rsidR="00C00A20" w:rsidRDefault="00C00A20">
      <w:pPr>
        <w:sectPr w:rsidR="00C00A20">
          <w:pgSz w:w="11900" w:h="16841"/>
          <w:pgMar w:top="558" w:right="1166" w:bottom="0" w:left="1120" w:header="0" w:footer="0" w:gutter="0"/>
          <w:cols w:space="720" w:equalWidth="0">
            <w:col w:w="9620"/>
          </w:cols>
        </w:sectPr>
      </w:pPr>
    </w:p>
    <w:p w:rsidR="00C00A20" w:rsidRDefault="00875D6D">
      <w:pPr>
        <w:ind w:right="20"/>
        <w:jc w:val="center"/>
        <w:rPr>
          <w:sz w:val="20"/>
          <w:szCs w:val="20"/>
        </w:rPr>
      </w:pPr>
      <w:bookmarkStart w:id="7" w:name="page7"/>
      <w:bookmarkEnd w:id="7"/>
      <w:r>
        <w:rPr>
          <w:rFonts w:eastAsia="Times New Roman"/>
          <w:sz w:val="16"/>
          <w:szCs w:val="16"/>
          <w:u w:val="single"/>
        </w:rPr>
        <w:lastRenderedPageBreak/>
        <w:t>Điều lệ</w:t>
      </w:r>
      <w:r>
        <w:rPr>
          <w:rFonts w:eastAsia="Times New Roman"/>
          <w:sz w:val="16"/>
          <w:szCs w:val="16"/>
          <w:u w:val="single"/>
        </w:rPr>
        <w:t xml:space="preserve"> Công ty TNHH 1 TV theo LDN số 59/2020/QH14 (LDN 2020)</w:t>
      </w:r>
    </w:p>
    <w:p w:rsidR="00C00A20" w:rsidRDefault="00C00A20">
      <w:pPr>
        <w:spacing w:line="247" w:lineRule="exact"/>
        <w:rPr>
          <w:sz w:val="20"/>
          <w:szCs w:val="20"/>
        </w:rPr>
      </w:pPr>
    </w:p>
    <w:p w:rsidR="00C00A20" w:rsidRDefault="00875D6D">
      <w:pPr>
        <w:ind w:left="4360"/>
        <w:rPr>
          <w:sz w:val="20"/>
          <w:szCs w:val="20"/>
        </w:rPr>
      </w:pPr>
      <w:r>
        <w:rPr>
          <w:rFonts w:eastAsia="Times New Roman"/>
          <w:b/>
          <w:bCs/>
          <w:sz w:val="26"/>
          <w:szCs w:val="26"/>
        </w:rPr>
        <w:t>Chƣơng VI</w:t>
      </w:r>
    </w:p>
    <w:p w:rsidR="00C00A20" w:rsidRDefault="00875D6D">
      <w:pPr>
        <w:spacing w:line="238" w:lineRule="auto"/>
        <w:ind w:left="3560"/>
        <w:rPr>
          <w:sz w:val="20"/>
          <w:szCs w:val="20"/>
        </w:rPr>
      </w:pPr>
      <w:r>
        <w:rPr>
          <w:rFonts w:eastAsia="Times New Roman"/>
          <w:b/>
          <w:bCs/>
          <w:sz w:val="26"/>
          <w:szCs w:val="26"/>
        </w:rPr>
        <w:t>HIỆU LỰC THỰC HIỆN</w:t>
      </w:r>
    </w:p>
    <w:p w:rsidR="00C00A20" w:rsidRDefault="00C00A20">
      <w:pPr>
        <w:spacing w:line="2" w:lineRule="exact"/>
        <w:rPr>
          <w:sz w:val="20"/>
          <w:szCs w:val="20"/>
        </w:rPr>
      </w:pPr>
    </w:p>
    <w:p w:rsidR="00C00A20" w:rsidRDefault="00875D6D">
      <w:pPr>
        <w:ind w:left="360"/>
        <w:rPr>
          <w:sz w:val="20"/>
          <w:szCs w:val="20"/>
        </w:rPr>
      </w:pPr>
      <w:r>
        <w:rPr>
          <w:rFonts w:eastAsia="Times New Roman"/>
          <w:b/>
          <w:bCs/>
          <w:sz w:val="26"/>
          <w:szCs w:val="26"/>
        </w:rPr>
        <w:t>Điều 20. Hiệu lực của Điều lệ</w:t>
      </w:r>
    </w:p>
    <w:p w:rsidR="00C00A20" w:rsidRDefault="00875D6D">
      <w:pPr>
        <w:spacing w:line="233" w:lineRule="auto"/>
        <w:ind w:left="360"/>
        <w:rPr>
          <w:sz w:val="20"/>
          <w:szCs w:val="20"/>
        </w:rPr>
      </w:pPr>
      <w:r>
        <w:rPr>
          <w:rFonts w:eastAsia="Times New Roman"/>
          <w:sz w:val="26"/>
          <w:szCs w:val="26"/>
        </w:rPr>
        <w:t>Điều lệ này có hiệu lực kể từ ngày kể từ ngày được Chủ sở hữu thông qua</w:t>
      </w:r>
    </w:p>
    <w:p w:rsidR="00C00A20" w:rsidRDefault="00C00A20">
      <w:pPr>
        <w:spacing w:line="9" w:lineRule="exact"/>
        <w:rPr>
          <w:sz w:val="20"/>
          <w:szCs w:val="20"/>
        </w:rPr>
      </w:pPr>
    </w:p>
    <w:p w:rsidR="00C00A20" w:rsidRDefault="00875D6D">
      <w:pPr>
        <w:ind w:left="360"/>
        <w:rPr>
          <w:sz w:val="20"/>
          <w:szCs w:val="20"/>
        </w:rPr>
      </w:pPr>
      <w:r>
        <w:rPr>
          <w:rFonts w:eastAsia="Times New Roman"/>
          <w:b/>
          <w:bCs/>
          <w:sz w:val="26"/>
          <w:szCs w:val="26"/>
        </w:rPr>
        <w:t>Điều 21. Thể thức sửa đổi, bổ sung các điều, khoản của Điều lệ</w:t>
      </w:r>
    </w:p>
    <w:p w:rsidR="00C00A20" w:rsidRDefault="00C00A20">
      <w:pPr>
        <w:spacing w:line="6" w:lineRule="exact"/>
        <w:rPr>
          <w:sz w:val="20"/>
          <w:szCs w:val="20"/>
        </w:rPr>
      </w:pPr>
    </w:p>
    <w:p w:rsidR="00C00A20" w:rsidRDefault="00875D6D">
      <w:pPr>
        <w:numPr>
          <w:ilvl w:val="0"/>
          <w:numId w:val="26"/>
        </w:numPr>
        <w:tabs>
          <w:tab w:val="left" w:pos="620"/>
        </w:tabs>
        <w:spacing w:line="234" w:lineRule="auto"/>
        <w:ind w:right="240" w:firstLine="364"/>
        <w:rPr>
          <w:rFonts w:eastAsia="Times New Roman"/>
          <w:sz w:val="26"/>
          <w:szCs w:val="26"/>
        </w:rPr>
      </w:pPr>
      <w:r>
        <w:rPr>
          <w:rFonts w:eastAsia="Times New Roman"/>
          <w:sz w:val="26"/>
          <w:szCs w:val="26"/>
        </w:rPr>
        <w:t>Nhữ</w:t>
      </w:r>
      <w:r>
        <w:rPr>
          <w:rFonts w:eastAsia="Times New Roman"/>
          <w:sz w:val="26"/>
          <w:szCs w:val="26"/>
        </w:rPr>
        <w:t>ng vấn đề liên quan đến hoạt động của Công ty không được nêu trong Bản Điều lệ này sẽ do Luật doanh nghiệp và các văn bản pháp luật liên quan khác điều chỉnh.</w:t>
      </w:r>
    </w:p>
    <w:p w:rsidR="00C00A20" w:rsidRDefault="00C00A20">
      <w:pPr>
        <w:spacing w:line="17" w:lineRule="exact"/>
        <w:rPr>
          <w:rFonts w:eastAsia="Times New Roman"/>
          <w:sz w:val="26"/>
          <w:szCs w:val="26"/>
        </w:rPr>
      </w:pPr>
    </w:p>
    <w:p w:rsidR="00C00A20" w:rsidRDefault="00875D6D">
      <w:pPr>
        <w:numPr>
          <w:ilvl w:val="0"/>
          <w:numId w:val="26"/>
        </w:numPr>
        <w:tabs>
          <w:tab w:val="left" w:pos="620"/>
        </w:tabs>
        <w:spacing w:line="233" w:lineRule="auto"/>
        <w:ind w:right="480" w:firstLine="364"/>
        <w:rPr>
          <w:rFonts w:eastAsia="Times New Roman"/>
          <w:sz w:val="26"/>
          <w:szCs w:val="26"/>
        </w:rPr>
      </w:pPr>
      <w:r>
        <w:rPr>
          <w:rFonts w:eastAsia="Times New Roman"/>
          <w:sz w:val="26"/>
          <w:szCs w:val="26"/>
        </w:rPr>
        <w:t>Khi muốn bổ sung, sửa đổi nội dung Điều lệ này, Chủ Sở hữu công ty sẽ xem xét, quyết định theo t</w:t>
      </w:r>
      <w:r>
        <w:rPr>
          <w:rFonts w:eastAsia="Times New Roman"/>
          <w:sz w:val="26"/>
          <w:szCs w:val="26"/>
        </w:rPr>
        <w:t>ình hình thực tế.</w:t>
      </w:r>
    </w:p>
    <w:p w:rsidR="00C00A20" w:rsidRDefault="00C00A20">
      <w:pPr>
        <w:spacing w:line="9" w:lineRule="exact"/>
        <w:rPr>
          <w:rFonts w:eastAsia="Times New Roman"/>
          <w:sz w:val="26"/>
          <w:szCs w:val="26"/>
        </w:rPr>
      </w:pPr>
    </w:p>
    <w:p w:rsidR="00C00A20" w:rsidRDefault="00875D6D">
      <w:pPr>
        <w:ind w:left="360"/>
        <w:rPr>
          <w:rFonts w:eastAsia="Times New Roman"/>
          <w:sz w:val="26"/>
          <w:szCs w:val="26"/>
        </w:rPr>
      </w:pPr>
      <w:r>
        <w:rPr>
          <w:rFonts w:eastAsia="Times New Roman"/>
          <w:b/>
          <w:bCs/>
          <w:sz w:val="26"/>
          <w:szCs w:val="26"/>
        </w:rPr>
        <w:t>Điều 22. Điều khoản cuối cùng</w:t>
      </w:r>
    </w:p>
    <w:p w:rsidR="00C00A20" w:rsidRDefault="00C00A20">
      <w:pPr>
        <w:spacing w:line="6" w:lineRule="exact"/>
        <w:rPr>
          <w:rFonts w:eastAsia="Times New Roman"/>
          <w:sz w:val="26"/>
          <w:szCs w:val="26"/>
        </w:rPr>
      </w:pPr>
    </w:p>
    <w:p w:rsidR="00C00A20" w:rsidRDefault="00875D6D">
      <w:pPr>
        <w:numPr>
          <w:ilvl w:val="0"/>
          <w:numId w:val="27"/>
        </w:numPr>
        <w:tabs>
          <w:tab w:val="left" w:pos="620"/>
        </w:tabs>
        <w:spacing w:line="234" w:lineRule="auto"/>
        <w:ind w:right="240" w:firstLine="364"/>
        <w:rPr>
          <w:rFonts w:eastAsia="Times New Roman"/>
          <w:sz w:val="26"/>
          <w:szCs w:val="26"/>
        </w:rPr>
      </w:pPr>
      <w:r>
        <w:rPr>
          <w:rFonts w:eastAsia="Times New Roman"/>
          <w:sz w:val="26"/>
          <w:szCs w:val="26"/>
        </w:rPr>
        <w:t>Những vấn đề liên quan đến hoạt động của Công ty không được nêu trong Bản Điều lệ này sẽ do Luật Doanh nghiệp và các văn bản pháp luật liên quan khác điều chỉnh.</w:t>
      </w:r>
    </w:p>
    <w:p w:rsidR="00C00A20" w:rsidRDefault="00C00A20">
      <w:pPr>
        <w:spacing w:line="14" w:lineRule="exact"/>
        <w:rPr>
          <w:rFonts w:eastAsia="Times New Roman"/>
          <w:sz w:val="26"/>
          <w:szCs w:val="26"/>
        </w:rPr>
      </w:pPr>
    </w:p>
    <w:p w:rsidR="00C00A20" w:rsidRDefault="00875D6D">
      <w:pPr>
        <w:numPr>
          <w:ilvl w:val="0"/>
          <w:numId w:val="27"/>
        </w:numPr>
        <w:tabs>
          <w:tab w:val="left" w:pos="620"/>
        </w:tabs>
        <w:spacing w:line="236" w:lineRule="auto"/>
        <w:ind w:right="120" w:firstLine="364"/>
        <w:rPr>
          <w:rFonts w:eastAsia="Times New Roman"/>
          <w:sz w:val="26"/>
          <w:szCs w:val="26"/>
        </w:rPr>
      </w:pPr>
      <w:r>
        <w:rPr>
          <w:rFonts w:eastAsia="Times New Roman"/>
          <w:sz w:val="26"/>
          <w:szCs w:val="26"/>
        </w:rPr>
        <w:t>Trong trường hợp điều lệ này có điều khoản trái pháp luật hoặc dẫn đến việc thi hành trái pháp luật, thì điều khoản đó không được thi hành và sẽ được Chủ sở hữu công ty xem xét sửa đổi.</w:t>
      </w:r>
    </w:p>
    <w:p w:rsidR="00C00A20" w:rsidRDefault="00C00A20">
      <w:pPr>
        <w:spacing w:line="2" w:lineRule="exact"/>
        <w:rPr>
          <w:rFonts w:eastAsia="Times New Roman"/>
          <w:sz w:val="26"/>
          <w:szCs w:val="26"/>
        </w:rPr>
      </w:pPr>
    </w:p>
    <w:p w:rsidR="00C00A20" w:rsidRDefault="00875D6D">
      <w:pPr>
        <w:numPr>
          <w:ilvl w:val="0"/>
          <w:numId w:val="27"/>
        </w:numPr>
        <w:tabs>
          <w:tab w:val="left" w:pos="620"/>
        </w:tabs>
        <w:ind w:left="620" w:hanging="256"/>
        <w:rPr>
          <w:rFonts w:eastAsia="Times New Roman"/>
          <w:sz w:val="26"/>
          <w:szCs w:val="26"/>
        </w:rPr>
      </w:pPr>
      <w:r>
        <w:rPr>
          <w:rFonts w:eastAsia="Times New Roman"/>
          <w:sz w:val="26"/>
          <w:szCs w:val="26"/>
        </w:rPr>
        <w:t>Khi muốn sửa đổi, bổ sung nội dung của Điều lệ này, chủ sở hữu công t</w:t>
      </w:r>
      <w:r>
        <w:rPr>
          <w:rFonts w:eastAsia="Times New Roman"/>
          <w:sz w:val="26"/>
          <w:szCs w:val="26"/>
        </w:rPr>
        <w:t>y sẽ quyết</w:t>
      </w:r>
    </w:p>
    <w:p w:rsidR="00C00A20" w:rsidRDefault="00875D6D">
      <w:pPr>
        <w:rPr>
          <w:rFonts w:eastAsia="Times New Roman"/>
          <w:sz w:val="26"/>
          <w:szCs w:val="26"/>
        </w:rPr>
      </w:pPr>
      <w:r>
        <w:rPr>
          <w:rFonts w:eastAsia="Times New Roman"/>
          <w:sz w:val="26"/>
          <w:szCs w:val="26"/>
        </w:rPr>
        <w:t>định.</w:t>
      </w:r>
    </w:p>
    <w:p w:rsidR="00C00A20" w:rsidRDefault="00C00A20">
      <w:pPr>
        <w:spacing w:line="13" w:lineRule="exact"/>
        <w:rPr>
          <w:rFonts w:eastAsia="Times New Roman"/>
          <w:sz w:val="26"/>
          <w:szCs w:val="26"/>
        </w:rPr>
      </w:pPr>
    </w:p>
    <w:p w:rsidR="00C00A20" w:rsidRDefault="00875D6D">
      <w:pPr>
        <w:spacing w:line="235" w:lineRule="auto"/>
        <w:ind w:right="200" w:firstLine="360"/>
        <w:jc w:val="right"/>
        <w:rPr>
          <w:rFonts w:eastAsia="Times New Roman"/>
          <w:sz w:val="26"/>
          <w:szCs w:val="26"/>
        </w:rPr>
      </w:pPr>
      <w:r>
        <w:rPr>
          <w:rFonts w:eastAsia="Times New Roman"/>
          <w:sz w:val="26"/>
          <w:szCs w:val="26"/>
        </w:rPr>
        <w:t>Bản điều lệ này đã được chủ sở hữu công ty xem xét từng chương, từng điều và ký tên. Bản điều lệ này gồm  6 chương 22 điều, được lập thành 03 bản có giá trị như nhau: 01 bản đăng ký tại cơ quan đăng ký kinh doanh, 01 bản lưu trữ tại trụ s</w:t>
      </w:r>
      <w:r>
        <w:rPr>
          <w:rFonts w:eastAsia="Times New Roman"/>
          <w:sz w:val="26"/>
          <w:szCs w:val="26"/>
        </w:rPr>
        <w:t>ở công ty, chủ sở hữu</w:t>
      </w:r>
    </w:p>
    <w:p w:rsidR="00C00A20" w:rsidRDefault="00C00A20">
      <w:pPr>
        <w:spacing w:line="4" w:lineRule="exact"/>
        <w:rPr>
          <w:rFonts w:eastAsia="Times New Roman"/>
          <w:sz w:val="26"/>
          <w:szCs w:val="26"/>
        </w:rPr>
      </w:pPr>
    </w:p>
    <w:p w:rsidR="00C00A20" w:rsidRDefault="00875D6D">
      <w:pPr>
        <w:rPr>
          <w:rFonts w:eastAsia="Times New Roman"/>
          <w:sz w:val="26"/>
          <w:szCs w:val="26"/>
        </w:rPr>
      </w:pPr>
      <w:r>
        <w:rPr>
          <w:rFonts w:eastAsia="Times New Roman"/>
          <w:sz w:val="26"/>
          <w:szCs w:val="26"/>
        </w:rPr>
        <w:t>giữ 01 bản.</w:t>
      </w:r>
    </w:p>
    <w:p w:rsidR="00C00A20" w:rsidRDefault="00C00A20">
      <w:pPr>
        <w:spacing w:line="121" w:lineRule="exact"/>
        <w:rPr>
          <w:sz w:val="20"/>
          <w:szCs w:val="20"/>
        </w:rPr>
      </w:pPr>
    </w:p>
    <w:p w:rsidR="00C00A20" w:rsidRDefault="00875D6D">
      <w:pPr>
        <w:ind w:left="540"/>
        <w:rPr>
          <w:sz w:val="20"/>
          <w:szCs w:val="20"/>
        </w:rPr>
      </w:pPr>
      <w:r>
        <w:rPr>
          <w:rFonts w:eastAsia="Times New Roman"/>
          <w:sz w:val="26"/>
          <w:szCs w:val="26"/>
        </w:rPr>
        <w:t>Mọi sự sao chép, trích lục phải được ký xác nhận của chủ sở hữu công ty.</w:t>
      </w:r>
    </w:p>
    <w:p w:rsidR="00C00A20" w:rsidRDefault="00C00A20">
      <w:pPr>
        <w:spacing w:line="10" w:lineRule="exact"/>
        <w:rPr>
          <w:sz w:val="20"/>
          <w:szCs w:val="20"/>
        </w:rPr>
      </w:pPr>
    </w:p>
    <w:p w:rsidR="00C00A20" w:rsidRDefault="00875D6D">
      <w:pPr>
        <w:ind w:left="5080"/>
        <w:rPr>
          <w:sz w:val="20"/>
          <w:szCs w:val="20"/>
        </w:rPr>
      </w:pPr>
      <w:r>
        <w:rPr>
          <w:rFonts w:eastAsia="Times New Roman"/>
          <w:i/>
          <w:iCs/>
          <w:sz w:val="25"/>
          <w:szCs w:val="25"/>
        </w:rPr>
        <w:t>Hồ Chí Minh, Ngày 13  tháng 12 năm 2024</w:t>
      </w:r>
    </w:p>
    <w:p w:rsidR="00C00A20" w:rsidRDefault="00C00A20">
      <w:pPr>
        <w:sectPr w:rsidR="00C00A20">
          <w:pgSz w:w="11900" w:h="16841"/>
          <w:pgMar w:top="558" w:right="1166" w:bottom="0" w:left="1120" w:header="0" w:footer="0" w:gutter="0"/>
          <w:cols w:space="720" w:equalWidth="0">
            <w:col w:w="9620"/>
          </w:cols>
        </w:sectPr>
      </w:pPr>
    </w:p>
    <w:p w:rsidR="00C00A20" w:rsidRDefault="00C00A20">
      <w:pPr>
        <w:spacing w:line="317" w:lineRule="exact"/>
        <w:rPr>
          <w:sz w:val="20"/>
          <w:szCs w:val="20"/>
        </w:rPr>
      </w:pPr>
    </w:p>
    <w:p w:rsidR="00C00A20" w:rsidRDefault="00875D6D">
      <w:pPr>
        <w:ind w:left="180"/>
        <w:rPr>
          <w:sz w:val="20"/>
          <w:szCs w:val="20"/>
        </w:rPr>
      </w:pPr>
      <w:r>
        <w:rPr>
          <w:rFonts w:eastAsia="Times New Roman"/>
          <w:b/>
          <w:bCs/>
          <w:sz w:val="25"/>
          <w:szCs w:val="25"/>
        </w:rPr>
        <w:t>Ngƣời Đại Diện Pháp Luật</w:t>
      </w:r>
    </w:p>
    <w:p w:rsidR="00C00A20" w:rsidRDefault="00875D6D">
      <w:pPr>
        <w:spacing w:line="235" w:lineRule="auto"/>
        <w:ind w:left="500"/>
        <w:rPr>
          <w:sz w:val="20"/>
          <w:szCs w:val="20"/>
        </w:rPr>
      </w:pPr>
      <w:r>
        <w:rPr>
          <w:rFonts w:eastAsia="Times New Roman"/>
          <w:i/>
          <w:iCs/>
          <w:sz w:val="26"/>
          <w:szCs w:val="26"/>
        </w:rPr>
        <w:t>(ký tên, ghi rõ họ tên)</w:t>
      </w:r>
    </w:p>
    <w:p w:rsidR="00C00A20" w:rsidRDefault="00875D6D">
      <w:pPr>
        <w:spacing w:line="20" w:lineRule="exact"/>
        <w:rPr>
          <w:sz w:val="20"/>
          <w:szCs w:val="20"/>
        </w:rPr>
      </w:pPr>
      <w:r>
        <w:rPr>
          <w:sz w:val="20"/>
          <w:szCs w:val="20"/>
        </w:rPr>
        <w:br w:type="column"/>
      </w:r>
    </w:p>
    <w:p w:rsidR="00C00A20" w:rsidRDefault="00C00A20">
      <w:pPr>
        <w:spacing w:line="286" w:lineRule="exact"/>
        <w:rPr>
          <w:sz w:val="20"/>
          <w:szCs w:val="20"/>
        </w:rPr>
      </w:pPr>
    </w:p>
    <w:p w:rsidR="00C00A20" w:rsidRDefault="00875D6D">
      <w:pPr>
        <w:ind w:right="360"/>
        <w:jc w:val="center"/>
        <w:rPr>
          <w:sz w:val="20"/>
          <w:szCs w:val="20"/>
        </w:rPr>
      </w:pPr>
      <w:r>
        <w:rPr>
          <w:rFonts w:eastAsia="Times New Roman"/>
          <w:b/>
          <w:bCs/>
          <w:sz w:val="26"/>
          <w:szCs w:val="26"/>
        </w:rPr>
        <w:t>Chủ sở hữu</w:t>
      </w:r>
    </w:p>
    <w:p w:rsidR="00C00A20" w:rsidRDefault="00875D6D">
      <w:pPr>
        <w:spacing w:line="235" w:lineRule="auto"/>
        <w:ind w:right="320"/>
        <w:jc w:val="center"/>
        <w:rPr>
          <w:sz w:val="20"/>
          <w:szCs w:val="20"/>
        </w:rPr>
      </w:pPr>
      <w:r>
        <w:rPr>
          <w:rFonts w:eastAsia="Times New Roman"/>
          <w:i/>
          <w:iCs/>
          <w:sz w:val="26"/>
          <w:szCs w:val="26"/>
        </w:rPr>
        <w:t xml:space="preserve">(ký tên, ghi rõ họ </w:t>
      </w:r>
      <w:r>
        <w:rPr>
          <w:rFonts w:eastAsia="Times New Roman"/>
          <w:i/>
          <w:iCs/>
          <w:sz w:val="26"/>
          <w:szCs w:val="26"/>
        </w:rPr>
        <w:t>tên)</w:t>
      </w:r>
    </w:p>
    <w:p w:rsidR="00C00A20" w:rsidRDefault="00C00A20">
      <w:pPr>
        <w:spacing w:line="200" w:lineRule="exact"/>
        <w:rPr>
          <w:sz w:val="20"/>
          <w:szCs w:val="20"/>
        </w:rPr>
      </w:pPr>
    </w:p>
    <w:p w:rsidR="00C00A20" w:rsidRDefault="00C00A20">
      <w:pPr>
        <w:sectPr w:rsidR="00C00A20">
          <w:type w:val="continuous"/>
          <w:pgSz w:w="11900" w:h="16841"/>
          <w:pgMar w:top="558" w:right="1166" w:bottom="0" w:left="1120" w:header="0" w:footer="0" w:gutter="0"/>
          <w:cols w:num="2" w:space="720" w:equalWidth="0">
            <w:col w:w="6320" w:space="720"/>
            <w:col w:w="2580"/>
          </w:cols>
        </w:sect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301" w:lineRule="exact"/>
        <w:rPr>
          <w:sz w:val="20"/>
          <w:szCs w:val="20"/>
        </w:rPr>
      </w:pPr>
    </w:p>
    <w:p w:rsidR="00C00A20" w:rsidRDefault="00875D6D">
      <w:pPr>
        <w:tabs>
          <w:tab w:val="left" w:pos="6700"/>
        </w:tabs>
        <w:ind w:left="500"/>
        <w:rPr>
          <w:sz w:val="20"/>
          <w:szCs w:val="20"/>
        </w:rPr>
      </w:pPr>
      <w:r>
        <w:rPr>
          <w:rFonts w:eastAsia="Times New Roman"/>
          <w:b/>
          <w:bCs/>
          <w:sz w:val="26"/>
          <w:szCs w:val="26"/>
        </w:rPr>
        <w:t>NGUYỄN VĂN BA</w:t>
      </w:r>
      <w:r>
        <w:rPr>
          <w:sz w:val="20"/>
          <w:szCs w:val="20"/>
        </w:rPr>
        <w:tab/>
      </w:r>
      <w:r>
        <w:rPr>
          <w:rFonts w:eastAsia="Times New Roman"/>
          <w:b/>
          <w:bCs/>
          <w:sz w:val="25"/>
          <w:szCs w:val="25"/>
        </w:rPr>
        <w:t>NGUYỄN VĂN BA</w:t>
      </w: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200" w:lineRule="exact"/>
        <w:rPr>
          <w:sz w:val="20"/>
          <w:szCs w:val="20"/>
        </w:rPr>
      </w:pPr>
    </w:p>
    <w:p w:rsidR="00C00A20" w:rsidRDefault="00C00A20">
      <w:pPr>
        <w:spacing w:line="389" w:lineRule="exact"/>
        <w:rPr>
          <w:sz w:val="20"/>
          <w:szCs w:val="20"/>
        </w:rPr>
      </w:pPr>
    </w:p>
    <w:p w:rsidR="00C00A20" w:rsidRDefault="00875D6D">
      <w:pPr>
        <w:jc w:val="right"/>
        <w:rPr>
          <w:sz w:val="20"/>
          <w:szCs w:val="20"/>
        </w:rPr>
      </w:pPr>
      <w:r>
        <w:rPr>
          <w:rFonts w:eastAsia="Times New Roman"/>
          <w:sz w:val="24"/>
          <w:szCs w:val="24"/>
        </w:rPr>
        <w:t>7</w:t>
      </w:r>
    </w:p>
    <w:sectPr w:rsidR="00C00A20">
      <w:type w:val="continuous"/>
      <w:pgSz w:w="11900" w:h="16841"/>
      <w:pgMar w:top="558" w:right="1166" w:bottom="0" w:left="112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BDAB"/>
    <w:multiLevelType w:val="hybridMultilevel"/>
    <w:tmpl w:val="4C502B5E"/>
    <w:lvl w:ilvl="0" w:tplc="04741D70">
      <w:start w:val="1"/>
      <w:numFmt w:val="lowerLetter"/>
      <w:lvlText w:val="%1)"/>
      <w:lvlJc w:val="left"/>
    </w:lvl>
    <w:lvl w:ilvl="1" w:tplc="BACE2766">
      <w:numFmt w:val="decimal"/>
      <w:lvlText w:val=""/>
      <w:lvlJc w:val="left"/>
    </w:lvl>
    <w:lvl w:ilvl="2" w:tplc="C234CA12">
      <w:numFmt w:val="decimal"/>
      <w:lvlText w:val=""/>
      <w:lvlJc w:val="left"/>
    </w:lvl>
    <w:lvl w:ilvl="3" w:tplc="B1D82F90">
      <w:numFmt w:val="decimal"/>
      <w:lvlText w:val=""/>
      <w:lvlJc w:val="left"/>
    </w:lvl>
    <w:lvl w:ilvl="4" w:tplc="F72029E8">
      <w:numFmt w:val="decimal"/>
      <w:lvlText w:val=""/>
      <w:lvlJc w:val="left"/>
    </w:lvl>
    <w:lvl w:ilvl="5" w:tplc="0822693A">
      <w:numFmt w:val="decimal"/>
      <w:lvlText w:val=""/>
      <w:lvlJc w:val="left"/>
    </w:lvl>
    <w:lvl w:ilvl="6" w:tplc="5372A3AE">
      <w:numFmt w:val="decimal"/>
      <w:lvlText w:val=""/>
      <w:lvlJc w:val="left"/>
    </w:lvl>
    <w:lvl w:ilvl="7" w:tplc="E0524A7C">
      <w:numFmt w:val="decimal"/>
      <w:lvlText w:val=""/>
      <w:lvlJc w:val="left"/>
    </w:lvl>
    <w:lvl w:ilvl="8" w:tplc="09DC9368">
      <w:numFmt w:val="decimal"/>
      <w:lvlText w:val=""/>
      <w:lvlJc w:val="left"/>
    </w:lvl>
  </w:abstractNum>
  <w:abstractNum w:abstractNumId="1" w15:restartNumberingAfterBreak="0">
    <w:nsid w:val="0B03E0C6"/>
    <w:multiLevelType w:val="hybridMultilevel"/>
    <w:tmpl w:val="96608948"/>
    <w:lvl w:ilvl="0" w:tplc="2A2C5772">
      <w:start w:val="5"/>
      <w:numFmt w:val="decimal"/>
      <w:lvlText w:val="%1."/>
      <w:lvlJc w:val="left"/>
    </w:lvl>
    <w:lvl w:ilvl="1" w:tplc="3910952A">
      <w:numFmt w:val="decimal"/>
      <w:lvlText w:val=""/>
      <w:lvlJc w:val="left"/>
    </w:lvl>
    <w:lvl w:ilvl="2" w:tplc="D8E682EE">
      <w:numFmt w:val="decimal"/>
      <w:lvlText w:val=""/>
      <w:lvlJc w:val="left"/>
    </w:lvl>
    <w:lvl w:ilvl="3" w:tplc="47EC9CEC">
      <w:numFmt w:val="decimal"/>
      <w:lvlText w:val=""/>
      <w:lvlJc w:val="left"/>
    </w:lvl>
    <w:lvl w:ilvl="4" w:tplc="93407798">
      <w:numFmt w:val="decimal"/>
      <w:lvlText w:val=""/>
      <w:lvlJc w:val="left"/>
    </w:lvl>
    <w:lvl w:ilvl="5" w:tplc="A394E276">
      <w:numFmt w:val="decimal"/>
      <w:lvlText w:val=""/>
      <w:lvlJc w:val="left"/>
    </w:lvl>
    <w:lvl w:ilvl="6" w:tplc="63AAC97E">
      <w:numFmt w:val="decimal"/>
      <w:lvlText w:val=""/>
      <w:lvlJc w:val="left"/>
    </w:lvl>
    <w:lvl w:ilvl="7" w:tplc="A19EB03E">
      <w:numFmt w:val="decimal"/>
      <w:lvlText w:val=""/>
      <w:lvlJc w:val="left"/>
    </w:lvl>
    <w:lvl w:ilvl="8" w:tplc="AE92BF12">
      <w:numFmt w:val="decimal"/>
      <w:lvlText w:val=""/>
      <w:lvlJc w:val="left"/>
    </w:lvl>
  </w:abstractNum>
  <w:abstractNum w:abstractNumId="2" w15:restartNumberingAfterBreak="0">
    <w:nsid w:val="0DED7263"/>
    <w:multiLevelType w:val="hybridMultilevel"/>
    <w:tmpl w:val="6D720BD4"/>
    <w:lvl w:ilvl="0" w:tplc="4886B71A">
      <w:start w:val="1"/>
      <w:numFmt w:val="bullet"/>
      <w:lvlText w:val="-"/>
      <w:lvlJc w:val="left"/>
    </w:lvl>
    <w:lvl w:ilvl="1" w:tplc="D8AA8B50">
      <w:start w:val="1"/>
      <w:numFmt w:val="decimal"/>
      <w:lvlText w:val="%2."/>
      <w:lvlJc w:val="left"/>
    </w:lvl>
    <w:lvl w:ilvl="2" w:tplc="F75E97EE">
      <w:numFmt w:val="decimal"/>
      <w:lvlText w:val=""/>
      <w:lvlJc w:val="left"/>
    </w:lvl>
    <w:lvl w:ilvl="3" w:tplc="F474AF5E">
      <w:numFmt w:val="decimal"/>
      <w:lvlText w:val=""/>
      <w:lvlJc w:val="left"/>
    </w:lvl>
    <w:lvl w:ilvl="4" w:tplc="44E8E2E6">
      <w:numFmt w:val="decimal"/>
      <w:lvlText w:val=""/>
      <w:lvlJc w:val="left"/>
    </w:lvl>
    <w:lvl w:ilvl="5" w:tplc="29E216F2">
      <w:numFmt w:val="decimal"/>
      <w:lvlText w:val=""/>
      <w:lvlJc w:val="left"/>
    </w:lvl>
    <w:lvl w:ilvl="6" w:tplc="8B92E75C">
      <w:numFmt w:val="decimal"/>
      <w:lvlText w:val=""/>
      <w:lvlJc w:val="left"/>
    </w:lvl>
    <w:lvl w:ilvl="7" w:tplc="36D0487E">
      <w:numFmt w:val="decimal"/>
      <w:lvlText w:val=""/>
      <w:lvlJc w:val="left"/>
    </w:lvl>
    <w:lvl w:ilvl="8" w:tplc="79DC4F86">
      <w:numFmt w:val="decimal"/>
      <w:lvlText w:val=""/>
      <w:lvlJc w:val="left"/>
    </w:lvl>
  </w:abstractNum>
  <w:abstractNum w:abstractNumId="3" w15:restartNumberingAfterBreak="0">
    <w:nsid w:val="189A769B"/>
    <w:multiLevelType w:val="hybridMultilevel"/>
    <w:tmpl w:val="85CA3534"/>
    <w:lvl w:ilvl="0" w:tplc="6C1CC4CE">
      <w:start w:val="1"/>
      <w:numFmt w:val="decimal"/>
      <w:lvlText w:val="%1."/>
      <w:lvlJc w:val="left"/>
    </w:lvl>
    <w:lvl w:ilvl="1" w:tplc="C8AE6024">
      <w:numFmt w:val="decimal"/>
      <w:lvlText w:val=""/>
      <w:lvlJc w:val="left"/>
    </w:lvl>
    <w:lvl w:ilvl="2" w:tplc="B45A588E">
      <w:numFmt w:val="decimal"/>
      <w:lvlText w:val=""/>
      <w:lvlJc w:val="left"/>
    </w:lvl>
    <w:lvl w:ilvl="3" w:tplc="96469F04">
      <w:numFmt w:val="decimal"/>
      <w:lvlText w:val=""/>
      <w:lvlJc w:val="left"/>
    </w:lvl>
    <w:lvl w:ilvl="4" w:tplc="D77AE35E">
      <w:numFmt w:val="decimal"/>
      <w:lvlText w:val=""/>
      <w:lvlJc w:val="left"/>
    </w:lvl>
    <w:lvl w:ilvl="5" w:tplc="50B0D6CE">
      <w:numFmt w:val="decimal"/>
      <w:lvlText w:val=""/>
      <w:lvlJc w:val="left"/>
    </w:lvl>
    <w:lvl w:ilvl="6" w:tplc="3A44959E">
      <w:numFmt w:val="decimal"/>
      <w:lvlText w:val=""/>
      <w:lvlJc w:val="left"/>
    </w:lvl>
    <w:lvl w:ilvl="7" w:tplc="6A305174">
      <w:numFmt w:val="decimal"/>
      <w:lvlText w:val=""/>
      <w:lvlJc w:val="left"/>
    </w:lvl>
    <w:lvl w:ilvl="8" w:tplc="4614EB84">
      <w:numFmt w:val="decimal"/>
      <w:lvlText w:val=""/>
      <w:lvlJc w:val="left"/>
    </w:lvl>
  </w:abstractNum>
  <w:abstractNum w:abstractNumId="4" w15:restartNumberingAfterBreak="0">
    <w:nsid w:val="1BEFD79F"/>
    <w:multiLevelType w:val="hybridMultilevel"/>
    <w:tmpl w:val="CCECF6A6"/>
    <w:lvl w:ilvl="0" w:tplc="0518D47A">
      <w:start w:val="1"/>
      <w:numFmt w:val="bullet"/>
      <w:lvlText w:val="-"/>
      <w:lvlJc w:val="left"/>
    </w:lvl>
    <w:lvl w:ilvl="1" w:tplc="EB84D336">
      <w:start w:val="1"/>
      <w:numFmt w:val="bullet"/>
      <w:lvlText w:val="-"/>
      <w:lvlJc w:val="left"/>
    </w:lvl>
    <w:lvl w:ilvl="2" w:tplc="47A02E9A">
      <w:numFmt w:val="decimal"/>
      <w:lvlText w:val=""/>
      <w:lvlJc w:val="left"/>
    </w:lvl>
    <w:lvl w:ilvl="3" w:tplc="0EFE9666">
      <w:numFmt w:val="decimal"/>
      <w:lvlText w:val=""/>
      <w:lvlJc w:val="left"/>
    </w:lvl>
    <w:lvl w:ilvl="4" w:tplc="5B66D33E">
      <w:numFmt w:val="decimal"/>
      <w:lvlText w:val=""/>
      <w:lvlJc w:val="left"/>
    </w:lvl>
    <w:lvl w:ilvl="5" w:tplc="6AEA28D0">
      <w:numFmt w:val="decimal"/>
      <w:lvlText w:val=""/>
      <w:lvlJc w:val="left"/>
    </w:lvl>
    <w:lvl w:ilvl="6" w:tplc="204EC508">
      <w:numFmt w:val="decimal"/>
      <w:lvlText w:val=""/>
      <w:lvlJc w:val="left"/>
    </w:lvl>
    <w:lvl w:ilvl="7" w:tplc="74402FC2">
      <w:numFmt w:val="decimal"/>
      <w:lvlText w:val=""/>
      <w:lvlJc w:val="left"/>
    </w:lvl>
    <w:lvl w:ilvl="8" w:tplc="7360BC2C">
      <w:numFmt w:val="decimal"/>
      <w:lvlText w:val=""/>
      <w:lvlJc w:val="left"/>
    </w:lvl>
  </w:abstractNum>
  <w:abstractNum w:abstractNumId="5" w15:restartNumberingAfterBreak="0">
    <w:nsid w:val="2443A858"/>
    <w:multiLevelType w:val="hybridMultilevel"/>
    <w:tmpl w:val="B89A668E"/>
    <w:lvl w:ilvl="0" w:tplc="C91A885E">
      <w:start w:val="3"/>
      <w:numFmt w:val="decimal"/>
      <w:lvlText w:val="%1."/>
      <w:lvlJc w:val="left"/>
    </w:lvl>
    <w:lvl w:ilvl="1" w:tplc="EC1A5C3C">
      <w:start w:val="1"/>
      <w:numFmt w:val="decimal"/>
      <w:lvlText w:val="%2"/>
      <w:lvlJc w:val="left"/>
    </w:lvl>
    <w:lvl w:ilvl="2" w:tplc="D878EF90">
      <w:numFmt w:val="decimal"/>
      <w:lvlText w:val=""/>
      <w:lvlJc w:val="left"/>
    </w:lvl>
    <w:lvl w:ilvl="3" w:tplc="F27C3B4A">
      <w:numFmt w:val="decimal"/>
      <w:lvlText w:val=""/>
      <w:lvlJc w:val="left"/>
    </w:lvl>
    <w:lvl w:ilvl="4" w:tplc="F42E0C40">
      <w:numFmt w:val="decimal"/>
      <w:lvlText w:val=""/>
      <w:lvlJc w:val="left"/>
    </w:lvl>
    <w:lvl w:ilvl="5" w:tplc="3F540A06">
      <w:numFmt w:val="decimal"/>
      <w:lvlText w:val=""/>
      <w:lvlJc w:val="left"/>
    </w:lvl>
    <w:lvl w:ilvl="6" w:tplc="D974D950">
      <w:numFmt w:val="decimal"/>
      <w:lvlText w:val=""/>
      <w:lvlJc w:val="left"/>
    </w:lvl>
    <w:lvl w:ilvl="7" w:tplc="4EBE3B5C">
      <w:numFmt w:val="decimal"/>
      <w:lvlText w:val=""/>
      <w:lvlJc w:val="left"/>
    </w:lvl>
    <w:lvl w:ilvl="8" w:tplc="81CE572A">
      <w:numFmt w:val="decimal"/>
      <w:lvlText w:val=""/>
      <w:lvlJc w:val="left"/>
    </w:lvl>
  </w:abstractNum>
  <w:abstractNum w:abstractNumId="6" w15:restartNumberingAfterBreak="0">
    <w:nsid w:val="257130A3"/>
    <w:multiLevelType w:val="hybridMultilevel"/>
    <w:tmpl w:val="C3D8B566"/>
    <w:lvl w:ilvl="0" w:tplc="B97E97DE">
      <w:start w:val="11"/>
      <w:numFmt w:val="lowerLetter"/>
      <w:lvlText w:val="%1)"/>
      <w:lvlJc w:val="left"/>
    </w:lvl>
    <w:lvl w:ilvl="1" w:tplc="984E5AC8">
      <w:numFmt w:val="decimal"/>
      <w:lvlText w:val=""/>
      <w:lvlJc w:val="left"/>
    </w:lvl>
    <w:lvl w:ilvl="2" w:tplc="10CEF3D4">
      <w:numFmt w:val="decimal"/>
      <w:lvlText w:val=""/>
      <w:lvlJc w:val="left"/>
    </w:lvl>
    <w:lvl w:ilvl="3" w:tplc="A470C4F4">
      <w:numFmt w:val="decimal"/>
      <w:lvlText w:val=""/>
      <w:lvlJc w:val="left"/>
    </w:lvl>
    <w:lvl w:ilvl="4" w:tplc="6AA83042">
      <w:numFmt w:val="decimal"/>
      <w:lvlText w:val=""/>
      <w:lvlJc w:val="left"/>
    </w:lvl>
    <w:lvl w:ilvl="5" w:tplc="E370F6CA">
      <w:numFmt w:val="decimal"/>
      <w:lvlText w:val=""/>
      <w:lvlJc w:val="left"/>
    </w:lvl>
    <w:lvl w:ilvl="6" w:tplc="582C1CAA">
      <w:numFmt w:val="decimal"/>
      <w:lvlText w:val=""/>
      <w:lvlJc w:val="left"/>
    </w:lvl>
    <w:lvl w:ilvl="7" w:tplc="FC7E0F2C">
      <w:numFmt w:val="decimal"/>
      <w:lvlText w:val=""/>
      <w:lvlJc w:val="left"/>
    </w:lvl>
    <w:lvl w:ilvl="8" w:tplc="5B4CF1E0">
      <w:numFmt w:val="decimal"/>
      <w:lvlText w:val=""/>
      <w:lvlJc w:val="left"/>
    </w:lvl>
  </w:abstractNum>
  <w:abstractNum w:abstractNumId="7" w15:restartNumberingAfterBreak="0">
    <w:nsid w:val="25E45D32"/>
    <w:multiLevelType w:val="hybridMultilevel"/>
    <w:tmpl w:val="DC705DE2"/>
    <w:lvl w:ilvl="0" w:tplc="2FB0F746">
      <w:start w:val="1"/>
      <w:numFmt w:val="decimal"/>
      <w:lvlText w:val="%1."/>
      <w:lvlJc w:val="left"/>
    </w:lvl>
    <w:lvl w:ilvl="1" w:tplc="D1D205CE">
      <w:start w:val="7"/>
      <w:numFmt w:val="decimal"/>
      <w:lvlText w:val="%2."/>
      <w:lvlJc w:val="left"/>
    </w:lvl>
    <w:lvl w:ilvl="2" w:tplc="22EAB122">
      <w:numFmt w:val="decimal"/>
      <w:lvlText w:val=""/>
      <w:lvlJc w:val="left"/>
    </w:lvl>
    <w:lvl w:ilvl="3" w:tplc="FA1C8B5A">
      <w:numFmt w:val="decimal"/>
      <w:lvlText w:val=""/>
      <w:lvlJc w:val="left"/>
    </w:lvl>
    <w:lvl w:ilvl="4" w:tplc="9BA22A20">
      <w:numFmt w:val="decimal"/>
      <w:lvlText w:val=""/>
      <w:lvlJc w:val="left"/>
    </w:lvl>
    <w:lvl w:ilvl="5" w:tplc="8B84C7E0">
      <w:numFmt w:val="decimal"/>
      <w:lvlText w:val=""/>
      <w:lvlJc w:val="left"/>
    </w:lvl>
    <w:lvl w:ilvl="6" w:tplc="5FDCF54A">
      <w:numFmt w:val="decimal"/>
      <w:lvlText w:val=""/>
      <w:lvlJc w:val="left"/>
    </w:lvl>
    <w:lvl w:ilvl="7" w:tplc="A1DE72C8">
      <w:numFmt w:val="decimal"/>
      <w:lvlText w:val=""/>
      <w:lvlJc w:val="left"/>
    </w:lvl>
    <w:lvl w:ilvl="8" w:tplc="C58AB8D4">
      <w:numFmt w:val="decimal"/>
      <w:lvlText w:val=""/>
      <w:lvlJc w:val="left"/>
    </w:lvl>
  </w:abstractNum>
  <w:abstractNum w:abstractNumId="8" w15:restartNumberingAfterBreak="0">
    <w:nsid w:val="2D1D5AE9"/>
    <w:multiLevelType w:val="hybridMultilevel"/>
    <w:tmpl w:val="78BE7256"/>
    <w:lvl w:ilvl="0" w:tplc="D958BD56">
      <w:start w:val="1"/>
      <w:numFmt w:val="lowerLetter"/>
      <w:lvlText w:val="%1"/>
      <w:lvlJc w:val="left"/>
    </w:lvl>
    <w:lvl w:ilvl="1" w:tplc="12F827D6">
      <w:start w:val="1"/>
      <w:numFmt w:val="lowerLetter"/>
      <w:lvlText w:val="%2)"/>
      <w:lvlJc w:val="left"/>
    </w:lvl>
    <w:lvl w:ilvl="2" w:tplc="A8E49C3E">
      <w:numFmt w:val="decimal"/>
      <w:lvlText w:val=""/>
      <w:lvlJc w:val="left"/>
    </w:lvl>
    <w:lvl w:ilvl="3" w:tplc="A1745080">
      <w:numFmt w:val="decimal"/>
      <w:lvlText w:val=""/>
      <w:lvlJc w:val="left"/>
    </w:lvl>
    <w:lvl w:ilvl="4" w:tplc="C0FE5A5E">
      <w:numFmt w:val="decimal"/>
      <w:lvlText w:val=""/>
      <w:lvlJc w:val="left"/>
    </w:lvl>
    <w:lvl w:ilvl="5" w:tplc="467427D6">
      <w:numFmt w:val="decimal"/>
      <w:lvlText w:val=""/>
      <w:lvlJc w:val="left"/>
    </w:lvl>
    <w:lvl w:ilvl="6" w:tplc="BC5CC2C0">
      <w:numFmt w:val="decimal"/>
      <w:lvlText w:val=""/>
      <w:lvlJc w:val="left"/>
    </w:lvl>
    <w:lvl w:ilvl="7" w:tplc="B45CA9E0">
      <w:numFmt w:val="decimal"/>
      <w:lvlText w:val=""/>
      <w:lvlJc w:val="left"/>
    </w:lvl>
    <w:lvl w:ilvl="8" w:tplc="A6940A58">
      <w:numFmt w:val="decimal"/>
      <w:lvlText w:val=""/>
      <w:lvlJc w:val="left"/>
    </w:lvl>
  </w:abstractNum>
  <w:abstractNum w:abstractNumId="9" w15:restartNumberingAfterBreak="0">
    <w:nsid w:val="333AB105"/>
    <w:multiLevelType w:val="hybridMultilevel"/>
    <w:tmpl w:val="6A641F60"/>
    <w:lvl w:ilvl="0" w:tplc="2DA22C56">
      <w:start w:val="3"/>
      <w:numFmt w:val="decimal"/>
      <w:lvlText w:val="%1."/>
      <w:lvlJc w:val="left"/>
    </w:lvl>
    <w:lvl w:ilvl="1" w:tplc="4A667B2C">
      <w:start w:val="1"/>
      <w:numFmt w:val="decimal"/>
      <w:lvlText w:val="%2"/>
      <w:lvlJc w:val="left"/>
    </w:lvl>
    <w:lvl w:ilvl="2" w:tplc="B05C342E">
      <w:numFmt w:val="decimal"/>
      <w:lvlText w:val=""/>
      <w:lvlJc w:val="left"/>
    </w:lvl>
    <w:lvl w:ilvl="3" w:tplc="4A76F616">
      <w:numFmt w:val="decimal"/>
      <w:lvlText w:val=""/>
      <w:lvlJc w:val="left"/>
    </w:lvl>
    <w:lvl w:ilvl="4" w:tplc="35A68DE8">
      <w:numFmt w:val="decimal"/>
      <w:lvlText w:val=""/>
      <w:lvlJc w:val="left"/>
    </w:lvl>
    <w:lvl w:ilvl="5" w:tplc="8AA8D9FE">
      <w:numFmt w:val="decimal"/>
      <w:lvlText w:val=""/>
      <w:lvlJc w:val="left"/>
    </w:lvl>
    <w:lvl w:ilvl="6" w:tplc="7A20C482">
      <w:numFmt w:val="decimal"/>
      <w:lvlText w:val=""/>
      <w:lvlJc w:val="left"/>
    </w:lvl>
    <w:lvl w:ilvl="7" w:tplc="5E80D112">
      <w:numFmt w:val="decimal"/>
      <w:lvlText w:val=""/>
      <w:lvlJc w:val="left"/>
    </w:lvl>
    <w:lvl w:ilvl="8" w:tplc="1FB0103A">
      <w:numFmt w:val="decimal"/>
      <w:lvlText w:val=""/>
      <w:lvlJc w:val="left"/>
    </w:lvl>
  </w:abstractNum>
  <w:abstractNum w:abstractNumId="10" w15:restartNumberingAfterBreak="0">
    <w:nsid w:val="3F2DBA31"/>
    <w:multiLevelType w:val="hybridMultilevel"/>
    <w:tmpl w:val="A4062726"/>
    <w:lvl w:ilvl="0" w:tplc="47EEEB32">
      <w:start w:val="1"/>
      <w:numFmt w:val="decimal"/>
      <w:lvlText w:val="%1"/>
      <w:lvlJc w:val="left"/>
    </w:lvl>
    <w:lvl w:ilvl="1" w:tplc="8E18B0FC">
      <w:start w:val="1"/>
      <w:numFmt w:val="decimal"/>
      <w:lvlText w:val="%2."/>
      <w:lvlJc w:val="left"/>
    </w:lvl>
    <w:lvl w:ilvl="2" w:tplc="4D7CF522">
      <w:numFmt w:val="decimal"/>
      <w:lvlText w:val=""/>
      <w:lvlJc w:val="left"/>
    </w:lvl>
    <w:lvl w:ilvl="3" w:tplc="CD642182">
      <w:numFmt w:val="decimal"/>
      <w:lvlText w:val=""/>
      <w:lvlJc w:val="left"/>
    </w:lvl>
    <w:lvl w:ilvl="4" w:tplc="C45A2DB2">
      <w:numFmt w:val="decimal"/>
      <w:lvlText w:val=""/>
      <w:lvlJc w:val="left"/>
    </w:lvl>
    <w:lvl w:ilvl="5" w:tplc="66E49426">
      <w:numFmt w:val="decimal"/>
      <w:lvlText w:val=""/>
      <w:lvlJc w:val="left"/>
    </w:lvl>
    <w:lvl w:ilvl="6" w:tplc="049EA256">
      <w:numFmt w:val="decimal"/>
      <w:lvlText w:val=""/>
      <w:lvlJc w:val="left"/>
    </w:lvl>
    <w:lvl w:ilvl="7" w:tplc="36AA773A">
      <w:numFmt w:val="decimal"/>
      <w:lvlText w:val=""/>
      <w:lvlJc w:val="left"/>
    </w:lvl>
    <w:lvl w:ilvl="8" w:tplc="81B6C7F2">
      <w:numFmt w:val="decimal"/>
      <w:lvlText w:val=""/>
      <w:lvlJc w:val="left"/>
    </w:lvl>
  </w:abstractNum>
  <w:abstractNum w:abstractNumId="11" w15:restartNumberingAfterBreak="0">
    <w:nsid w:val="41A7C4C9"/>
    <w:multiLevelType w:val="hybridMultilevel"/>
    <w:tmpl w:val="993401F8"/>
    <w:lvl w:ilvl="0" w:tplc="F7CE2B14">
      <w:start w:val="1"/>
      <w:numFmt w:val="bullet"/>
      <w:lvlText w:val="-"/>
      <w:lvlJc w:val="left"/>
    </w:lvl>
    <w:lvl w:ilvl="1" w:tplc="2C4256DA">
      <w:numFmt w:val="decimal"/>
      <w:lvlText w:val=""/>
      <w:lvlJc w:val="left"/>
    </w:lvl>
    <w:lvl w:ilvl="2" w:tplc="7BFE62BA">
      <w:numFmt w:val="decimal"/>
      <w:lvlText w:val=""/>
      <w:lvlJc w:val="left"/>
    </w:lvl>
    <w:lvl w:ilvl="3" w:tplc="D39C8492">
      <w:numFmt w:val="decimal"/>
      <w:lvlText w:val=""/>
      <w:lvlJc w:val="left"/>
    </w:lvl>
    <w:lvl w:ilvl="4" w:tplc="79BEDFFA">
      <w:numFmt w:val="decimal"/>
      <w:lvlText w:val=""/>
      <w:lvlJc w:val="left"/>
    </w:lvl>
    <w:lvl w:ilvl="5" w:tplc="045ED282">
      <w:numFmt w:val="decimal"/>
      <w:lvlText w:val=""/>
      <w:lvlJc w:val="left"/>
    </w:lvl>
    <w:lvl w:ilvl="6" w:tplc="683056E4">
      <w:numFmt w:val="decimal"/>
      <w:lvlText w:val=""/>
      <w:lvlJc w:val="left"/>
    </w:lvl>
    <w:lvl w:ilvl="7" w:tplc="BF6E81DE">
      <w:numFmt w:val="decimal"/>
      <w:lvlText w:val=""/>
      <w:lvlJc w:val="left"/>
    </w:lvl>
    <w:lvl w:ilvl="8" w:tplc="8000FACE">
      <w:numFmt w:val="decimal"/>
      <w:lvlText w:val=""/>
      <w:lvlJc w:val="left"/>
    </w:lvl>
  </w:abstractNum>
  <w:abstractNum w:abstractNumId="12" w15:restartNumberingAfterBreak="0">
    <w:nsid w:val="431BD7B7"/>
    <w:multiLevelType w:val="hybridMultilevel"/>
    <w:tmpl w:val="8E3E7142"/>
    <w:lvl w:ilvl="0" w:tplc="7B54D75A">
      <w:start w:val="2"/>
      <w:numFmt w:val="decimal"/>
      <w:lvlText w:val="%1."/>
      <w:lvlJc w:val="left"/>
    </w:lvl>
    <w:lvl w:ilvl="1" w:tplc="572C86A8">
      <w:start w:val="1"/>
      <w:numFmt w:val="decimal"/>
      <w:lvlText w:val="%2."/>
      <w:lvlJc w:val="left"/>
    </w:lvl>
    <w:lvl w:ilvl="2" w:tplc="6B02976E">
      <w:numFmt w:val="decimal"/>
      <w:lvlText w:val=""/>
      <w:lvlJc w:val="left"/>
    </w:lvl>
    <w:lvl w:ilvl="3" w:tplc="E7BA620E">
      <w:numFmt w:val="decimal"/>
      <w:lvlText w:val=""/>
      <w:lvlJc w:val="left"/>
    </w:lvl>
    <w:lvl w:ilvl="4" w:tplc="18DE59CA">
      <w:numFmt w:val="decimal"/>
      <w:lvlText w:val=""/>
      <w:lvlJc w:val="left"/>
    </w:lvl>
    <w:lvl w:ilvl="5" w:tplc="1C10009C">
      <w:numFmt w:val="decimal"/>
      <w:lvlText w:val=""/>
      <w:lvlJc w:val="left"/>
    </w:lvl>
    <w:lvl w:ilvl="6" w:tplc="D4D0B5C4">
      <w:numFmt w:val="decimal"/>
      <w:lvlText w:val=""/>
      <w:lvlJc w:val="left"/>
    </w:lvl>
    <w:lvl w:ilvl="7" w:tplc="B0FC3FE4">
      <w:numFmt w:val="decimal"/>
      <w:lvlText w:val=""/>
      <w:lvlJc w:val="left"/>
    </w:lvl>
    <w:lvl w:ilvl="8" w:tplc="5A920016">
      <w:numFmt w:val="decimal"/>
      <w:lvlText w:val=""/>
      <w:lvlJc w:val="left"/>
    </w:lvl>
  </w:abstractNum>
  <w:abstractNum w:abstractNumId="13" w15:restartNumberingAfterBreak="0">
    <w:nsid w:val="4353D0CD"/>
    <w:multiLevelType w:val="hybridMultilevel"/>
    <w:tmpl w:val="A9F6E7F6"/>
    <w:lvl w:ilvl="0" w:tplc="7BE80846">
      <w:start w:val="1"/>
      <w:numFmt w:val="lowerLetter"/>
      <w:lvlText w:val="%1)"/>
      <w:lvlJc w:val="left"/>
    </w:lvl>
    <w:lvl w:ilvl="1" w:tplc="A6DCD5B0">
      <w:numFmt w:val="decimal"/>
      <w:lvlText w:val=""/>
      <w:lvlJc w:val="left"/>
    </w:lvl>
    <w:lvl w:ilvl="2" w:tplc="590C8A14">
      <w:numFmt w:val="decimal"/>
      <w:lvlText w:val=""/>
      <w:lvlJc w:val="left"/>
    </w:lvl>
    <w:lvl w:ilvl="3" w:tplc="A332460C">
      <w:numFmt w:val="decimal"/>
      <w:lvlText w:val=""/>
      <w:lvlJc w:val="left"/>
    </w:lvl>
    <w:lvl w:ilvl="4" w:tplc="A5041618">
      <w:numFmt w:val="decimal"/>
      <w:lvlText w:val=""/>
      <w:lvlJc w:val="left"/>
    </w:lvl>
    <w:lvl w:ilvl="5" w:tplc="E34C91EE">
      <w:numFmt w:val="decimal"/>
      <w:lvlText w:val=""/>
      <w:lvlJc w:val="left"/>
    </w:lvl>
    <w:lvl w:ilvl="6" w:tplc="E5347944">
      <w:numFmt w:val="decimal"/>
      <w:lvlText w:val=""/>
      <w:lvlJc w:val="left"/>
    </w:lvl>
    <w:lvl w:ilvl="7" w:tplc="858A7220">
      <w:numFmt w:val="decimal"/>
      <w:lvlText w:val=""/>
      <w:lvlJc w:val="left"/>
    </w:lvl>
    <w:lvl w:ilvl="8" w:tplc="903E4460">
      <w:numFmt w:val="decimal"/>
      <w:lvlText w:val=""/>
      <w:lvlJc w:val="left"/>
    </w:lvl>
  </w:abstractNum>
  <w:abstractNum w:abstractNumId="14" w15:restartNumberingAfterBreak="0">
    <w:nsid w:val="436C6125"/>
    <w:multiLevelType w:val="hybridMultilevel"/>
    <w:tmpl w:val="6F6E2D36"/>
    <w:lvl w:ilvl="0" w:tplc="D0166BA4">
      <w:start w:val="1"/>
      <w:numFmt w:val="decimal"/>
      <w:lvlText w:val="%1"/>
      <w:lvlJc w:val="left"/>
    </w:lvl>
    <w:lvl w:ilvl="1" w:tplc="F1CCDA48">
      <w:start w:val="1"/>
      <w:numFmt w:val="decimal"/>
      <w:lvlText w:val="%2."/>
      <w:lvlJc w:val="left"/>
    </w:lvl>
    <w:lvl w:ilvl="2" w:tplc="94621546">
      <w:numFmt w:val="decimal"/>
      <w:lvlText w:val=""/>
      <w:lvlJc w:val="left"/>
    </w:lvl>
    <w:lvl w:ilvl="3" w:tplc="89A02A14">
      <w:numFmt w:val="decimal"/>
      <w:lvlText w:val=""/>
      <w:lvlJc w:val="left"/>
    </w:lvl>
    <w:lvl w:ilvl="4" w:tplc="ABE4E56A">
      <w:numFmt w:val="decimal"/>
      <w:lvlText w:val=""/>
      <w:lvlJc w:val="left"/>
    </w:lvl>
    <w:lvl w:ilvl="5" w:tplc="B0462022">
      <w:numFmt w:val="decimal"/>
      <w:lvlText w:val=""/>
      <w:lvlJc w:val="left"/>
    </w:lvl>
    <w:lvl w:ilvl="6" w:tplc="F880C85A">
      <w:numFmt w:val="decimal"/>
      <w:lvlText w:val=""/>
      <w:lvlJc w:val="left"/>
    </w:lvl>
    <w:lvl w:ilvl="7" w:tplc="C67C1472">
      <w:numFmt w:val="decimal"/>
      <w:lvlText w:val=""/>
      <w:lvlJc w:val="left"/>
    </w:lvl>
    <w:lvl w:ilvl="8" w:tplc="9E103606">
      <w:numFmt w:val="decimal"/>
      <w:lvlText w:val=""/>
      <w:lvlJc w:val="left"/>
    </w:lvl>
  </w:abstractNum>
  <w:abstractNum w:abstractNumId="15" w15:restartNumberingAfterBreak="0">
    <w:nsid w:val="4E6AFB66"/>
    <w:multiLevelType w:val="hybridMultilevel"/>
    <w:tmpl w:val="410CF7EC"/>
    <w:lvl w:ilvl="0" w:tplc="BD16A2FA">
      <w:start w:val="1"/>
      <w:numFmt w:val="bullet"/>
      <w:lvlText w:val="-"/>
      <w:lvlJc w:val="left"/>
    </w:lvl>
    <w:lvl w:ilvl="1" w:tplc="BA586F96">
      <w:numFmt w:val="decimal"/>
      <w:lvlText w:val=""/>
      <w:lvlJc w:val="left"/>
    </w:lvl>
    <w:lvl w:ilvl="2" w:tplc="2DA453D2">
      <w:numFmt w:val="decimal"/>
      <w:lvlText w:val=""/>
      <w:lvlJc w:val="left"/>
    </w:lvl>
    <w:lvl w:ilvl="3" w:tplc="27E83842">
      <w:numFmt w:val="decimal"/>
      <w:lvlText w:val=""/>
      <w:lvlJc w:val="left"/>
    </w:lvl>
    <w:lvl w:ilvl="4" w:tplc="B35664A0">
      <w:numFmt w:val="decimal"/>
      <w:lvlText w:val=""/>
      <w:lvlJc w:val="left"/>
    </w:lvl>
    <w:lvl w:ilvl="5" w:tplc="E144AF7C">
      <w:numFmt w:val="decimal"/>
      <w:lvlText w:val=""/>
      <w:lvlJc w:val="left"/>
    </w:lvl>
    <w:lvl w:ilvl="6" w:tplc="952EB318">
      <w:numFmt w:val="decimal"/>
      <w:lvlText w:val=""/>
      <w:lvlJc w:val="left"/>
    </w:lvl>
    <w:lvl w:ilvl="7" w:tplc="10C80B6A">
      <w:numFmt w:val="decimal"/>
      <w:lvlText w:val=""/>
      <w:lvlJc w:val="left"/>
    </w:lvl>
    <w:lvl w:ilvl="8" w:tplc="507E4268">
      <w:numFmt w:val="decimal"/>
      <w:lvlText w:val=""/>
      <w:lvlJc w:val="left"/>
    </w:lvl>
  </w:abstractNum>
  <w:abstractNum w:abstractNumId="16" w15:restartNumberingAfterBreak="0">
    <w:nsid w:val="519B500D"/>
    <w:multiLevelType w:val="hybridMultilevel"/>
    <w:tmpl w:val="4AF4D732"/>
    <w:lvl w:ilvl="0" w:tplc="278A3DF2">
      <w:start w:val="1"/>
      <w:numFmt w:val="bullet"/>
      <w:lvlText w:val="-"/>
      <w:lvlJc w:val="left"/>
    </w:lvl>
    <w:lvl w:ilvl="1" w:tplc="E946E318">
      <w:numFmt w:val="decimal"/>
      <w:lvlText w:val=""/>
      <w:lvlJc w:val="left"/>
    </w:lvl>
    <w:lvl w:ilvl="2" w:tplc="CBAC3642">
      <w:numFmt w:val="decimal"/>
      <w:lvlText w:val=""/>
      <w:lvlJc w:val="left"/>
    </w:lvl>
    <w:lvl w:ilvl="3" w:tplc="0E727BB6">
      <w:numFmt w:val="decimal"/>
      <w:lvlText w:val=""/>
      <w:lvlJc w:val="left"/>
    </w:lvl>
    <w:lvl w:ilvl="4" w:tplc="797E3A1E">
      <w:numFmt w:val="decimal"/>
      <w:lvlText w:val=""/>
      <w:lvlJc w:val="left"/>
    </w:lvl>
    <w:lvl w:ilvl="5" w:tplc="EB48C394">
      <w:numFmt w:val="decimal"/>
      <w:lvlText w:val=""/>
      <w:lvlJc w:val="left"/>
    </w:lvl>
    <w:lvl w:ilvl="6" w:tplc="97984D06">
      <w:numFmt w:val="decimal"/>
      <w:lvlText w:val=""/>
      <w:lvlJc w:val="left"/>
    </w:lvl>
    <w:lvl w:ilvl="7" w:tplc="6D6EB19C">
      <w:numFmt w:val="decimal"/>
      <w:lvlText w:val=""/>
      <w:lvlJc w:val="left"/>
    </w:lvl>
    <w:lvl w:ilvl="8" w:tplc="626AEA2E">
      <w:numFmt w:val="decimal"/>
      <w:lvlText w:val=""/>
      <w:lvlJc w:val="left"/>
    </w:lvl>
  </w:abstractNum>
  <w:abstractNum w:abstractNumId="17" w15:restartNumberingAfterBreak="0">
    <w:nsid w:val="54E49EB4"/>
    <w:multiLevelType w:val="hybridMultilevel"/>
    <w:tmpl w:val="E96801C8"/>
    <w:lvl w:ilvl="0" w:tplc="B00A0688">
      <w:start w:val="1"/>
      <w:numFmt w:val="decimal"/>
      <w:lvlText w:val="%1."/>
      <w:lvlJc w:val="left"/>
    </w:lvl>
    <w:lvl w:ilvl="1" w:tplc="0B8EACA0">
      <w:numFmt w:val="decimal"/>
      <w:lvlText w:val=""/>
      <w:lvlJc w:val="left"/>
    </w:lvl>
    <w:lvl w:ilvl="2" w:tplc="F026754C">
      <w:numFmt w:val="decimal"/>
      <w:lvlText w:val=""/>
      <w:lvlJc w:val="left"/>
    </w:lvl>
    <w:lvl w:ilvl="3" w:tplc="8236C9DA">
      <w:numFmt w:val="decimal"/>
      <w:lvlText w:val=""/>
      <w:lvlJc w:val="left"/>
    </w:lvl>
    <w:lvl w:ilvl="4" w:tplc="3DB0F664">
      <w:numFmt w:val="decimal"/>
      <w:lvlText w:val=""/>
      <w:lvlJc w:val="left"/>
    </w:lvl>
    <w:lvl w:ilvl="5" w:tplc="E76CB836">
      <w:numFmt w:val="decimal"/>
      <w:lvlText w:val=""/>
      <w:lvlJc w:val="left"/>
    </w:lvl>
    <w:lvl w:ilvl="6" w:tplc="64826E30">
      <w:numFmt w:val="decimal"/>
      <w:lvlText w:val=""/>
      <w:lvlJc w:val="left"/>
    </w:lvl>
    <w:lvl w:ilvl="7" w:tplc="A4DAB48A">
      <w:numFmt w:val="decimal"/>
      <w:lvlText w:val=""/>
      <w:lvlJc w:val="left"/>
    </w:lvl>
    <w:lvl w:ilvl="8" w:tplc="BF84A3FA">
      <w:numFmt w:val="decimal"/>
      <w:lvlText w:val=""/>
      <w:lvlJc w:val="left"/>
    </w:lvl>
  </w:abstractNum>
  <w:abstractNum w:abstractNumId="18" w15:restartNumberingAfterBreak="0">
    <w:nsid w:val="628C895D"/>
    <w:multiLevelType w:val="hybridMultilevel"/>
    <w:tmpl w:val="1188E224"/>
    <w:lvl w:ilvl="0" w:tplc="176A9FEE">
      <w:start w:val="1"/>
      <w:numFmt w:val="decimal"/>
      <w:lvlText w:val="%1"/>
      <w:lvlJc w:val="left"/>
    </w:lvl>
    <w:lvl w:ilvl="1" w:tplc="EC82FF1C">
      <w:start w:val="1"/>
      <w:numFmt w:val="decimal"/>
      <w:lvlText w:val="%2."/>
      <w:lvlJc w:val="left"/>
    </w:lvl>
    <w:lvl w:ilvl="2" w:tplc="987065F6">
      <w:numFmt w:val="decimal"/>
      <w:lvlText w:val=""/>
      <w:lvlJc w:val="left"/>
    </w:lvl>
    <w:lvl w:ilvl="3" w:tplc="27A0AD80">
      <w:numFmt w:val="decimal"/>
      <w:lvlText w:val=""/>
      <w:lvlJc w:val="left"/>
    </w:lvl>
    <w:lvl w:ilvl="4" w:tplc="A1ACBF02">
      <w:numFmt w:val="decimal"/>
      <w:lvlText w:val=""/>
      <w:lvlJc w:val="left"/>
    </w:lvl>
    <w:lvl w:ilvl="5" w:tplc="5164D8DE">
      <w:numFmt w:val="decimal"/>
      <w:lvlText w:val=""/>
      <w:lvlJc w:val="left"/>
    </w:lvl>
    <w:lvl w:ilvl="6" w:tplc="4E36CCF8">
      <w:numFmt w:val="decimal"/>
      <w:lvlText w:val=""/>
      <w:lvlJc w:val="left"/>
    </w:lvl>
    <w:lvl w:ilvl="7" w:tplc="F5A69418">
      <w:numFmt w:val="decimal"/>
      <w:lvlText w:val=""/>
      <w:lvlJc w:val="left"/>
    </w:lvl>
    <w:lvl w:ilvl="8" w:tplc="E7F2DCE8">
      <w:numFmt w:val="decimal"/>
      <w:lvlText w:val=""/>
      <w:lvlJc w:val="left"/>
    </w:lvl>
  </w:abstractNum>
  <w:abstractNum w:abstractNumId="19" w15:restartNumberingAfterBreak="0">
    <w:nsid w:val="62BBD95A"/>
    <w:multiLevelType w:val="hybridMultilevel"/>
    <w:tmpl w:val="C7C08F9E"/>
    <w:lvl w:ilvl="0" w:tplc="1CB823F6">
      <w:start w:val="1"/>
      <w:numFmt w:val="lowerLetter"/>
      <w:lvlText w:val="%1)"/>
      <w:lvlJc w:val="left"/>
    </w:lvl>
    <w:lvl w:ilvl="1" w:tplc="EBC8E01E">
      <w:numFmt w:val="decimal"/>
      <w:lvlText w:val=""/>
      <w:lvlJc w:val="left"/>
    </w:lvl>
    <w:lvl w:ilvl="2" w:tplc="6108C94E">
      <w:numFmt w:val="decimal"/>
      <w:lvlText w:val=""/>
      <w:lvlJc w:val="left"/>
    </w:lvl>
    <w:lvl w:ilvl="3" w:tplc="32FC6D06">
      <w:numFmt w:val="decimal"/>
      <w:lvlText w:val=""/>
      <w:lvlJc w:val="left"/>
    </w:lvl>
    <w:lvl w:ilvl="4" w:tplc="FC04B96A">
      <w:numFmt w:val="decimal"/>
      <w:lvlText w:val=""/>
      <w:lvlJc w:val="left"/>
    </w:lvl>
    <w:lvl w:ilvl="5" w:tplc="D12871E4">
      <w:numFmt w:val="decimal"/>
      <w:lvlText w:val=""/>
      <w:lvlJc w:val="left"/>
    </w:lvl>
    <w:lvl w:ilvl="6" w:tplc="94260A20">
      <w:numFmt w:val="decimal"/>
      <w:lvlText w:val=""/>
      <w:lvlJc w:val="left"/>
    </w:lvl>
    <w:lvl w:ilvl="7" w:tplc="D772CBD6">
      <w:numFmt w:val="decimal"/>
      <w:lvlText w:val=""/>
      <w:lvlJc w:val="left"/>
    </w:lvl>
    <w:lvl w:ilvl="8" w:tplc="8CAC3BE6">
      <w:numFmt w:val="decimal"/>
      <w:lvlText w:val=""/>
      <w:lvlJc w:val="left"/>
    </w:lvl>
  </w:abstractNum>
  <w:abstractNum w:abstractNumId="20" w15:restartNumberingAfterBreak="0">
    <w:nsid w:val="6763845E"/>
    <w:multiLevelType w:val="hybridMultilevel"/>
    <w:tmpl w:val="0B46C726"/>
    <w:lvl w:ilvl="0" w:tplc="921A6E04">
      <w:start w:val="2"/>
      <w:numFmt w:val="lowerLetter"/>
      <w:lvlText w:val="%1)"/>
      <w:lvlJc w:val="left"/>
    </w:lvl>
    <w:lvl w:ilvl="1" w:tplc="23E42DA6">
      <w:start w:val="1"/>
      <w:numFmt w:val="lowerLetter"/>
      <w:lvlText w:val="%2"/>
      <w:lvlJc w:val="left"/>
    </w:lvl>
    <w:lvl w:ilvl="2" w:tplc="BAA4D0EC">
      <w:numFmt w:val="decimal"/>
      <w:lvlText w:val=""/>
      <w:lvlJc w:val="left"/>
    </w:lvl>
    <w:lvl w:ilvl="3" w:tplc="A1AE3158">
      <w:numFmt w:val="decimal"/>
      <w:lvlText w:val=""/>
      <w:lvlJc w:val="left"/>
    </w:lvl>
    <w:lvl w:ilvl="4" w:tplc="62D4D0C4">
      <w:numFmt w:val="decimal"/>
      <w:lvlText w:val=""/>
      <w:lvlJc w:val="left"/>
    </w:lvl>
    <w:lvl w:ilvl="5" w:tplc="AC72FF04">
      <w:numFmt w:val="decimal"/>
      <w:lvlText w:val=""/>
      <w:lvlJc w:val="left"/>
    </w:lvl>
    <w:lvl w:ilvl="6" w:tplc="D9E85132">
      <w:numFmt w:val="decimal"/>
      <w:lvlText w:val=""/>
      <w:lvlJc w:val="left"/>
    </w:lvl>
    <w:lvl w:ilvl="7" w:tplc="47B0B63C">
      <w:numFmt w:val="decimal"/>
      <w:lvlText w:val=""/>
      <w:lvlJc w:val="left"/>
    </w:lvl>
    <w:lvl w:ilvl="8" w:tplc="B1E40248">
      <w:numFmt w:val="decimal"/>
      <w:lvlText w:val=""/>
      <w:lvlJc w:val="left"/>
    </w:lvl>
  </w:abstractNum>
  <w:abstractNum w:abstractNumId="21" w15:restartNumberingAfterBreak="0">
    <w:nsid w:val="6B68079A"/>
    <w:multiLevelType w:val="hybridMultilevel"/>
    <w:tmpl w:val="32D8DB86"/>
    <w:lvl w:ilvl="0" w:tplc="352C36D8">
      <w:start w:val="1"/>
      <w:numFmt w:val="decimal"/>
      <w:lvlText w:val="%1."/>
      <w:lvlJc w:val="left"/>
    </w:lvl>
    <w:lvl w:ilvl="1" w:tplc="8ADA52D4">
      <w:numFmt w:val="decimal"/>
      <w:lvlText w:val=""/>
      <w:lvlJc w:val="left"/>
    </w:lvl>
    <w:lvl w:ilvl="2" w:tplc="FAF073E0">
      <w:numFmt w:val="decimal"/>
      <w:lvlText w:val=""/>
      <w:lvlJc w:val="left"/>
    </w:lvl>
    <w:lvl w:ilvl="3" w:tplc="D9EA8696">
      <w:numFmt w:val="decimal"/>
      <w:lvlText w:val=""/>
      <w:lvlJc w:val="left"/>
    </w:lvl>
    <w:lvl w:ilvl="4" w:tplc="ABD45FFC">
      <w:numFmt w:val="decimal"/>
      <w:lvlText w:val=""/>
      <w:lvlJc w:val="left"/>
    </w:lvl>
    <w:lvl w:ilvl="5" w:tplc="E4509386">
      <w:numFmt w:val="decimal"/>
      <w:lvlText w:val=""/>
      <w:lvlJc w:val="left"/>
    </w:lvl>
    <w:lvl w:ilvl="6" w:tplc="22D23F18">
      <w:numFmt w:val="decimal"/>
      <w:lvlText w:val=""/>
      <w:lvlJc w:val="left"/>
    </w:lvl>
    <w:lvl w:ilvl="7" w:tplc="FB28BD4C">
      <w:numFmt w:val="decimal"/>
      <w:lvlText w:val=""/>
      <w:lvlJc w:val="left"/>
    </w:lvl>
    <w:lvl w:ilvl="8" w:tplc="B03C85C4">
      <w:numFmt w:val="decimal"/>
      <w:lvlText w:val=""/>
      <w:lvlJc w:val="left"/>
    </w:lvl>
  </w:abstractNum>
  <w:abstractNum w:abstractNumId="22" w15:restartNumberingAfterBreak="0">
    <w:nsid w:val="721DA317"/>
    <w:multiLevelType w:val="hybridMultilevel"/>
    <w:tmpl w:val="CB52C380"/>
    <w:lvl w:ilvl="0" w:tplc="81A0463C">
      <w:start w:val="1"/>
      <w:numFmt w:val="decimal"/>
      <w:lvlText w:val="%1"/>
      <w:lvlJc w:val="left"/>
    </w:lvl>
    <w:lvl w:ilvl="1" w:tplc="D0A4CAB6">
      <w:start w:val="1"/>
      <w:numFmt w:val="decimal"/>
      <w:lvlText w:val="%2."/>
      <w:lvlJc w:val="left"/>
    </w:lvl>
    <w:lvl w:ilvl="2" w:tplc="564AAE64">
      <w:numFmt w:val="decimal"/>
      <w:lvlText w:val=""/>
      <w:lvlJc w:val="left"/>
    </w:lvl>
    <w:lvl w:ilvl="3" w:tplc="AB1E1930">
      <w:numFmt w:val="decimal"/>
      <w:lvlText w:val=""/>
      <w:lvlJc w:val="left"/>
    </w:lvl>
    <w:lvl w:ilvl="4" w:tplc="A972F87A">
      <w:numFmt w:val="decimal"/>
      <w:lvlText w:val=""/>
      <w:lvlJc w:val="left"/>
    </w:lvl>
    <w:lvl w:ilvl="5" w:tplc="FDD21582">
      <w:numFmt w:val="decimal"/>
      <w:lvlText w:val=""/>
      <w:lvlJc w:val="left"/>
    </w:lvl>
    <w:lvl w:ilvl="6" w:tplc="6D6EABCC">
      <w:numFmt w:val="decimal"/>
      <w:lvlText w:val=""/>
      <w:lvlJc w:val="left"/>
    </w:lvl>
    <w:lvl w:ilvl="7" w:tplc="57223208">
      <w:numFmt w:val="decimal"/>
      <w:lvlText w:val=""/>
      <w:lvlJc w:val="left"/>
    </w:lvl>
    <w:lvl w:ilvl="8" w:tplc="C2AA7062">
      <w:numFmt w:val="decimal"/>
      <w:lvlText w:val=""/>
      <w:lvlJc w:val="left"/>
    </w:lvl>
  </w:abstractNum>
  <w:abstractNum w:abstractNumId="23" w15:restartNumberingAfterBreak="0">
    <w:nsid w:val="75A2A8D4"/>
    <w:multiLevelType w:val="hybridMultilevel"/>
    <w:tmpl w:val="C69842B0"/>
    <w:lvl w:ilvl="0" w:tplc="CD782510">
      <w:start w:val="1"/>
      <w:numFmt w:val="lowerLetter"/>
      <w:lvlText w:val="%1)"/>
      <w:lvlJc w:val="left"/>
    </w:lvl>
    <w:lvl w:ilvl="1" w:tplc="320A1A46">
      <w:numFmt w:val="decimal"/>
      <w:lvlText w:val=""/>
      <w:lvlJc w:val="left"/>
    </w:lvl>
    <w:lvl w:ilvl="2" w:tplc="380A25CA">
      <w:numFmt w:val="decimal"/>
      <w:lvlText w:val=""/>
      <w:lvlJc w:val="left"/>
    </w:lvl>
    <w:lvl w:ilvl="3" w:tplc="2AEAB894">
      <w:numFmt w:val="decimal"/>
      <w:lvlText w:val=""/>
      <w:lvlJc w:val="left"/>
    </w:lvl>
    <w:lvl w:ilvl="4" w:tplc="AE46544A">
      <w:numFmt w:val="decimal"/>
      <w:lvlText w:val=""/>
      <w:lvlJc w:val="left"/>
    </w:lvl>
    <w:lvl w:ilvl="5" w:tplc="1306353E">
      <w:numFmt w:val="decimal"/>
      <w:lvlText w:val=""/>
      <w:lvlJc w:val="left"/>
    </w:lvl>
    <w:lvl w:ilvl="6" w:tplc="E9F01C64">
      <w:numFmt w:val="decimal"/>
      <w:lvlText w:val=""/>
      <w:lvlJc w:val="left"/>
    </w:lvl>
    <w:lvl w:ilvl="7" w:tplc="7FCE61E2">
      <w:numFmt w:val="decimal"/>
      <w:lvlText w:val=""/>
      <w:lvlJc w:val="left"/>
    </w:lvl>
    <w:lvl w:ilvl="8" w:tplc="750CC1CC">
      <w:numFmt w:val="decimal"/>
      <w:lvlText w:val=""/>
      <w:lvlJc w:val="left"/>
    </w:lvl>
  </w:abstractNum>
  <w:abstractNum w:abstractNumId="24" w15:restartNumberingAfterBreak="0">
    <w:nsid w:val="79838CB2"/>
    <w:multiLevelType w:val="hybridMultilevel"/>
    <w:tmpl w:val="7F705C7C"/>
    <w:lvl w:ilvl="0" w:tplc="5E9ACBE8">
      <w:start w:val="2"/>
      <w:numFmt w:val="decimal"/>
      <w:lvlText w:val="%1."/>
      <w:lvlJc w:val="left"/>
    </w:lvl>
    <w:lvl w:ilvl="1" w:tplc="1AD01084">
      <w:numFmt w:val="decimal"/>
      <w:lvlText w:val=""/>
      <w:lvlJc w:val="left"/>
    </w:lvl>
    <w:lvl w:ilvl="2" w:tplc="D6365A7E">
      <w:numFmt w:val="decimal"/>
      <w:lvlText w:val=""/>
      <w:lvlJc w:val="left"/>
    </w:lvl>
    <w:lvl w:ilvl="3" w:tplc="E8AE1E0E">
      <w:numFmt w:val="decimal"/>
      <w:lvlText w:val=""/>
      <w:lvlJc w:val="left"/>
    </w:lvl>
    <w:lvl w:ilvl="4" w:tplc="762E4348">
      <w:numFmt w:val="decimal"/>
      <w:lvlText w:val=""/>
      <w:lvlJc w:val="left"/>
    </w:lvl>
    <w:lvl w:ilvl="5" w:tplc="9AF6544A">
      <w:numFmt w:val="decimal"/>
      <w:lvlText w:val=""/>
      <w:lvlJc w:val="left"/>
    </w:lvl>
    <w:lvl w:ilvl="6" w:tplc="001CAA52">
      <w:numFmt w:val="decimal"/>
      <w:lvlText w:val=""/>
      <w:lvlJc w:val="left"/>
    </w:lvl>
    <w:lvl w:ilvl="7" w:tplc="88B883CE">
      <w:numFmt w:val="decimal"/>
      <w:lvlText w:val=""/>
      <w:lvlJc w:val="left"/>
    </w:lvl>
    <w:lvl w:ilvl="8" w:tplc="DFFEA266">
      <w:numFmt w:val="decimal"/>
      <w:lvlText w:val=""/>
      <w:lvlJc w:val="left"/>
    </w:lvl>
  </w:abstractNum>
  <w:abstractNum w:abstractNumId="25" w15:restartNumberingAfterBreak="0">
    <w:nsid w:val="7C83E458"/>
    <w:multiLevelType w:val="hybridMultilevel"/>
    <w:tmpl w:val="1F2C5848"/>
    <w:lvl w:ilvl="0" w:tplc="46EAD966">
      <w:start w:val="7"/>
      <w:numFmt w:val="lowerLetter"/>
      <w:lvlText w:val="%1)"/>
      <w:lvlJc w:val="left"/>
    </w:lvl>
    <w:lvl w:ilvl="1" w:tplc="B22CF4B6">
      <w:numFmt w:val="decimal"/>
      <w:lvlText w:val=""/>
      <w:lvlJc w:val="left"/>
    </w:lvl>
    <w:lvl w:ilvl="2" w:tplc="A1407AE8">
      <w:numFmt w:val="decimal"/>
      <w:lvlText w:val=""/>
      <w:lvlJc w:val="left"/>
    </w:lvl>
    <w:lvl w:ilvl="3" w:tplc="7AFC98A2">
      <w:numFmt w:val="decimal"/>
      <w:lvlText w:val=""/>
      <w:lvlJc w:val="left"/>
    </w:lvl>
    <w:lvl w:ilvl="4" w:tplc="23BAEC5A">
      <w:numFmt w:val="decimal"/>
      <w:lvlText w:val=""/>
      <w:lvlJc w:val="left"/>
    </w:lvl>
    <w:lvl w:ilvl="5" w:tplc="FF980F24">
      <w:numFmt w:val="decimal"/>
      <w:lvlText w:val=""/>
      <w:lvlJc w:val="left"/>
    </w:lvl>
    <w:lvl w:ilvl="6" w:tplc="198EC1C2">
      <w:numFmt w:val="decimal"/>
      <w:lvlText w:val=""/>
      <w:lvlJc w:val="left"/>
    </w:lvl>
    <w:lvl w:ilvl="7" w:tplc="D902CC62">
      <w:numFmt w:val="decimal"/>
      <w:lvlText w:val=""/>
      <w:lvlJc w:val="left"/>
    </w:lvl>
    <w:lvl w:ilvl="8" w:tplc="5AB2D6DE">
      <w:numFmt w:val="decimal"/>
      <w:lvlText w:val=""/>
      <w:lvlJc w:val="left"/>
    </w:lvl>
  </w:abstractNum>
  <w:abstractNum w:abstractNumId="26" w15:restartNumberingAfterBreak="0">
    <w:nsid w:val="7FDCC233"/>
    <w:multiLevelType w:val="hybridMultilevel"/>
    <w:tmpl w:val="42CA9EFE"/>
    <w:lvl w:ilvl="0" w:tplc="12FA644E">
      <w:start w:val="1"/>
      <w:numFmt w:val="bullet"/>
      <w:lvlText w:val="-"/>
      <w:lvlJc w:val="left"/>
    </w:lvl>
    <w:lvl w:ilvl="1" w:tplc="980EF66C">
      <w:numFmt w:val="decimal"/>
      <w:lvlText w:val=""/>
      <w:lvlJc w:val="left"/>
    </w:lvl>
    <w:lvl w:ilvl="2" w:tplc="2D7C4AC8">
      <w:numFmt w:val="decimal"/>
      <w:lvlText w:val=""/>
      <w:lvlJc w:val="left"/>
    </w:lvl>
    <w:lvl w:ilvl="3" w:tplc="7242C706">
      <w:numFmt w:val="decimal"/>
      <w:lvlText w:val=""/>
      <w:lvlJc w:val="left"/>
    </w:lvl>
    <w:lvl w:ilvl="4" w:tplc="A5705C02">
      <w:numFmt w:val="decimal"/>
      <w:lvlText w:val=""/>
      <w:lvlJc w:val="left"/>
    </w:lvl>
    <w:lvl w:ilvl="5" w:tplc="3E34A114">
      <w:numFmt w:val="decimal"/>
      <w:lvlText w:val=""/>
      <w:lvlJc w:val="left"/>
    </w:lvl>
    <w:lvl w:ilvl="6" w:tplc="286635E6">
      <w:numFmt w:val="decimal"/>
      <w:lvlText w:val=""/>
      <w:lvlJc w:val="left"/>
    </w:lvl>
    <w:lvl w:ilvl="7" w:tplc="1C9E31F0">
      <w:numFmt w:val="decimal"/>
      <w:lvlText w:val=""/>
      <w:lvlJc w:val="left"/>
    </w:lvl>
    <w:lvl w:ilvl="8" w:tplc="41D6369E">
      <w:numFmt w:val="decimal"/>
      <w:lvlText w:val=""/>
      <w:lvlJc w:val="left"/>
    </w:lvl>
  </w:abstractNum>
  <w:num w:numId="1">
    <w:abstractNumId w:val="2"/>
  </w:num>
  <w:num w:numId="2">
    <w:abstractNumId w:val="26"/>
  </w:num>
  <w:num w:numId="3">
    <w:abstractNumId w:val="4"/>
  </w:num>
  <w:num w:numId="4">
    <w:abstractNumId w:val="11"/>
  </w:num>
  <w:num w:numId="5">
    <w:abstractNumId w:val="21"/>
  </w:num>
  <w:num w:numId="6">
    <w:abstractNumId w:val="15"/>
  </w:num>
  <w:num w:numId="7">
    <w:abstractNumId w:val="7"/>
  </w:num>
  <w:num w:numId="8">
    <w:abstractNumId w:val="16"/>
  </w:num>
  <w:num w:numId="9">
    <w:abstractNumId w:val="12"/>
  </w:num>
  <w:num w:numId="10">
    <w:abstractNumId w:val="10"/>
  </w:num>
  <w:num w:numId="11">
    <w:abstractNumId w:val="25"/>
  </w:num>
  <w:num w:numId="12">
    <w:abstractNumId w:val="6"/>
  </w:num>
  <w:num w:numId="13">
    <w:abstractNumId w:val="19"/>
  </w:num>
  <w:num w:numId="14">
    <w:abstractNumId w:val="14"/>
  </w:num>
  <w:num w:numId="15">
    <w:abstractNumId w:val="18"/>
  </w:num>
  <w:num w:numId="16">
    <w:abstractNumId w:val="9"/>
  </w:num>
  <w:num w:numId="17">
    <w:abstractNumId w:val="22"/>
  </w:num>
  <w:num w:numId="18">
    <w:abstractNumId w:val="5"/>
  </w:num>
  <w:num w:numId="19">
    <w:abstractNumId w:val="8"/>
  </w:num>
  <w:num w:numId="20">
    <w:abstractNumId w:val="20"/>
  </w:num>
  <w:num w:numId="21">
    <w:abstractNumId w:val="23"/>
  </w:num>
  <w:num w:numId="22">
    <w:abstractNumId w:val="0"/>
  </w:num>
  <w:num w:numId="23">
    <w:abstractNumId w:val="24"/>
  </w:num>
  <w:num w:numId="24">
    <w:abstractNumId w:val="13"/>
  </w:num>
  <w:num w:numId="25">
    <w:abstractNumId w:val="1"/>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A20"/>
    <w:rsid w:val="00543C05"/>
    <w:rsid w:val="00875D6D"/>
    <w:rsid w:val="008B2CC8"/>
    <w:rsid w:val="00A50722"/>
    <w:rsid w:val="00AF52C0"/>
    <w:rsid w:val="00C00A20"/>
    <w:rsid w:val="00FD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9829"/>
  <w15:docId w15:val="{3B2F59FA-215C-492F-ACB9-D329EE2D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7</cp:revision>
  <dcterms:created xsi:type="dcterms:W3CDTF">2024-12-28T03:04:00Z</dcterms:created>
  <dcterms:modified xsi:type="dcterms:W3CDTF">2024-12-28T03:20:00Z</dcterms:modified>
</cp:coreProperties>
</file>