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CD" w:rsidRDefault="00CB13CD" w:rsidP="00CB13C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CỘNG HOÀ XÃ </w:t>
      </w:r>
      <w:r w:rsidRPr="00CB13CD">
        <w:rPr>
          <w:rFonts w:ascii="Times New Roman" w:hAnsi="Times New Roman" w:cs="Times New Roman"/>
          <w:sz w:val="26"/>
          <w:szCs w:val="26"/>
        </w:rPr>
        <w:t xml:space="preserve">HỘI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CHỦ NGHĨA VIỆT NAM</w:t>
      </w:r>
    </w:p>
    <w:p w:rsidR="00CB13CD" w:rsidRPr="00CB13CD" w:rsidRDefault="00CB13CD" w:rsidP="00CB13C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do -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:rsidR="00CB13CD" w:rsidRPr="00CB13CD" w:rsidRDefault="00CB13CD" w:rsidP="00CB13CD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Pr="00CB1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Pr="00CB13C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14</w:t>
      </w:r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2 </w:t>
      </w:r>
      <w:proofErr w:type="spellStart"/>
      <w:r w:rsidRPr="00CB13CD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CB13C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B13CD">
        <w:rPr>
          <w:rFonts w:ascii="Times New Roman" w:hAnsi="Times New Roman" w:cs="Times New Roman"/>
          <w:i/>
          <w:iCs/>
          <w:sz w:val="26"/>
          <w:szCs w:val="26"/>
        </w:rPr>
        <w:t>202</w:t>
      </w:r>
      <w:r>
        <w:rPr>
          <w:rFonts w:ascii="Times New Roman" w:hAnsi="Times New Roman" w:cs="Times New Roman"/>
          <w:i/>
          <w:iCs/>
          <w:sz w:val="26"/>
          <w:szCs w:val="26"/>
        </w:rPr>
        <w:t>5</w:t>
      </w:r>
      <w:bookmarkStart w:id="0" w:name="_GoBack"/>
      <w:bookmarkEnd w:id="0"/>
      <w:r w:rsidRPr="00CB13CD">
        <w:rPr>
          <w:rFonts w:ascii="Times New Roman" w:hAnsi="Times New Roman" w:cs="Times New Roman"/>
          <w:i/>
          <w:iCs/>
          <w:sz w:val="26"/>
          <w:szCs w:val="26"/>
        </w:rPr>
        <w:t> </w:t>
      </w:r>
    </w:p>
    <w:p w:rsidR="00CB13CD" w:rsidRPr="00CB13CD" w:rsidRDefault="00CB13CD" w:rsidP="00CB13CD">
      <w:pPr>
        <w:jc w:val="center"/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b/>
          <w:bCs/>
          <w:sz w:val="26"/>
          <w:szCs w:val="26"/>
        </w:rPr>
        <w:t>GIẤY ỦY QUYỀN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A)</w:t>
      </w:r>
      <w:r w:rsidRPr="00CB13CD">
        <w:rPr>
          <w:rFonts w:ascii="Times New Roman" w:hAnsi="Times New Roman" w:cs="Times New Roman"/>
          <w:sz w:val="26"/>
          <w:szCs w:val="26"/>
        </w:rPr>
        <w:t>: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CB13C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B13CD">
        <w:rPr>
          <w:rFonts w:ascii="Times New Roman" w:hAnsi="Times New Roman" w:cs="Times New Roman"/>
          <w:sz w:val="26"/>
          <w:szCs w:val="26"/>
        </w:rPr>
        <w:t xml:space="preserve"> NGUYỄN THÁI HÒA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1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CÔNG TY TNHH KIẾN TRÚC NỘI THẤT </w:t>
      </w:r>
      <w:r w:rsidRPr="00CB13CD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DỰNG </w:t>
      </w:r>
      <w:r w:rsidRPr="00CB13CD">
        <w:rPr>
          <w:rFonts w:ascii="Times New Roman" w:hAnsi="Times New Roman" w:cs="Times New Roman"/>
          <w:b/>
          <w:sz w:val="26"/>
          <w:szCs w:val="26"/>
        </w:rPr>
        <w:t xml:space="preserve">F5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ARCHI</w:t>
      </w:r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: 3703197549,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: 71/15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02,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Nam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1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Quang,Huyện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Ngãi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Nam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: 0978601231 E-mail: congtyF5@gmail.com </w:t>
      </w:r>
    </w:p>
    <w:p w:rsidR="00CB13CD" w:rsidRPr="00CB13CD" w:rsidRDefault="00CB13CD" w:rsidP="00CB13C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CB13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B)</w:t>
      </w:r>
      <w:r w:rsidRPr="00CB13CD">
        <w:rPr>
          <w:rFonts w:ascii="Times New Roman" w:hAnsi="Times New Roman" w:cs="Times New Roman"/>
          <w:b/>
          <w:sz w:val="26"/>
          <w:szCs w:val="26"/>
        </w:rPr>
        <w:t>: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: NGÔ HOÀNG LÂN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CCCD: </w:t>
      </w:r>
      <w:proofErr w:type="gramStart"/>
      <w:r w:rsidRPr="00CB13CD">
        <w:rPr>
          <w:rFonts w:ascii="Times New Roman" w:hAnsi="Times New Roman" w:cs="Times New Roman"/>
          <w:sz w:val="26"/>
          <w:szCs w:val="26"/>
        </w:rPr>
        <w:t>051085011406 ;</w:t>
      </w:r>
      <w:proofErr w:type="gram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09/03/2022 ;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QLHC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F10,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KP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TP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B13C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: 0985960351 Email: ngohoanglan@gmail.com </w:t>
      </w:r>
    </w:p>
    <w:p w:rsidR="00CB13CD" w:rsidRPr="00CB13CD" w:rsidRDefault="00CB13CD" w:rsidP="00CB13CD">
      <w:pPr>
        <w:rPr>
          <w:rFonts w:ascii="Times New Roman" w:hAnsi="Times New Roman" w:cs="Times New Roman"/>
          <w:b/>
          <w:sz w:val="26"/>
          <w:szCs w:val="26"/>
        </w:rPr>
      </w:pPr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ĐIỀU </w:t>
      </w:r>
      <w:r w:rsidRPr="00CB13CD">
        <w:rPr>
          <w:rFonts w:ascii="Times New Roman" w:hAnsi="Times New Roman" w:cs="Times New Roman"/>
          <w:b/>
          <w:sz w:val="26"/>
          <w:szCs w:val="26"/>
        </w:rPr>
        <w:t>1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: NỘI DUNG VÀ PHẠM VI ỦY QUYỀN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: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. </w:t>
      </w:r>
    </w:p>
    <w:p w:rsidR="00CB13CD" w:rsidRPr="00CB13CD" w:rsidRDefault="00CB13CD" w:rsidP="00CB13CD">
      <w:pPr>
        <w:rPr>
          <w:rFonts w:ascii="Times New Roman" w:hAnsi="Times New Roman" w:cs="Times New Roman"/>
          <w:b/>
          <w:sz w:val="26"/>
          <w:szCs w:val="26"/>
        </w:rPr>
      </w:pPr>
      <w:r w:rsidRPr="00CB13CD">
        <w:rPr>
          <w:rFonts w:ascii="Times New Roman" w:hAnsi="Times New Roman" w:cs="Times New Roman"/>
          <w:b/>
          <w:sz w:val="26"/>
          <w:szCs w:val="26"/>
        </w:rPr>
        <w:t xml:space="preserve">ĐIỀU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B13C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THỜI HẠN ỦY QUYỀN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2024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</w:t>
      </w:r>
    </w:p>
    <w:p w:rsidR="00CB13CD" w:rsidRPr="00CB13CD" w:rsidRDefault="00CB13CD" w:rsidP="00CB13CD">
      <w:pPr>
        <w:rPr>
          <w:rFonts w:ascii="Times New Roman" w:hAnsi="Times New Roman" w:cs="Times New Roman"/>
          <w:b/>
          <w:sz w:val="26"/>
          <w:szCs w:val="26"/>
        </w:rPr>
      </w:pPr>
      <w:r w:rsidRPr="00CB13CD">
        <w:rPr>
          <w:rFonts w:ascii="Times New Roman" w:hAnsi="Times New Roman" w:cs="Times New Roman"/>
          <w:b/>
          <w:bCs/>
          <w:sz w:val="26"/>
          <w:szCs w:val="26"/>
        </w:rPr>
        <w:t>ĐIỀU 3: NGHĨA VỤ CỦA CÁC BÊN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: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</w:t>
      </w:r>
    </w:p>
    <w:p w:rsid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. </w:t>
      </w:r>
    </w:p>
    <w:p w:rsidR="00CB13CD" w:rsidRPr="00CB13CD" w:rsidRDefault="00CB13CD" w:rsidP="00CB13CD">
      <w:pPr>
        <w:rPr>
          <w:rFonts w:ascii="Times New Roman" w:hAnsi="Times New Roman" w:cs="Times New Roman"/>
          <w:b/>
          <w:sz w:val="26"/>
          <w:szCs w:val="26"/>
        </w:rPr>
      </w:pPr>
      <w:r w:rsidRPr="00CB13CD">
        <w:rPr>
          <w:rFonts w:ascii="Times New Roman" w:hAnsi="Times New Roman" w:cs="Times New Roman"/>
          <w:b/>
          <w:sz w:val="26"/>
          <w:szCs w:val="26"/>
        </w:rPr>
        <w:t xml:space="preserve">ĐIỀU </w:t>
      </w:r>
      <w:r w:rsidRPr="00CB13CD">
        <w:rPr>
          <w:rFonts w:ascii="Times New Roman" w:hAnsi="Times New Roman" w:cs="Times New Roman"/>
          <w:b/>
          <w:bCs/>
          <w:sz w:val="26"/>
          <w:szCs w:val="26"/>
        </w:rPr>
        <w:t>4: ĐIỀU KHOẢN CUỐI CÙNG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1. Hai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.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2. Hai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. </w:t>
      </w:r>
    </w:p>
    <w:p w:rsidR="00CB13CD" w:rsidRPr="00CB13CD" w:rsidRDefault="00CB13CD" w:rsidP="00CB13CD">
      <w:pPr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>. </w:t>
      </w:r>
    </w:p>
    <w:p w:rsidR="00CB13CD" w:rsidRPr="00CB13CD" w:rsidRDefault="00CB13CD" w:rsidP="00CB13C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CB13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</w:p>
    <w:p w:rsidR="00CB13CD" w:rsidRDefault="00CB13CD" w:rsidP="00CB13CD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CB13CD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CB1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B13CD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CB13CD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:rsidR="00CB13CD" w:rsidRDefault="00CB13CD" w:rsidP="00CB13CD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CB13CD" w:rsidRPr="00CB13CD" w:rsidRDefault="00CB13CD" w:rsidP="00CB13C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B13CD" w:rsidRPr="00CB13CD" w:rsidRDefault="00CB13CD" w:rsidP="00CB13CD">
      <w:pPr>
        <w:jc w:val="center"/>
        <w:rPr>
          <w:rFonts w:ascii="Times New Roman" w:hAnsi="Times New Roman" w:cs="Times New Roman"/>
          <w:sz w:val="26"/>
          <w:szCs w:val="26"/>
        </w:rPr>
      </w:pPr>
      <w:r w:rsidRPr="00CB13CD">
        <w:rPr>
          <w:rFonts w:ascii="Times New Roman" w:hAnsi="Times New Roman" w:cs="Times New Roman"/>
          <w:sz w:val="26"/>
          <w:szCs w:val="26"/>
        </w:rPr>
        <w:t>NGUYỄN THÁI HÒA</w:t>
      </w:r>
    </w:p>
    <w:p w:rsidR="002C6D10" w:rsidRPr="00CB13CD" w:rsidRDefault="002C6D10">
      <w:pPr>
        <w:rPr>
          <w:rFonts w:ascii="Times New Roman" w:hAnsi="Times New Roman" w:cs="Times New Roman"/>
          <w:sz w:val="26"/>
          <w:szCs w:val="26"/>
        </w:rPr>
      </w:pPr>
    </w:p>
    <w:sectPr w:rsidR="002C6D10" w:rsidRPr="00CB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CD"/>
    <w:rsid w:val="002C6D10"/>
    <w:rsid w:val="00C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34FA"/>
  <w15:chartTrackingRefBased/>
  <w15:docId w15:val="{00AC0AE7-CD83-42A0-9E27-D05273F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1618</Characters>
  <Application>Microsoft Office Word</Application>
  <DocSecurity>0</DocSecurity>
  <Lines>13</Lines>
  <Paragraphs>3</Paragraphs>
  <ScaleCrop>false</ScaleCrop>
  <Company>HP Inc.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2025-02-14T14:08:00Z</dcterms:created>
  <dcterms:modified xsi:type="dcterms:W3CDTF">2025-02-14T14:13:00Z</dcterms:modified>
</cp:coreProperties>
</file>