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 1101792191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i/>
          <w:iCs/>
          <w:sz w:val="24"/>
          <w:szCs w:val="24"/>
        </w:rPr>
        <w:t>Đăng ký lần đầu: ngày 20 tháng 05 năm 2015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i/>
          <w:iCs/>
          <w:sz w:val="24"/>
          <w:szCs w:val="24"/>
        </w:rPr>
        <w:t>Đăng ký thay đổi lần thứ 1: ngày 02 tháng 06 năm 2015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i/>
          <w:iCs/>
          <w:sz w:val="24"/>
          <w:szCs w:val="24"/>
        </w:rPr>
        <w:t>Chuyển đổi loại hình từ CÔNG TY TNHH QUẢNG VẬN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b/>
          <w:bCs/>
          <w:sz w:val="24"/>
          <w:szCs w:val="24"/>
        </w:rPr>
        <w:t>1. Tên công ty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sz w:val="24"/>
          <w:szCs w:val="24"/>
        </w:rPr>
        <w:t>Tên công ty viết bằng tiếng Việt: CÔNG TY TNHH QUẢNG VẬN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sz w:val="24"/>
          <w:szCs w:val="24"/>
        </w:rPr>
        <w:t>Tên công ty viết bằng tiếng nước ngoài: QUANG VAN LIMITED COMPANY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sz w:val="24"/>
          <w:szCs w:val="24"/>
        </w:rPr>
        <w:t>Tên công ty viết tắt:</w:t>
      </w:r>
    </w:p>
    <w:p w:rsidR="00F82D6F" w:rsidRPr="002B1CF4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F4">
        <w:rPr>
          <w:rFonts w:ascii="Times New Roman" w:eastAsia="Times New Roman" w:hAnsi="Times New Roman" w:cs="Times New Roman"/>
          <w:b/>
          <w:bCs/>
          <w:sz w:val="24"/>
          <w:szCs w:val="24"/>
        </w:rPr>
        <w:t>2. Địa chỉ trụ sở chính</w:t>
      </w:r>
    </w:p>
    <w:p w:rsidR="00F82D6F" w:rsidRDefault="00F82D6F" w:rsidP="00F82D6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F2EB4">
        <w:rPr>
          <w:rFonts w:ascii="Times New Roman" w:eastAsia="Times New Roman" w:hAnsi="Times New Roman" w:cs="Times New Roman"/>
          <w:i/>
          <w:iCs/>
          <w:sz w:val="24"/>
          <w:szCs w:val="24"/>
        </w:rPr>
        <w:t>Địa chỉ:Lô F6, Đường số 3, KCN Hải Sơn (GĐ 3+4), Ấp Bình Tiền 2, Xã Đức Hòa, Tỉnh Tây Ninh, Việt Nam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đại diện theo pháp luật của công ty</w:t>
      </w: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 Chức danh: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Giám đốc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Họ và tên: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LIN, TANG-YU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Giới tính: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Nam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Sinh ngày: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02/12/1966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>Dân tộc: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Quốc tịch: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Taiwanese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Loại giấy chứng thực cá nhân: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Hộ chiếu nước ngoài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Số: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301454756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Ngày cấp: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13/05/2010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 xml:space="preserve">Nơi cấp: </w:t>
      </w: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Bộ Ngoại giao Đài Loan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>Nơi đăng ký hộ khẩu thường trú: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t>132/2 đường Đại Miếu 5, Khu Quy Nhâm, Thành phố Đài Nam, ĐÀI LOAN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sz w:val="24"/>
          <w:szCs w:val="24"/>
        </w:rPr>
        <w:t>Chỗ ở hiện tại:</w:t>
      </w:r>
    </w:p>
    <w:p w:rsidR="00F82D6F" w:rsidRPr="00AB4ABE" w:rsidRDefault="00F82D6F" w:rsidP="00F82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ABE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132/2 đường Đại Miếu 5, Khu Quy Nhâm, Thành phố Đài Nam, ĐÀI LOAN</w:t>
      </w:r>
    </w:p>
    <w:p w:rsidR="00F82D6F" w:rsidRPr="002B1CF4" w:rsidRDefault="00F82D6F" w:rsidP="00F82D6F"/>
    <w:p w:rsidR="0025401C" w:rsidRPr="00F82D6F" w:rsidRDefault="0025401C" w:rsidP="00F82D6F">
      <w:bookmarkStart w:id="0" w:name="_GoBack"/>
      <w:bookmarkEnd w:id="0"/>
    </w:p>
    <w:sectPr w:rsidR="0025401C" w:rsidRPr="00F82D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B"/>
    <w:rsid w:val="00004B5B"/>
    <w:rsid w:val="0025401C"/>
    <w:rsid w:val="002B1CF4"/>
    <w:rsid w:val="00327FE8"/>
    <w:rsid w:val="00587E1A"/>
    <w:rsid w:val="005C432C"/>
    <w:rsid w:val="005F2EB4"/>
    <w:rsid w:val="008C0FE9"/>
    <w:rsid w:val="00966E25"/>
    <w:rsid w:val="00CB42F8"/>
    <w:rsid w:val="00D041C2"/>
    <w:rsid w:val="00F8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BD64F-E028-4BB0-A538-05E08057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py">
    <w:name w:val="copy"/>
    <w:basedOn w:val="DefaultParagraphFont"/>
    <w:rsid w:val="005C432C"/>
  </w:style>
  <w:style w:type="character" w:customStyle="1" w:styleId="text-danger">
    <w:name w:val="text-danger"/>
    <w:basedOn w:val="DefaultParagraphFont"/>
    <w:rsid w:val="005C4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11</cp:revision>
  <dcterms:created xsi:type="dcterms:W3CDTF">2026-07-29T01:12:00Z</dcterms:created>
  <dcterms:modified xsi:type="dcterms:W3CDTF">2026-07-29T02:02:00Z</dcterms:modified>
</cp:coreProperties>
</file>