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C0AC55" w14:textId="77777777" w:rsidR="006131FC" w:rsidRPr="00E673EE" w:rsidRDefault="006131FC" w:rsidP="006131FC">
      <w:pPr>
        <w:tabs>
          <w:tab w:val="left" w:leader="dot" w:pos="9072"/>
        </w:tabs>
        <w:spacing w:before="80" w:after="80" w:line="360" w:lineRule="auto"/>
        <w:jc w:val="both"/>
        <w:rPr>
          <w:rFonts w:ascii="Times New Roman" w:hAnsi="Times New Roman"/>
          <w:i/>
          <w:sz w:val="26"/>
          <w:szCs w:val="26"/>
        </w:rPr>
      </w:pPr>
      <w:r w:rsidRPr="00E673EE">
        <w:rPr>
          <w:rFonts w:ascii="Times New Roman" w:hAnsi="Times New Roman"/>
          <w:b/>
          <w:sz w:val="26"/>
          <w:szCs w:val="26"/>
          <w:lang w:val="vi-VN"/>
        </w:rPr>
        <w:t xml:space="preserve">8. Giải trình việc đáp ứng điều kiện tiếp cận thị trường đối với nhà đầu tư nước ngoài </w:t>
      </w:r>
      <w:r w:rsidRPr="00E673EE">
        <w:rPr>
          <w:rFonts w:ascii="Times New Roman" w:hAnsi="Times New Roman"/>
          <w:i/>
          <w:sz w:val="26"/>
          <w:szCs w:val="26"/>
          <w:lang w:val="vi-VN"/>
        </w:rPr>
        <w:t>(nếu có)</w:t>
      </w:r>
    </w:p>
    <w:p w14:paraId="73A01ACF" w14:textId="77777777" w:rsidR="006131FC" w:rsidRPr="00E673EE" w:rsidRDefault="006131FC" w:rsidP="006131FC">
      <w:pPr>
        <w:tabs>
          <w:tab w:val="left" w:leader="dot" w:pos="9072"/>
        </w:tabs>
        <w:spacing w:before="80" w:after="80" w:line="360" w:lineRule="auto"/>
        <w:jc w:val="both"/>
        <w:rPr>
          <w:rFonts w:ascii="Times New Roman" w:hAnsi="Times New Roman"/>
          <w:b/>
          <w:bCs/>
          <w:iCs/>
          <w:spacing w:val="-4"/>
          <w:sz w:val="26"/>
          <w:szCs w:val="26"/>
          <w:lang w:val="nb-NO"/>
        </w:rPr>
      </w:pPr>
      <w:r>
        <w:rPr>
          <w:rFonts w:ascii="Times New Roman" w:hAnsi="Times New Roman"/>
          <w:b/>
          <w:bCs/>
          <w:iCs/>
          <w:spacing w:val="-4"/>
          <w:sz w:val="26"/>
          <w:szCs w:val="26"/>
          <w:lang w:val="nb-NO"/>
        </w:rPr>
        <w:t xml:space="preserve"> </w:t>
      </w:r>
      <w:r w:rsidRPr="00E673EE">
        <w:rPr>
          <w:rFonts w:ascii="Times New Roman" w:hAnsi="Times New Roman"/>
          <w:b/>
          <w:bCs/>
          <w:iCs/>
          <w:spacing w:val="-4"/>
          <w:sz w:val="26"/>
          <w:szCs w:val="26"/>
          <w:lang w:val="nb-NO"/>
        </w:rPr>
        <w:t>Giải trình việc đáp ứng điều kiện đầu tư áp dụng đối với nhà đầu tư nước ngoài về hoạt động xuất khẩu, nhập khẩu, phân phối bán buôn hàng hóa (CPC 622, CPC 6113)</w:t>
      </w:r>
    </w:p>
    <w:p w14:paraId="6031608C" w14:textId="77777777" w:rsidR="006131FC" w:rsidRPr="0061285E" w:rsidRDefault="006131FC" w:rsidP="006131FC">
      <w:pPr>
        <w:tabs>
          <w:tab w:val="left" w:leader="dot" w:pos="9072"/>
        </w:tabs>
        <w:spacing w:before="80" w:after="80" w:line="360" w:lineRule="auto"/>
        <w:jc w:val="both"/>
        <w:rPr>
          <w:rFonts w:ascii="Times New Roman" w:hAnsi="Times New Roman"/>
          <w:b/>
          <w:bCs/>
          <w:iCs/>
          <w:spacing w:val="-4"/>
          <w:sz w:val="26"/>
          <w:szCs w:val="26"/>
        </w:rPr>
      </w:pPr>
      <w:r w:rsidRPr="00E673EE">
        <w:rPr>
          <w:rFonts w:ascii="Times New Roman" w:hAnsi="Times New Roman"/>
          <w:b/>
          <w:bCs/>
          <w:iCs/>
          <w:spacing w:val="-4"/>
          <w:sz w:val="26"/>
          <w:szCs w:val="26"/>
          <w:lang w:val="nb-NO"/>
        </w:rPr>
        <w:t xml:space="preserve"> </w:t>
      </w:r>
      <w:r>
        <w:rPr>
          <w:rFonts w:ascii="Times New Roman" w:hAnsi="Times New Roman"/>
          <w:b/>
          <w:bCs/>
          <w:iCs/>
          <w:spacing w:val="-4"/>
          <w:sz w:val="26"/>
          <w:szCs w:val="26"/>
          <w:lang w:val="nb-NO"/>
        </w:rPr>
        <w:t>8</w:t>
      </w:r>
      <w:r w:rsidRPr="00E673EE">
        <w:rPr>
          <w:rFonts w:ascii="Times New Roman" w:hAnsi="Times New Roman"/>
          <w:b/>
          <w:bCs/>
          <w:iCs/>
          <w:spacing w:val="-4"/>
          <w:sz w:val="26"/>
          <w:szCs w:val="26"/>
          <w:lang w:val="nb-NO"/>
        </w:rPr>
        <w:t xml:space="preserve">.1. </w:t>
      </w:r>
      <w:r w:rsidRPr="0061285E">
        <w:rPr>
          <w:rFonts w:ascii="Times New Roman" w:hAnsi="Times New Roman"/>
          <w:b/>
          <w:bCs/>
          <w:iCs/>
          <w:spacing w:val="-4"/>
          <w:sz w:val="26"/>
          <w:szCs w:val="26"/>
        </w:rPr>
        <w:t>Giải trình về sự cần thiết bổ sung các mã HS đối với hoạt động xuất khẩu, nhập khẩu và phân phối bán buôn:</w:t>
      </w:r>
    </w:p>
    <w:p w14:paraId="6151C3AF" w14:textId="02A31F50" w:rsidR="006131FC" w:rsidRPr="0061285E" w:rsidRDefault="006131FC" w:rsidP="006131FC">
      <w:pPr>
        <w:tabs>
          <w:tab w:val="left" w:leader="dot" w:pos="9072"/>
        </w:tabs>
        <w:spacing w:before="80" w:after="80" w:line="360" w:lineRule="auto"/>
        <w:jc w:val="both"/>
        <w:rPr>
          <w:rFonts w:ascii="Times New Roman" w:hAnsi="Times New Roman"/>
          <w:iCs/>
          <w:spacing w:val="-4"/>
          <w:sz w:val="26"/>
          <w:szCs w:val="26"/>
          <w:lang w:val="nb-NO"/>
        </w:rPr>
      </w:pPr>
      <w:r>
        <w:rPr>
          <w:rFonts w:ascii="Times New Roman" w:hAnsi="Times New Roman"/>
          <w:iCs/>
          <w:spacing w:val="-4"/>
          <w:sz w:val="26"/>
          <w:szCs w:val="26"/>
          <w:lang w:val="nb-NO"/>
        </w:rPr>
        <w:t xml:space="preserve">         </w:t>
      </w:r>
      <w:r w:rsidRPr="0061285E">
        <w:rPr>
          <w:rFonts w:ascii="Times New Roman" w:hAnsi="Times New Roman"/>
          <w:iCs/>
          <w:spacing w:val="-4"/>
          <w:sz w:val="26"/>
          <w:szCs w:val="26"/>
          <w:lang w:val="nb-NO"/>
        </w:rPr>
        <w:t xml:space="preserve">CÔNG TY </w:t>
      </w:r>
      <w:r w:rsidR="00B4717C">
        <w:rPr>
          <w:rFonts w:ascii="Times New Roman" w:hAnsi="Times New Roman"/>
          <w:iCs/>
          <w:spacing w:val="-4"/>
          <w:sz w:val="26"/>
          <w:szCs w:val="26"/>
          <w:lang w:val="nb-NO"/>
        </w:rPr>
        <w:t>......</w:t>
      </w:r>
      <w:r w:rsidRPr="0061285E">
        <w:rPr>
          <w:rFonts w:ascii="Times New Roman" w:hAnsi="Times New Roman"/>
          <w:iCs/>
          <w:spacing w:val="-4"/>
          <w:sz w:val="26"/>
          <w:szCs w:val="26"/>
          <w:lang w:val="nb-NO"/>
        </w:rPr>
        <w:t xml:space="preserve"> là doanh nghiệp hoạt động ổn định trong lĩnh vực sản xuất, với các mục tiêu chính gồm: sản xuất các loại trang thiết bị nội thất văn phòng bằng kim loại; sản xuất các loại khuôn mẫu của xe ô tô; sản xuất phụ tùng và bộ phận phụ trợ cho xe ô tô và xe có động cơ khác.</w:t>
      </w:r>
    </w:p>
    <w:p w14:paraId="18CCEED6" w14:textId="77777777" w:rsidR="006131FC" w:rsidRPr="0061285E" w:rsidRDefault="006131FC" w:rsidP="006131FC">
      <w:pPr>
        <w:tabs>
          <w:tab w:val="left" w:leader="dot" w:pos="9072"/>
        </w:tabs>
        <w:spacing w:before="80" w:after="80" w:line="360" w:lineRule="auto"/>
        <w:jc w:val="both"/>
        <w:rPr>
          <w:rFonts w:ascii="Times New Roman" w:hAnsi="Times New Roman"/>
          <w:iCs/>
          <w:spacing w:val="-4"/>
          <w:sz w:val="26"/>
          <w:szCs w:val="26"/>
          <w:lang w:val="nb-NO"/>
        </w:rPr>
      </w:pPr>
      <w:r w:rsidRPr="0061285E">
        <w:rPr>
          <w:rFonts w:ascii="Times New Roman" w:hAnsi="Times New Roman"/>
          <w:iCs/>
          <w:spacing w:val="-4"/>
          <w:sz w:val="26"/>
          <w:szCs w:val="26"/>
          <w:lang w:val="nb-NO"/>
        </w:rPr>
        <w:t xml:space="preserve">         Trong quá trình sản xuất, Công ty có nhu cầu sử dụng trực tiếp 03 nhóm hàng hóa đề nghị bổ sung, gồm: </w:t>
      </w:r>
      <w:r w:rsidRPr="0061285E">
        <w:rPr>
          <w:rFonts w:ascii="Times New Roman" w:hAnsi="Times New Roman"/>
          <w:b/>
          <w:bCs/>
          <w:iCs/>
          <w:spacing w:val="-4"/>
          <w:sz w:val="26"/>
          <w:szCs w:val="26"/>
          <w:lang w:val="nb-NO"/>
        </w:rPr>
        <w:t>(i)</w:t>
      </w:r>
      <w:r w:rsidRPr="0061285E">
        <w:rPr>
          <w:rFonts w:ascii="Times New Roman" w:hAnsi="Times New Roman"/>
          <w:iCs/>
          <w:spacing w:val="-4"/>
          <w:sz w:val="26"/>
          <w:szCs w:val="26"/>
          <w:lang w:val="nb-NO"/>
        </w:rPr>
        <w:t xml:space="preserve"> khóa, ổ khóa và chìa khóa bằng kim loại cơ bản dùng cho tủ, bàn, vách ngăn thuộc </w:t>
      </w:r>
      <w:r w:rsidRPr="0061285E">
        <w:rPr>
          <w:rFonts w:ascii="Times New Roman" w:hAnsi="Times New Roman"/>
          <w:b/>
          <w:bCs/>
          <w:iCs/>
          <w:spacing w:val="-4"/>
          <w:sz w:val="26"/>
          <w:szCs w:val="26"/>
          <w:lang w:val="nb-NO"/>
        </w:rPr>
        <w:t>mã HS 8301</w:t>
      </w:r>
      <w:r w:rsidRPr="0061285E">
        <w:rPr>
          <w:rFonts w:ascii="Times New Roman" w:hAnsi="Times New Roman"/>
          <w:iCs/>
          <w:spacing w:val="-4"/>
          <w:sz w:val="26"/>
          <w:szCs w:val="26"/>
          <w:lang w:val="nb-NO"/>
        </w:rPr>
        <w:t xml:space="preserve">; </w:t>
      </w:r>
      <w:r w:rsidRPr="0061285E">
        <w:rPr>
          <w:rFonts w:ascii="Times New Roman" w:hAnsi="Times New Roman"/>
          <w:b/>
          <w:bCs/>
          <w:iCs/>
          <w:spacing w:val="-4"/>
          <w:sz w:val="26"/>
          <w:szCs w:val="26"/>
          <w:lang w:val="nb-NO"/>
        </w:rPr>
        <w:t>(ii)</w:t>
      </w:r>
      <w:r w:rsidRPr="0061285E">
        <w:rPr>
          <w:rFonts w:ascii="Times New Roman" w:hAnsi="Times New Roman"/>
          <w:iCs/>
          <w:spacing w:val="-4"/>
          <w:sz w:val="26"/>
          <w:szCs w:val="26"/>
          <w:lang w:val="nb-NO"/>
        </w:rPr>
        <w:t xml:space="preserve"> cưa tay và lưỡi cưa các loại dùng để cắt, tạo phôi, gia </w:t>
      </w:r>
      <w:r>
        <w:rPr>
          <w:rFonts w:ascii="Times New Roman" w:hAnsi="Times New Roman"/>
          <w:iCs/>
          <w:spacing w:val="-4"/>
          <w:sz w:val="26"/>
          <w:szCs w:val="26"/>
          <w:lang w:val="nb-NO"/>
        </w:rPr>
        <w:t>xử lý</w:t>
      </w:r>
      <w:r w:rsidRPr="0061285E">
        <w:rPr>
          <w:rFonts w:ascii="Times New Roman" w:hAnsi="Times New Roman"/>
          <w:iCs/>
          <w:spacing w:val="-4"/>
          <w:sz w:val="26"/>
          <w:szCs w:val="26"/>
          <w:lang w:val="nb-NO"/>
        </w:rPr>
        <w:t xml:space="preserve"> kim loại và vật liệu cấu thành sản phẩm thuộc </w:t>
      </w:r>
      <w:r w:rsidRPr="0061285E">
        <w:rPr>
          <w:rFonts w:ascii="Times New Roman" w:hAnsi="Times New Roman"/>
          <w:b/>
          <w:bCs/>
          <w:iCs/>
          <w:spacing w:val="-4"/>
          <w:sz w:val="26"/>
          <w:szCs w:val="26"/>
          <w:lang w:val="nb-NO"/>
        </w:rPr>
        <w:t>mã</w:t>
      </w:r>
      <w:r w:rsidRPr="0061285E">
        <w:rPr>
          <w:rFonts w:ascii="Times New Roman" w:hAnsi="Times New Roman"/>
          <w:iCs/>
          <w:spacing w:val="-4"/>
          <w:sz w:val="26"/>
          <w:szCs w:val="26"/>
          <w:lang w:val="nb-NO"/>
        </w:rPr>
        <w:t xml:space="preserve"> </w:t>
      </w:r>
      <w:r w:rsidRPr="0061285E">
        <w:rPr>
          <w:rFonts w:ascii="Times New Roman" w:hAnsi="Times New Roman"/>
          <w:b/>
          <w:bCs/>
          <w:iCs/>
          <w:spacing w:val="-4"/>
          <w:sz w:val="26"/>
          <w:szCs w:val="26"/>
          <w:lang w:val="nb-NO"/>
        </w:rPr>
        <w:t>HS 8202</w:t>
      </w:r>
      <w:r w:rsidRPr="0061285E">
        <w:rPr>
          <w:rFonts w:ascii="Times New Roman" w:hAnsi="Times New Roman"/>
          <w:iCs/>
          <w:spacing w:val="-4"/>
          <w:sz w:val="26"/>
          <w:szCs w:val="26"/>
          <w:lang w:val="nb-NO"/>
        </w:rPr>
        <w:t xml:space="preserve">; và </w:t>
      </w:r>
      <w:r w:rsidRPr="0061285E">
        <w:rPr>
          <w:rFonts w:ascii="Times New Roman" w:hAnsi="Times New Roman"/>
          <w:b/>
          <w:bCs/>
          <w:iCs/>
          <w:spacing w:val="-4"/>
          <w:sz w:val="26"/>
          <w:szCs w:val="26"/>
          <w:lang w:val="nb-NO"/>
        </w:rPr>
        <w:t>(iii)</w:t>
      </w:r>
      <w:r w:rsidRPr="0061285E">
        <w:rPr>
          <w:rFonts w:ascii="Times New Roman" w:hAnsi="Times New Roman"/>
          <w:iCs/>
          <w:spacing w:val="-4"/>
          <w:sz w:val="26"/>
          <w:szCs w:val="26"/>
          <w:lang w:val="nb-NO"/>
        </w:rPr>
        <w:t xml:space="preserve"> các chi tiết, phụ kiện bằng plastic như nút bịt, nắp chụp, miếng đệm, ốp bảo vệ và chi tiết hoàn thiện tương tự thuộc </w:t>
      </w:r>
      <w:r w:rsidRPr="0061285E">
        <w:rPr>
          <w:rFonts w:ascii="Times New Roman" w:hAnsi="Times New Roman"/>
          <w:b/>
          <w:bCs/>
          <w:iCs/>
          <w:spacing w:val="-4"/>
          <w:sz w:val="26"/>
          <w:szCs w:val="26"/>
          <w:lang w:val="nb-NO"/>
        </w:rPr>
        <w:t>mã</w:t>
      </w:r>
      <w:r w:rsidRPr="0061285E">
        <w:rPr>
          <w:rFonts w:ascii="Times New Roman" w:hAnsi="Times New Roman"/>
          <w:iCs/>
          <w:spacing w:val="-4"/>
          <w:sz w:val="26"/>
          <w:szCs w:val="26"/>
          <w:lang w:val="nb-NO"/>
        </w:rPr>
        <w:t xml:space="preserve"> </w:t>
      </w:r>
      <w:r w:rsidRPr="0061285E">
        <w:rPr>
          <w:rFonts w:ascii="Times New Roman" w:hAnsi="Times New Roman"/>
          <w:b/>
          <w:bCs/>
          <w:iCs/>
          <w:spacing w:val="-4"/>
          <w:sz w:val="26"/>
          <w:szCs w:val="26"/>
          <w:lang w:val="nb-NO"/>
        </w:rPr>
        <w:t>HS 3926</w:t>
      </w:r>
      <w:r w:rsidRPr="0061285E">
        <w:rPr>
          <w:rFonts w:ascii="Times New Roman" w:hAnsi="Times New Roman"/>
          <w:iCs/>
          <w:spacing w:val="-4"/>
          <w:sz w:val="26"/>
          <w:szCs w:val="26"/>
          <w:lang w:val="nb-NO"/>
        </w:rPr>
        <w:t xml:space="preserve">. Các hàng hóa này được sử dụng trong công đoạn </w:t>
      </w:r>
      <w:r>
        <w:rPr>
          <w:rFonts w:ascii="Times New Roman" w:hAnsi="Times New Roman"/>
          <w:iCs/>
          <w:spacing w:val="-4"/>
          <w:sz w:val="26"/>
          <w:szCs w:val="26"/>
          <w:lang w:val="nb-NO"/>
        </w:rPr>
        <w:t>xử lý</w:t>
      </w:r>
      <w:r w:rsidRPr="0061285E">
        <w:rPr>
          <w:rFonts w:ascii="Times New Roman" w:hAnsi="Times New Roman"/>
          <w:iCs/>
          <w:spacing w:val="-4"/>
          <w:sz w:val="26"/>
          <w:szCs w:val="26"/>
          <w:lang w:val="nb-NO"/>
        </w:rPr>
        <w:t>, lắp ráp hoặc hoàn thiện sản phẩm nội thất bằng kim loại, khuôn mẫu, phụ tùng và bộ phận phụ trợ cho xe ô tô của Công ty.</w:t>
      </w:r>
    </w:p>
    <w:p w14:paraId="08F34E8E" w14:textId="77777777" w:rsidR="006131FC" w:rsidRPr="0061285E" w:rsidRDefault="006131FC" w:rsidP="006131FC">
      <w:pPr>
        <w:tabs>
          <w:tab w:val="left" w:leader="dot" w:pos="9072"/>
        </w:tabs>
        <w:spacing w:before="80" w:after="80" w:line="360" w:lineRule="auto"/>
        <w:jc w:val="both"/>
        <w:rPr>
          <w:rFonts w:ascii="Times New Roman" w:hAnsi="Times New Roman"/>
          <w:iCs/>
          <w:spacing w:val="-4"/>
          <w:sz w:val="26"/>
          <w:szCs w:val="26"/>
          <w:lang w:val="nb-NO"/>
        </w:rPr>
      </w:pPr>
      <w:r w:rsidRPr="0061285E">
        <w:rPr>
          <w:rFonts w:ascii="Times New Roman" w:hAnsi="Times New Roman"/>
          <w:iCs/>
          <w:spacing w:val="-4"/>
          <w:sz w:val="26"/>
          <w:szCs w:val="26"/>
          <w:lang w:val="nb-NO"/>
        </w:rPr>
        <w:t xml:space="preserve">         Căn cứ kế hoạch và nhu cầu sản xuất thực tế, các hàng hóa nêu trên có thể được nhập khẩu hoặc mua theo từng lô để bảo đảm tính liên tục của hoạt động sản xuất. Trong một số trường hợp, hàng hóa có thể chưa sử dụng hết, còn dôi dư do thay đổi đơn hàng hoặc không còn phù hợp với nhu cầu sản xuất. Vì vậy, Công ty có nhu cầu thực hiện quyền xuất khẩu, quyền nhập khẩu và quyền phân phối bán buôn đối với chính 03 nhóm hàng hóa bổ sung này để chủ động nguồn cung và xử lý hợp lý hàng hóa dôi dư phát sinh.</w:t>
      </w:r>
    </w:p>
    <w:p w14:paraId="791943A5" w14:textId="77777777" w:rsidR="006131FC" w:rsidRPr="0061285E" w:rsidRDefault="006131FC" w:rsidP="006131FC">
      <w:pPr>
        <w:tabs>
          <w:tab w:val="left" w:leader="dot" w:pos="9072"/>
        </w:tabs>
        <w:spacing w:before="80" w:after="80" w:line="360" w:lineRule="auto"/>
        <w:jc w:val="both"/>
        <w:rPr>
          <w:rFonts w:ascii="Times New Roman" w:hAnsi="Times New Roman"/>
          <w:iCs/>
          <w:spacing w:val="-4"/>
          <w:sz w:val="26"/>
          <w:szCs w:val="26"/>
          <w:lang w:val="nb-NO"/>
        </w:rPr>
      </w:pPr>
      <w:r w:rsidRPr="0061285E">
        <w:rPr>
          <w:rFonts w:ascii="Times New Roman" w:hAnsi="Times New Roman"/>
          <w:iCs/>
          <w:spacing w:val="-4"/>
          <w:sz w:val="26"/>
          <w:szCs w:val="26"/>
          <w:lang w:val="nb-NO"/>
        </w:rPr>
        <w:t xml:space="preserve">         Trên cơ sở nhu cầu thực tế nêu trên, việc </w:t>
      </w:r>
      <w:r w:rsidRPr="0061285E">
        <w:rPr>
          <w:rFonts w:ascii="Times New Roman" w:hAnsi="Times New Roman"/>
          <w:b/>
          <w:bCs/>
          <w:iCs/>
          <w:spacing w:val="-4"/>
          <w:sz w:val="26"/>
          <w:szCs w:val="26"/>
          <w:lang w:val="nb-NO"/>
        </w:rPr>
        <w:t>bổ sung các mã HS 8301, 8202 và 3926</w:t>
      </w:r>
      <w:r w:rsidRPr="0061285E">
        <w:rPr>
          <w:rFonts w:ascii="Times New Roman" w:hAnsi="Times New Roman"/>
          <w:iCs/>
          <w:spacing w:val="-4"/>
          <w:sz w:val="26"/>
          <w:szCs w:val="26"/>
          <w:lang w:val="nb-NO"/>
        </w:rPr>
        <w:t xml:space="preserve"> vào phạm vi hàng hóa thực hiện quyền xuất khẩu, quyền nhập khẩu và quyền phân phối bán buôn giúp Công ty chủ động hơn trong việc mua, nhập khẩu, sử dụng và xử lý các hàng hóa phụ trợ cho hoạt động sản xuất. Các hàng hóa bổ sung không hình thành một lĩnh vực kinh doanh tách rời khỏi dự án mà là khóa và phụ kiện khóa, dụng cụ cắt, chi tiết và phụ kiện bằng plastic có liên hệ trực tiếp với công đoạn gia </w:t>
      </w:r>
      <w:r>
        <w:rPr>
          <w:rFonts w:ascii="Times New Roman" w:hAnsi="Times New Roman"/>
          <w:iCs/>
          <w:spacing w:val="-4"/>
          <w:sz w:val="26"/>
          <w:szCs w:val="26"/>
          <w:lang w:val="nb-NO"/>
        </w:rPr>
        <w:t>xử lý</w:t>
      </w:r>
      <w:r w:rsidRPr="0061285E">
        <w:rPr>
          <w:rFonts w:ascii="Times New Roman" w:hAnsi="Times New Roman"/>
          <w:iCs/>
          <w:spacing w:val="-4"/>
          <w:sz w:val="26"/>
          <w:szCs w:val="26"/>
          <w:lang w:val="nb-NO"/>
        </w:rPr>
        <w:t>, lắp ráp hoặc hoàn thiện sản phẩm thuộc các mục tiêu sản xuất đã đăng ký của Công ty.</w:t>
      </w:r>
    </w:p>
    <w:p w14:paraId="59451BA2" w14:textId="77777777" w:rsidR="006131FC" w:rsidRPr="00E673EE" w:rsidRDefault="006131FC" w:rsidP="006131FC">
      <w:pPr>
        <w:tabs>
          <w:tab w:val="left" w:leader="dot" w:pos="9072"/>
        </w:tabs>
        <w:spacing w:before="80" w:after="80" w:line="360" w:lineRule="auto"/>
        <w:jc w:val="both"/>
        <w:rPr>
          <w:rFonts w:ascii="Times New Roman" w:hAnsi="Times New Roman"/>
          <w:iCs/>
          <w:spacing w:val="-4"/>
          <w:sz w:val="26"/>
          <w:szCs w:val="26"/>
          <w:lang w:val="nb-NO"/>
        </w:rPr>
      </w:pPr>
      <w:r w:rsidRPr="0061285E">
        <w:rPr>
          <w:rFonts w:ascii="Times New Roman" w:hAnsi="Times New Roman"/>
          <w:iCs/>
          <w:spacing w:val="-4"/>
          <w:sz w:val="26"/>
          <w:szCs w:val="26"/>
          <w:lang w:val="nb-NO"/>
        </w:rPr>
        <w:lastRenderedPageBreak/>
        <w:t xml:space="preserve">         Công ty cam kết việc bổ sung các mã HS nêu trên chỉ nhằm hỗ trợ hoạt động sản xuất, nâng cao hiệu quả vận hành của dự án và xử lý hợp lý hàng hóa phụ trợ phát sinh trong quá trình sản xuất; hoạt động sản xuất vẫn là hoạt động chính của Công ty.</w:t>
      </w:r>
    </w:p>
    <w:p w14:paraId="4B41F815" w14:textId="77777777" w:rsidR="006131FC" w:rsidRPr="00E673EE" w:rsidRDefault="006131FC" w:rsidP="006131FC">
      <w:pPr>
        <w:tabs>
          <w:tab w:val="left" w:leader="dot" w:pos="9072"/>
        </w:tabs>
        <w:spacing w:before="80" w:after="80" w:line="360" w:lineRule="auto"/>
        <w:jc w:val="both"/>
        <w:rPr>
          <w:rFonts w:ascii="Times New Roman" w:hAnsi="Times New Roman"/>
          <w:b/>
          <w:bCs/>
          <w:iCs/>
          <w:spacing w:val="-4"/>
          <w:sz w:val="26"/>
          <w:szCs w:val="26"/>
          <w:lang w:val="nb-NO"/>
        </w:rPr>
      </w:pPr>
      <w:r>
        <w:rPr>
          <w:rFonts w:ascii="Times New Roman" w:hAnsi="Times New Roman"/>
          <w:b/>
          <w:bCs/>
          <w:iCs/>
          <w:spacing w:val="-4"/>
          <w:sz w:val="26"/>
          <w:szCs w:val="26"/>
          <w:lang w:val="nb-NO"/>
        </w:rPr>
        <w:t>8</w:t>
      </w:r>
      <w:r w:rsidRPr="00E673EE">
        <w:rPr>
          <w:rFonts w:ascii="Times New Roman" w:hAnsi="Times New Roman"/>
          <w:b/>
          <w:bCs/>
          <w:iCs/>
          <w:spacing w:val="-4"/>
          <w:sz w:val="26"/>
          <w:szCs w:val="26"/>
          <w:lang w:val="nb-NO"/>
        </w:rPr>
        <w:t xml:space="preserve">.2. </w:t>
      </w:r>
      <w:r w:rsidRPr="00E673EE">
        <w:rPr>
          <w:rFonts w:ascii="Times New Roman" w:hAnsi="Times New Roman"/>
          <w:b/>
          <w:bCs/>
          <w:iCs/>
          <w:spacing w:val="-4"/>
          <w:sz w:val="26"/>
          <w:szCs w:val="26"/>
        </w:rPr>
        <w:t>Giải trình về danh mục nhóm hàng hóa dự kiến thực hiện quyền xuất khẩu, quyền nhập khẩu, quyền phân phối bán buôn</w:t>
      </w:r>
    </w:p>
    <w:p w14:paraId="3CD71C7D" w14:textId="77777777" w:rsidR="006131FC" w:rsidRPr="00E673EE" w:rsidRDefault="006131FC" w:rsidP="006131FC">
      <w:pPr>
        <w:tabs>
          <w:tab w:val="left" w:leader="dot" w:pos="9072"/>
        </w:tabs>
        <w:spacing w:before="80" w:after="80" w:line="360" w:lineRule="auto"/>
        <w:jc w:val="both"/>
        <w:rPr>
          <w:rFonts w:ascii="Times New Roman" w:hAnsi="Times New Roman"/>
          <w:iCs/>
          <w:spacing w:val="-4"/>
          <w:sz w:val="26"/>
          <w:szCs w:val="26"/>
        </w:rPr>
      </w:pPr>
      <w:r>
        <w:rPr>
          <w:rFonts w:ascii="Times New Roman" w:hAnsi="Times New Roman"/>
          <w:iCs/>
          <w:spacing w:val="-4"/>
          <w:sz w:val="26"/>
          <w:szCs w:val="26"/>
        </w:rPr>
        <w:t xml:space="preserve">         </w:t>
      </w:r>
      <w:r w:rsidRPr="002F3275">
        <w:rPr>
          <w:rFonts w:ascii="Times New Roman" w:hAnsi="Times New Roman"/>
          <w:iCs/>
          <w:spacing w:val="-4"/>
          <w:sz w:val="26"/>
          <w:szCs w:val="26"/>
        </w:rPr>
        <w:t>Đối với lần điều chỉnh này, Công ty đề nghị bổ sung 03 nhóm hàng hóa mang mã HS 8301, 8202 và 3926. Các nhóm hàng hóa này có mối liên hệ trực tiếp với sản phẩm hoặc công đoạn sản xuất của Công ty, cụ thể như sau:</w:t>
      </w:r>
      <w:r w:rsidRPr="00E673EE">
        <w:rPr>
          <w:rFonts w:ascii="Times New Roman" w:hAnsi="Times New Roman"/>
          <w:iCs/>
          <w:spacing w:val="-4"/>
          <w:sz w:val="26"/>
          <w:szCs w:val="26"/>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1729"/>
        <w:gridCol w:w="1072"/>
        <w:gridCol w:w="2257"/>
        <w:gridCol w:w="3590"/>
      </w:tblGrid>
      <w:tr w:rsidR="006131FC" w:rsidRPr="00E673EE" w14:paraId="67AC1D63" w14:textId="77777777" w:rsidTr="00380169">
        <w:tc>
          <w:tcPr>
            <w:tcW w:w="696" w:type="dxa"/>
          </w:tcPr>
          <w:p w14:paraId="236CBF9A" w14:textId="77777777" w:rsidR="006131FC" w:rsidRPr="00E673EE" w:rsidRDefault="006131FC" w:rsidP="00380169">
            <w:pPr>
              <w:tabs>
                <w:tab w:val="left" w:leader="dot" w:pos="9072"/>
              </w:tabs>
              <w:spacing w:before="80" w:after="80" w:line="360" w:lineRule="auto"/>
              <w:jc w:val="center"/>
              <w:rPr>
                <w:rFonts w:ascii="Times New Roman" w:hAnsi="Times New Roman"/>
                <w:b/>
                <w:bCs/>
                <w:iCs/>
                <w:spacing w:val="-4"/>
                <w:sz w:val="26"/>
                <w:szCs w:val="26"/>
                <w:lang w:val="nb-NO"/>
              </w:rPr>
            </w:pPr>
            <w:r w:rsidRPr="00E673EE">
              <w:rPr>
                <w:rFonts w:ascii="Times New Roman" w:hAnsi="Times New Roman"/>
                <w:b/>
                <w:bCs/>
                <w:iCs/>
                <w:spacing w:val="-4"/>
                <w:sz w:val="26"/>
                <w:szCs w:val="26"/>
                <w:lang w:val="nb-NO"/>
              </w:rPr>
              <w:t>STT</w:t>
            </w:r>
          </w:p>
        </w:tc>
        <w:tc>
          <w:tcPr>
            <w:tcW w:w="1729" w:type="dxa"/>
          </w:tcPr>
          <w:p w14:paraId="1DFF48C5" w14:textId="77777777" w:rsidR="006131FC" w:rsidRPr="00E673EE" w:rsidRDefault="006131FC" w:rsidP="00380169">
            <w:pPr>
              <w:tabs>
                <w:tab w:val="left" w:leader="dot" w:pos="9072"/>
              </w:tabs>
              <w:spacing w:before="80" w:after="80" w:line="360" w:lineRule="auto"/>
              <w:jc w:val="center"/>
              <w:rPr>
                <w:rFonts w:ascii="Times New Roman" w:hAnsi="Times New Roman"/>
                <w:b/>
                <w:bCs/>
                <w:iCs/>
                <w:spacing w:val="-4"/>
                <w:sz w:val="26"/>
                <w:szCs w:val="26"/>
                <w:lang w:val="nb-NO"/>
              </w:rPr>
            </w:pPr>
            <w:r w:rsidRPr="00E673EE">
              <w:rPr>
                <w:rFonts w:ascii="Times New Roman" w:hAnsi="Times New Roman"/>
                <w:b/>
                <w:bCs/>
                <w:iCs/>
                <w:spacing w:val="-4"/>
                <w:sz w:val="26"/>
                <w:szCs w:val="26"/>
                <w:lang w:val="nb-NO"/>
              </w:rPr>
              <w:t>Nhóm hàng hóa dự kiến</w:t>
            </w:r>
          </w:p>
        </w:tc>
        <w:tc>
          <w:tcPr>
            <w:tcW w:w="1072" w:type="dxa"/>
          </w:tcPr>
          <w:p w14:paraId="65976E87" w14:textId="77777777" w:rsidR="006131FC" w:rsidRPr="00E673EE" w:rsidRDefault="006131FC" w:rsidP="00380169">
            <w:pPr>
              <w:tabs>
                <w:tab w:val="left" w:leader="dot" w:pos="9072"/>
              </w:tabs>
              <w:spacing w:before="80" w:after="80" w:line="360" w:lineRule="auto"/>
              <w:jc w:val="center"/>
              <w:rPr>
                <w:rFonts w:ascii="Times New Roman" w:hAnsi="Times New Roman"/>
                <w:b/>
                <w:bCs/>
                <w:iCs/>
                <w:spacing w:val="-4"/>
                <w:sz w:val="26"/>
                <w:szCs w:val="26"/>
                <w:lang w:val="nb-NO"/>
              </w:rPr>
            </w:pPr>
            <w:r w:rsidRPr="00E673EE">
              <w:rPr>
                <w:rFonts w:ascii="Times New Roman" w:hAnsi="Times New Roman"/>
                <w:b/>
                <w:bCs/>
                <w:iCs/>
                <w:spacing w:val="-4"/>
                <w:sz w:val="26"/>
                <w:szCs w:val="26"/>
                <w:lang w:val="nb-NO"/>
              </w:rPr>
              <w:t>Mã HS</w:t>
            </w:r>
          </w:p>
        </w:tc>
        <w:tc>
          <w:tcPr>
            <w:tcW w:w="2258" w:type="dxa"/>
          </w:tcPr>
          <w:p w14:paraId="7D781D63" w14:textId="77777777" w:rsidR="006131FC" w:rsidRPr="00E673EE" w:rsidRDefault="006131FC" w:rsidP="00380169">
            <w:pPr>
              <w:tabs>
                <w:tab w:val="left" w:leader="dot" w:pos="9072"/>
              </w:tabs>
              <w:spacing w:before="80" w:after="80" w:line="360" w:lineRule="auto"/>
              <w:jc w:val="center"/>
              <w:rPr>
                <w:rFonts w:ascii="Times New Roman" w:hAnsi="Times New Roman"/>
                <w:b/>
                <w:bCs/>
                <w:iCs/>
                <w:spacing w:val="-4"/>
                <w:sz w:val="26"/>
                <w:szCs w:val="26"/>
                <w:lang w:val="nb-NO"/>
              </w:rPr>
            </w:pPr>
            <w:r w:rsidRPr="00E673EE">
              <w:rPr>
                <w:rFonts w:ascii="Times New Roman" w:hAnsi="Times New Roman"/>
                <w:b/>
                <w:bCs/>
                <w:iCs/>
                <w:spacing w:val="-4"/>
                <w:sz w:val="26"/>
                <w:szCs w:val="26"/>
                <w:lang w:val="nb-NO"/>
              </w:rPr>
              <w:t>Hoạt động sản xuất được phụ trợ</w:t>
            </w:r>
          </w:p>
        </w:tc>
        <w:tc>
          <w:tcPr>
            <w:tcW w:w="3591" w:type="dxa"/>
          </w:tcPr>
          <w:p w14:paraId="040C51D5" w14:textId="77777777" w:rsidR="006131FC" w:rsidRPr="00E673EE" w:rsidRDefault="006131FC" w:rsidP="00380169">
            <w:pPr>
              <w:tabs>
                <w:tab w:val="left" w:leader="dot" w:pos="9072"/>
              </w:tabs>
              <w:spacing w:before="80" w:after="80" w:line="360" w:lineRule="auto"/>
              <w:jc w:val="center"/>
              <w:rPr>
                <w:rFonts w:ascii="Times New Roman" w:hAnsi="Times New Roman"/>
                <w:b/>
                <w:bCs/>
                <w:iCs/>
                <w:spacing w:val="-4"/>
                <w:sz w:val="26"/>
                <w:szCs w:val="26"/>
                <w:lang w:val="nb-NO"/>
              </w:rPr>
            </w:pPr>
            <w:r w:rsidRPr="00E673EE">
              <w:rPr>
                <w:rFonts w:ascii="Times New Roman" w:hAnsi="Times New Roman"/>
                <w:b/>
                <w:bCs/>
                <w:iCs/>
                <w:spacing w:val="-4"/>
                <w:sz w:val="26"/>
                <w:szCs w:val="26"/>
                <w:lang w:val="nb-NO"/>
              </w:rPr>
              <w:t>Giải trình</w:t>
            </w:r>
          </w:p>
        </w:tc>
      </w:tr>
      <w:tr w:rsidR="006131FC" w:rsidRPr="00E673EE" w14:paraId="0F89CB61" w14:textId="77777777" w:rsidTr="00380169">
        <w:tc>
          <w:tcPr>
            <w:tcW w:w="696" w:type="dxa"/>
            <w:vAlign w:val="center"/>
          </w:tcPr>
          <w:p w14:paraId="50F043F8" w14:textId="77777777" w:rsidR="006131FC" w:rsidRPr="00E673EE" w:rsidRDefault="006131FC" w:rsidP="00380169">
            <w:pPr>
              <w:tabs>
                <w:tab w:val="left" w:leader="dot" w:pos="9072"/>
              </w:tabs>
              <w:spacing w:before="80" w:after="80" w:line="360" w:lineRule="auto"/>
              <w:jc w:val="center"/>
              <w:rPr>
                <w:rFonts w:ascii="Times New Roman" w:hAnsi="Times New Roman"/>
                <w:b/>
                <w:bCs/>
                <w:iCs/>
                <w:spacing w:val="-4"/>
                <w:sz w:val="26"/>
                <w:szCs w:val="26"/>
                <w:lang w:val="nb-NO"/>
              </w:rPr>
            </w:pPr>
            <w:r w:rsidRPr="00E673EE">
              <w:rPr>
                <w:rFonts w:ascii="Times New Roman" w:hAnsi="Times New Roman"/>
                <w:b/>
                <w:bCs/>
                <w:iCs/>
                <w:spacing w:val="-4"/>
                <w:sz w:val="26"/>
                <w:szCs w:val="26"/>
                <w:lang w:val="nb-NO"/>
              </w:rPr>
              <w:t>1</w:t>
            </w:r>
          </w:p>
        </w:tc>
        <w:tc>
          <w:tcPr>
            <w:tcW w:w="1729" w:type="dxa"/>
            <w:vAlign w:val="center"/>
          </w:tcPr>
          <w:p w14:paraId="2C6C553D" w14:textId="77777777" w:rsidR="006131FC" w:rsidRPr="00E673EE" w:rsidRDefault="006131FC" w:rsidP="00380169">
            <w:pPr>
              <w:tabs>
                <w:tab w:val="left" w:leader="dot" w:pos="9072"/>
              </w:tabs>
              <w:spacing w:before="80" w:after="80" w:line="360" w:lineRule="auto"/>
              <w:jc w:val="both"/>
              <w:rPr>
                <w:rFonts w:ascii="Times New Roman" w:hAnsi="Times New Roman"/>
                <w:iCs/>
                <w:spacing w:val="-4"/>
                <w:sz w:val="26"/>
                <w:szCs w:val="26"/>
                <w:lang w:val="nb-NO"/>
              </w:rPr>
            </w:pPr>
            <w:r w:rsidRPr="002F3275">
              <w:rPr>
                <w:rFonts w:ascii="Times New Roman" w:hAnsi="Times New Roman"/>
                <w:iCs/>
                <w:spacing w:val="-4"/>
                <w:sz w:val="26"/>
                <w:szCs w:val="26"/>
              </w:rPr>
              <w:t>Khóa, ổ khóa và chìa khóa bằng kim loại cơ bản dùng cho tủ, bàn, vách ngăn</w:t>
            </w:r>
          </w:p>
        </w:tc>
        <w:tc>
          <w:tcPr>
            <w:tcW w:w="1072" w:type="dxa"/>
            <w:vAlign w:val="center"/>
          </w:tcPr>
          <w:p w14:paraId="530EDE53" w14:textId="77777777" w:rsidR="006131FC" w:rsidRPr="00E673EE" w:rsidRDefault="006131FC" w:rsidP="00380169">
            <w:pPr>
              <w:tabs>
                <w:tab w:val="left" w:leader="dot" w:pos="9072"/>
              </w:tabs>
              <w:spacing w:before="80" w:after="80" w:line="360" w:lineRule="auto"/>
              <w:jc w:val="center"/>
              <w:rPr>
                <w:rFonts w:ascii="Times New Roman" w:hAnsi="Times New Roman"/>
                <w:iCs/>
                <w:spacing w:val="-4"/>
                <w:sz w:val="26"/>
                <w:szCs w:val="26"/>
                <w:lang w:val="nb-NO"/>
              </w:rPr>
            </w:pPr>
            <w:r w:rsidRPr="002F3275">
              <w:rPr>
                <w:rFonts w:ascii="Times New Roman" w:hAnsi="Times New Roman"/>
                <w:iCs/>
                <w:spacing w:val="-4"/>
                <w:sz w:val="26"/>
                <w:szCs w:val="26"/>
              </w:rPr>
              <w:t>8301</w:t>
            </w:r>
          </w:p>
        </w:tc>
        <w:tc>
          <w:tcPr>
            <w:tcW w:w="2258" w:type="dxa"/>
            <w:vAlign w:val="center"/>
          </w:tcPr>
          <w:p w14:paraId="7C73F5D5" w14:textId="77777777" w:rsidR="006131FC" w:rsidRDefault="006131FC" w:rsidP="00380169">
            <w:pPr>
              <w:pStyle w:val="NormalWeb"/>
              <w:spacing w:before="80" w:beforeAutospacing="0" w:after="80" w:afterAutospacing="0"/>
              <w:jc w:val="both"/>
              <w:rPr>
                <w:rFonts w:cs="Calibri"/>
                <w:color w:val="000000"/>
              </w:rPr>
            </w:pPr>
            <w:r>
              <w:rPr>
                <w:color w:val="000000"/>
                <w:sz w:val="26"/>
                <w:szCs w:val="26"/>
                <w:lang w:val="nb-NO"/>
              </w:rPr>
              <w:t>Sản xuất tủ, bàn, vách ngăn bằng kim loại</w:t>
            </w:r>
          </w:p>
          <w:p w14:paraId="07AAEADD" w14:textId="77777777" w:rsidR="006131FC" w:rsidRPr="00E673EE" w:rsidRDefault="006131FC" w:rsidP="00380169">
            <w:pPr>
              <w:tabs>
                <w:tab w:val="left" w:leader="dot" w:pos="9072"/>
              </w:tabs>
              <w:spacing w:before="80" w:after="80" w:line="360" w:lineRule="auto"/>
              <w:jc w:val="both"/>
              <w:rPr>
                <w:rFonts w:ascii="Times New Roman" w:hAnsi="Times New Roman"/>
                <w:iCs/>
                <w:spacing w:val="-4"/>
                <w:sz w:val="26"/>
                <w:szCs w:val="26"/>
                <w:lang w:val="nb-NO"/>
              </w:rPr>
            </w:pPr>
          </w:p>
        </w:tc>
        <w:tc>
          <w:tcPr>
            <w:tcW w:w="3591" w:type="dxa"/>
            <w:vAlign w:val="center"/>
          </w:tcPr>
          <w:p w14:paraId="4300C4C6" w14:textId="77777777" w:rsidR="006131FC" w:rsidRPr="00E673EE" w:rsidRDefault="006131FC" w:rsidP="00380169">
            <w:pPr>
              <w:tabs>
                <w:tab w:val="left" w:leader="dot" w:pos="9072"/>
              </w:tabs>
              <w:spacing w:before="80" w:after="80" w:line="360" w:lineRule="auto"/>
              <w:jc w:val="both"/>
              <w:rPr>
                <w:rFonts w:ascii="Times New Roman" w:hAnsi="Times New Roman"/>
                <w:iCs/>
                <w:spacing w:val="-4"/>
                <w:sz w:val="26"/>
                <w:szCs w:val="26"/>
                <w:lang w:val="nb-NO"/>
              </w:rPr>
            </w:pPr>
            <w:r w:rsidRPr="002F3275">
              <w:rPr>
                <w:rFonts w:ascii="Times New Roman" w:hAnsi="Times New Roman"/>
                <w:iCs/>
                <w:spacing w:val="-4"/>
                <w:sz w:val="26"/>
                <w:szCs w:val="26"/>
              </w:rPr>
              <w:t>Khóa, ổ khóa và các chi tiết đi kèm được lắp trực tiếp vào tủ, bàn, vách ngăn để hoàn thiện chức năng đóng, mở và bảo vệ tài sản. Do đó, nhóm hàng này là phụ kiện cấu thành, có mối liên hệ trực tiếp với hoạt động sản xuất sản phẩm nội thất bằng kim loại của Công ty.</w:t>
            </w:r>
          </w:p>
        </w:tc>
      </w:tr>
      <w:tr w:rsidR="006131FC" w:rsidRPr="00E673EE" w14:paraId="129BA0C9" w14:textId="77777777" w:rsidTr="00380169">
        <w:tc>
          <w:tcPr>
            <w:tcW w:w="696" w:type="dxa"/>
            <w:vAlign w:val="center"/>
          </w:tcPr>
          <w:p w14:paraId="344C0DD9" w14:textId="77777777" w:rsidR="006131FC" w:rsidRPr="00E673EE" w:rsidRDefault="006131FC" w:rsidP="00380169">
            <w:pPr>
              <w:tabs>
                <w:tab w:val="left" w:leader="dot" w:pos="9072"/>
              </w:tabs>
              <w:spacing w:before="80" w:after="80" w:line="360" w:lineRule="auto"/>
              <w:jc w:val="center"/>
              <w:rPr>
                <w:rFonts w:ascii="Times New Roman" w:hAnsi="Times New Roman"/>
                <w:b/>
                <w:bCs/>
                <w:iCs/>
                <w:spacing w:val="-4"/>
                <w:sz w:val="26"/>
                <w:szCs w:val="26"/>
                <w:lang w:val="nb-NO"/>
              </w:rPr>
            </w:pPr>
            <w:r w:rsidRPr="00E673EE">
              <w:rPr>
                <w:rFonts w:ascii="Times New Roman" w:hAnsi="Times New Roman"/>
                <w:b/>
                <w:bCs/>
                <w:iCs/>
                <w:spacing w:val="-4"/>
                <w:sz w:val="26"/>
                <w:szCs w:val="26"/>
                <w:lang w:val="nb-NO"/>
              </w:rPr>
              <w:t>2</w:t>
            </w:r>
          </w:p>
        </w:tc>
        <w:tc>
          <w:tcPr>
            <w:tcW w:w="1729" w:type="dxa"/>
            <w:vAlign w:val="center"/>
          </w:tcPr>
          <w:p w14:paraId="64BC0DDB" w14:textId="77777777" w:rsidR="006131FC" w:rsidRPr="00E673EE" w:rsidRDefault="006131FC" w:rsidP="00380169">
            <w:pPr>
              <w:tabs>
                <w:tab w:val="left" w:leader="dot" w:pos="9072"/>
              </w:tabs>
              <w:spacing w:before="80" w:after="80" w:line="360" w:lineRule="auto"/>
              <w:jc w:val="both"/>
              <w:rPr>
                <w:rFonts w:ascii="Times New Roman" w:hAnsi="Times New Roman"/>
                <w:iCs/>
                <w:spacing w:val="-4"/>
                <w:sz w:val="26"/>
                <w:szCs w:val="26"/>
                <w:lang w:val="nb-NO"/>
              </w:rPr>
            </w:pPr>
            <w:r w:rsidRPr="002F3275">
              <w:rPr>
                <w:rFonts w:ascii="Times New Roman" w:hAnsi="Times New Roman"/>
                <w:iCs/>
                <w:spacing w:val="-4"/>
                <w:sz w:val="26"/>
                <w:szCs w:val="26"/>
              </w:rPr>
              <w:t xml:space="preserve">Cưa tay; lưỡi cưa các loại dùng để cắt, </w:t>
            </w:r>
            <w:r>
              <w:rPr>
                <w:rFonts w:ascii="Times New Roman" w:hAnsi="Times New Roman"/>
                <w:iCs/>
                <w:spacing w:val="-4"/>
                <w:sz w:val="26"/>
                <w:szCs w:val="26"/>
              </w:rPr>
              <w:t>xử lý</w:t>
            </w:r>
            <w:r w:rsidRPr="002F3275">
              <w:rPr>
                <w:rFonts w:ascii="Times New Roman" w:hAnsi="Times New Roman"/>
                <w:iCs/>
                <w:spacing w:val="-4"/>
                <w:sz w:val="26"/>
                <w:szCs w:val="26"/>
              </w:rPr>
              <w:t xml:space="preserve"> kim loại và vật liệu cấu thành sản phẩm</w:t>
            </w:r>
          </w:p>
        </w:tc>
        <w:tc>
          <w:tcPr>
            <w:tcW w:w="1072" w:type="dxa"/>
            <w:vAlign w:val="center"/>
          </w:tcPr>
          <w:p w14:paraId="1D6C641A" w14:textId="77777777" w:rsidR="006131FC" w:rsidRPr="00E673EE" w:rsidRDefault="006131FC" w:rsidP="00380169">
            <w:pPr>
              <w:tabs>
                <w:tab w:val="left" w:leader="dot" w:pos="9072"/>
              </w:tabs>
              <w:spacing w:before="80" w:after="80" w:line="360" w:lineRule="auto"/>
              <w:jc w:val="center"/>
              <w:rPr>
                <w:rFonts w:ascii="Times New Roman" w:hAnsi="Times New Roman"/>
                <w:iCs/>
                <w:spacing w:val="-4"/>
                <w:sz w:val="26"/>
                <w:szCs w:val="26"/>
                <w:lang w:val="nb-NO"/>
              </w:rPr>
            </w:pPr>
            <w:r w:rsidRPr="002F3275">
              <w:rPr>
                <w:rFonts w:ascii="Times New Roman" w:hAnsi="Times New Roman"/>
                <w:iCs/>
                <w:spacing w:val="-4"/>
                <w:sz w:val="26"/>
                <w:szCs w:val="26"/>
              </w:rPr>
              <w:t>8202</w:t>
            </w:r>
          </w:p>
        </w:tc>
        <w:tc>
          <w:tcPr>
            <w:tcW w:w="2258" w:type="dxa"/>
            <w:vAlign w:val="center"/>
          </w:tcPr>
          <w:p w14:paraId="6248EF3E" w14:textId="77777777" w:rsidR="006131FC" w:rsidRPr="00E673EE" w:rsidRDefault="006131FC" w:rsidP="00380169">
            <w:pPr>
              <w:tabs>
                <w:tab w:val="left" w:leader="dot" w:pos="9072"/>
              </w:tabs>
              <w:spacing w:before="80" w:after="80" w:line="360" w:lineRule="auto"/>
              <w:jc w:val="both"/>
              <w:rPr>
                <w:rFonts w:ascii="Times New Roman" w:hAnsi="Times New Roman"/>
                <w:iCs/>
                <w:spacing w:val="-4"/>
                <w:sz w:val="26"/>
                <w:szCs w:val="26"/>
                <w:lang w:val="nb-NO"/>
              </w:rPr>
            </w:pPr>
            <w:r w:rsidRPr="002F3275">
              <w:rPr>
                <w:rFonts w:ascii="Times New Roman" w:hAnsi="Times New Roman"/>
                <w:iCs/>
                <w:spacing w:val="-4"/>
                <w:sz w:val="26"/>
                <w:szCs w:val="26"/>
              </w:rPr>
              <w:t>Sản xuất sản phẩm nội thất bằng kim loại; khuôn mẫu; phụ tùng và bộ phận phụ trợ cho xe ô tô</w:t>
            </w:r>
          </w:p>
        </w:tc>
        <w:tc>
          <w:tcPr>
            <w:tcW w:w="3591" w:type="dxa"/>
            <w:vAlign w:val="center"/>
          </w:tcPr>
          <w:p w14:paraId="230F0766" w14:textId="77777777" w:rsidR="006131FC" w:rsidRPr="00E673EE" w:rsidRDefault="006131FC" w:rsidP="00380169">
            <w:pPr>
              <w:tabs>
                <w:tab w:val="left" w:leader="dot" w:pos="9072"/>
              </w:tabs>
              <w:spacing w:before="80" w:after="80" w:line="360" w:lineRule="auto"/>
              <w:jc w:val="both"/>
              <w:rPr>
                <w:rFonts w:ascii="Times New Roman" w:hAnsi="Times New Roman"/>
                <w:iCs/>
                <w:spacing w:val="-4"/>
                <w:sz w:val="26"/>
                <w:szCs w:val="26"/>
                <w:lang w:val="nb-NO"/>
              </w:rPr>
            </w:pPr>
            <w:r w:rsidRPr="002F3275">
              <w:rPr>
                <w:rFonts w:ascii="Times New Roman" w:hAnsi="Times New Roman"/>
                <w:iCs/>
                <w:spacing w:val="-4"/>
                <w:sz w:val="26"/>
                <w:szCs w:val="26"/>
              </w:rPr>
              <w:t xml:space="preserve">Cưa và lưỡi cưa là dụng cụ được sử dụng trong công đoạn cắt, tạo phôi và </w:t>
            </w:r>
            <w:r>
              <w:rPr>
                <w:rFonts w:ascii="Times New Roman" w:hAnsi="Times New Roman"/>
                <w:iCs/>
                <w:spacing w:val="-4"/>
                <w:sz w:val="26"/>
                <w:szCs w:val="26"/>
              </w:rPr>
              <w:t>xử lý</w:t>
            </w:r>
            <w:r w:rsidRPr="002F3275">
              <w:rPr>
                <w:rFonts w:ascii="Times New Roman" w:hAnsi="Times New Roman"/>
                <w:iCs/>
                <w:spacing w:val="-4"/>
                <w:sz w:val="26"/>
                <w:szCs w:val="26"/>
              </w:rPr>
              <w:t xml:space="preserve"> nguyên vật liệu, bán thành phẩm trước khi lắp ráp hoặc hoàn thiện sản phẩm. Vì vậy, nhóm hàng này phục vụ trực tiếp cho quy trình sản xuất đã đăng ký của Công ty.</w:t>
            </w:r>
          </w:p>
        </w:tc>
      </w:tr>
      <w:tr w:rsidR="006131FC" w:rsidRPr="00E673EE" w14:paraId="31B358FC" w14:textId="77777777" w:rsidTr="00380169">
        <w:trPr>
          <w:trHeight w:val="1250"/>
        </w:trPr>
        <w:tc>
          <w:tcPr>
            <w:tcW w:w="696" w:type="dxa"/>
            <w:vAlign w:val="center"/>
          </w:tcPr>
          <w:p w14:paraId="7773F27E" w14:textId="77777777" w:rsidR="006131FC" w:rsidRPr="00E673EE" w:rsidRDefault="006131FC" w:rsidP="00380169">
            <w:pPr>
              <w:tabs>
                <w:tab w:val="left" w:leader="dot" w:pos="9072"/>
              </w:tabs>
              <w:spacing w:before="80" w:after="80" w:line="360" w:lineRule="auto"/>
              <w:jc w:val="center"/>
              <w:rPr>
                <w:rFonts w:ascii="Times New Roman" w:hAnsi="Times New Roman"/>
                <w:b/>
                <w:bCs/>
                <w:iCs/>
                <w:spacing w:val="-4"/>
                <w:sz w:val="26"/>
                <w:szCs w:val="26"/>
                <w:lang w:val="nb-NO"/>
              </w:rPr>
            </w:pPr>
            <w:r w:rsidRPr="00E673EE">
              <w:rPr>
                <w:rFonts w:ascii="Times New Roman" w:hAnsi="Times New Roman"/>
                <w:b/>
                <w:bCs/>
                <w:iCs/>
                <w:spacing w:val="-4"/>
                <w:sz w:val="26"/>
                <w:szCs w:val="26"/>
                <w:lang w:val="nb-NO"/>
              </w:rPr>
              <w:t>3</w:t>
            </w:r>
          </w:p>
        </w:tc>
        <w:tc>
          <w:tcPr>
            <w:tcW w:w="1729" w:type="dxa"/>
            <w:vAlign w:val="center"/>
          </w:tcPr>
          <w:p w14:paraId="362AC3CF" w14:textId="77777777" w:rsidR="006131FC" w:rsidRPr="002F3275" w:rsidRDefault="006131FC" w:rsidP="00380169">
            <w:pPr>
              <w:pStyle w:val="NormalWeb"/>
              <w:spacing w:before="80" w:beforeAutospacing="0" w:after="80" w:afterAutospacing="0"/>
              <w:jc w:val="both"/>
              <w:rPr>
                <w:rFonts w:cs="Calibri"/>
                <w:color w:val="000000"/>
              </w:rPr>
            </w:pPr>
            <w:r>
              <w:rPr>
                <w:color w:val="000000"/>
                <w:sz w:val="26"/>
                <w:szCs w:val="26"/>
              </w:rPr>
              <w:t xml:space="preserve">Chi tiết, phụ kiện khác bằng plastic dùng cho sản phẩm nội thất </w:t>
            </w:r>
            <w:r>
              <w:rPr>
                <w:color w:val="000000"/>
                <w:sz w:val="26"/>
                <w:szCs w:val="26"/>
              </w:rPr>
              <w:lastRenderedPageBreak/>
              <w:t>hoặc phụ tùng, bộ phận phụ trợ ô tô, như nút bịt, nắp chụp, miếng đệm, ốp bảo vệ và chi tiết hoàn thiện tương tự</w:t>
            </w:r>
          </w:p>
        </w:tc>
        <w:tc>
          <w:tcPr>
            <w:tcW w:w="1072" w:type="dxa"/>
            <w:vAlign w:val="center"/>
          </w:tcPr>
          <w:p w14:paraId="21A6B5BE" w14:textId="77777777" w:rsidR="006131FC" w:rsidRPr="00E673EE" w:rsidRDefault="006131FC" w:rsidP="00380169">
            <w:pPr>
              <w:tabs>
                <w:tab w:val="left" w:leader="dot" w:pos="9072"/>
              </w:tabs>
              <w:spacing w:before="80" w:after="80" w:line="360" w:lineRule="auto"/>
              <w:jc w:val="center"/>
              <w:rPr>
                <w:rFonts w:ascii="Times New Roman" w:hAnsi="Times New Roman"/>
                <w:iCs/>
                <w:spacing w:val="-4"/>
                <w:sz w:val="26"/>
                <w:szCs w:val="26"/>
                <w:lang w:val="nb-NO"/>
              </w:rPr>
            </w:pPr>
            <w:r w:rsidRPr="002F3275">
              <w:rPr>
                <w:rFonts w:ascii="Times New Roman" w:hAnsi="Times New Roman"/>
                <w:iCs/>
                <w:spacing w:val="-4"/>
                <w:sz w:val="26"/>
                <w:szCs w:val="26"/>
              </w:rPr>
              <w:lastRenderedPageBreak/>
              <w:t>3926</w:t>
            </w:r>
          </w:p>
        </w:tc>
        <w:tc>
          <w:tcPr>
            <w:tcW w:w="2258" w:type="dxa"/>
            <w:vAlign w:val="center"/>
          </w:tcPr>
          <w:p w14:paraId="1396EFD3" w14:textId="77777777" w:rsidR="006131FC" w:rsidRPr="00E673EE" w:rsidRDefault="006131FC" w:rsidP="00380169">
            <w:pPr>
              <w:tabs>
                <w:tab w:val="left" w:leader="dot" w:pos="9072"/>
              </w:tabs>
              <w:spacing w:before="80" w:after="80" w:line="360" w:lineRule="auto"/>
              <w:jc w:val="both"/>
              <w:rPr>
                <w:rFonts w:ascii="Times New Roman" w:hAnsi="Times New Roman"/>
                <w:iCs/>
                <w:spacing w:val="-4"/>
                <w:sz w:val="26"/>
                <w:szCs w:val="26"/>
                <w:lang w:val="nb-NO"/>
              </w:rPr>
            </w:pPr>
            <w:r w:rsidRPr="002F3275">
              <w:rPr>
                <w:rFonts w:ascii="Times New Roman" w:hAnsi="Times New Roman"/>
                <w:iCs/>
                <w:spacing w:val="-4"/>
                <w:sz w:val="26"/>
                <w:szCs w:val="26"/>
              </w:rPr>
              <w:t xml:space="preserve">Sản xuất sản phẩm nội thất bằng kim loại; phụ tùng và bộ </w:t>
            </w:r>
            <w:r w:rsidRPr="002F3275">
              <w:rPr>
                <w:rFonts w:ascii="Times New Roman" w:hAnsi="Times New Roman"/>
                <w:iCs/>
                <w:spacing w:val="-4"/>
                <w:sz w:val="26"/>
                <w:szCs w:val="26"/>
              </w:rPr>
              <w:lastRenderedPageBreak/>
              <w:t>phận phụ trợ cho xe ô tô</w:t>
            </w:r>
          </w:p>
        </w:tc>
        <w:tc>
          <w:tcPr>
            <w:tcW w:w="3591" w:type="dxa"/>
            <w:vAlign w:val="center"/>
          </w:tcPr>
          <w:p w14:paraId="207B352A" w14:textId="77777777" w:rsidR="006131FC" w:rsidRPr="00E673EE" w:rsidRDefault="006131FC" w:rsidP="00380169">
            <w:pPr>
              <w:tabs>
                <w:tab w:val="left" w:leader="dot" w:pos="9072"/>
              </w:tabs>
              <w:spacing w:before="80" w:after="80" w:line="360" w:lineRule="auto"/>
              <w:jc w:val="both"/>
              <w:rPr>
                <w:rFonts w:ascii="Times New Roman" w:hAnsi="Times New Roman"/>
                <w:iCs/>
                <w:spacing w:val="-4"/>
                <w:sz w:val="26"/>
                <w:szCs w:val="26"/>
                <w:lang w:val="nb-NO"/>
              </w:rPr>
            </w:pPr>
            <w:r w:rsidRPr="002F3275">
              <w:rPr>
                <w:rFonts w:ascii="Times New Roman" w:hAnsi="Times New Roman"/>
                <w:iCs/>
                <w:spacing w:val="-4"/>
                <w:sz w:val="26"/>
                <w:szCs w:val="26"/>
              </w:rPr>
              <w:lastRenderedPageBreak/>
              <w:t xml:space="preserve">Các chi tiết, phụ kiện bằng plastic được lắp, gắn hoặc kết hợp với bộ phận kim loại để che chắn, bảo vệ, </w:t>
            </w:r>
            <w:r w:rsidRPr="002F3275">
              <w:rPr>
                <w:rFonts w:ascii="Times New Roman" w:hAnsi="Times New Roman"/>
                <w:iCs/>
                <w:spacing w:val="-4"/>
                <w:sz w:val="26"/>
                <w:szCs w:val="26"/>
              </w:rPr>
              <w:lastRenderedPageBreak/>
              <w:t>tạo độ êm, bảo đảm an toàn hoặc hoàn thiện hình thức và công năng của sản phẩm. Do đó, nhóm hàng này có mối liên hệ trực tiếp với hoạt động sản xuất nội thất bằng kim loại và phụ tùng, bộ phận phụ trợ cho xe ô tô của Công ty.</w:t>
            </w:r>
          </w:p>
        </w:tc>
      </w:tr>
    </w:tbl>
    <w:p w14:paraId="48699563" w14:textId="77777777" w:rsidR="006131FC" w:rsidRPr="00E673EE" w:rsidRDefault="006131FC" w:rsidP="006131FC">
      <w:pPr>
        <w:tabs>
          <w:tab w:val="left" w:leader="dot" w:pos="9072"/>
        </w:tabs>
        <w:spacing w:before="80" w:after="80" w:line="360" w:lineRule="auto"/>
        <w:jc w:val="both"/>
        <w:rPr>
          <w:rFonts w:ascii="Times New Roman" w:hAnsi="Times New Roman"/>
          <w:iCs/>
          <w:spacing w:val="-4"/>
          <w:sz w:val="26"/>
          <w:szCs w:val="26"/>
        </w:rPr>
      </w:pPr>
      <w:r w:rsidRPr="00E673EE">
        <w:rPr>
          <w:rFonts w:ascii="Times New Roman" w:hAnsi="Times New Roman"/>
          <w:iCs/>
          <w:spacing w:val="-4"/>
          <w:sz w:val="26"/>
          <w:szCs w:val="26"/>
        </w:rPr>
        <w:lastRenderedPageBreak/>
        <w:t xml:space="preserve">        Căn cứ Thông tư số 34/2013/TT-BCT ngày 24 tháng 12 năm 2013 của Bộ Công Thương (được sửa đổi, bổ sung bởi Thông tư 03/2024/TT-BCT), doanh nghiệp có vốn đầu tư nước ngoài tại Việt Nam được thực hiện quyền xuất khẩu đối với hàng hóa không thuộc danh mục tại Phụ lục số 01, được thực hiện quyền nhập khẩu đối với hàng hóa không thuộc danh mục tại Phụ lục số 02 và được thực hiện quyền phân phối đối với hàng hóa không thuộc danh mục tại Phụ lục số 03 của Thông tư này.</w:t>
      </w:r>
    </w:p>
    <w:p w14:paraId="1594C8A4" w14:textId="77777777" w:rsidR="006131FC" w:rsidRPr="00E673EE" w:rsidRDefault="006131FC" w:rsidP="006131FC">
      <w:pPr>
        <w:tabs>
          <w:tab w:val="left" w:leader="dot" w:pos="9072"/>
        </w:tabs>
        <w:spacing w:before="80" w:after="80" w:line="360" w:lineRule="auto"/>
        <w:jc w:val="both"/>
        <w:rPr>
          <w:rFonts w:ascii="Times New Roman" w:hAnsi="Times New Roman"/>
          <w:iCs/>
          <w:spacing w:val="-4"/>
          <w:sz w:val="26"/>
          <w:szCs w:val="26"/>
        </w:rPr>
      </w:pPr>
      <w:r w:rsidRPr="00E673EE">
        <w:rPr>
          <w:rFonts w:ascii="Times New Roman" w:hAnsi="Times New Roman"/>
          <w:iCs/>
          <w:spacing w:val="-4"/>
          <w:sz w:val="26"/>
          <w:szCs w:val="26"/>
        </w:rPr>
        <w:t xml:space="preserve">         </w:t>
      </w:r>
      <w:r w:rsidRPr="002F3275">
        <w:rPr>
          <w:rFonts w:ascii="Times New Roman" w:hAnsi="Times New Roman"/>
          <w:iCs/>
          <w:spacing w:val="-4"/>
          <w:sz w:val="26"/>
          <w:szCs w:val="26"/>
        </w:rPr>
        <w:t>Đối với quyền xuất khẩu, 03 nhóm hàng hóa bổ sung mang mã HS 8301, 8202 và 3926 không thuộc Phụ lục số 01 của Thông tư số 34/2013/TT-BCT. Các hàng hóa gồm khóa và phụ kiện khóa bằng kim loại cơ bản; cưa tay, lưỡi cưa; chi tiết, phụ kiện bằng plastic không phải là dầu mỏ hoặc các loại dầu thu được từ khoáng bitum ở dạng thô thuộc mã HS 2709 - nhóm hàng hóa không được thực hiện quyền xuất khẩu theo Phụ lục số 01.</w:t>
      </w:r>
    </w:p>
    <w:p w14:paraId="07E1EE9C" w14:textId="77777777" w:rsidR="006131FC" w:rsidRPr="00E673EE" w:rsidRDefault="006131FC" w:rsidP="006131FC">
      <w:pPr>
        <w:tabs>
          <w:tab w:val="left" w:leader="dot" w:pos="9072"/>
        </w:tabs>
        <w:spacing w:before="80" w:after="80" w:line="360" w:lineRule="auto"/>
        <w:jc w:val="both"/>
        <w:rPr>
          <w:rFonts w:ascii="Times New Roman" w:hAnsi="Times New Roman"/>
          <w:iCs/>
          <w:spacing w:val="-4"/>
          <w:sz w:val="26"/>
          <w:szCs w:val="26"/>
        </w:rPr>
      </w:pPr>
      <w:r w:rsidRPr="00E673EE">
        <w:rPr>
          <w:rFonts w:ascii="Times New Roman" w:hAnsi="Times New Roman"/>
          <w:iCs/>
          <w:spacing w:val="-4"/>
          <w:sz w:val="26"/>
          <w:szCs w:val="26"/>
        </w:rPr>
        <w:t xml:space="preserve">         </w:t>
      </w:r>
      <w:r w:rsidRPr="002F3275">
        <w:rPr>
          <w:rFonts w:ascii="Times New Roman" w:hAnsi="Times New Roman"/>
          <w:iCs/>
          <w:spacing w:val="-4"/>
          <w:sz w:val="26"/>
          <w:szCs w:val="26"/>
        </w:rPr>
        <w:t>Đối với quyền nhập khẩu, 03 nhóm hàng hóa bổ sung mang mã HS 8301, 8202 và 3926 không thuộc các nhóm hàng hóa bị loại trừ khỏi quyền nhập khẩu theo Phụ lục số 02 của Thông tư số 34/2013/TT-BCT.</w:t>
      </w:r>
      <w:r w:rsidRPr="00E673EE">
        <w:rPr>
          <w:rFonts w:ascii="Times New Roman" w:hAnsi="Times New Roman"/>
          <w:iCs/>
          <w:spacing w:val="-4"/>
          <w:sz w:val="26"/>
          <w:szCs w:val="26"/>
        </w:rPr>
        <w:t xml:space="preserve"> </w:t>
      </w:r>
    </w:p>
    <w:p w14:paraId="018B7E8A" w14:textId="77777777" w:rsidR="006131FC" w:rsidRPr="00E673EE" w:rsidRDefault="006131FC" w:rsidP="006131FC">
      <w:pPr>
        <w:tabs>
          <w:tab w:val="left" w:leader="dot" w:pos="9072"/>
        </w:tabs>
        <w:spacing w:before="80" w:after="80" w:line="360" w:lineRule="auto"/>
        <w:jc w:val="both"/>
        <w:rPr>
          <w:rFonts w:ascii="Times New Roman" w:hAnsi="Times New Roman"/>
          <w:iCs/>
          <w:spacing w:val="-4"/>
          <w:sz w:val="26"/>
          <w:szCs w:val="26"/>
        </w:rPr>
      </w:pPr>
      <w:r w:rsidRPr="00E673EE">
        <w:rPr>
          <w:rFonts w:ascii="Times New Roman" w:hAnsi="Times New Roman"/>
          <w:iCs/>
          <w:spacing w:val="-4"/>
          <w:sz w:val="26"/>
          <w:szCs w:val="26"/>
        </w:rPr>
        <w:t xml:space="preserve">        </w:t>
      </w:r>
      <w:r w:rsidRPr="002F3275">
        <w:rPr>
          <w:rFonts w:ascii="Times New Roman" w:hAnsi="Times New Roman"/>
          <w:iCs/>
          <w:spacing w:val="-4"/>
          <w:sz w:val="26"/>
          <w:szCs w:val="26"/>
        </w:rPr>
        <w:t>Đối với quyền phân phối, các mã HS 8301, 8202 và 3926 không thuộc các nhóm hàng hóa bị loại trừ khỏi quyền phân phối theo Phụ lục số 03 của Thông tư số 34/2013/TT-BCT như lúa gạo, đường, thuốc lá và xì gà, dầu thô và dầu đã qua chế biến, dược phẩm, thuốc nổ, sách, báo, tạp chí, vật phẩm đã ghi hình, kim loại quý và đá quý.</w:t>
      </w:r>
    </w:p>
    <w:p w14:paraId="5F821985" w14:textId="77777777" w:rsidR="006131FC" w:rsidRPr="00E673EE" w:rsidRDefault="006131FC" w:rsidP="006131FC">
      <w:pPr>
        <w:tabs>
          <w:tab w:val="left" w:leader="dot" w:pos="9072"/>
        </w:tabs>
        <w:spacing w:before="80" w:after="80" w:line="360" w:lineRule="auto"/>
        <w:jc w:val="both"/>
        <w:rPr>
          <w:rFonts w:ascii="Times New Roman" w:hAnsi="Times New Roman"/>
          <w:iCs/>
          <w:spacing w:val="-4"/>
          <w:sz w:val="26"/>
          <w:szCs w:val="26"/>
        </w:rPr>
      </w:pPr>
      <w:r w:rsidRPr="00E673EE">
        <w:rPr>
          <w:rFonts w:ascii="Times New Roman" w:hAnsi="Times New Roman"/>
          <w:iCs/>
          <w:spacing w:val="-4"/>
          <w:sz w:val="26"/>
          <w:szCs w:val="26"/>
        </w:rPr>
        <w:t xml:space="preserve">           </w:t>
      </w:r>
      <w:r w:rsidRPr="002F3275">
        <w:rPr>
          <w:rFonts w:ascii="Times New Roman" w:hAnsi="Times New Roman"/>
          <w:iCs/>
          <w:spacing w:val="-4"/>
          <w:sz w:val="26"/>
          <w:szCs w:val="26"/>
        </w:rPr>
        <w:t>Như vậy, qua đối chiếu với Thông tư số 34/2013/TT-BCT, được sửa đổi, bổ sung bởi Thông tư số 03/2024/TT-BCT, 03 nhóm hàng hóa bổ sung mang mã HS 8301, 8202 và 3926 không thuộc danh mục hàng hóa không được thực hiện quyền xuất khẩu, quyền nhập khẩu hoặc quyền phân phối.</w:t>
      </w:r>
      <w:r w:rsidRPr="00E673EE">
        <w:rPr>
          <w:rFonts w:ascii="Times New Roman" w:hAnsi="Times New Roman"/>
          <w:iCs/>
          <w:spacing w:val="-4"/>
          <w:sz w:val="26"/>
          <w:szCs w:val="26"/>
        </w:rPr>
        <w:t xml:space="preserve"> </w:t>
      </w:r>
    </w:p>
    <w:p w14:paraId="1D19F5A9" w14:textId="77777777" w:rsidR="006131FC" w:rsidRPr="00E673EE" w:rsidRDefault="006131FC" w:rsidP="006131FC">
      <w:pPr>
        <w:tabs>
          <w:tab w:val="left" w:leader="dot" w:pos="9072"/>
        </w:tabs>
        <w:spacing w:before="80" w:after="80" w:line="360" w:lineRule="auto"/>
        <w:jc w:val="both"/>
        <w:rPr>
          <w:rFonts w:ascii="Times New Roman" w:hAnsi="Times New Roman"/>
          <w:b/>
          <w:bCs/>
          <w:iCs/>
          <w:spacing w:val="-4"/>
          <w:sz w:val="26"/>
          <w:szCs w:val="26"/>
        </w:rPr>
      </w:pPr>
      <w:r>
        <w:rPr>
          <w:rFonts w:ascii="Times New Roman" w:hAnsi="Times New Roman"/>
          <w:b/>
          <w:bCs/>
          <w:iCs/>
          <w:spacing w:val="-4"/>
          <w:sz w:val="26"/>
          <w:szCs w:val="26"/>
          <w:lang w:val="nb-NO"/>
        </w:rPr>
        <w:t>8</w:t>
      </w:r>
      <w:r w:rsidRPr="00E673EE">
        <w:rPr>
          <w:rFonts w:ascii="Times New Roman" w:hAnsi="Times New Roman"/>
          <w:b/>
          <w:bCs/>
          <w:iCs/>
          <w:spacing w:val="-4"/>
          <w:sz w:val="26"/>
          <w:szCs w:val="26"/>
          <w:lang w:val="nb-NO"/>
        </w:rPr>
        <w:t xml:space="preserve">.3. </w:t>
      </w:r>
      <w:r w:rsidRPr="00E673EE">
        <w:rPr>
          <w:rFonts w:ascii="Times New Roman" w:hAnsi="Times New Roman"/>
          <w:b/>
          <w:bCs/>
          <w:iCs/>
          <w:spacing w:val="-4"/>
          <w:sz w:val="26"/>
          <w:szCs w:val="26"/>
        </w:rPr>
        <w:t>Giải trình sự phù hợp với Biểu cam kết WTO</w:t>
      </w:r>
    </w:p>
    <w:p w14:paraId="07F21A62" w14:textId="75AE4711" w:rsidR="006131FC" w:rsidRPr="002F3275" w:rsidRDefault="006131FC" w:rsidP="006131FC">
      <w:pPr>
        <w:tabs>
          <w:tab w:val="left" w:leader="dot" w:pos="9072"/>
        </w:tabs>
        <w:spacing w:before="80" w:after="80" w:line="360" w:lineRule="auto"/>
        <w:jc w:val="both"/>
        <w:rPr>
          <w:rFonts w:ascii="Times New Roman" w:hAnsi="Times New Roman"/>
          <w:iCs/>
          <w:spacing w:val="-4"/>
          <w:sz w:val="26"/>
          <w:szCs w:val="26"/>
        </w:rPr>
      </w:pPr>
      <w:r w:rsidRPr="00E673EE">
        <w:rPr>
          <w:rFonts w:ascii="Times New Roman" w:hAnsi="Times New Roman"/>
          <w:iCs/>
          <w:spacing w:val="-4"/>
          <w:sz w:val="26"/>
          <w:szCs w:val="26"/>
          <w:lang w:val="nb-NO"/>
        </w:rPr>
        <w:lastRenderedPageBreak/>
        <w:t xml:space="preserve">          </w:t>
      </w:r>
      <w:r w:rsidRPr="002F3275">
        <w:rPr>
          <w:rFonts w:ascii="Times New Roman" w:hAnsi="Times New Roman"/>
          <w:iCs/>
          <w:spacing w:val="-4"/>
          <w:sz w:val="26"/>
          <w:szCs w:val="26"/>
          <w:lang w:val="nb-NO"/>
        </w:rPr>
        <w:t xml:space="preserve">Các nhà đầu tư </w:t>
      </w:r>
      <w:r w:rsidR="004A0E7B">
        <w:rPr>
          <w:rFonts w:ascii="Times New Roman" w:hAnsi="Times New Roman"/>
          <w:iCs/>
          <w:spacing w:val="-4"/>
          <w:sz w:val="26"/>
          <w:szCs w:val="26"/>
          <w:lang w:val="nb-NO"/>
        </w:rPr>
        <w:t>.....</w:t>
      </w:r>
      <w:r w:rsidRPr="002F3275">
        <w:rPr>
          <w:rFonts w:ascii="Times New Roman" w:hAnsi="Times New Roman"/>
          <w:iCs/>
          <w:spacing w:val="-4"/>
          <w:sz w:val="26"/>
          <w:szCs w:val="26"/>
          <w:lang w:val="nb-NO"/>
        </w:rPr>
        <w:t xml:space="preserve"> đều là cá nhân có quốc tịch Đài Loan. Đài Loan (Trung Hoa Đài Bắc) chính thức trở thành thành viên của Tổ chức Thương mại Thế giới (WTO) vào ngày 01/01/2002. Dự án </w:t>
      </w:r>
      <w:r w:rsidR="00A3572D">
        <w:rPr>
          <w:rFonts w:ascii="Times New Roman" w:hAnsi="Times New Roman"/>
          <w:iCs/>
          <w:spacing w:val="-4"/>
          <w:sz w:val="26"/>
          <w:szCs w:val="26"/>
          <w:lang w:val="nb-NO"/>
        </w:rPr>
        <w:t>......</w:t>
      </w:r>
      <w:r w:rsidRPr="002F3275">
        <w:rPr>
          <w:rFonts w:ascii="Times New Roman" w:hAnsi="Times New Roman"/>
          <w:iCs/>
          <w:spacing w:val="-4"/>
          <w:sz w:val="26"/>
          <w:szCs w:val="26"/>
          <w:lang w:val="nb-NO"/>
        </w:rPr>
        <w:t xml:space="preserve"> được thực hiện bởi tổ chức kinh tế có 100% vốn đầu tư nước ngoài và dự kiến thực hiện quyền xuất khẩu, quyền nhập khẩu, quyền phân phối bán buôn (CPC 622, CPC 6113).</w:t>
      </w:r>
    </w:p>
    <w:p w14:paraId="6DEAC7BD" w14:textId="77777777" w:rsidR="006131FC" w:rsidRPr="002F3275" w:rsidRDefault="006131FC" w:rsidP="006131FC">
      <w:pPr>
        <w:tabs>
          <w:tab w:val="left" w:leader="dot" w:pos="9072"/>
        </w:tabs>
        <w:spacing w:before="80" w:after="80" w:line="360" w:lineRule="auto"/>
        <w:jc w:val="both"/>
        <w:rPr>
          <w:rFonts w:ascii="Times New Roman" w:hAnsi="Times New Roman"/>
          <w:iCs/>
          <w:spacing w:val="-4"/>
          <w:sz w:val="26"/>
          <w:szCs w:val="26"/>
        </w:rPr>
      </w:pPr>
      <w:r>
        <w:rPr>
          <w:rFonts w:ascii="Times New Roman" w:hAnsi="Times New Roman"/>
          <w:iCs/>
          <w:spacing w:val="-4"/>
          <w:sz w:val="26"/>
          <w:szCs w:val="26"/>
          <w:lang w:val="nb-NO"/>
        </w:rPr>
        <w:t xml:space="preserve">           </w:t>
      </w:r>
      <w:r w:rsidRPr="002F3275">
        <w:rPr>
          <w:rFonts w:ascii="Times New Roman" w:hAnsi="Times New Roman"/>
          <w:iCs/>
          <w:spacing w:val="-4"/>
          <w:sz w:val="26"/>
          <w:szCs w:val="26"/>
          <w:lang w:val="nb-NO"/>
        </w:rPr>
        <w:t>Theo Biểu cam kết WTO, Việt Nam đã cam kết mở cửa thị trường đối với dịch vụ bán buôn (CPC 622) và dịch vụ bán buôn phụ tùng, phụ kiện xe ô tô (CPC 6113) cho nhà đầu tư thuộc thành viên WTO; kể từ ngày 01/01/2009, không còn hạn chế về tỷ lệ vốn góp của phía nước ngoài. Đối với các nhóm hàng hóa không thuộc phạm vi cam kết mở cửa thị trường như thuốc lá và xì gà, sách, báo và tạp chí, vật phẩm đã ghi hình, kim loại quý và đá quý, dược phẩm, thuốc nổ, dầu thô và dầu đã qua chế biến, gạo, đường mía và đường củ cải, Công ty cam kết không thực hiện quyền phân phối bán buôn. Bên cạnh đó, Công ty không thành lập cơ sở bán buôn trong Khu công nghiệp.</w:t>
      </w:r>
    </w:p>
    <w:p w14:paraId="62FD88F5" w14:textId="77777777" w:rsidR="006131FC" w:rsidRPr="002F3275" w:rsidRDefault="006131FC" w:rsidP="006131FC">
      <w:pPr>
        <w:tabs>
          <w:tab w:val="left" w:leader="dot" w:pos="9072"/>
        </w:tabs>
        <w:spacing w:before="80" w:after="80" w:line="360" w:lineRule="auto"/>
        <w:jc w:val="both"/>
        <w:rPr>
          <w:rFonts w:ascii="Times New Roman" w:hAnsi="Times New Roman"/>
          <w:iCs/>
          <w:spacing w:val="-4"/>
          <w:sz w:val="26"/>
          <w:szCs w:val="26"/>
        </w:rPr>
      </w:pPr>
      <w:r>
        <w:rPr>
          <w:rFonts w:ascii="Times New Roman" w:hAnsi="Times New Roman"/>
          <w:iCs/>
          <w:spacing w:val="-4"/>
          <w:sz w:val="26"/>
          <w:szCs w:val="26"/>
          <w:lang w:val="nb-NO"/>
        </w:rPr>
        <w:t xml:space="preserve">            </w:t>
      </w:r>
      <w:r w:rsidRPr="002F3275">
        <w:rPr>
          <w:rFonts w:ascii="Times New Roman" w:hAnsi="Times New Roman"/>
          <w:iCs/>
          <w:spacing w:val="-4"/>
          <w:sz w:val="26"/>
          <w:szCs w:val="26"/>
          <w:lang w:val="nb-NO"/>
        </w:rPr>
        <w:t>Các nhóm hàng hóa Công ty đăng ký, bao gồm 03 mã HS bổ sung 8301, 8202 và 3926, không thuộc các nhóm hàng hóa bị loại trừ khỏi phạm vi cam kết về dịch vụ phân phối. Vì vậy, đối với phạm vi hàng hóa của dự án, nhà đầu tư đáp ứng điều kiện tiếp cận thị trường về tỷ lệ sở hữu vốn điều lệ, hình thức đầu tư và đối tác Việt Nam đối với hoạt động mua bán hàng hóa và các hoạt động liên quan trực tiếp đến mua bán hàng hóa (CPC 622, CPC 6113).</w:t>
      </w:r>
    </w:p>
    <w:p w14:paraId="337BFD0A" w14:textId="77777777" w:rsidR="006131FC" w:rsidRPr="002F3275" w:rsidRDefault="006131FC" w:rsidP="006131FC">
      <w:pPr>
        <w:tabs>
          <w:tab w:val="left" w:leader="dot" w:pos="9072"/>
        </w:tabs>
        <w:spacing w:before="80" w:after="80" w:line="360" w:lineRule="auto"/>
        <w:jc w:val="both"/>
        <w:rPr>
          <w:rFonts w:ascii="Times New Roman" w:hAnsi="Times New Roman"/>
          <w:iCs/>
          <w:spacing w:val="-4"/>
          <w:sz w:val="26"/>
          <w:szCs w:val="26"/>
        </w:rPr>
      </w:pPr>
      <w:r>
        <w:rPr>
          <w:rFonts w:ascii="Times New Roman" w:hAnsi="Times New Roman"/>
          <w:iCs/>
          <w:spacing w:val="-4"/>
          <w:sz w:val="26"/>
          <w:szCs w:val="26"/>
          <w:lang w:val="nb-NO"/>
        </w:rPr>
        <w:t xml:space="preserve">            </w:t>
      </w:r>
      <w:r w:rsidRPr="002F3275">
        <w:rPr>
          <w:rFonts w:ascii="Times New Roman" w:hAnsi="Times New Roman"/>
          <w:iCs/>
          <w:spacing w:val="-4"/>
          <w:sz w:val="26"/>
          <w:szCs w:val="26"/>
          <w:lang w:val="nb-NO"/>
        </w:rPr>
        <w:t>Do đó, việc bổ sung các mã HS 8301, 8202 và 3926 vào phạm vi hàng hóa thực hiện quyền xuất khẩu, quyền nhập khẩu và quyền phân phối bán buôn của dự án là phù hợp với điều kiện tiếp cận thị trường áp dụng đối với nhà đầu tư nước ngoài, Biểu cam kết WTO của Việt Nam và các quy định pháp luật có liên quan.</w:t>
      </w:r>
    </w:p>
    <w:p w14:paraId="36A740E6" w14:textId="77777777" w:rsidR="006131FC" w:rsidRDefault="006131FC" w:rsidP="006131FC">
      <w:pPr>
        <w:tabs>
          <w:tab w:val="left" w:leader="dot" w:pos="9072"/>
        </w:tabs>
        <w:spacing w:before="80" w:after="80" w:line="360" w:lineRule="auto"/>
        <w:jc w:val="both"/>
        <w:rPr>
          <w:rFonts w:ascii="Times New Roman" w:hAnsi="Times New Roman"/>
          <w:b/>
          <w:bCs/>
          <w:iCs/>
          <w:spacing w:val="-4"/>
          <w:sz w:val="26"/>
          <w:szCs w:val="26"/>
          <w:lang w:val="nb-NO"/>
        </w:rPr>
      </w:pPr>
      <w:r>
        <w:rPr>
          <w:rFonts w:ascii="Times New Roman" w:hAnsi="Times New Roman"/>
          <w:b/>
          <w:bCs/>
          <w:iCs/>
          <w:spacing w:val="-4"/>
          <w:sz w:val="26"/>
          <w:szCs w:val="26"/>
          <w:lang w:val="nb-NO"/>
        </w:rPr>
        <w:t>8</w:t>
      </w:r>
      <w:r w:rsidRPr="00E673EE">
        <w:rPr>
          <w:rFonts w:ascii="Times New Roman" w:hAnsi="Times New Roman"/>
          <w:b/>
          <w:bCs/>
          <w:iCs/>
          <w:spacing w:val="-4"/>
          <w:sz w:val="26"/>
          <w:szCs w:val="26"/>
          <w:lang w:val="nb-NO"/>
        </w:rPr>
        <w:t>.4. Giải trình về phương thức và chu trình thực hiện</w:t>
      </w:r>
    </w:p>
    <w:p w14:paraId="49719058" w14:textId="77777777" w:rsidR="006131FC" w:rsidRPr="00A95C4D" w:rsidRDefault="006131FC" w:rsidP="006131FC">
      <w:pPr>
        <w:tabs>
          <w:tab w:val="left" w:leader="dot" w:pos="9072"/>
        </w:tabs>
        <w:spacing w:before="80" w:after="80" w:line="360" w:lineRule="auto"/>
        <w:jc w:val="both"/>
        <w:rPr>
          <w:rFonts w:ascii="Times New Roman" w:hAnsi="Times New Roman"/>
          <w:b/>
          <w:bCs/>
          <w:iCs/>
          <w:spacing w:val="-4"/>
          <w:sz w:val="26"/>
          <w:szCs w:val="26"/>
          <w:lang w:val="nb-NO"/>
        </w:rPr>
      </w:pPr>
      <w:r w:rsidRPr="00E673EE">
        <w:rPr>
          <w:rFonts w:ascii="Times New Roman" w:hAnsi="Times New Roman"/>
          <w:b/>
          <w:bCs/>
          <w:iCs/>
          <w:spacing w:val="-4"/>
          <w:sz w:val="26"/>
          <w:szCs w:val="26"/>
        </w:rPr>
        <w:t>a</w:t>
      </w:r>
      <w:r>
        <w:rPr>
          <w:rFonts w:ascii="Times New Roman" w:hAnsi="Times New Roman"/>
          <w:b/>
          <w:bCs/>
          <w:iCs/>
          <w:spacing w:val="-4"/>
          <w:sz w:val="26"/>
          <w:szCs w:val="26"/>
        </w:rPr>
        <w:t>)</w:t>
      </w:r>
      <w:r w:rsidRPr="00E673EE">
        <w:rPr>
          <w:rFonts w:ascii="Times New Roman" w:hAnsi="Times New Roman"/>
          <w:b/>
          <w:bCs/>
          <w:iCs/>
          <w:spacing w:val="-4"/>
          <w:sz w:val="26"/>
          <w:szCs w:val="26"/>
        </w:rPr>
        <w:t xml:space="preserve"> </w:t>
      </w:r>
      <w:r w:rsidRPr="00E673EE">
        <w:rPr>
          <w:rFonts w:ascii="Times New Roman" w:hAnsi="Times New Roman"/>
          <w:b/>
          <w:bCs/>
          <w:iCs/>
          <w:spacing w:val="-4"/>
          <w:sz w:val="26"/>
          <w:szCs w:val="26"/>
          <w:u w:val="single"/>
        </w:rPr>
        <w:t>Về phương thức thực hiện:</w:t>
      </w:r>
    </w:p>
    <w:p w14:paraId="24BB632D" w14:textId="77777777" w:rsidR="006131FC" w:rsidRPr="00E673EE" w:rsidRDefault="006131FC" w:rsidP="006131FC">
      <w:pPr>
        <w:tabs>
          <w:tab w:val="left" w:leader="dot" w:pos="9072"/>
        </w:tabs>
        <w:spacing w:before="80" w:after="80" w:line="360" w:lineRule="auto"/>
        <w:jc w:val="both"/>
        <w:rPr>
          <w:rFonts w:ascii="Times New Roman" w:hAnsi="Times New Roman"/>
          <w:iCs/>
          <w:spacing w:val="-4"/>
          <w:sz w:val="26"/>
          <w:szCs w:val="26"/>
        </w:rPr>
      </w:pPr>
      <w:r w:rsidRPr="00E673EE">
        <w:rPr>
          <w:rFonts w:ascii="Times New Roman" w:hAnsi="Times New Roman"/>
          <w:iCs/>
          <w:spacing w:val="-4"/>
          <w:sz w:val="26"/>
          <w:szCs w:val="26"/>
        </w:rPr>
        <w:t xml:space="preserve">           Phương thức thực hiện hoạt động xuất khẩu, nhập khẩu và phân phối bán buôn của Công ty được thực hiện trên cơ sở nhu cầu thực tế của hoạt động sản xuất và/hoặc yêu cầu trực tiếp từ khách hàng, đối tác. Cụ thể, khi có đơn đặt hàng hoặc nhu cầu cung ứng hàng hóa phù, Công ty sẽ tiến hành đàm phán, ký kết hợp đồng với khách hàng, nhà cung cấp hoặc đối tác có liên quan.</w:t>
      </w:r>
    </w:p>
    <w:p w14:paraId="43D87BB5" w14:textId="77777777" w:rsidR="006131FC" w:rsidRPr="00E673EE" w:rsidRDefault="006131FC" w:rsidP="006131FC">
      <w:pPr>
        <w:tabs>
          <w:tab w:val="left" w:leader="dot" w:pos="9072"/>
        </w:tabs>
        <w:spacing w:before="80" w:after="80" w:line="360" w:lineRule="auto"/>
        <w:jc w:val="both"/>
        <w:rPr>
          <w:rFonts w:ascii="Times New Roman" w:hAnsi="Times New Roman"/>
          <w:iCs/>
          <w:spacing w:val="-4"/>
          <w:sz w:val="26"/>
          <w:szCs w:val="26"/>
        </w:rPr>
      </w:pPr>
      <w:r w:rsidRPr="00E673EE">
        <w:rPr>
          <w:rFonts w:ascii="Times New Roman" w:hAnsi="Times New Roman"/>
          <w:iCs/>
          <w:spacing w:val="-4"/>
          <w:sz w:val="26"/>
          <w:szCs w:val="26"/>
        </w:rPr>
        <w:t xml:space="preserve">           Sau khi ký kết hợp đồng mua bán hàng hóa, Công ty có thể trực tiếp thực hiện hoặc thông qua các đơn vị dịch vụ giao nhận, đại lý hải quan để chuẩn bị hồ sơ, mở tờ khai hải quan </w:t>
      </w:r>
      <w:r w:rsidRPr="00E673EE">
        <w:rPr>
          <w:rFonts w:ascii="Times New Roman" w:hAnsi="Times New Roman"/>
          <w:iCs/>
          <w:spacing w:val="-4"/>
          <w:sz w:val="26"/>
          <w:szCs w:val="26"/>
        </w:rPr>
        <w:lastRenderedPageBreak/>
        <w:t>đối với hàng hóa xuất khẩu, nhập khẩu và thực hiện các thủ tục liên quan. Sau khi có thông báo về thuế nhập khẩu, thuế xuất khẩu, thuế giá trị gia tăng hoặc các khoản phí, lệ phí khác nếu có, Công ty sẽ thực hiện việc nộp các khoản thuế, phí này vào ngân sách nhà nước theo quy định và tiến hành thông quan hàng hóa.</w:t>
      </w:r>
    </w:p>
    <w:p w14:paraId="630E97BB" w14:textId="77777777" w:rsidR="006131FC" w:rsidRDefault="006131FC" w:rsidP="006131FC">
      <w:pPr>
        <w:tabs>
          <w:tab w:val="left" w:leader="dot" w:pos="9072"/>
        </w:tabs>
        <w:spacing w:before="80" w:after="80" w:line="360" w:lineRule="auto"/>
        <w:jc w:val="both"/>
        <w:rPr>
          <w:rFonts w:ascii="Times New Roman" w:hAnsi="Times New Roman"/>
          <w:iCs/>
          <w:spacing w:val="-4"/>
          <w:sz w:val="26"/>
          <w:szCs w:val="26"/>
        </w:rPr>
      </w:pPr>
      <w:r w:rsidRPr="00E673EE">
        <w:rPr>
          <w:rFonts w:ascii="Times New Roman" w:hAnsi="Times New Roman"/>
          <w:iCs/>
          <w:spacing w:val="-4"/>
          <w:sz w:val="26"/>
          <w:szCs w:val="26"/>
        </w:rPr>
        <w:t xml:space="preserve">           Đối với hoạt động phân phối bán buôn, Công ty chỉ thực hiện bán buôn cho tổ chức, doanh nghiệp, khách hàng hoặc đối tác có nhu cầu; không thực hiện bán lẻ cho người tiêu dùng cuối cùng; không thành lập cơ sở bán buôn, cơ sở bán lẻ tại Khu công nghiệp. Toàn bộ hoạt động mua bán, giao nhận và thanh toán được thực hiện trên cơ sở hợp đồng, đơn đặt hàng, hóa đơn, chứng từ giao nhận, chứng từ kế toán và các tài liệu hợp pháp khác theo quy định pháp luật.</w:t>
      </w:r>
    </w:p>
    <w:p w14:paraId="41DFDDFD" w14:textId="77777777" w:rsidR="006131FC" w:rsidRDefault="006131FC" w:rsidP="006131FC">
      <w:pPr>
        <w:tabs>
          <w:tab w:val="left" w:leader="dot" w:pos="9072"/>
        </w:tabs>
        <w:spacing w:before="80" w:after="80" w:line="360" w:lineRule="auto"/>
        <w:jc w:val="both"/>
        <w:rPr>
          <w:rFonts w:ascii="Times New Roman" w:hAnsi="Times New Roman"/>
          <w:iCs/>
          <w:spacing w:val="-4"/>
          <w:sz w:val="26"/>
          <w:szCs w:val="26"/>
        </w:rPr>
      </w:pPr>
      <w:r w:rsidRPr="00E673EE">
        <w:rPr>
          <w:rFonts w:ascii="Times New Roman" w:hAnsi="Times New Roman"/>
          <w:b/>
          <w:bCs/>
          <w:iCs/>
          <w:spacing w:val="-4"/>
          <w:sz w:val="26"/>
          <w:szCs w:val="26"/>
        </w:rPr>
        <w:t>b</w:t>
      </w:r>
      <w:r>
        <w:rPr>
          <w:rFonts w:ascii="Times New Roman" w:hAnsi="Times New Roman"/>
          <w:b/>
          <w:bCs/>
          <w:iCs/>
          <w:spacing w:val="-4"/>
          <w:sz w:val="26"/>
          <w:szCs w:val="26"/>
        </w:rPr>
        <w:t xml:space="preserve">) </w:t>
      </w:r>
      <w:r w:rsidRPr="00E673EE">
        <w:rPr>
          <w:rFonts w:ascii="Times New Roman" w:hAnsi="Times New Roman"/>
          <w:b/>
          <w:bCs/>
          <w:iCs/>
          <w:spacing w:val="-4"/>
          <w:sz w:val="26"/>
          <w:szCs w:val="26"/>
          <w:u w:val="single"/>
        </w:rPr>
        <w:t>Về chu trình thực hiện:</w:t>
      </w:r>
    </w:p>
    <w:p w14:paraId="445412D2" w14:textId="77777777" w:rsidR="006131FC" w:rsidRPr="00E673EE" w:rsidRDefault="006131FC" w:rsidP="006131FC">
      <w:pPr>
        <w:tabs>
          <w:tab w:val="left" w:leader="dot" w:pos="9072"/>
        </w:tabs>
        <w:spacing w:before="80" w:after="80" w:line="360" w:lineRule="auto"/>
        <w:jc w:val="both"/>
        <w:rPr>
          <w:rFonts w:ascii="Times New Roman" w:hAnsi="Times New Roman"/>
          <w:iCs/>
          <w:spacing w:val="-4"/>
          <w:sz w:val="26"/>
          <w:szCs w:val="26"/>
        </w:rPr>
      </w:pPr>
      <w:r>
        <w:rPr>
          <w:rFonts w:ascii="Times New Roman" w:hAnsi="Times New Roman"/>
          <w:iCs/>
          <w:spacing w:val="-4"/>
          <w:sz w:val="26"/>
          <w:szCs w:val="26"/>
        </w:rPr>
        <w:t xml:space="preserve">            </w:t>
      </w:r>
      <w:r w:rsidRPr="00E673EE">
        <w:rPr>
          <w:rFonts w:ascii="Times New Roman" w:hAnsi="Times New Roman"/>
          <w:iCs/>
          <w:spacing w:val="-4"/>
          <w:sz w:val="26"/>
          <w:szCs w:val="26"/>
        </w:rPr>
        <w:t xml:space="preserve">* </w:t>
      </w:r>
      <w:r w:rsidRPr="00E673EE">
        <w:rPr>
          <w:rFonts w:ascii="Times New Roman" w:hAnsi="Times New Roman"/>
          <w:b/>
          <w:bCs/>
          <w:i/>
          <w:spacing w:val="-4"/>
          <w:sz w:val="26"/>
          <w:szCs w:val="26"/>
        </w:rPr>
        <w:t>Đối với quyền nhập khẩu</w:t>
      </w:r>
      <w:r w:rsidRPr="00E673EE">
        <w:rPr>
          <w:rFonts w:ascii="Times New Roman" w:hAnsi="Times New Roman"/>
          <w:iCs/>
          <w:spacing w:val="-4"/>
          <w:sz w:val="26"/>
          <w:szCs w:val="26"/>
        </w:rPr>
        <w:t>, Công ty thực hiện trên cơ sở nhu cầu phục vụ hoạt động sản xuất, đơn đặt hàng hoặc hợp đồng đã ký với khách hàng, đối tác. Hàng hóa nhập khẩu là các bộ phận, phụ kiện, chi tiết phụ trợ có liên quan đến sản xuất nội thất bằng kim loại và sản xuất phụ tùng, bộ phận phụ trợ cho xe ô tô của Công ty. Sau khi hoàn thành các thủ tục hải quan cần thiết, hàng hóa nhập khẩu được đưa về phục vụ hoạt động sản xuất của Công ty. Công ty không tổ chức hệ thống bán lẻ, không thành lập cơ sở bán buôn, cơ sở bán lẻ và không sử dụng địa điểm thực hiện dự án trong Khu công nghiệp làm địa điểm kinh doanh thương mại.</w:t>
      </w:r>
    </w:p>
    <w:p w14:paraId="6862C8F2" w14:textId="77777777" w:rsidR="006131FC" w:rsidRPr="00E673EE" w:rsidRDefault="006131FC" w:rsidP="006131FC">
      <w:pPr>
        <w:tabs>
          <w:tab w:val="left" w:leader="dot" w:pos="9072"/>
        </w:tabs>
        <w:spacing w:before="80" w:after="80" w:line="360" w:lineRule="auto"/>
        <w:jc w:val="both"/>
        <w:rPr>
          <w:rFonts w:ascii="Times New Roman" w:hAnsi="Times New Roman"/>
          <w:iCs/>
          <w:spacing w:val="-4"/>
          <w:sz w:val="26"/>
          <w:szCs w:val="26"/>
        </w:rPr>
      </w:pPr>
      <w:r w:rsidRPr="00E673EE">
        <w:rPr>
          <w:rFonts w:ascii="Times New Roman" w:hAnsi="Times New Roman"/>
          <w:iCs/>
          <w:spacing w:val="-4"/>
          <w:sz w:val="26"/>
          <w:szCs w:val="26"/>
        </w:rPr>
        <w:t xml:space="preserve">           Chu trình cụ thể như sau: Đàm phán, ký kết hợp đồng </w:t>
      </w:r>
      <w:r w:rsidRPr="00E673EE">
        <w:rPr>
          <w:rFonts w:ascii="Times New Roman" w:hAnsi="Times New Roman"/>
          <w:iCs/>
          <w:spacing w:val="-4"/>
          <w:sz w:val="26"/>
          <w:szCs w:val="26"/>
        </w:rPr>
        <w:sym w:font="Wingdings" w:char="F0E0"/>
      </w:r>
      <w:r w:rsidRPr="00E673EE">
        <w:rPr>
          <w:rFonts w:ascii="Times New Roman" w:hAnsi="Times New Roman"/>
          <w:iCs/>
          <w:spacing w:val="-4"/>
          <w:sz w:val="26"/>
          <w:szCs w:val="26"/>
        </w:rPr>
        <w:t xml:space="preserve"> Liên hệ hãng tàu vận chuyển </w:t>
      </w:r>
      <w:r w:rsidRPr="00E673EE">
        <w:rPr>
          <w:rFonts w:ascii="Times New Roman" w:hAnsi="Times New Roman"/>
          <w:iCs/>
          <w:spacing w:val="-4"/>
          <w:sz w:val="26"/>
          <w:szCs w:val="26"/>
        </w:rPr>
        <w:sym w:font="Wingdings" w:char="F0E0"/>
      </w:r>
      <w:r w:rsidRPr="00E673EE">
        <w:rPr>
          <w:rFonts w:ascii="Times New Roman" w:hAnsi="Times New Roman"/>
          <w:iCs/>
          <w:spacing w:val="-4"/>
          <w:sz w:val="26"/>
          <w:szCs w:val="26"/>
        </w:rPr>
        <w:t xml:space="preserve"> Thực hiện các thủ tục hải quan để nhập khẩu </w:t>
      </w:r>
      <w:r w:rsidRPr="00E673EE">
        <w:rPr>
          <w:rFonts w:ascii="Times New Roman" w:hAnsi="Times New Roman"/>
          <w:iCs/>
          <w:spacing w:val="-4"/>
          <w:sz w:val="26"/>
          <w:szCs w:val="26"/>
        </w:rPr>
        <w:sym w:font="Wingdings" w:char="F0E0"/>
      </w:r>
      <w:r w:rsidRPr="00E673EE">
        <w:rPr>
          <w:rFonts w:ascii="Times New Roman" w:hAnsi="Times New Roman"/>
          <w:iCs/>
          <w:spacing w:val="-4"/>
          <w:sz w:val="26"/>
          <w:szCs w:val="26"/>
        </w:rPr>
        <w:t xml:space="preserve"> Nhập khẩu hàng hóa </w:t>
      </w:r>
      <w:r w:rsidRPr="00E673EE">
        <w:rPr>
          <w:rFonts w:ascii="Times New Roman" w:hAnsi="Times New Roman"/>
          <w:iCs/>
          <w:spacing w:val="-4"/>
          <w:sz w:val="26"/>
          <w:szCs w:val="26"/>
        </w:rPr>
        <w:sym w:font="Wingdings" w:char="F0E0"/>
      </w:r>
      <w:r w:rsidRPr="00E673EE">
        <w:rPr>
          <w:rFonts w:ascii="Times New Roman" w:hAnsi="Times New Roman"/>
          <w:iCs/>
          <w:spacing w:val="-4"/>
          <w:sz w:val="26"/>
          <w:szCs w:val="26"/>
        </w:rPr>
        <w:t xml:space="preserve"> Đưa hàng hóa về phục vụ sản xuất</w:t>
      </w:r>
    </w:p>
    <w:p w14:paraId="30C3D0C5" w14:textId="77777777" w:rsidR="006131FC" w:rsidRPr="00E673EE" w:rsidRDefault="006131FC" w:rsidP="006131FC">
      <w:pPr>
        <w:tabs>
          <w:tab w:val="left" w:leader="dot" w:pos="9072"/>
        </w:tabs>
        <w:spacing w:before="80" w:after="80" w:line="360" w:lineRule="auto"/>
        <w:jc w:val="both"/>
        <w:rPr>
          <w:rFonts w:ascii="Times New Roman" w:hAnsi="Times New Roman"/>
          <w:iCs/>
          <w:spacing w:val="-4"/>
          <w:sz w:val="26"/>
          <w:szCs w:val="26"/>
        </w:rPr>
      </w:pPr>
      <w:r w:rsidRPr="00E673EE">
        <w:rPr>
          <w:rFonts w:ascii="Times New Roman" w:hAnsi="Times New Roman"/>
          <w:iCs/>
          <w:spacing w:val="-4"/>
          <w:sz w:val="26"/>
          <w:szCs w:val="26"/>
        </w:rPr>
        <w:t xml:space="preserve">           * </w:t>
      </w:r>
      <w:r w:rsidRPr="00E673EE">
        <w:rPr>
          <w:rFonts w:ascii="Times New Roman" w:hAnsi="Times New Roman"/>
          <w:b/>
          <w:bCs/>
          <w:i/>
          <w:spacing w:val="-4"/>
          <w:sz w:val="26"/>
          <w:szCs w:val="26"/>
        </w:rPr>
        <w:t>Đối với quyền xuất khẩu</w:t>
      </w:r>
      <w:r w:rsidRPr="00E673EE">
        <w:rPr>
          <w:rFonts w:ascii="Times New Roman" w:hAnsi="Times New Roman"/>
          <w:iCs/>
          <w:spacing w:val="-4"/>
          <w:sz w:val="26"/>
          <w:szCs w:val="26"/>
        </w:rPr>
        <w:t>, Công ty thực hiện trên cơ sở hợp đồng mua bán hàng hóa với đối tác nước ngoài hoặc nhu cầu xuất khẩu các hàng hóa phù hợp với phạm vi mục tiêu hoạt động được chấp thuận. Hàng hóa xuất khẩu là các bộ phận, phụ kiện, chi tiết phụ trợ có liên quan đến hoạt động sản xuất của Công ty. Công ty không mở địa điểm mua gom hàng hóa, không tổ chức kho hàng thương mại độc lập và không lưu giữ hàng hóa tại địa điểm thực hiện dự án trong Khu công nghiệp nhằm mục đích kinh doanh thương mại.</w:t>
      </w:r>
    </w:p>
    <w:p w14:paraId="632CDBC6" w14:textId="77777777" w:rsidR="006131FC" w:rsidRPr="00E673EE" w:rsidRDefault="006131FC" w:rsidP="006131FC">
      <w:pPr>
        <w:tabs>
          <w:tab w:val="left" w:leader="dot" w:pos="9072"/>
        </w:tabs>
        <w:spacing w:before="80" w:after="80" w:line="360" w:lineRule="auto"/>
        <w:jc w:val="both"/>
        <w:rPr>
          <w:rFonts w:ascii="Times New Roman" w:hAnsi="Times New Roman"/>
          <w:iCs/>
          <w:spacing w:val="-4"/>
          <w:sz w:val="26"/>
          <w:szCs w:val="26"/>
        </w:rPr>
      </w:pPr>
      <w:r w:rsidRPr="00E673EE">
        <w:rPr>
          <w:rFonts w:ascii="Times New Roman" w:hAnsi="Times New Roman"/>
          <w:iCs/>
          <w:spacing w:val="-4"/>
          <w:sz w:val="26"/>
          <w:szCs w:val="26"/>
        </w:rPr>
        <w:t xml:space="preserve">            Chu trình cụ thể như sau: Đàm phán, ký kết hợp đồng </w:t>
      </w:r>
      <w:r w:rsidRPr="00E673EE">
        <w:rPr>
          <w:rFonts w:ascii="Times New Roman" w:hAnsi="Times New Roman"/>
          <w:iCs/>
          <w:spacing w:val="-4"/>
          <w:sz w:val="26"/>
          <w:szCs w:val="26"/>
        </w:rPr>
        <w:sym w:font="Wingdings" w:char="F0E0"/>
      </w:r>
      <w:r w:rsidRPr="00E673EE">
        <w:rPr>
          <w:rFonts w:ascii="Times New Roman" w:hAnsi="Times New Roman"/>
          <w:iCs/>
          <w:spacing w:val="-4"/>
          <w:sz w:val="26"/>
          <w:szCs w:val="26"/>
        </w:rPr>
        <w:t xml:space="preserve"> Liên hệ hãng tàu vận chuyển </w:t>
      </w:r>
      <w:r w:rsidRPr="00E673EE">
        <w:rPr>
          <w:rFonts w:ascii="Times New Roman" w:hAnsi="Times New Roman"/>
          <w:iCs/>
          <w:spacing w:val="-4"/>
          <w:sz w:val="26"/>
          <w:szCs w:val="26"/>
        </w:rPr>
        <w:sym w:font="Wingdings" w:char="F0E0"/>
      </w:r>
      <w:r w:rsidRPr="00E673EE">
        <w:rPr>
          <w:rFonts w:ascii="Times New Roman" w:hAnsi="Times New Roman"/>
          <w:iCs/>
          <w:spacing w:val="-4"/>
          <w:sz w:val="26"/>
          <w:szCs w:val="26"/>
        </w:rPr>
        <w:t xml:space="preserve"> Chuẩn bị hàng hóa </w:t>
      </w:r>
      <w:r w:rsidRPr="00E673EE">
        <w:rPr>
          <w:rFonts w:ascii="Times New Roman" w:hAnsi="Times New Roman"/>
          <w:iCs/>
          <w:spacing w:val="-4"/>
          <w:sz w:val="26"/>
          <w:szCs w:val="26"/>
        </w:rPr>
        <w:sym w:font="Wingdings" w:char="F0E0"/>
      </w:r>
      <w:r w:rsidRPr="00E673EE">
        <w:rPr>
          <w:rFonts w:ascii="Times New Roman" w:hAnsi="Times New Roman"/>
          <w:iCs/>
          <w:spacing w:val="-4"/>
          <w:sz w:val="26"/>
          <w:szCs w:val="26"/>
        </w:rPr>
        <w:t xml:space="preserve"> Thực hiện các thủ tục hải quan để xuất khẩu </w:t>
      </w:r>
      <w:r w:rsidRPr="00E673EE">
        <w:rPr>
          <w:rFonts w:ascii="Times New Roman" w:hAnsi="Times New Roman"/>
          <w:iCs/>
          <w:spacing w:val="-4"/>
          <w:sz w:val="26"/>
          <w:szCs w:val="26"/>
        </w:rPr>
        <w:sym w:font="Wingdings" w:char="F0E0"/>
      </w:r>
      <w:r w:rsidRPr="00E673EE">
        <w:rPr>
          <w:rFonts w:ascii="Times New Roman" w:hAnsi="Times New Roman"/>
          <w:iCs/>
          <w:spacing w:val="-4"/>
          <w:sz w:val="26"/>
          <w:szCs w:val="26"/>
        </w:rPr>
        <w:t xml:space="preserve"> Xuất khẩu hàng hóa.</w:t>
      </w:r>
    </w:p>
    <w:p w14:paraId="4AF81C56" w14:textId="77777777" w:rsidR="006131FC" w:rsidRPr="00E673EE" w:rsidRDefault="006131FC" w:rsidP="006131FC">
      <w:pPr>
        <w:tabs>
          <w:tab w:val="left" w:leader="dot" w:pos="9072"/>
        </w:tabs>
        <w:spacing w:before="80" w:after="80" w:line="360" w:lineRule="auto"/>
        <w:ind w:firstLine="720"/>
        <w:jc w:val="both"/>
        <w:rPr>
          <w:rFonts w:ascii="Times New Roman" w:hAnsi="Times New Roman"/>
          <w:b/>
          <w:bCs/>
          <w:iCs/>
          <w:spacing w:val="-4"/>
          <w:sz w:val="26"/>
          <w:szCs w:val="26"/>
        </w:rPr>
      </w:pPr>
      <w:r w:rsidRPr="00E673EE">
        <w:rPr>
          <w:rFonts w:ascii="Times New Roman" w:hAnsi="Times New Roman"/>
          <w:b/>
          <w:bCs/>
          <w:i/>
          <w:spacing w:val="-4"/>
          <w:sz w:val="26"/>
          <w:szCs w:val="26"/>
        </w:rPr>
        <w:lastRenderedPageBreak/>
        <w:t>* Đối với quyền phân phối bán buôn</w:t>
      </w:r>
      <w:r w:rsidRPr="00E673EE">
        <w:rPr>
          <w:rFonts w:ascii="Times New Roman" w:hAnsi="Times New Roman"/>
          <w:iCs/>
          <w:spacing w:val="-4"/>
          <w:sz w:val="26"/>
          <w:szCs w:val="26"/>
        </w:rPr>
        <w:t>, Công ty chỉ thực hiện bán buôn cho tổ chức, doanh nghiệp, khách hàng hoặc đối tác có nhu cầu. Hoạt động phân phối bán buôn được thực hiện trên cơ sở hợp đồng mua bán hàng hóa, đơn đặt hàng, hóa đơn, chứng từ giao nhận và các tài liệu liên quan theo quy định pháp luật.</w:t>
      </w:r>
      <w:r w:rsidRPr="00E673EE">
        <w:rPr>
          <w:rFonts w:ascii="Times New Roman" w:hAnsi="Times New Roman"/>
          <w:b/>
          <w:bCs/>
          <w:iCs/>
          <w:spacing w:val="-4"/>
          <w:sz w:val="26"/>
          <w:szCs w:val="26"/>
        </w:rPr>
        <w:t xml:space="preserve"> </w:t>
      </w:r>
      <w:r w:rsidRPr="00E673EE">
        <w:rPr>
          <w:rFonts w:ascii="Times New Roman" w:hAnsi="Times New Roman"/>
          <w:iCs/>
          <w:spacing w:val="-4"/>
          <w:sz w:val="26"/>
          <w:szCs w:val="26"/>
        </w:rPr>
        <w:t>Công ty không thực hiện bán lẻ cho người tiêu dùng cuối cùng; không mở cửa hàng, quầy hàng, showroom bán lẻ; không thành lập cơ sở bán buôn, cơ sở bán lẻ tại Khu công nghiệp.</w:t>
      </w:r>
    </w:p>
    <w:p w14:paraId="2B63EE2E" w14:textId="77777777" w:rsidR="006131FC" w:rsidRPr="00E673EE" w:rsidRDefault="006131FC" w:rsidP="006131FC">
      <w:pPr>
        <w:tabs>
          <w:tab w:val="left" w:leader="dot" w:pos="9072"/>
        </w:tabs>
        <w:spacing w:before="80" w:after="80" w:line="360" w:lineRule="auto"/>
        <w:jc w:val="both"/>
        <w:rPr>
          <w:rFonts w:ascii="Times New Roman" w:hAnsi="Times New Roman"/>
          <w:iCs/>
          <w:spacing w:val="-4"/>
          <w:sz w:val="26"/>
          <w:szCs w:val="26"/>
        </w:rPr>
      </w:pPr>
      <w:r w:rsidRPr="00E673EE">
        <w:rPr>
          <w:rFonts w:ascii="Times New Roman" w:hAnsi="Times New Roman"/>
          <w:iCs/>
          <w:spacing w:val="-4"/>
          <w:sz w:val="26"/>
          <w:szCs w:val="26"/>
        </w:rPr>
        <w:t xml:space="preserve">              Chu trình cụ thể như sau: Đàm phán, ký kết hợp đồng </w:t>
      </w:r>
      <w:r w:rsidRPr="00E673EE">
        <w:rPr>
          <w:rFonts w:ascii="Times New Roman" w:hAnsi="Times New Roman"/>
          <w:iCs/>
          <w:spacing w:val="-4"/>
          <w:sz w:val="26"/>
          <w:szCs w:val="26"/>
        </w:rPr>
        <w:sym w:font="Wingdings" w:char="F0E0"/>
      </w:r>
      <w:r w:rsidRPr="00E673EE">
        <w:rPr>
          <w:rFonts w:ascii="Times New Roman" w:hAnsi="Times New Roman"/>
          <w:iCs/>
          <w:spacing w:val="-4"/>
          <w:sz w:val="26"/>
          <w:szCs w:val="26"/>
        </w:rPr>
        <w:t xml:space="preserve"> Chuẩn bị hàng hóa </w:t>
      </w:r>
      <w:r w:rsidRPr="00E673EE">
        <w:rPr>
          <w:rFonts w:ascii="Times New Roman" w:hAnsi="Times New Roman"/>
          <w:iCs/>
          <w:spacing w:val="-4"/>
          <w:sz w:val="26"/>
          <w:szCs w:val="26"/>
        </w:rPr>
        <w:sym w:font="Wingdings" w:char="F0E0"/>
      </w:r>
      <w:r w:rsidRPr="00E673EE">
        <w:rPr>
          <w:rFonts w:ascii="Times New Roman" w:hAnsi="Times New Roman"/>
          <w:iCs/>
          <w:spacing w:val="-4"/>
          <w:sz w:val="26"/>
          <w:szCs w:val="26"/>
        </w:rPr>
        <w:t xml:space="preserve"> Xuất hóa đơn, xuất kho </w:t>
      </w:r>
      <w:r w:rsidRPr="00E673EE">
        <w:rPr>
          <w:rFonts w:ascii="Times New Roman" w:hAnsi="Times New Roman"/>
          <w:iCs/>
          <w:spacing w:val="-4"/>
          <w:sz w:val="26"/>
          <w:szCs w:val="26"/>
        </w:rPr>
        <w:sym w:font="Wingdings" w:char="F0E0"/>
      </w:r>
      <w:r w:rsidRPr="00E673EE">
        <w:rPr>
          <w:rFonts w:ascii="Times New Roman" w:hAnsi="Times New Roman"/>
          <w:iCs/>
          <w:spacing w:val="-4"/>
          <w:sz w:val="26"/>
          <w:szCs w:val="26"/>
        </w:rPr>
        <w:t xml:space="preserve"> Phân phối đến khách hàng theo các hình thức trong hợp đồng </w:t>
      </w:r>
    </w:p>
    <w:p w14:paraId="33B51382" w14:textId="77777777" w:rsidR="006131FC" w:rsidRPr="00E673EE" w:rsidRDefault="006131FC" w:rsidP="006131FC">
      <w:pPr>
        <w:tabs>
          <w:tab w:val="left" w:leader="dot" w:pos="9072"/>
        </w:tabs>
        <w:spacing w:before="80" w:after="80" w:line="360" w:lineRule="auto"/>
        <w:jc w:val="both"/>
        <w:rPr>
          <w:rFonts w:ascii="Times New Roman" w:hAnsi="Times New Roman"/>
          <w:b/>
          <w:bCs/>
          <w:iCs/>
          <w:spacing w:val="-4"/>
          <w:sz w:val="26"/>
          <w:szCs w:val="26"/>
          <w:u w:val="single"/>
        </w:rPr>
      </w:pPr>
      <w:r w:rsidRPr="00E673EE">
        <w:rPr>
          <w:rFonts w:ascii="Times New Roman" w:hAnsi="Times New Roman"/>
          <w:b/>
          <w:bCs/>
          <w:iCs/>
          <w:spacing w:val="-4"/>
          <w:sz w:val="26"/>
          <w:szCs w:val="26"/>
        </w:rPr>
        <w:t>c</w:t>
      </w:r>
      <w:r>
        <w:rPr>
          <w:rFonts w:ascii="Times New Roman" w:hAnsi="Times New Roman"/>
          <w:b/>
          <w:bCs/>
          <w:iCs/>
          <w:spacing w:val="-4"/>
          <w:sz w:val="26"/>
          <w:szCs w:val="26"/>
        </w:rPr>
        <w:t>)</w:t>
      </w:r>
      <w:r w:rsidRPr="00E673EE">
        <w:rPr>
          <w:rFonts w:ascii="Times New Roman" w:hAnsi="Times New Roman"/>
          <w:iCs/>
          <w:spacing w:val="-4"/>
          <w:sz w:val="26"/>
          <w:szCs w:val="26"/>
        </w:rPr>
        <w:t xml:space="preserve"> </w:t>
      </w:r>
      <w:r w:rsidRPr="00E673EE">
        <w:rPr>
          <w:rFonts w:ascii="Times New Roman" w:hAnsi="Times New Roman"/>
          <w:b/>
          <w:bCs/>
          <w:iCs/>
          <w:spacing w:val="-4"/>
          <w:sz w:val="26"/>
          <w:szCs w:val="26"/>
          <w:u w:val="single"/>
        </w:rPr>
        <w:t>Về phương án lưu kho:</w:t>
      </w:r>
    </w:p>
    <w:p w14:paraId="44BA2FED" w14:textId="77777777" w:rsidR="006131FC" w:rsidRPr="00E673EE" w:rsidRDefault="006131FC" w:rsidP="006131FC">
      <w:pPr>
        <w:tabs>
          <w:tab w:val="left" w:leader="dot" w:pos="9072"/>
        </w:tabs>
        <w:spacing w:before="80" w:after="80" w:line="360" w:lineRule="auto"/>
        <w:jc w:val="both"/>
        <w:rPr>
          <w:rFonts w:ascii="Times New Roman" w:hAnsi="Times New Roman"/>
          <w:b/>
          <w:bCs/>
          <w:iCs/>
          <w:spacing w:val="-4"/>
          <w:sz w:val="26"/>
          <w:szCs w:val="26"/>
          <w:u w:val="single"/>
        </w:rPr>
      </w:pPr>
      <w:r w:rsidRPr="00E673EE">
        <w:rPr>
          <w:rFonts w:ascii="Times New Roman" w:hAnsi="Times New Roman"/>
          <w:b/>
          <w:bCs/>
          <w:i/>
          <w:spacing w:val="-4"/>
          <w:sz w:val="26"/>
          <w:szCs w:val="26"/>
        </w:rPr>
        <w:t xml:space="preserve">              Đối với hàng hóa nhập khẩu</w:t>
      </w:r>
      <w:r w:rsidRPr="00E673EE">
        <w:rPr>
          <w:rFonts w:ascii="Times New Roman" w:hAnsi="Times New Roman"/>
          <w:iCs/>
          <w:spacing w:val="-4"/>
          <w:sz w:val="26"/>
          <w:szCs w:val="26"/>
        </w:rPr>
        <w:t xml:space="preserve"> phục vụ hoạt động sản xuất, sau khi hoàn thành thủ tục hải quan, hàng hóa sẽ được vận chuyển về kho của Công ty tại địa điểm thực hiện dự án để phục vụ trực tiếp cho hoạt động sản xuất, lắp ráp và hoàn thiện sản phẩm.</w:t>
      </w:r>
      <w:r w:rsidRPr="00E673EE">
        <w:rPr>
          <w:rFonts w:ascii="Times New Roman" w:hAnsi="Times New Roman"/>
          <w:b/>
          <w:bCs/>
          <w:iCs/>
          <w:spacing w:val="-4"/>
          <w:sz w:val="26"/>
          <w:szCs w:val="26"/>
          <w:u w:val="single"/>
        </w:rPr>
        <w:t xml:space="preserve"> </w:t>
      </w:r>
      <w:r w:rsidRPr="00E673EE">
        <w:rPr>
          <w:rFonts w:ascii="Times New Roman" w:hAnsi="Times New Roman"/>
          <w:iCs/>
          <w:spacing w:val="-4"/>
          <w:sz w:val="26"/>
          <w:szCs w:val="26"/>
        </w:rPr>
        <w:t>Trường hợp trong quá trình sản xuất phát sinh hàng hóa, linh kiện, phụ kiện hoặc phụ tùng chưa sử dụng hết, dôi dư so với nhu cầu sản xuất thực tế, không còn phù hợp với đơn hàng hoặc cần bán lại/chuyển giao cho đối tác, Công ty sẽ bố trí khu vực lưu giữ riêng trong kho nội bộ để quản lý tách bạch với hàng hóa đang sử dụng trực tiếp cho sản xuất. Việc tách bạch này nhằm bảo đảm theo dõi rõ nguồn gốc, số lượng, tình trạng hàng hóa, mục đích sử dụng và chứng từ có liên quan.</w:t>
      </w:r>
    </w:p>
    <w:p w14:paraId="35CD7ECD" w14:textId="77777777" w:rsidR="006131FC" w:rsidRPr="00E673EE" w:rsidRDefault="006131FC" w:rsidP="006131FC">
      <w:pPr>
        <w:tabs>
          <w:tab w:val="left" w:leader="dot" w:pos="9072"/>
        </w:tabs>
        <w:spacing w:before="80" w:after="80" w:line="360" w:lineRule="auto"/>
        <w:jc w:val="both"/>
        <w:rPr>
          <w:rFonts w:ascii="Times New Roman" w:hAnsi="Times New Roman"/>
          <w:iCs/>
          <w:spacing w:val="-4"/>
          <w:sz w:val="26"/>
          <w:szCs w:val="26"/>
        </w:rPr>
      </w:pPr>
      <w:r w:rsidRPr="00E673EE">
        <w:rPr>
          <w:rFonts w:ascii="Times New Roman" w:hAnsi="Times New Roman"/>
          <w:iCs/>
          <w:spacing w:val="-4"/>
          <w:sz w:val="26"/>
          <w:szCs w:val="26"/>
        </w:rPr>
        <w:t xml:space="preserve">             Khu vực lưu giữ hàng hóa dôi dư hoặc hàng hóa dự kiến bán buôn chỉ là khu vực quản lý nội bộ trong kho của Công ty, không được tổ chức như một cơ sở bán buôn độc lập. Công ty không mở cửa giao dịch thương mại, không trưng bày hàng hóa, không bán lẻ, không tiếp nhận người tiêu dùng cuối cùng và không hình thành điểm phân phối hàng hóa tại Khu công nghiệp. Việc lưu giữ tại kho Công ty chỉ nhằm phục vụ hoạt động sản xuất, quản lý hàng hóa phát sinh từ sản xuất và thực hiện điều phối, bán buôn hoặc chuyển giao theo hợp đồng với tổ chức, doanh nghiệp, đối tác có nhu cầu hợp pháp.</w:t>
      </w:r>
    </w:p>
    <w:p w14:paraId="278640F0" w14:textId="77777777" w:rsidR="006131FC" w:rsidRPr="00E673EE" w:rsidRDefault="006131FC" w:rsidP="006131FC">
      <w:pPr>
        <w:tabs>
          <w:tab w:val="left" w:leader="dot" w:pos="9072"/>
        </w:tabs>
        <w:spacing w:before="80" w:after="80" w:line="360" w:lineRule="auto"/>
        <w:jc w:val="both"/>
        <w:rPr>
          <w:rFonts w:ascii="Times New Roman" w:hAnsi="Times New Roman"/>
          <w:iCs/>
          <w:spacing w:val="-4"/>
          <w:sz w:val="26"/>
          <w:szCs w:val="26"/>
        </w:rPr>
      </w:pPr>
      <w:r w:rsidRPr="00E673EE">
        <w:rPr>
          <w:rFonts w:ascii="Times New Roman" w:hAnsi="Times New Roman"/>
          <w:iCs/>
          <w:spacing w:val="-4"/>
          <w:sz w:val="26"/>
          <w:szCs w:val="26"/>
        </w:rPr>
        <w:t xml:space="preserve">             Đối với hàng hóa nhập khẩu để phân phối bán buôn nhưng không phục vụ trực tiếp cho công đoạn sản xuất tại Công ty, Công ty ưu tiên phương án giao hàng trực tiếp từ cảng/cửa khẩu đến kho của khách hàng, đối tác hoặc đến kho thuê của đơn vị có chức năng kho bãi, logistics phù hợp. Trường hợp cần lưu giữ trước khi giao hàng, Công ty sử dụng kho ngoại quan, kho thuê hoặc dịch vụ kho bãi của đơn vị có chức năng, không sử dụng địa điểm thực hiện dự án trong Khu công nghiệp để thành lập kho bán buôn độc lập.</w:t>
      </w:r>
    </w:p>
    <w:p w14:paraId="6475EF15" w14:textId="77777777" w:rsidR="006131FC" w:rsidRPr="00E673EE" w:rsidRDefault="006131FC" w:rsidP="006131FC">
      <w:pPr>
        <w:tabs>
          <w:tab w:val="left" w:leader="dot" w:pos="9072"/>
        </w:tabs>
        <w:spacing w:before="80" w:after="80" w:line="360" w:lineRule="auto"/>
        <w:jc w:val="both"/>
        <w:rPr>
          <w:rFonts w:ascii="Times New Roman" w:hAnsi="Times New Roman"/>
          <w:iCs/>
          <w:spacing w:val="-4"/>
          <w:sz w:val="26"/>
          <w:szCs w:val="26"/>
        </w:rPr>
      </w:pPr>
      <w:r w:rsidRPr="00E673EE">
        <w:rPr>
          <w:rFonts w:ascii="Times New Roman" w:hAnsi="Times New Roman"/>
          <w:iCs/>
          <w:spacing w:val="-4"/>
          <w:sz w:val="26"/>
          <w:szCs w:val="26"/>
        </w:rPr>
        <w:lastRenderedPageBreak/>
        <w:t xml:space="preserve">            </w:t>
      </w:r>
      <w:r w:rsidRPr="00E673EE">
        <w:rPr>
          <w:rFonts w:ascii="Times New Roman" w:hAnsi="Times New Roman"/>
          <w:b/>
          <w:bCs/>
          <w:i/>
          <w:spacing w:val="-4"/>
          <w:sz w:val="26"/>
          <w:szCs w:val="26"/>
        </w:rPr>
        <w:t>Đối với hàng hóa xuất khẩu</w:t>
      </w:r>
      <w:r w:rsidRPr="00E673EE">
        <w:rPr>
          <w:rFonts w:ascii="Times New Roman" w:hAnsi="Times New Roman"/>
          <w:iCs/>
          <w:spacing w:val="-4"/>
          <w:sz w:val="26"/>
          <w:szCs w:val="26"/>
        </w:rPr>
        <w:t>, sau khi được chuẩn bị theo hợp đồng, hàng hóa sẽ được vận chuyển đến cảng xuất khẩu, kho ngoại quan hoặc địa điểm giao nhận theo thỏa thuận với đối tác và đơn vị vận chuyển. Công ty không mở địa điểm mua gom hàng hóa để xuất khẩu, không tổ chức kho thương mại độc lập và không lưu giữ hàng hóa tại địa điểm thực hiện dự án nhằm mục đích kinh doanh thương mại độc lập.</w:t>
      </w:r>
    </w:p>
    <w:p w14:paraId="1B61E5CD" w14:textId="77777777" w:rsidR="006131FC" w:rsidRPr="00E673EE" w:rsidRDefault="006131FC" w:rsidP="006131FC">
      <w:pPr>
        <w:tabs>
          <w:tab w:val="left" w:leader="dot" w:pos="9072"/>
        </w:tabs>
        <w:spacing w:before="80" w:after="80" w:line="360" w:lineRule="auto"/>
        <w:jc w:val="both"/>
        <w:rPr>
          <w:rFonts w:ascii="Times New Roman" w:hAnsi="Times New Roman"/>
          <w:iCs/>
          <w:spacing w:val="-4"/>
          <w:sz w:val="26"/>
          <w:szCs w:val="26"/>
        </w:rPr>
      </w:pPr>
      <w:r w:rsidRPr="00E673EE">
        <w:rPr>
          <w:rFonts w:ascii="Times New Roman" w:hAnsi="Times New Roman"/>
          <w:iCs/>
          <w:spacing w:val="-4"/>
          <w:sz w:val="26"/>
          <w:szCs w:val="26"/>
        </w:rPr>
        <w:t xml:space="preserve">            </w:t>
      </w:r>
      <w:r w:rsidRPr="00E673EE">
        <w:rPr>
          <w:rFonts w:ascii="Times New Roman" w:hAnsi="Times New Roman"/>
          <w:b/>
          <w:bCs/>
          <w:i/>
          <w:spacing w:val="-4"/>
          <w:sz w:val="26"/>
          <w:szCs w:val="26"/>
        </w:rPr>
        <w:t>Đối với hàng hóa mua trong nước</w:t>
      </w:r>
      <w:r w:rsidRPr="00E673EE">
        <w:rPr>
          <w:rFonts w:ascii="Times New Roman" w:hAnsi="Times New Roman"/>
          <w:iCs/>
          <w:spacing w:val="-4"/>
          <w:sz w:val="26"/>
          <w:szCs w:val="26"/>
        </w:rPr>
        <w:t xml:space="preserve"> để phân phối bán buôn, Công ty có thể giao hàng trực tiếp từ kho của nhà sản xuất, nhà cung cấp trong nước đến kho của khách hàng, đối tác hoặc địa điểm giao nhận theo hợp đồng. Trường hợp cần lưu giữ trung gian, Công ty sử dụng dịch vụ kho bãi, vận chuyển của đơn vị có chức năng phù hợp.</w:t>
      </w:r>
    </w:p>
    <w:p w14:paraId="15B9B5E7" w14:textId="77777777" w:rsidR="006131FC" w:rsidRPr="00E673EE" w:rsidRDefault="006131FC" w:rsidP="006131FC">
      <w:pPr>
        <w:tabs>
          <w:tab w:val="left" w:leader="dot" w:pos="9072"/>
        </w:tabs>
        <w:spacing w:before="80" w:after="80" w:line="360" w:lineRule="auto"/>
        <w:jc w:val="both"/>
        <w:rPr>
          <w:rFonts w:ascii="Times New Roman" w:hAnsi="Times New Roman"/>
          <w:iCs/>
          <w:spacing w:val="-4"/>
          <w:sz w:val="26"/>
          <w:szCs w:val="26"/>
        </w:rPr>
      </w:pPr>
      <w:r w:rsidRPr="00E673EE">
        <w:rPr>
          <w:rFonts w:ascii="Times New Roman" w:hAnsi="Times New Roman"/>
          <w:iCs/>
          <w:spacing w:val="-4"/>
          <w:sz w:val="26"/>
          <w:szCs w:val="26"/>
        </w:rPr>
        <w:t xml:space="preserve">           Công ty cam kết sắp xếp, phân khu và quản lý hàng hóa trong kho theo nguyên tắc gọn gàng, </w:t>
      </w:r>
      <w:proofErr w:type="gramStart"/>
      <w:r w:rsidRPr="00E673EE">
        <w:rPr>
          <w:rFonts w:ascii="Times New Roman" w:hAnsi="Times New Roman"/>
          <w:iCs/>
          <w:spacing w:val="-4"/>
          <w:sz w:val="26"/>
          <w:szCs w:val="26"/>
        </w:rPr>
        <w:t>an</w:t>
      </w:r>
      <w:proofErr w:type="gramEnd"/>
      <w:r w:rsidRPr="00E673EE">
        <w:rPr>
          <w:rFonts w:ascii="Times New Roman" w:hAnsi="Times New Roman"/>
          <w:iCs/>
          <w:spacing w:val="-4"/>
          <w:sz w:val="26"/>
          <w:szCs w:val="26"/>
        </w:rPr>
        <w:t xml:space="preserve"> toàn, tách bạch giữa hàng hóa phục vụ sản xuất, hàng hóa dôi dư/chờ điều phối và hàng hóa chờ giao cho đối tác. Công ty thực hiện đầy đủ các biện pháp bảo đảm an toàn phòng cháy chữa cháy, vệ sinh môi trường, </w:t>
      </w:r>
      <w:proofErr w:type="gramStart"/>
      <w:r w:rsidRPr="00E673EE">
        <w:rPr>
          <w:rFonts w:ascii="Times New Roman" w:hAnsi="Times New Roman"/>
          <w:iCs/>
          <w:spacing w:val="-4"/>
          <w:sz w:val="26"/>
          <w:szCs w:val="26"/>
        </w:rPr>
        <w:t>an</w:t>
      </w:r>
      <w:proofErr w:type="gramEnd"/>
      <w:r w:rsidRPr="00E673EE">
        <w:rPr>
          <w:rFonts w:ascii="Times New Roman" w:hAnsi="Times New Roman"/>
          <w:iCs/>
          <w:spacing w:val="-4"/>
          <w:sz w:val="26"/>
          <w:szCs w:val="26"/>
        </w:rPr>
        <w:t xml:space="preserve"> toàn lao động và các quy định quản lý kho có liên quan.</w:t>
      </w:r>
    </w:p>
    <w:p w14:paraId="10841CE3" w14:textId="77777777" w:rsidR="006131FC" w:rsidRPr="00F03331" w:rsidRDefault="006131FC" w:rsidP="006131FC">
      <w:pPr>
        <w:tabs>
          <w:tab w:val="left" w:leader="dot" w:pos="9072"/>
        </w:tabs>
        <w:spacing w:before="80" w:after="80" w:line="360" w:lineRule="auto"/>
        <w:jc w:val="both"/>
        <w:rPr>
          <w:rFonts w:ascii="Times New Roman" w:hAnsi="Times New Roman"/>
          <w:iCs/>
          <w:spacing w:val="-4"/>
          <w:sz w:val="26"/>
          <w:szCs w:val="26"/>
        </w:rPr>
      </w:pPr>
      <w:r w:rsidRPr="00E673EE">
        <w:rPr>
          <w:rFonts w:ascii="Times New Roman" w:hAnsi="Times New Roman"/>
          <w:iCs/>
          <w:spacing w:val="-4"/>
          <w:sz w:val="26"/>
          <w:szCs w:val="26"/>
        </w:rPr>
        <w:t xml:space="preserve">            Công ty cam kết việc lưu kho tại địa điểm dự án chỉ nhằm phục vụ hoạt động sản xuất, quản lý hàng hóa dôi dư phát sinh từ sản xuất hoặc chờ điều phối theo hợp đồng; không nhằm thành lập cơ sở bán buôn, cơ sở bán lẻ hoặc điểm kinh doanh thương mại độc lập trong Khu công nghiệp. Toàn bộ hoạt động xuất, nhập, lưu giữ, giao nhận và bán buôn hàng hóa, nếu phát sinh, sẽ được thực hiện trên cơ sở hợp đồng, hóa đơn, chứng từ hợp pháp và tuân thủ đầy đủ quy định pháp luật có liên quan.</w:t>
      </w:r>
    </w:p>
    <w:p w14:paraId="508A512A" w14:textId="77777777" w:rsidR="00CC1460" w:rsidRDefault="00CC1460"/>
    <w:sectPr w:rsidR="00CC1460" w:rsidSect="00BE513E">
      <w:pgSz w:w="11906" w:h="16838"/>
      <w:pgMar w:top="1134" w:right="1134" w:bottom="1134" w:left="1418" w:header="709" w:footer="709"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1FC"/>
    <w:rsid w:val="001B56A3"/>
    <w:rsid w:val="004A0E7B"/>
    <w:rsid w:val="006131FC"/>
    <w:rsid w:val="00A3572D"/>
    <w:rsid w:val="00B4717C"/>
    <w:rsid w:val="00BE513E"/>
    <w:rsid w:val="00CC1460"/>
    <w:rsid w:val="00DE0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17786"/>
  <w15:chartTrackingRefBased/>
  <w15:docId w15:val="{337FE646-DAAD-4D0F-BCC9-210AF4BE2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1FC"/>
    <w:pPr>
      <w:spacing w:after="200" w:line="276"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131FC"/>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2269</Words>
  <Characters>12936</Characters>
  <Application>Microsoft Office Word</Application>
  <DocSecurity>0</DocSecurity>
  <Lines>107</Lines>
  <Paragraphs>30</Paragraphs>
  <ScaleCrop>false</ScaleCrop>
  <Company/>
  <LinksUpToDate>false</LinksUpToDate>
  <CharactersWithSpaces>15175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Thu Hong</dc:creator>
  <cp:keywords/>
  <dc:description/>
  <cp:lastModifiedBy>Nguyen Thi Thu Hong</cp:lastModifiedBy>
  <cp:revision>6</cp:revision>
  <dcterms:created xsi:type="dcterms:W3CDTF">2026-08-26T08:10:00Z</dcterms:created>
  <dcterms:modified xsi:type="dcterms:W3CDTF">2026-08-26T08:10:00Z</dcterms:modified>
</cp:coreProperties>
</file>