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958A2" w14:textId="77777777" w:rsidR="00CF59D3" w:rsidRDefault="00CF59D3">
      <w:pPr>
        <w:spacing w:after="120"/>
        <w:ind w:firstLine="360"/>
        <w:jc w:val="center"/>
        <w:rPr>
          <w:rFonts w:ascii="Times New Roman" w:hAnsi="Times New Roman" w:cs="Times New Roman"/>
          <w:bCs/>
          <w:sz w:val="28"/>
          <w:szCs w:val="28"/>
          <w:lang w:val="vi-VN"/>
        </w:rPr>
      </w:pPr>
    </w:p>
    <w:p w14:paraId="4C3A06EF" w14:textId="77777777" w:rsidR="00CF59D3" w:rsidRDefault="00CF59D3">
      <w:pPr>
        <w:spacing w:after="120"/>
        <w:ind w:firstLine="360"/>
        <w:jc w:val="center"/>
        <w:rPr>
          <w:rFonts w:ascii="Times New Roman" w:hAnsi="Times New Roman" w:cs="Times New Roman"/>
          <w:bCs/>
          <w:sz w:val="28"/>
          <w:szCs w:val="28"/>
          <w:lang w:val="vi-VN"/>
        </w:rPr>
      </w:pPr>
    </w:p>
    <w:p w14:paraId="6928CE9F" w14:textId="77777777" w:rsidR="00CF59D3" w:rsidRDefault="006A6255">
      <w:pPr>
        <w:spacing w:after="120"/>
        <w:ind w:firstLine="360"/>
        <w:jc w:val="center"/>
        <w:rPr>
          <w:rFonts w:ascii="Times New Roman" w:hAnsi="Times New Roman" w:cs="Times New Roman"/>
          <w:b/>
          <w:sz w:val="28"/>
          <w:szCs w:val="28"/>
          <w:lang w:val="vi-VN"/>
        </w:rPr>
      </w:pPr>
      <w:r>
        <w:rPr>
          <w:rFonts w:ascii="Times New Roman" w:hAnsi="Times New Roman" w:cs="Times New Roman"/>
          <w:b/>
          <w:bCs/>
          <w:sz w:val="28"/>
          <w:szCs w:val="28"/>
          <w:lang w:val="vi-VN"/>
        </w:rPr>
        <w:t>CỘNG HÒA XÃ HỘI CHỦ NGHĨA VIỆT NAM</w:t>
      </w:r>
    </w:p>
    <w:p w14:paraId="5D8B94C2" w14:textId="77777777" w:rsidR="00CF59D3" w:rsidRDefault="006A6255">
      <w:pPr>
        <w:spacing w:after="120"/>
        <w:ind w:firstLine="360"/>
        <w:jc w:val="center"/>
        <w:rPr>
          <w:rFonts w:ascii="Times New Roman" w:hAnsi="Times New Roman" w:cs="Times New Roman"/>
          <w:b/>
          <w:sz w:val="28"/>
          <w:szCs w:val="28"/>
          <w:u w:val="single"/>
        </w:rPr>
      </w:pPr>
      <w:r>
        <w:rPr>
          <w:rFonts w:ascii="Times New Roman" w:hAnsi="Times New Roman" w:cs="Times New Roman"/>
          <w:b/>
          <w:bCs/>
          <w:sz w:val="28"/>
          <w:szCs w:val="28"/>
          <w:u w:val="single"/>
        </w:rPr>
        <w:t>Độc lập – Tự do – Hạnh phúc</w:t>
      </w:r>
    </w:p>
    <w:p w14:paraId="4ED6BF00" w14:textId="77777777" w:rsidR="00CF59D3" w:rsidRDefault="006A6255">
      <w:pPr>
        <w:spacing w:after="120"/>
        <w:ind w:firstLine="360"/>
        <w:jc w:val="center"/>
        <w:rPr>
          <w:rFonts w:ascii="Times New Roman" w:hAnsi="Times New Roman" w:cs="Times New Roman"/>
          <w:sz w:val="28"/>
          <w:szCs w:val="28"/>
        </w:rPr>
      </w:pPr>
      <w:r>
        <w:rPr>
          <w:rFonts w:ascii="Times New Roman" w:hAnsi="Times New Roman" w:cs="Times New Roman"/>
          <w:sz w:val="28"/>
          <w:szCs w:val="28"/>
        </w:rPr>
        <w:t> </w:t>
      </w:r>
    </w:p>
    <w:p w14:paraId="1F6A4BC1" w14:textId="77777777" w:rsidR="00CF59D3" w:rsidRDefault="006A6255">
      <w:pPr>
        <w:spacing w:after="120"/>
        <w:ind w:firstLine="360"/>
        <w:jc w:val="center"/>
        <w:rPr>
          <w:rFonts w:ascii="Times New Roman" w:hAnsi="Times New Roman" w:cs="Times New Roman"/>
          <w:b/>
          <w:bCs/>
          <w:sz w:val="28"/>
          <w:szCs w:val="28"/>
        </w:rPr>
      </w:pPr>
      <w:r>
        <w:rPr>
          <w:rFonts w:ascii="Times New Roman" w:hAnsi="Times New Roman" w:cs="Times New Roman"/>
          <w:b/>
          <w:bCs/>
          <w:sz w:val="28"/>
          <w:szCs w:val="28"/>
        </w:rPr>
        <w:t>ĐIỀU LỆ</w:t>
      </w:r>
    </w:p>
    <w:p w14:paraId="4BE8DC0B" w14:textId="77777777" w:rsidR="00CF59D3" w:rsidRDefault="006A6255">
      <w:pPr>
        <w:spacing w:after="120"/>
        <w:ind w:firstLine="360"/>
        <w:jc w:val="center"/>
        <w:rPr>
          <w:rFonts w:ascii="Times New Roman" w:hAnsi="Times New Roman" w:cs="Times New Roman"/>
          <w:b/>
          <w:sz w:val="28"/>
          <w:szCs w:val="28"/>
        </w:rPr>
      </w:pPr>
      <w:r>
        <w:rPr>
          <w:rFonts w:ascii="Times New Roman" w:hAnsi="Times New Roman" w:cs="Times New Roman"/>
          <w:b/>
          <w:sz w:val="28"/>
          <w:szCs w:val="28"/>
        </w:rPr>
        <w:t>CÔNG TY TNHH DUY TÂN FOODS</w:t>
      </w:r>
    </w:p>
    <w:p w14:paraId="3F4E5CED" w14:textId="77777777" w:rsidR="00CF59D3" w:rsidRDefault="006A6255">
      <w:pPr>
        <w:spacing w:after="120"/>
        <w:ind w:firstLine="360"/>
        <w:jc w:val="both"/>
      </w:pPr>
      <w:r>
        <w:rPr>
          <w:rFonts w:ascii="Times New Roman" w:hAnsi="Times New Roman" w:cs="Times New Roman"/>
          <w:b/>
          <w:bCs/>
          <w:sz w:val="28"/>
          <w:szCs w:val="28"/>
        </w:rPr>
        <w:t>C</w:t>
      </w:r>
      <w:r>
        <w:rPr>
          <w:rFonts w:ascii="Times New Roman" w:hAnsi="Times New Roman" w:cs="Times New Roman"/>
          <w:sz w:val="28"/>
          <w:szCs w:val="28"/>
        </w:rPr>
        <w:t>húng tôi, gồm những thành viên có tên như sau:</w:t>
      </w:r>
    </w:p>
    <w:p w14:paraId="3C4FBC27" w14:textId="77777777" w:rsidR="00CF59D3" w:rsidRDefault="00CF59D3">
      <w:pPr>
        <w:spacing w:after="120"/>
        <w:ind w:firstLine="360"/>
        <w:jc w:val="center"/>
        <w:rPr>
          <w:rFonts w:ascii="Times New Roman" w:hAnsi="Times New Roman" w:cs="Times New Roman"/>
          <w:sz w:val="28"/>
          <w:szCs w:val="28"/>
        </w:rPr>
      </w:pPr>
    </w:p>
    <w:tbl>
      <w:tblPr>
        <w:tblW w:w="9879" w:type="dxa"/>
        <w:jc w:val="center"/>
        <w:tblLayout w:type="fixed"/>
        <w:tblLook w:val="0000" w:firstRow="0" w:lastRow="0" w:firstColumn="0" w:lastColumn="0" w:noHBand="0" w:noVBand="0"/>
      </w:tblPr>
      <w:tblGrid>
        <w:gridCol w:w="675"/>
        <w:gridCol w:w="1465"/>
        <w:gridCol w:w="1370"/>
        <w:gridCol w:w="699"/>
        <w:gridCol w:w="1080"/>
        <w:gridCol w:w="1170"/>
        <w:gridCol w:w="3420"/>
      </w:tblGrid>
      <w:tr w:rsidR="00CF59D3" w:rsidRPr="00636A66" w14:paraId="7048F96E" w14:textId="77777777">
        <w:trPr>
          <w:trHeight w:val="442"/>
          <w:jc w:val="center"/>
        </w:trPr>
        <w:tc>
          <w:tcPr>
            <w:tcW w:w="675" w:type="dxa"/>
            <w:vMerge w:val="restart"/>
            <w:tcBorders>
              <w:top w:val="single" w:sz="4" w:space="0" w:color="000000"/>
              <w:left w:val="single" w:sz="4" w:space="0" w:color="000000"/>
              <w:bottom w:val="single" w:sz="4" w:space="0" w:color="000000"/>
              <w:right w:val="single" w:sz="4" w:space="0" w:color="000000"/>
            </w:tcBorders>
          </w:tcPr>
          <w:p w14:paraId="59F1E5A7" w14:textId="77777777" w:rsidR="00CF59D3" w:rsidRPr="00636A66" w:rsidRDefault="006A6255">
            <w:pPr>
              <w:spacing w:after="120"/>
              <w:ind w:hanging="39"/>
              <w:jc w:val="center"/>
              <w:rPr>
                <w:rFonts w:ascii="Times New Roman" w:hAnsi="Times New Roman" w:cs="Times New Roman"/>
                <w:sz w:val="22"/>
                <w:szCs w:val="22"/>
              </w:rPr>
            </w:pPr>
            <w:r w:rsidRPr="00636A66">
              <w:rPr>
                <w:rFonts w:ascii="Times New Roman" w:hAnsi="Times New Roman" w:cs="Times New Roman"/>
                <w:sz w:val="22"/>
                <w:szCs w:val="22"/>
              </w:rPr>
              <w:t>STT</w:t>
            </w:r>
          </w:p>
        </w:tc>
        <w:tc>
          <w:tcPr>
            <w:tcW w:w="1465" w:type="dxa"/>
            <w:vMerge w:val="restart"/>
            <w:tcBorders>
              <w:top w:val="single" w:sz="4" w:space="0" w:color="000000"/>
              <w:left w:val="single" w:sz="4" w:space="0" w:color="000000"/>
              <w:bottom w:val="single" w:sz="4" w:space="0" w:color="000000"/>
              <w:right w:val="single" w:sz="4" w:space="0" w:color="000000"/>
            </w:tcBorders>
          </w:tcPr>
          <w:p w14:paraId="30042E6E" w14:textId="77777777" w:rsidR="00CF59D3" w:rsidRPr="00636A66" w:rsidRDefault="006A6255">
            <w:pPr>
              <w:spacing w:after="120"/>
              <w:ind w:hanging="39"/>
              <w:jc w:val="center"/>
              <w:rPr>
                <w:rFonts w:ascii="Times New Roman" w:hAnsi="Times New Roman" w:cs="Times New Roman"/>
                <w:sz w:val="22"/>
                <w:szCs w:val="22"/>
              </w:rPr>
            </w:pPr>
            <w:r w:rsidRPr="00636A66">
              <w:rPr>
                <w:rFonts w:ascii="Times New Roman" w:hAnsi="Times New Roman" w:cs="Times New Roman"/>
                <w:sz w:val="22"/>
                <w:szCs w:val="22"/>
              </w:rPr>
              <w:t>Tên thành viên</w:t>
            </w:r>
          </w:p>
        </w:tc>
        <w:tc>
          <w:tcPr>
            <w:tcW w:w="1370" w:type="dxa"/>
            <w:vMerge w:val="restart"/>
            <w:tcBorders>
              <w:top w:val="single" w:sz="4" w:space="0" w:color="000000"/>
              <w:left w:val="single" w:sz="4" w:space="0" w:color="000000"/>
              <w:bottom w:val="single" w:sz="4" w:space="0" w:color="000000"/>
              <w:right w:val="single" w:sz="4" w:space="0" w:color="000000"/>
            </w:tcBorders>
          </w:tcPr>
          <w:p w14:paraId="2B7607FB" w14:textId="77777777" w:rsidR="00CF59D3" w:rsidRPr="00636A66" w:rsidRDefault="006A6255">
            <w:pPr>
              <w:spacing w:after="120"/>
              <w:ind w:hanging="39"/>
              <w:jc w:val="center"/>
              <w:rPr>
                <w:rFonts w:ascii="Times New Roman" w:hAnsi="Times New Roman" w:cs="Times New Roman"/>
                <w:sz w:val="22"/>
                <w:szCs w:val="22"/>
              </w:rPr>
            </w:pPr>
            <w:r w:rsidRPr="00636A66">
              <w:rPr>
                <w:rFonts w:ascii="Times New Roman" w:hAnsi="Times New Roman" w:cs="Times New Roman"/>
                <w:sz w:val="22"/>
                <w:szCs w:val="22"/>
              </w:rPr>
              <w:t>Ngày, tháng, năm sinh đối với thành viên là cá nhân</w:t>
            </w:r>
          </w:p>
        </w:tc>
        <w:tc>
          <w:tcPr>
            <w:tcW w:w="699" w:type="dxa"/>
            <w:vMerge w:val="restart"/>
            <w:tcBorders>
              <w:top w:val="single" w:sz="4" w:space="0" w:color="000000"/>
              <w:left w:val="single" w:sz="4" w:space="0" w:color="000000"/>
              <w:bottom w:val="single" w:sz="4" w:space="0" w:color="000000"/>
              <w:right w:val="single" w:sz="4" w:space="0" w:color="000000"/>
            </w:tcBorders>
          </w:tcPr>
          <w:p w14:paraId="6A1CEFBD" w14:textId="77777777" w:rsidR="00CF59D3" w:rsidRPr="00636A66" w:rsidRDefault="006A6255">
            <w:pPr>
              <w:spacing w:after="120"/>
              <w:ind w:hanging="39"/>
              <w:jc w:val="center"/>
              <w:rPr>
                <w:rFonts w:ascii="Times New Roman" w:hAnsi="Times New Roman" w:cs="Times New Roman"/>
                <w:sz w:val="22"/>
                <w:szCs w:val="22"/>
              </w:rPr>
            </w:pPr>
            <w:r w:rsidRPr="00636A66">
              <w:rPr>
                <w:rFonts w:ascii="Times New Roman" w:hAnsi="Times New Roman" w:cs="Times New Roman"/>
                <w:sz w:val="22"/>
                <w:szCs w:val="22"/>
              </w:rPr>
              <w:t>Giới tính</w:t>
            </w:r>
          </w:p>
        </w:tc>
        <w:tc>
          <w:tcPr>
            <w:tcW w:w="1080" w:type="dxa"/>
            <w:vMerge w:val="restart"/>
            <w:tcBorders>
              <w:top w:val="single" w:sz="4" w:space="0" w:color="000000"/>
              <w:left w:val="single" w:sz="4" w:space="0" w:color="000000"/>
              <w:bottom w:val="single" w:sz="4" w:space="0" w:color="000000"/>
              <w:right w:val="single" w:sz="4" w:space="0" w:color="000000"/>
            </w:tcBorders>
          </w:tcPr>
          <w:p w14:paraId="73261167" w14:textId="77777777" w:rsidR="00CF59D3" w:rsidRPr="00636A66" w:rsidRDefault="006A6255">
            <w:pPr>
              <w:spacing w:after="120"/>
              <w:ind w:hanging="39"/>
              <w:jc w:val="center"/>
              <w:rPr>
                <w:rFonts w:ascii="Times New Roman" w:hAnsi="Times New Roman" w:cs="Times New Roman"/>
                <w:sz w:val="22"/>
                <w:szCs w:val="22"/>
              </w:rPr>
            </w:pPr>
            <w:r w:rsidRPr="00636A66">
              <w:rPr>
                <w:rFonts w:ascii="Times New Roman" w:hAnsi="Times New Roman" w:cs="Times New Roman"/>
                <w:sz w:val="22"/>
                <w:szCs w:val="22"/>
              </w:rPr>
              <w:t>Quốc tịch</w:t>
            </w:r>
          </w:p>
        </w:tc>
        <w:tc>
          <w:tcPr>
            <w:tcW w:w="1170" w:type="dxa"/>
            <w:vMerge w:val="restart"/>
            <w:tcBorders>
              <w:top w:val="single" w:sz="4" w:space="0" w:color="000000"/>
              <w:left w:val="single" w:sz="4" w:space="0" w:color="000000"/>
              <w:bottom w:val="single" w:sz="4" w:space="0" w:color="000000"/>
              <w:right w:val="single" w:sz="4" w:space="0" w:color="000000"/>
            </w:tcBorders>
          </w:tcPr>
          <w:p w14:paraId="1676A444" w14:textId="77777777" w:rsidR="00CF59D3" w:rsidRPr="00636A66" w:rsidRDefault="006A6255">
            <w:pPr>
              <w:spacing w:after="120"/>
              <w:ind w:hanging="39"/>
              <w:jc w:val="center"/>
              <w:rPr>
                <w:rFonts w:ascii="Times New Roman" w:hAnsi="Times New Roman" w:cs="Times New Roman"/>
                <w:sz w:val="22"/>
                <w:szCs w:val="22"/>
              </w:rPr>
            </w:pPr>
            <w:r w:rsidRPr="00636A66">
              <w:rPr>
                <w:rFonts w:ascii="Times New Roman" w:hAnsi="Times New Roman" w:cs="Times New Roman"/>
                <w:sz w:val="22"/>
                <w:szCs w:val="22"/>
              </w:rPr>
              <w:t>Địa chỉ liên lạc đối với cá nhân, hoặc địa chỉ trụ sở chính đối với tổ chức</w:t>
            </w:r>
          </w:p>
        </w:tc>
        <w:tc>
          <w:tcPr>
            <w:tcW w:w="3420" w:type="dxa"/>
            <w:vMerge w:val="restart"/>
            <w:tcBorders>
              <w:top w:val="single" w:sz="4" w:space="0" w:color="000000"/>
              <w:left w:val="single" w:sz="4" w:space="0" w:color="000000"/>
              <w:bottom w:val="single" w:sz="4" w:space="0" w:color="000000"/>
              <w:right w:val="single" w:sz="4" w:space="0" w:color="000000"/>
            </w:tcBorders>
          </w:tcPr>
          <w:p w14:paraId="60888451" w14:textId="77777777" w:rsidR="00CF59D3" w:rsidRPr="00636A66" w:rsidRDefault="006A6255">
            <w:pPr>
              <w:spacing w:after="120"/>
              <w:ind w:hanging="39"/>
              <w:jc w:val="center"/>
              <w:rPr>
                <w:rFonts w:ascii="Times New Roman" w:hAnsi="Times New Roman" w:cs="Times New Roman"/>
                <w:sz w:val="22"/>
                <w:szCs w:val="22"/>
              </w:rPr>
            </w:pPr>
            <w:r w:rsidRPr="00636A66">
              <w:rPr>
                <w:rFonts w:ascii="Times New Roman" w:eastAsia="Calibri" w:hAnsi="Times New Roman" w:cs="Times New Roman"/>
                <w:sz w:val="22"/>
                <w:szCs w:val="22"/>
              </w:rPr>
              <w:t>Loại giấy tờ, số, ngày cấp, cơ quan cấp Giấy tờ pháp lý của cá nhân/tổ chức</w:t>
            </w:r>
          </w:p>
        </w:tc>
      </w:tr>
      <w:tr w:rsidR="00CF59D3" w:rsidRPr="00636A66" w14:paraId="120EC883" w14:textId="77777777">
        <w:trPr>
          <w:trHeight w:val="442"/>
          <w:jc w:val="center"/>
        </w:trPr>
        <w:tc>
          <w:tcPr>
            <w:tcW w:w="675" w:type="dxa"/>
            <w:vMerge/>
            <w:tcBorders>
              <w:top w:val="single" w:sz="4" w:space="0" w:color="000000"/>
              <w:left w:val="single" w:sz="4" w:space="0" w:color="000000"/>
              <w:bottom w:val="single" w:sz="4" w:space="0" w:color="000000"/>
              <w:right w:val="single" w:sz="4" w:space="0" w:color="000000"/>
            </w:tcBorders>
          </w:tcPr>
          <w:p w14:paraId="3A95E147" w14:textId="77777777" w:rsidR="00CF59D3" w:rsidRPr="00636A66" w:rsidRDefault="00CF59D3">
            <w:pPr>
              <w:snapToGrid w:val="0"/>
              <w:spacing w:after="120"/>
              <w:ind w:firstLine="360"/>
              <w:jc w:val="center"/>
              <w:rPr>
                <w:rFonts w:ascii="Times New Roman" w:hAnsi="Times New Roman" w:cs="Times New Roman"/>
                <w:sz w:val="22"/>
                <w:szCs w:val="22"/>
              </w:rPr>
            </w:pPr>
          </w:p>
        </w:tc>
        <w:tc>
          <w:tcPr>
            <w:tcW w:w="1465" w:type="dxa"/>
            <w:vMerge/>
            <w:tcBorders>
              <w:top w:val="single" w:sz="4" w:space="0" w:color="000000"/>
              <w:left w:val="single" w:sz="4" w:space="0" w:color="000000"/>
              <w:bottom w:val="single" w:sz="4" w:space="0" w:color="000000"/>
              <w:right w:val="single" w:sz="4" w:space="0" w:color="000000"/>
            </w:tcBorders>
          </w:tcPr>
          <w:p w14:paraId="22F0456C" w14:textId="77777777" w:rsidR="00CF59D3" w:rsidRPr="00636A66" w:rsidRDefault="00CF59D3">
            <w:pPr>
              <w:snapToGrid w:val="0"/>
              <w:spacing w:after="120"/>
              <w:ind w:firstLine="360"/>
              <w:jc w:val="center"/>
              <w:rPr>
                <w:rFonts w:ascii="Times New Roman" w:hAnsi="Times New Roman" w:cs="Times New Roman"/>
                <w:sz w:val="22"/>
                <w:szCs w:val="22"/>
              </w:rPr>
            </w:pPr>
          </w:p>
        </w:tc>
        <w:tc>
          <w:tcPr>
            <w:tcW w:w="1370" w:type="dxa"/>
            <w:vMerge/>
            <w:tcBorders>
              <w:top w:val="single" w:sz="4" w:space="0" w:color="000000"/>
              <w:left w:val="single" w:sz="4" w:space="0" w:color="000000"/>
              <w:bottom w:val="single" w:sz="4" w:space="0" w:color="000000"/>
              <w:right w:val="single" w:sz="4" w:space="0" w:color="000000"/>
            </w:tcBorders>
          </w:tcPr>
          <w:p w14:paraId="76A417E6" w14:textId="77777777" w:rsidR="00CF59D3" w:rsidRPr="00636A66" w:rsidRDefault="00CF59D3">
            <w:pPr>
              <w:snapToGrid w:val="0"/>
              <w:spacing w:after="120"/>
              <w:ind w:firstLine="360"/>
              <w:jc w:val="center"/>
              <w:rPr>
                <w:rFonts w:ascii="Times New Roman" w:hAnsi="Times New Roman" w:cs="Times New Roman"/>
                <w:sz w:val="22"/>
                <w:szCs w:val="22"/>
              </w:rPr>
            </w:pPr>
          </w:p>
        </w:tc>
        <w:tc>
          <w:tcPr>
            <w:tcW w:w="699" w:type="dxa"/>
            <w:vMerge/>
            <w:tcBorders>
              <w:top w:val="single" w:sz="4" w:space="0" w:color="000000"/>
              <w:left w:val="single" w:sz="4" w:space="0" w:color="000000"/>
              <w:bottom w:val="single" w:sz="4" w:space="0" w:color="000000"/>
              <w:right w:val="single" w:sz="4" w:space="0" w:color="000000"/>
            </w:tcBorders>
          </w:tcPr>
          <w:p w14:paraId="1035C054" w14:textId="77777777" w:rsidR="00CF59D3" w:rsidRPr="00636A66" w:rsidRDefault="00CF59D3">
            <w:pPr>
              <w:snapToGrid w:val="0"/>
              <w:spacing w:after="120"/>
              <w:ind w:firstLine="360"/>
              <w:jc w:val="center"/>
              <w:rPr>
                <w:rFonts w:ascii="Times New Roman" w:hAnsi="Times New Roman" w:cs="Times New Roman"/>
                <w:sz w:val="22"/>
                <w:szCs w:val="22"/>
              </w:rPr>
            </w:pPr>
          </w:p>
        </w:tc>
        <w:tc>
          <w:tcPr>
            <w:tcW w:w="1080" w:type="dxa"/>
            <w:vMerge/>
            <w:tcBorders>
              <w:top w:val="single" w:sz="4" w:space="0" w:color="000000"/>
              <w:left w:val="single" w:sz="4" w:space="0" w:color="000000"/>
              <w:bottom w:val="single" w:sz="4" w:space="0" w:color="000000"/>
              <w:right w:val="single" w:sz="4" w:space="0" w:color="000000"/>
            </w:tcBorders>
          </w:tcPr>
          <w:p w14:paraId="79200E09" w14:textId="77777777" w:rsidR="00CF59D3" w:rsidRPr="00636A66" w:rsidRDefault="00CF59D3">
            <w:pPr>
              <w:snapToGrid w:val="0"/>
              <w:spacing w:after="120"/>
              <w:ind w:firstLine="360"/>
              <w:jc w:val="center"/>
              <w:rPr>
                <w:rFonts w:ascii="Times New Roman" w:hAnsi="Times New Roman" w:cs="Times New Roman"/>
                <w:sz w:val="22"/>
                <w:szCs w:val="22"/>
              </w:rPr>
            </w:pPr>
          </w:p>
        </w:tc>
        <w:tc>
          <w:tcPr>
            <w:tcW w:w="1170" w:type="dxa"/>
            <w:vMerge/>
            <w:tcBorders>
              <w:top w:val="single" w:sz="4" w:space="0" w:color="000000"/>
              <w:left w:val="single" w:sz="4" w:space="0" w:color="000000"/>
              <w:bottom w:val="single" w:sz="4" w:space="0" w:color="000000"/>
              <w:right w:val="single" w:sz="4" w:space="0" w:color="000000"/>
            </w:tcBorders>
          </w:tcPr>
          <w:p w14:paraId="5DC75FF6" w14:textId="77777777" w:rsidR="00CF59D3" w:rsidRPr="00636A66" w:rsidRDefault="00CF59D3">
            <w:pPr>
              <w:snapToGrid w:val="0"/>
              <w:spacing w:after="120"/>
              <w:ind w:firstLine="360"/>
              <w:jc w:val="center"/>
              <w:rPr>
                <w:rFonts w:ascii="Times New Roman" w:hAnsi="Times New Roman" w:cs="Times New Roman"/>
                <w:sz w:val="22"/>
                <w:szCs w:val="22"/>
              </w:rPr>
            </w:pPr>
          </w:p>
        </w:tc>
        <w:tc>
          <w:tcPr>
            <w:tcW w:w="3420" w:type="dxa"/>
            <w:vMerge/>
            <w:tcBorders>
              <w:top w:val="single" w:sz="4" w:space="0" w:color="000000"/>
              <w:left w:val="single" w:sz="4" w:space="0" w:color="000000"/>
              <w:bottom w:val="single" w:sz="4" w:space="0" w:color="000000"/>
              <w:right w:val="single" w:sz="4" w:space="0" w:color="000000"/>
            </w:tcBorders>
          </w:tcPr>
          <w:p w14:paraId="44B94166" w14:textId="77777777" w:rsidR="00CF59D3" w:rsidRPr="00636A66" w:rsidRDefault="00CF59D3">
            <w:pPr>
              <w:snapToGrid w:val="0"/>
              <w:spacing w:after="120"/>
              <w:ind w:firstLine="360"/>
              <w:jc w:val="center"/>
              <w:rPr>
                <w:rFonts w:ascii="Times New Roman" w:hAnsi="Times New Roman" w:cs="Times New Roman"/>
                <w:sz w:val="22"/>
                <w:szCs w:val="22"/>
              </w:rPr>
            </w:pPr>
          </w:p>
        </w:tc>
      </w:tr>
      <w:tr w:rsidR="00CF59D3" w:rsidRPr="00636A66" w14:paraId="1E92FD33" w14:textId="77777777">
        <w:trPr>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5C2F16FD" w14:textId="77777777" w:rsidR="00CF59D3" w:rsidRPr="00636A66" w:rsidRDefault="006A6255">
            <w:pPr>
              <w:ind w:firstLine="360"/>
              <w:jc w:val="center"/>
              <w:rPr>
                <w:rFonts w:ascii="Times New Roman" w:hAnsi="Times New Roman" w:cs="Times New Roman"/>
                <w:sz w:val="22"/>
                <w:szCs w:val="22"/>
              </w:rPr>
            </w:pPr>
            <w:r w:rsidRPr="00636A66">
              <w:rPr>
                <w:rFonts w:ascii="Times New Roman" w:hAnsi="Times New Roman" w:cs="Times New Roman"/>
                <w:sz w:val="22"/>
                <w:szCs w:val="22"/>
              </w:rPr>
              <w:t>1</w:t>
            </w:r>
          </w:p>
        </w:tc>
        <w:tc>
          <w:tcPr>
            <w:tcW w:w="1465" w:type="dxa"/>
            <w:tcBorders>
              <w:top w:val="single" w:sz="4" w:space="0" w:color="000000"/>
              <w:left w:val="single" w:sz="4" w:space="0" w:color="000000"/>
              <w:bottom w:val="single" w:sz="4" w:space="0" w:color="000000"/>
              <w:right w:val="single" w:sz="4" w:space="0" w:color="000000"/>
            </w:tcBorders>
            <w:vAlign w:val="center"/>
          </w:tcPr>
          <w:p w14:paraId="1591DA1B" w14:textId="5EE55A11" w:rsidR="00CF59D3" w:rsidRPr="00636A66" w:rsidRDefault="00876F49">
            <w:pPr>
              <w:rPr>
                <w:rFonts w:ascii="Times New Roman" w:hAnsi="Times New Roman" w:cs="Times New Roman"/>
                <w:sz w:val="22"/>
                <w:szCs w:val="22"/>
              </w:rPr>
            </w:pPr>
            <w:r w:rsidRPr="00876F49">
              <w:rPr>
                <w:rFonts w:ascii="Times New Roman" w:hAnsi="Times New Roman" w:cs="Times New Roman"/>
                <w:sz w:val="22"/>
                <w:szCs w:val="22"/>
              </w:rPr>
              <w:t>ĐOÀN TRUNG KIÊN</w:t>
            </w:r>
          </w:p>
        </w:tc>
        <w:tc>
          <w:tcPr>
            <w:tcW w:w="1370" w:type="dxa"/>
            <w:tcBorders>
              <w:top w:val="single" w:sz="4" w:space="0" w:color="000000"/>
              <w:left w:val="single" w:sz="4" w:space="0" w:color="000000"/>
              <w:bottom w:val="single" w:sz="4" w:space="0" w:color="000000"/>
              <w:right w:val="single" w:sz="4" w:space="0" w:color="000000"/>
            </w:tcBorders>
            <w:vAlign w:val="center"/>
          </w:tcPr>
          <w:p w14:paraId="1768EA65" w14:textId="0424E6B6" w:rsidR="00CF59D3" w:rsidRPr="00636A66" w:rsidRDefault="00876F49">
            <w:pPr>
              <w:rPr>
                <w:rFonts w:ascii="Times New Roman" w:hAnsi="Times New Roman" w:cs="Times New Roman"/>
                <w:sz w:val="22"/>
                <w:szCs w:val="22"/>
              </w:rPr>
            </w:pPr>
            <w:r w:rsidRPr="00876F49">
              <w:rPr>
                <w:rFonts w:ascii="Times New Roman" w:hAnsi="Times New Roman" w:cs="Times New Roman"/>
                <w:sz w:val="22"/>
                <w:szCs w:val="22"/>
              </w:rPr>
              <w:t>02/03/1997</w:t>
            </w:r>
          </w:p>
        </w:tc>
        <w:tc>
          <w:tcPr>
            <w:tcW w:w="699" w:type="dxa"/>
            <w:tcBorders>
              <w:top w:val="single" w:sz="4" w:space="0" w:color="000000"/>
              <w:left w:val="single" w:sz="4" w:space="0" w:color="000000"/>
              <w:bottom w:val="single" w:sz="4" w:space="0" w:color="000000"/>
              <w:right w:val="single" w:sz="4" w:space="0" w:color="000000"/>
            </w:tcBorders>
            <w:vAlign w:val="center"/>
          </w:tcPr>
          <w:p w14:paraId="2EF4DB17" w14:textId="77777777" w:rsidR="00CF59D3" w:rsidRPr="00636A66" w:rsidRDefault="006A6255">
            <w:pPr>
              <w:rPr>
                <w:rFonts w:ascii="Times New Roman" w:hAnsi="Times New Roman" w:cs="Times New Roman"/>
                <w:sz w:val="22"/>
                <w:szCs w:val="22"/>
              </w:rPr>
            </w:pPr>
            <w:r w:rsidRPr="00636A66">
              <w:rPr>
                <w:rFonts w:ascii="Times New Roman" w:hAnsi="Times New Roman" w:cs="Times New Roman"/>
                <w:sz w:val="22"/>
                <w:szCs w:val="22"/>
              </w:rPr>
              <w:t>Nam</w:t>
            </w:r>
          </w:p>
        </w:tc>
        <w:tc>
          <w:tcPr>
            <w:tcW w:w="1080" w:type="dxa"/>
            <w:tcBorders>
              <w:top w:val="single" w:sz="4" w:space="0" w:color="000000"/>
              <w:left w:val="single" w:sz="4" w:space="0" w:color="000000"/>
              <w:bottom w:val="single" w:sz="4" w:space="0" w:color="000000"/>
              <w:right w:val="single" w:sz="4" w:space="0" w:color="000000"/>
            </w:tcBorders>
            <w:vAlign w:val="center"/>
          </w:tcPr>
          <w:p w14:paraId="0285D641" w14:textId="77777777" w:rsidR="00CF59D3" w:rsidRPr="00636A66" w:rsidRDefault="006A6255">
            <w:pPr>
              <w:rPr>
                <w:rFonts w:ascii="Times New Roman" w:hAnsi="Times New Roman" w:cs="Times New Roman"/>
                <w:sz w:val="22"/>
                <w:szCs w:val="22"/>
              </w:rPr>
            </w:pPr>
            <w:r w:rsidRPr="00636A66">
              <w:rPr>
                <w:rFonts w:ascii="Times New Roman" w:hAnsi="Times New Roman" w:cs="Times New Roman"/>
                <w:sz w:val="22"/>
                <w:szCs w:val="22"/>
              </w:rPr>
              <w:t>Việt Nam</w:t>
            </w:r>
          </w:p>
        </w:tc>
        <w:tc>
          <w:tcPr>
            <w:tcW w:w="1170" w:type="dxa"/>
            <w:tcBorders>
              <w:top w:val="single" w:sz="4" w:space="0" w:color="000000"/>
              <w:left w:val="single" w:sz="4" w:space="0" w:color="000000"/>
              <w:bottom w:val="single" w:sz="4" w:space="0" w:color="000000"/>
              <w:right w:val="single" w:sz="4" w:space="0" w:color="000000"/>
            </w:tcBorders>
            <w:vAlign w:val="center"/>
          </w:tcPr>
          <w:p w14:paraId="6379275F" w14:textId="561BA659" w:rsidR="008A4146" w:rsidRPr="00636A66" w:rsidRDefault="00AB04BF">
            <w:pPr>
              <w:rPr>
                <w:sz w:val="22"/>
                <w:szCs w:val="22"/>
              </w:rPr>
            </w:pPr>
            <w:r w:rsidRPr="00AB04BF">
              <w:rPr>
                <w:rFonts w:ascii="Times New Roman" w:hAnsi="Times New Roman"/>
                <w:sz w:val="22"/>
                <w:szCs w:val="22"/>
              </w:rPr>
              <w:t>THÔN LỘC THỊNH, Xã Thọ Xuân, Tỉnh Thanh Hóa</w:t>
            </w:r>
            <w:r w:rsidR="005A2B3C" w:rsidRPr="00636A66">
              <w:rPr>
                <w:rFonts w:ascii="Times New Roman" w:hAnsi="Times New Roman"/>
                <w:sz w:val="22"/>
                <w:szCs w:val="22"/>
              </w:rPr>
              <w:t>, Việt Nam</w:t>
            </w:r>
          </w:p>
        </w:tc>
        <w:tc>
          <w:tcPr>
            <w:tcW w:w="3420" w:type="dxa"/>
            <w:tcBorders>
              <w:top w:val="single" w:sz="4" w:space="0" w:color="000000"/>
              <w:left w:val="single" w:sz="4" w:space="0" w:color="000000"/>
              <w:bottom w:val="single" w:sz="4" w:space="0" w:color="000000"/>
              <w:right w:val="single" w:sz="4" w:space="0" w:color="000000"/>
            </w:tcBorders>
            <w:vAlign w:val="center"/>
          </w:tcPr>
          <w:p w14:paraId="138504C1" w14:textId="5ED7EB38" w:rsidR="00CF59D3" w:rsidRPr="00636A66" w:rsidRDefault="00196E85">
            <w:pPr>
              <w:ind w:firstLine="360"/>
              <w:jc w:val="center"/>
              <w:rPr>
                <w:rFonts w:ascii="Times New Roman" w:hAnsi="Times New Roman" w:cs="Times New Roman"/>
                <w:sz w:val="22"/>
                <w:szCs w:val="22"/>
              </w:rPr>
            </w:pPr>
            <w:r w:rsidRPr="00636A66">
              <w:rPr>
                <w:rFonts w:ascii="Times New Roman" w:hAnsi="Times New Roman" w:cs="Times New Roman"/>
                <w:sz w:val="22"/>
                <w:szCs w:val="22"/>
              </w:rPr>
              <w:t>Căn cước công dân</w:t>
            </w:r>
            <w:r w:rsidR="006A6255" w:rsidRPr="00636A66">
              <w:rPr>
                <w:rFonts w:ascii="Times New Roman" w:hAnsi="Times New Roman" w:cs="Times New Roman"/>
                <w:sz w:val="22"/>
                <w:szCs w:val="22"/>
              </w:rPr>
              <w:t xml:space="preserve">: </w:t>
            </w:r>
            <w:r w:rsidR="00A250E1" w:rsidRPr="00A250E1">
              <w:rPr>
                <w:rFonts w:ascii="Times New Roman" w:hAnsi="Times New Roman" w:cs="Times New Roman"/>
                <w:sz w:val="22"/>
                <w:szCs w:val="22"/>
              </w:rPr>
              <w:t>038097026307</w:t>
            </w:r>
          </w:p>
          <w:p w14:paraId="39E8445A" w14:textId="1EAE589D" w:rsidR="00196E85" w:rsidRPr="00636A66" w:rsidRDefault="00196E85">
            <w:pPr>
              <w:ind w:firstLine="360"/>
              <w:jc w:val="center"/>
              <w:rPr>
                <w:rFonts w:ascii="Times New Roman" w:hAnsi="Times New Roman" w:cs="Times New Roman"/>
                <w:spacing w:val="-20"/>
                <w:sz w:val="22"/>
                <w:szCs w:val="22"/>
              </w:rPr>
            </w:pPr>
            <w:r w:rsidRPr="00636A66">
              <w:rPr>
                <w:rFonts w:ascii="Times New Roman" w:hAnsi="Times New Roman" w:cs="Times New Roman"/>
                <w:sz w:val="22"/>
                <w:szCs w:val="22"/>
              </w:rPr>
              <w:t xml:space="preserve">Ngày cấp: </w:t>
            </w:r>
            <w:r w:rsidR="00A250E1" w:rsidRPr="00A250E1">
              <w:rPr>
                <w:rFonts w:ascii="Times New Roman" w:hAnsi="Times New Roman" w:cs="Times New Roman"/>
                <w:sz w:val="22"/>
                <w:szCs w:val="22"/>
              </w:rPr>
              <w:t>22/11/2022</w:t>
            </w:r>
            <w:r w:rsidRPr="00636A66">
              <w:rPr>
                <w:rFonts w:ascii="Times New Roman" w:hAnsi="Times New Roman" w:cs="Times New Roman"/>
                <w:sz w:val="22"/>
                <w:szCs w:val="22"/>
              </w:rPr>
              <w:br/>
              <w:t>Nơi cấp: Bộ Công An</w:t>
            </w:r>
          </w:p>
        </w:tc>
      </w:tr>
      <w:tr w:rsidR="00CF59D3" w:rsidRPr="00636A66" w14:paraId="09713493" w14:textId="77777777">
        <w:trPr>
          <w:jc w:val="center"/>
        </w:trPr>
        <w:tc>
          <w:tcPr>
            <w:tcW w:w="675" w:type="dxa"/>
            <w:tcBorders>
              <w:top w:val="single" w:sz="4" w:space="0" w:color="000000"/>
              <w:left w:val="single" w:sz="4" w:space="0" w:color="000000"/>
              <w:bottom w:val="single" w:sz="4" w:space="0" w:color="000000"/>
              <w:right w:val="single" w:sz="4" w:space="0" w:color="000000"/>
            </w:tcBorders>
            <w:vAlign w:val="center"/>
          </w:tcPr>
          <w:p w14:paraId="08085277" w14:textId="77777777" w:rsidR="00CF59D3" w:rsidRPr="00636A66" w:rsidRDefault="006A6255">
            <w:pPr>
              <w:snapToGrid w:val="0"/>
              <w:ind w:firstLine="360"/>
              <w:jc w:val="center"/>
              <w:rPr>
                <w:rFonts w:ascii="Times New Roman" w:hAnsi="Times New Roman" w:cs="Times New Roman"/>
                <w:sz w:val="22"/>
                <w:szCs w:val="22"/>
              </w:rPr>
            </w:pPr>
            <w:r w:rsidRPr="00636A66">
              <w:rPr>
                <w:rFonts w:ascii="Times New Roman" w:hAnsi="Times New Roman" w:cs="Times New Roman"/>
                <w:sz w:val="22"/>
                <w:szCs w:val="22"/>
              </w:rPr>
              <w:t>2</w:t>
            </w:r>
          </w:p>
        </w:tc>
        <w:tc>
          <w:tcPr>
            <w:tcW w:w="1465" w:type="dxa"/>
            <w:tcBorders>
              <w:top w:val="single" w:sz="4" w:space="0" w:color="000000"/>
              <w:left w:val="single" w:sz="4" w:space="0" w:color="000000"/>
              <w:bottom w:val="single" w:sz="4" w:space="0" w:color="000000"/>
              <w:right w:val="single" w:sz="4" w:space="0" w:color="000000"/>
            </w:tcBorders>
            <w:vAlign w:val="center"/>
          </w:tcPr>
          <w:p w14:paraId="425056E7" w14:textId="77777777" w:rsidR="00CF59D3" w:rsidRPr="00636A66" w:rsidRDefault="006A6255">
            <w:pPr>
              <w:snapToGrid w:val="0"/>
              <w:rPr>
                <w:rFonts w:ascii="Times New Roman" w:hAnsi="Times New Roman" w:cs="Times New Roman"/>
                <w:sz w:val="22"/>
                <w:szCs w:val="22"/>
              </w:rPr>
            </w:pPr>
            <w:r w:rsidRPr="00636A66">
              <w:rPr>
                <w:rFonts w:ascii="Times New Roman" w:hAnsi="Times New Roman" w:cs="Times New Roman"/>
                <w:sz w:val="22"/>
                <w:szCs w:val="22"/>
              </w:rPr>
              <w:t>LÊ TIẾN ĐẠT</w:t>
            </w:r>
          </w:p>
        </w:tc>
        <w:tc>
          <w:tcPr>
            <w:tcW w:w="1370" w:type="dxa"/>
            <w:tcBorders>
              <w:top w:val="single" w:sz="4" w:space="0" w:color="000000"/>
              <w:left w:val="single" w:sz="4" w:space="0" w:color="000000"/>
              <w:bottom w:val="single" w:sz="4" w:space="0" w:color="000000"/>
              <w:right w:val="single" w:sz="4" w:space="0" w:color="000000"/>
            </w:tcBorders>
            <w:vAlign w:val="center"/>
          </w:tcPr>
          <w:p w14:paraId="1F22B430" w14:textId="77777777" w:rsidR="00CF59D3" w:rsidRPr="00636A66" w:rsidRDefault="006A6255">
            <w:pPr>
              <w:snapToGrid w:val="0"/>
              <w:rPr>
                <w:rFonts w:ascii="Times New Roman" w:hAnsi="Times New Roman" w:cs="Times New Roman"/>
                <w:sz w:val="22"/>
                <w:szCs w:val="22"/>
              </w:rPr>
            </w:pPr>
            <w:r w:rsidRPr="00636A66">
              <w:rPr>
                <w:rFonts w:ascii="Times New Roman" w:hAnsi="Times New Roman" w:cs="Times New Roman"/>
                <w:sz w:val="22"/>
                <w:szCs w:val="22"/>
              </w:rPr>
              <w:t>25/05/1988</w:t>
            </w:r>
          </w:p>
        </w:tc>
        <w:tc>
          <w:tcPr>
            <w:tcW w:w="699" w:type="dxa"/>
            <w:tcBorders>
              <w:top w:val="single" w:sz="4" w:space="0" w:color="000000"/>
              <w:left w:val="single" w:sz="4" w:space="0" w:color="000000"/>
              <w:bottom w:val="single" w:sz="4" w:space="0" w:color="000000"/>
              <w:right w:val="single" w:sz="4" w:space="0" w:color="000000"/>
            </w:tcBorders>
            <w:vAlign w:val="center"/>
          </w:tcPr>
          <w:p w14:paraId="116747DE" w14:textId="77777777" w:rsidR="00CF59D3" w:rsidRPr="00636A66" w:rsidRDefault="006A6255">
            <w:pPr>
              <w:snapToGrid w:val="0"/>
              <w:rPr>
                <w:rFonts w:ascii="Times New Roman" w:hAnsi="Times New Roman" w:cs="Times New Roman"/>
                <w:sz w:val="22"/>
                <w:szCs w:val="22"/>
              </w:rPr>
            </w:pPr>
            <w:r w:rsidRPr="00636A66">
              <w:rPr>
                <w:rFonts w:ascii="Times New Roman" w:eastAsia="Calibri" w:hAnsi="Times New Roman" w:cs="Times New Roman"/>
                <w:sz w:val="22"/>
                <w:szCs w:val="22"/>
              </w:rPr>
              <w:t>Nam</w:t>
            </w:r>
          </w:p>
        </w:tc>
        <w:tc>
          <w:tcPr>
            <w:tcW w:w="1080" w:type="dxa"/>
            <w:tcBorders>
              <w:top w:val="single" w:sz="4" w:space="0" w:color="000000"/>
              <w:left w:val="single" w:sz="4" w:space="0" w:color="000000"/>
              <w:bottom w:val="single" w:sz="4" w:space="0" w:color="000000"/>
              <w:right w:val="single" w:sz="4" w:space="0" w:color="000000"/>
            </w:tcBorders>
            <w:vAlign w:val="center"/>
          </w:tcPr>
          <w:p w14:paraId="423CCC7E" w14:textId="77777777" w:rsidR="00CF59D3" w:rsidRPr="00636A66" w:rsidRDefault="006A6255">
            <w:pPr>
              <w:snapToGrid w:val="0"/>
              <w:rPr>
                <w:rFonts w:ascii="Times New Roman" w:hAnsi="Times New Roman" w:cs="Times New Roman"/>
                <w:sz w:val="22"/>
                <w:szCs w:val="22"/>
              </w:rPr>
            </w:pPr>
            <w:r w:rsidRPr="00636A66">
              <w:rPr>
                <w:rFonts w:ascii="Times New Roman" w:hAnsi="Times New Roman" w:cs="Times New Roman"/>
                <w:sz w:val="22"/>
                <w:szCs w:val="22"/>
              </w:rPr>
              <w:t>Việt Nam</w:t>
            </w:r>
          </w:p>
        </w:tc>
        <w:tc>
          <w:tcPr>
            <w:tcW w:w="1170" w:type="dxa"/>
            <w:tcBorders>
              <w:top w:val="single" w:sz="4" w:space="0" w:color="000000"/>
              <w:left w:val="single" w:sz="4" w:space="0" w:color="000000"/>
              <w:bottom w:val="single" w:sz="4" w:space="0" w:color="000000"/>
              <w:right w:val="single" w:sz="4" w:space="0" w:color="000000"/>
            </w:tcBorders>
            <w:vAlign w:val="center"/>
          </w:tcPr>
          <w:p w14:paraId="317DC422" w14:textId="77777777" w:rsidR="008A4146" w:rsidRPr="00636A66" w:rsidRDefault="005A2B3C">
            <w:pPr>
              <w:rPr>
                <w:sz w:val="22"/>
                <w:szCs w:val="22"/>
              </w:rPr>
            </w:pPr>
            <w:r w:rsidRPr="00636A66">
              <w:rPr>
                <w:rFonts w:ascii="Times New Roman" w:hAnsi="Times New Roman"/>
                <w:sz w:val="22"/>
                <w:szCs w:val="22"/>
              </w:rPr>
              <w:t>Thôn Toán Tỵ, Xã Thiệu Toán, Tỉnh Thanh Hóa</w:t>
            </w:r>
          </w:p>
        </w:tc>
        <w:tc>
          <w:tcPr>
            <w:tcW w:w="3420" w:type="dxa"/>
            <w:tcBorders>
              <w:top w:val="single" w:sz="4" w:space="0" w:color="000000"/>
              <w:left w:val="single" w:sz="4" w:space="0" w:color="000000"/>
              <w:bottom w:val="single" w:sz="4" w:space="0" w:color="000000"/>
              <w:right w:val="single" w:sz="4" w:space="0" w:color="000000"/>
            </w:tcBorders>
            <w:vAlign w:val="center"/>
          </w:tcPr>
          <w:p w14:paraId="40DA1555" w14:textId="77777777" w:rsidR="00CF59D3" w:rsidRPr="00636A66" w:rsidRDefault="006A6255">
            <w:pPr>
              <w:snapToGrid w:val="0"/>
              <w:ind w:firstLine="360"/>
              <w:jc w:val="center"/>
              <w:rPr>
                <w:rFonts w:ascii="Times New Roman" w:hAnsi="Times New Roman" w:cs="Times New Roman"/>
                <w:sz w:val="22"/>
                <w:szCs w:val="22"/>
              </w:rPr>
            </w:pPr>
            <w:r w:rsidRPr="00636A66">
              <w:rPr>
                <w:rFonts w:ascii="Times New Roman" w:hAnsi="Times New Roman" w:cs="Times New Roman"/>
                <w:sz w:val="22"/>
                <w:szCs w:val="22"/>
              </w:rPr>
              <w:t>Căn cước công dân: 038088015247</w:t>
            </w:r>
            <w:r w:rsidRPr="00636A66">
              <w:rPr>
                <w:rFonts w:ascii="Times New Roman" w:hAnsi="Times New Roman" w:cs="Times New Roman"/>
                <w:sz w:val="22"/>
                <w:szCs w:val="22"/>
              </w:rPr>
              <w:br/>
              <w:t>Ngày cấp: 09/05/2022</w:t>
            </w:r>
            <w:r w:rsidRPr="00636A66">
              <w:rPr>
                <w:rFonts w:ascii="Times New Roman" w:hAnsi="Times New Roman" w:cs="Times New Roman"/>
                <w:sz w:val="22"/>
                <w:szCs w:val="22"/>
              </w:rPr>
              <w:br/>
              <w:t>Nơi cấp: Bộ Công An</w:t>
            </w:r>
          </w:p>
        </w:tc>
      </w:tr>
    </w:tbl>
    <w:p w14:paraId="56FAA4F2" w14:textId="77777777" w:rsidR="00CF59D3" w:rsidRDefault="00CF59D3">
      <w:pPr>
        <w:spacing w:after="120"/>
        <w:ind w:firstLine="360"/>
        <w:jc w:val="center"/>
        <w:rPr>
          <w:rFonts w:ascii="Times New Roman" w:hAnsi="Times New Roman" w:cs="Times New Roman"/>
          <w:sz w:val="28"/>
          <w:szCs w:val="28"/>
        </w:rPr>
      </w:pPr>
    </w:p>
    <w:p w14:paraId="6896C4EF"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Các thành viên cùng đồng ý ký tên và chấp thuận Điều lệ của CÔNG TY TNHH DUY TÂN FOODS sau khi chuyển đổi thành công ty trách nhiệm hữu hạn hai thành viên trở lên. Điều lệ này được thông qua theo quy định của Luật Doanh nghiệp số 59/2020/QH14 ngày 17/6/2020, gồm các điều, khoản sau đây:</w:t>
      </w:r>
    </w:p>
    <w:p w14:paraId="7B0DE9AD" w14:textId="77777777" w:rsidR="00CF59D3" w:rsidRDefault="00CF59D3">
      <w:pPr>
        <w:spacing w:after="120"/>
        <w:ind w:firstLine="360"/>
        <w:jc w:val="both"/>
        <w:rPr>
          <w:rFonts w:ascii="Times New Roman" w:hAnsi="Times New Roman" w:cs="Times New Roman"/>
          <w:sz w:val="28"/>
          <w:szCs w:val="28"/>
        </w:rPr>
      </w:pPr>
    </w:p>
    <w:p w14:paraId="5FCA7E6B" w14:textId="77777777" w:rsidR="00CF59D3" w:rsidRDefault="006A6255">
      <w:pPr>
        <w:pStyle w:val="Heading3"/>
        <w:ind w:firstLine="360"/>
        <w:rPr>
          <w:rFonts w:ascii="Times New Roman" w:hAnsi="Times New Roman" w:cs="Times New Roman"/>
          <w:sz w:val="28"/>
          <w:szCs w:val="28"/>
        </w:rPr>
      </w:pPr>
      <w:r>
        <w:rPr>
          <w:rFonts w:ascii="Times New Roman" w:hAnsi="Times New Roman" w:cs="Times New Roman"/>
          <w:sz w:val="28"/>
          <w:szCs w:val="28"/>
        </w:rPr>
        <w:t>Chương I</w:t>
      </w:r>
    </w:p>
    <w:p w14:paraId="7660B05A" w14:textId="77777777" w:rsidR="00CF59D3" w:rsidRDefault="006A6255">
      <w:pPr>
        <w:spacing w:after="120"/>
        <w:ind w:firstLine="360"/>
        <w:jc w:val="center"/>
        <w:rPr>
          <w:rFonts w:ascii="Times New Roman" w:hAnsi="Times New Roman" w:cs="Times New Roman"/>
          <w:sz w:val="28"/>
          <w:szCs w:val="28"/>
        </w:rPr>
      </w:pPr>
      <w:r>
        <w:rPr>
          <w:rFonts w:ascii="Times New Roman" w:hAnsi="Times New Roman" w:cs="Times New Roman"/>
          <w:b/>
          <w:bCs/>
          <w:sz w:val="28"/>
          <w:szCs w:val="28"/>
        </w:rPr>
        <w:t>ĐIỀU KHOẢN CHUNG</w:t>
      </w:r>
    </w:p>
    <w:p w14:paraId="765A5298" w14:textId="77777777" w:rsidR="00CF59D3" w:rsidRDefault="006A6255">
      <w:pPr>
        <w:pStyle w:val="Heading5"/>
        <w:ind w:firstLine="360"/>
        <w:rPr>
          <w:rFonts w:ascii="Times New Roman" w:hAnsi="Times New Roman" w:cs="Times New Roman"/>
          <w:lang w:val="vi-VN"/>
        </w:rPr>
      </w:pPr>
      <w:r>
        <w:rPr>
          <w:rFonts w:ascii="Times New Roman" w:hAnsi="Times New Roman" w:cs="Times New Roman"/>
        </w:rPr>
        <w:t> Điều 1.</w:t>
      </w:r>
      <w:r>
        <w:rPr>
          <w:rFonts w:ascii="Times New Roman" w:hAnsi="Times New Roman" w:cs="Times New Roman"/>
          <w:lang w:val="vi-VN"/>
        </w:rPr>
        <w:t xml:space="preserve"> Tư cách pháp nhân</w:t>
      </w:r>
      <w:r>
        <w:rPr>
          <w:rFonts w:ascii="Times New Roman" w:hAnsi="Times New Roman" w:cs="Times New Roman"/>
        </w:rPr>
        <w:t>, phạm vi trách nhiệm, thời hạn hoạt động</w:t>
      </w:r>
    </w:p>
    <w:p w14:paraId="021F92A0" w14:textId="77777777" w:rsidR="00CF59D3" w:rsidRDefault="006A6255">
      <w:pPr>
        <w:ind w:firstLine="360"/>
        <w:jc w:val="both"/>
        <w:rPr>
          <w:rFonts w:ascii="Times New Roman" w:hAnsi="Times New Roman" w:cs="Times New Roman"/>
          <w:b/>
          <w:bCs/>
          <w:sz w:val="28"/>
          <w:szCs w:val="28"/>
          <w:lang w:val="vi-VN"/>
        </w:rPr>
      </w:pPr>
      <w:r>
        <w:rPr>
          <w:rFonts w:ascii="Times New Roman" w:hAnsi="Times New Roman" w:cs="Times New Roman"/>
          <w:sz w:val="28"/>
          <w:szCs w:val="28"/>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w:t>
      </w:r>
      <w:r>
        <w:rPr>
          <w:rFonts w:ascii="Times New Roman" w:hAnsi="Times New Roman" w:cs="Times New Roman"/>
          <w:sz w:val="28"/>
          <w:szCs w:val="28"/>
          <w:lang w:val="vi-VN"/>
        </w:rPr>
        <w:lastRenderedPageBreak/>
        <w:t xml:space="preserve">này và bất kỳ giấy phép hoặc cấp phép của Cơ quan Nhà nước, cần thiết cho hoạt động kinh doanh của Công ty. </w:t>
      </w:r>
    </w:p>
    <w:p w14:paraId="1048ABEA" w14:textId="77777777" w:rsidR="00CF59D3" w:rsidRDefault="006A6255">
      <w:pPr>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2. Mỗi thành viên trong Công ty chỉ chịu trách nhiệm về các khoản nợ và các nghĩa vụ tài sản khác của Công ty trong phạm vi số vốn đã cam kết góp vào Công ty.</w:t>
      </w:r>
    </w:p>
    <w:p w14:paraId="4EF7F4CB" w14:textId="77777777" w:rsidR="00CF59D3" w:rsidRDefault="006A6255">
      <w:pPr>
        <w:ind w:firstLine="360"/>
        <w:jc w:val="both"/>
        <w:rPr>
          <w:rFonts w:ascii="Times New Roman" w:hAnsi="Times New Roman" w:cs="Times New Roman"/>
          <w:sz w:val="28"/>
          <w:szCs w:val="28"/>
          <w:lang w:val="vi-VN"/>
        </w:rPr>
      </w:pPr>
      <w:r w:rsidRPr="00196E85">
        <w:rPr>
          <w:rFonts w:ascii="Times New Roman" w:hAnsi="Times New Roman" w:cs="Times New Roman"/>
          <w:sz w:val="28"/>
          <w:szCs w:val="28"/>
          <w:lang w:val="vi-VN"/>
        </w:rPr>
        <w:t>3. Thời hạn hoạt động của công ty là: 50 năm kể từ ngày được cơ quan đăng ký kinh doanh cấp Giấy chứng nhận đăng ký kinh doanh. Công ty có thể chấm dứt hoạt động trước thời hạn hoặc kéo dài thêm thời gian hoạt động theo quyết định của Hội đồng thành viên hoặc theo quy định của pháp luật.</w:t>
      </w:r>
    </w:p>
    <w:p w14:paraId="1976F6DA" w14:textId="77777777" w:rsidR="00CF59D3" w:rsidRDefault="00CF59D3">
      <w:pPr>
        <w:ind w:firstLine="360"/>
        <w:jc w:val="both"/>
        <w:rPr>
          <w:rFonts w:ascii="Times New Roman" w:hAnsi="Times New Roman" w:cs="Times New Roman"/>
          <w:b/>
          <w:bCs/>
          <w:sz w:val="28"/>
          <w:szCs w:val="28"/>
          <w:lang w:val="vi-VN"/>
        </w:rPr>
      </w:pPr>
    </w:p>
    <w:p w14:paraId="03E8BA47" w14:textId="77777777" w:rsidR="00CF59D3" w:rsidRDefault="00CF59D3">
      <w:pPr>
        <w:spacing w:after="120"/>
        <w:ind w:firstLine="360"/>
        <w:jc w:val="both"/>
        <w:rPr>
          <w:rFonts w:ascii="Times New Roman" w:hAnsi="Times New Roman" w:cs="Times New Roman"/>
          <w:b/>
          <w:bCs/>
          <w:sz w:val="28"/>
          <w:szCs w:val="28"/>
          <w:lang w:val="vi-VN"/>
        </w:rPr>
      </w:pPr>
    </w:p>
    <w:p w14:paraId="123EE84C" w14:textId="77777777" w:rsidR="00CF59D3" w:rsidRDefault="006A6255">
      <w:pPr>
        <w:pStyle w:val="Heading3"/>
        <w:ind w:firstLine="360"/>
        <w:jc w:val="both"/>
        <w:rPr>
          <w:rFonts w:ascii="Times New Roman" w:hAnsi="Times New Roman" w:cs="Times New Roman"/>
          <w:sz w:val="28"/>
          <w:szCs w:val="28"/>
        </w:rPr>
      </w:pPr>
      <w:r>
        <w:rPr>
          <w:rFonts w:ascii="Times New Roman" w:hAnsi="Times New Roman" w:cs="Times New Roman"/>
          <w:sz w:val="28"/>
          <w:szCs w:val="28"/>
        </w:rPr>
        <w:t>Điều 2. Tên Doanh nghiệp</w:t>
      </w:r>
    </w:p>
    <w:p w14:paraId="12626F6C" w14:textId="77777777" w:rsidR="00CF59D3" w:rsidRDefault="006A6255">
      <w:pPr>
        <w:tabs>
          <w:tab w:val="left" w:leader="dot" w:pos="9072"/>
        </w:tabs>
        <w:ind w:firstLine="360"/>
        <w:rPr>
          <w:rFonts w:ascii="Times New Roman" w:hAnsi="Times New Roman" w:cs="Times New Roman"/>
          <w:sz w:val="28"/>
          <w:szCs w:val="28"/>
        </w:rPr>
      </w:pPr>
      <w:r>
        <w:rPr>
          <w:rFonts w:ascii="Times New Roman" w:hAnsi="Times New Roman" w:cs="Times New Roman"/>
          <w:sz w:val="28"/>
          <w:szCs w:val="28"/>
        </w:rPr>
        <w:t>Tên công ty viết bằng tiếng Việt: CÔNG TY TNHH DUY TÂN FOODS</w:t>
      </w:r>
    </w:p>
    <w:p w14:paraId="65594478" w14:textId="77777777" w:rsidR="00CF59D3" w:rsidRDefault="006A6255">
      <w:pPr>
        <w:tabs>
          <w:tab w:val="left" w:leader="dot" w:pos="9072"/>
        </w:tabs>
        <w:ind w:firstLine="360"/>
        <w:rPr>
          <w:rFonts w:ascii="Times New Roman" w:hAnsi="Times New Roman" w:cs="Times New Roman"/>
          <w:sz w:val="28"/>
          <w:szCs w:val="28"/>
        </w:rPr>
      </w:pPr>
      <w:r>
        <w:rPr>
          <w:rFonts w:ascii="Times New Roman" w:hAnsi="Times New Roman" w:cs="Times New Roman"/>
          <w:sz w:val="28"/>
          <w:szCs w:val="28"/>
        </w:rPr>
        <w:t>Tên công ty viết bằng tiếng nước ngoài: DUY TAN FOODS COMPANY LIMITED</w:t>
      </w:r>
    </w:p>
    <w:p w14:paraId="2CA49F50" w14:textId="77777777" w:rsidR="00CF59D3" w:rsidRDefault="006A6255">
      <w:pPr>
        <w:tabs>
          <w:tab w:val="left" w:leader="dot" w:pos="9072"/>
        </w:tabs>
        <w:ind w:firstLine="360"/>
        <w:rPr>
          <w:rFonts w:ascii="Times New Roman" w:hAnsi="Times New Roman" w:cs="Times New Roman"/>
          <w:sz w:val="28"/>
          <w:szCs w:val="28"/>
        </w:rPr>
      </w:pPr>
      <w:r>
        <w:rPr>
          <w:rFonts w:ascii="Times New Roman" w:hAnsi="Times New Roman" w:cs="Times New Roman"/>
          <w:sz w:val="28"/>
          <w:szCs w:val="28"/>
        </w:rPr>
        <w:t xml:space="preserve">Tên công ty viết tắt: </w:t>
      </w:r>
    </w:p>
    <w:p w14:paraId="4280933C" w14:textId="77777777" w:rsidR="00CF59D3" w:rsidRDefault="00CF59D3">
      <w:pPr>
        <w:tabs>
          <w:tab w:val="left" w:leader="dot" w:pos="9072"/>
        </w:tabs>
        <w:ind w:firstLine="360"/>
        <w:rPr>
          <w:rFonts w:ascii="Times New Roman" w:hAnsi="Times New Roman" w:cs="Times New Roman"/>
          <w:b/>
          <w:bCs/>
          <w:sz w:val="28"/>
          <w:szCs w:val="28"/>
        </w:rPr>
      </w:pPr>
    </w:p>
    <w:p w14:paraId="599D3019" w14:textId="77777777" w:rsidR="00CF59D3" w:rsidRDefault="006A6255">
      <w:pPr>
        <w:pStyle w:val="Heading3"/>
        <w:ind w:firstLine="360"/>
        <w:jc w:val="both"/>
        <w:rPr>
          <w:rFonts w:ascii="Times New Roman" w:hAnsi="Times New Roman" w:cs="Times New Roman"/>
          <w:sz w:val="28"/>
          <w:szCs w:val="28"/>
        </w:rPr>
      </w:pPr>
      <w:r>
        <w:rPr>
          <w:rFonts w:ascii="Times New Roman" w:hAnsi="Times New Roman" w:cs="Times New Roman"/>
          <w:sz w:val="28"/>
          <w:szCs w:val="28"/>
        </w:rPr>
        <w:t>Điều 3. Trụ sở chính và địa chỉ chi nhánh, văn phòng đại diện</w:t>
      </w:r>
    </w:p>
    <w:p w14:paraId="7E4B1DF9" w14:textId="77777777" w:rsidR="00CF59D3" w:rsidRDefault="006A6255">
      <w:pPr>
        <w:tabs>
          <w:tab w:val="left" w:leader="dot" w:pos="9072"/>
        </w:tabs>
        <w:ind w:firstLine="360"/>
        <w:rPr>
          <w:rFonts w:ascii="Times New Roman" w:hAnsi="Times New Roman" w:cs="Times New Roman"/>
          <w:sz w:val="28"/>
          <w:szCs w:val="28"/>
        </w:rPr>
      </w:pPr>
      <w:r>
        <w:rPr>
          <w:rFonts w:ascii="Times New Roman" w:hAnsi="Times New Roman" w:cs="Times New Roman"/>
          <w:sz w:val="28"/>
          <w:szCs w:val="28"/>
          <w:lang w:val="vi-VN"/>
        </w:rPr>
        <w:t>Địa chỉ trụ sở chính: 52/8/2/13 Đường số 12, Khu phố 4, Phường Tam Bình, Thành phố Hồ Chí Minh, Việt Nam</w:t>
      </w:r>
    </w:p>
    <w:p w14:paraId="22C9D311" w14:textId="77777777" w:rsidR="00CF59D3" w:rsidRDefault="006A6255">
      <w:pPr>
        <w:tabs>
          <w:tab w:val="left" w:leader="dot" w:pos="9072"/>
        </w:tabs>
        <w:ind w:firstLine="360"/>
      </w:pPr>
      <w:r>
        <w:rPr>
          <w:rFonts w:ascii="Times New Roman" w:hAnsi="Times New Roman" w:cs="Times New Roman"/>
          <w:sz w:val="28"/>
          <w:szCs w:val="28"/>
          <w:lang w:val="vi-VN"/>
        </w:rPr>
        <w:t>Địa chỉ chi nhánh</w:t>
      </w:r>
      <w:r>
        <w:rPr>
          <w:rFonts w:ascii="Times New Roman" w:hAnsi="Times New Roman" w:cs="Times New Roman"/>
          <w:sz w:val="28"/>
          <w:szCs w:val="28"/>
        </w:rPr>
        <w:t>... ... ...</w:t>
      </w:r>
    </w:p>
    <w:p w14:paraId="33B30586" w14:textId="77777777" w:rsidR="00CF59D3" w:rsidRDefault="006A6255">
      <w:pPr>
        <w:tabs>
          <w:tab w:val="left" w:leader="dot" w:pos="9072"/>
        </w:tabs>
        <w:ind w:firstLine="360"/>
        <w:rPr>
          <w:rFonts w:ascii="Times New Roman" w:hAnsi="Times New Roman" w:cs="Times New Roman"/>
          <w:sz w:val="28"/>
          <w:szCs w:val="28"/>
          <w:lang w:val="vi-VN"/>
        </w:rPr>
      </w:pPr>
      <w:r>
        <w:rPr>
          <w:rFonts w:ascii="Times New Roman" w:hAnsi="Times New Roman" w:cs="Times New Roman"/>
          <w:sz w:val="28"/>
          <w:szCs w:val="28"/>
          <w:lang w:val="vi-VN"/>
        </w:rPr>
        <w:t>Địa chỉ văn phòng đại diện</w:t>
      </w:r>
      <w:r>
        <w:rPr>
          <w:rFonts w:ascii="Times New Roman" w:hAnsi="Times New Roman" w:cs="Times New Roman"/>
          <w:sz w:val="28"/>
          <w:szCs w:val="28"/>
        </w:rPr>
        <w:t>... ... ...</w:t>
      </w:r>
    </w:p>
    <w:p w14:paraId="75E7B10E" w14:textId="77777777" w:rsidR="00CF59D3" w:rsidRDefault="00CF59D3">
      <w:pPr>
        <w:spacing w:after="120"/>
        <w:ind w:firstLine="360"/>
        <w:rPr>
          <w:rFonts w:ascii="Times New Roman" w:hAnsi="Times New Roman" w:cs="Times New Roman"/>
          <w:sz w:val="28"/>
          <w:szCs w:val="28"/>
          <w:lang w:val="vi-VN"/>
        </w:rPr>
      </w:pPr>
    </w:p>
    <w:p w14:paraId="54805BF2" w14:textId="77777777" w:rsidR="00CF59D3" w:rsidRPr="00196E85" w:rsidRDefault="006A6255">
      <w:pPr>
        <w:pStyle w:val="Heading5"/>
        <w:ind w:firstLine="360"/>
        <w:rPr>
          <w:rFonts w:ascii="Times New Roman" w:hAnsi="Times New Roman" w:cs="Times New Roman"/>
          <w:lang w:val="vi-VN"/>
        </w:rPr>
      </w:pPr>
      <w:r>
        <w:rPr>
          <w:rFonts w:ascii="Times New Roman" w:hAnsi="Times New Roman" w:cs="Times New Roman"/>
          <w:lang w:val="vi-VN"/>
        </w:rPr>
        <w:t>Điều 4. Ngành, nghề kinh doanh</w:t>
      </w:r>
      <w:r>
        <w:rPr>
          <w:rFonts w:ascii="Times New Roman" w:hAnsi="Times New Roman" w:cs="Times New Roman"/>
          <w:lang w:val="vi-VN"/>
        </w:rPr>
        <w:br/>
      </w:r>
    </w:p>
    <w:p w14:paraId="5B54487A" w14:textId="77777777" w:rsidR="00CF59D3" w:rsidRDefault="00CF59D3">
      <w:pPr>
        <w:spacing w:before="160"/>
        <w:ind w:firstLine="567"/>
        <w:jc w:val="both"/>
        <w:rPr>
          <w:rFonts w:ascii="Times New Roman" w:hAnsi="Times New Roman" w:cs="Times New Roman"/>
          <w:sz w:val="28"/>
          <w:szCs w:val="28"/>
          <w:lang w:val="fr-FR"/>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9"/>
        <w:gridCol w:w="714"/>
        <w:gridCol w:w="7055"/>
        <w:gridCol w:w="923"/>
      </w:tblGrid>
      <w:tr w:rsidR="00FD09A6" w:rsidRPr="00582262" w14:paraId="30BB0FE3" w14:textId="77777777" w:rsidTr="00FD09A6">
        <w:trPr>
          <w:tblHeader/>
          <w:jc w:val="center"/>
        </w:trPr>
        <w:tc>
          <w:tcPr>
            <w:tcW w:w="225" w:type="pct"/>
            <w:shd w:val="clear" w:color="auto" w:fill="D9EAF7"/>
            <w:tcMar>
              <w:top w:w="80" w:type="dxa"/>
              <w:left w:w="90" w:type="dxa"/>
              <w:bottom w:w="80" w:type="dxa"/>
              <w:right w:w="90" w:type="dxa"/>
            </w:tcMar>
            <w:vAlign w:val="center"/>
          </w:tcPr>
          <w:p w14:paraId="4D45E487"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b/>
                <w:sz w:val="20"/>
                <w:szCs w:val="22"/>
                <w:lang w:eastAsia="en-US"/>
              </w:rPr>
              <w:t>STT</w:t>
            </w:r>
          </w:p>
        </w:tc>
        <w:tc>
          <w:tcPr>
            <w:tcW w:w="412" w:type="pct"/>
            <w:shd w:val="clear" w:color="auto" w:fill="D9EAF7"/>
            <w:tcMar>
              <w:top w:w="80" w:type="dxa"/>
              <w:left w:w="90" w:type="dxa"/>
              <w:bottom w:w="80" w:type="dxa"/>
              <w:right w:w="90" w:type="dxa"/>
            </w:tcMar>
            <w:vAlign w:val="center"/>
          </w:tcPr>
          <w:p w14:paraId="0D5CDFF8"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b/>
                <w:sz w:val="20"/>
                <w:szCs w:val="22"/>
                <w:lang w:eastAsia="en-US"/>
              </w:rPr>
              <w:t>Mã ngành</w:t>
            </w:r>
          </w:p>
        </w:tc>
        <w:tc>
          <w:tcPr>
            <w:tcW w:w="3839" w:type="pct"/>
            <w:shd w:val="clear" w:color="auto" w:fill="D9EAF7"/>
            <w:tcMar>
              <w:top w:w="80" w:type="dxa"/>
              <w:left w:w="90" w:type="dxa"/>
              <w:bottom w:w="80" w:type="dxa"/>
              <w:right w:w="90" w:type="dxa"/>
            </w:tcMar>
            <w:vAlign w:val="center"/>
          </w:tcPr>
          <w:p w14:paraId="3F08E72A"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b/>
                <w:sz w:val="20"/>
                <w:szCs w:val="22"/>
                <w:lang w:eastAsia="en-US"/>
              </w:rPr>
              <w:t>Tên ngành nghề bao gồm chi tiết</w:t>
            </w:r>
          </w:p>
        </w:tc>
        <w:tc>
          <w:tcPr>
            <w:tcW w:w="524" w:type="pct"/>
            <w:shd w:val="clear" w:color="auto" w:fill="D9EAF7"/>
            <w:tcMar>
              <w:top w:w="80" w:type="dxa"/>
              <w:left w:w="90" w:type="dxa"/>
              <w:bottom w:w="80" w:type="dxa"/>
              <w:right w:w="90" w:type="dxa"/>
            </w:tcMar>
            <w:vAlign w:val="center"/>
          </w:tcPr>
          <w:p w14:paraId="53990754"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b/>
                <w:sz w:val="20"/>
                <w:szCs w:val="22"/>
                <w:lang w:eastAsia="en-US"/>
              </w:rPr>
              <w:t>Ngành chính</w:t>
            </w:r>
          </w:p>
        </w:tc>
      </w:tr>
      <w:tr w:rsidR="00FD09A6" w:rsidRPr="00582262" w14:paraId="3B60D85C" w14:textId="77777777" w:rsidTr="00FD09A6">
        <w:trPr>
          <w:jc w:val="center"/>
        </w:trPr>
        <w:tc>
          <w:tcPr>
            <w:tcW w:w="225" w:type="pct"/>
            <w:tcMar>
              <w:top w:w="80" w:type="dxa"/>
              <w:left w:w="90" w:type="dxa"/>
              <w:bottom w:w="80" w:type="dxa"/>
              <w:right w:w="90" w:type="dxa"/>
            </w:tcMar>
            <w:vAlign w:val="center"/>
          </w:tcPr>
          <w:p w14:paraId="135D404C"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1</w:t>
            </w:r>
          </w:p>
        </w:tc>
        <w:tc>
          <w:tcPr>
            <w:tcW w:w="412" w:type="pct"/>
            <w:tcMar>
              <w:top w:w="80" w:type="dxa"/>
              <w:left w:w="90" w:type="dxa"/>
              <w:bottom w:w="80" w:type="dxa"/>
              <w:right w:w="90" w:type="dxa"/>
            </w:tcMar>
            <w:vAlign w:val="center"/>
          </w:tcPr>
          <w:p w14:paraId="7B786C5D"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1010</w:t>
            </w:r>
          </w:p>
        </w:tc>
        <w:tc>
          <w:tcPr>
            <w:tcW w:w="3839" w:type="pct"/>
            <w:tcMar>
              <w:top w:w="80" w:type="dxa"/>
              <w:left w:w="90" w:type="dxa"/>
              <w:bottom w:w="80" w:type="dxa"/>
              <w:right w:w="90" w:type="dxa"/>
            </w:tcMar>
            <w:vAlign w:val="center"/>
          </w:tcPr>
          <w:p w14:paraId="55E213EF"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Chế biến, bảo quản thịt và các sản phẩm từ thịt</w:t>
            </w:r>
            <w:r w:rsidRPr="00582262">
              <w:rPr>
                <w:rFonts w:ascii="Times New Roman" w:hAnsi="Times New Roman" w:cs="Times New Roman"/>
                <w:sz w:val="20"/>
                <w:szCs w:val="22"/>
                <w:lang w:eastAsia="en-US"/>
              </w:rPr>
              <w:br/>
            </w:r>
            <w:r w:rsidRPr="00582262">
              <w:rPr>
                <w:rFonts w:ascii="Times New Roman" w:hAnsi="Times New Roman" w:cs="Times New Roman"/>
                <w:i/>
                <w:sz w:val="20"/>
                <w:szCs w:val="22"/>
                <w:lang w:eastAsia="en-US"/>
              </w:rPr>
              <w:t>(Trừ kinh doanh giết mổ gia súc, gia cầm)</w:t>
            </w:r>
          </w:p>
        </w:tc>
        <w:tc>
          <w:tcPr>
            <w:tcW w:w="524" w:type="pct"/>
            <w:tcMar>
              <w:top w:w="80" w:type="dxa"/>
              <w:left w:w="90" w:type="dxa"/>
              <w:bottom w:w="80" w:type="dxa"/>
              <w:right w:w="90" w:type="dxa"/>
            </w:tcMar>
            <w:vAlign w:val="center"/>
          </w:tcPr>
          <w:p w14:paraId="5D23A43E"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0C128828" w14:textId="77777777" w:rsidTr="00FD09A6">
        <w:trPr>
          <w:jc w:val="center"/>
        </w:trPr>
        <w:tc>
          <w:tcPr>
            <w:tcW w:w="225" w:type="pct"/>
            <w:tcMar>
              <w:top w:w="80" w:type="dxa"/>
              <w:left w:w="90" w:type="dxa"/>
              <w:bottom w:w="80" w:type="dxa"/>
              <w:right w:w="90" w:type="dxa"/>
            </w:tcMar>
            <w:vAlign w:val="center"/>
          </w:tcPr>
          <w:p w14:paraId="0D59023D"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2</w:t>
            </w:r>
          </w:p>
        </w:tc>
        <w:tc>
          <w:tcPr>
            <w:tcW w:w="412" w:type="pct"/>
            <w:tcMar>
              <w:top w:w="80" w:type="dxa"/>
              <w:left w:w="90" w:type="dxa"/>
              <w:bottom w:w="80" w:type="dxa"/>
              <w:right w:w="90" w:type="dxa"/>
            </w:tcMar>
            <w:vAlign w:val="center"/>
          </w:tcPr>
          <w:p w14:paraId="2AB79635"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1020</w:t>
            </w:r>
          </w:p>
        </w:tc>
        <w:tc>
          <w:tcPr>
            <w:tcW w:w="3839" w:type="pct"/>
            <w:tcMar>
              <w:top w:w="80" w:type="dxa"/>
              <w:left w:w="90" w:type="dxa"/>
              <w:bottom w:w="80" w:type="dxa"/>
              <w:right w:w="90" w:type="dxa"/>
            </w:tcMar>
            <w:vAlign w:val="center"/>
          </w:tcPr>
          <w:p w14:paraId="600A43FF"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Chế biến, bảo quản thuỷ sản và các sản phẩm từ thuỷ sản</w:t>
            </w:r>
          </w:p>
        </w:tc>
        <w:tc>
          <w:tcPr>
            <w:tcW w:w="524" w:type="pct"/>
            <w:tcMar>
              <w:top w:w="80" w:type="dxa"/>
              <w:left w:w="90" w:type="dxa"/>
              <w:bottom w:w="80" w:type="dxa"/>
              <w:right w:w="90" w:type="dxa"/>
            </w:tcMar>
            <w:vAlign w:val="center"/>
          </w:tcPr>
          <w:p w14:paraId="04DF7830"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5B2CA59A" w14:textId="77777777" w:rsidTr="00FD09A6">
        <w:trPr>
          <w:jc w:val="center"/>
        </w:trPr>
        <w:tc>
          <w:tcPr>
            <w:tcW w:w="225" w:type="pct"/>
            <w:tcMar>
              <w:top w:w="80" w:type="dxa"/>
              <w:left w:w="90" w:type="dxa"/>
              <w:bottom w:w="80" w:type="dxa"/>
              <w:right w:w="90" w:type="dxa"/>
            </w:tcMar>
            <w:vAlign w:val="center"/>
          </w:tcPr>
          <w:p w14:paraId="3DFE1B48"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3</w:t>
            </w:r>
          </w:p>
        </w:tc>
        <w:tc>
          <w:tcPr>
            <w:tcW w:w="412" w:type="pct"/>
            <w:tcMar>
              <w:top w:w="80" w:type="dxa"/>
              <w:left w:w="90" w:type="dxa"/>
              <w:bottom w:w="80" w:type="dxa"/>
              <w:right w:w="90" w:type="dxa"/>
            </w:tcMar>
            <w:vAlign w:val="center"/>
          </w:tcPr>
          <w:p w14:paraId="58696E33"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1030</w:t>
            </w:r>
          </w:p>
        </w:tc>
        <w:tc>
          <w:tcPr>
            <w:tcW w:w="3839" w:type="pct"/>
            <w:tcMar>
              <w:top w:w="80" w:type="dxa"/>
              <w:left w:w="90" w:type="dxa"/>
              <w:bottom w:w="80" w:type="dxa"/>
              <w:right w:w="90" w:type="dxa"/>
            </w:tcMar>
            <w:vAlign w:val="center"/>
          </w:tcPr>
          <w:p w14:paraId="5FB57A95"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Chế biến và bảo quản rau quả</w:t>
            </w:r>
          </w:p>
        </w:tc>
        <w:tc>
          <w:tcPr>
            <w:tcW w:w="524" w:type="pct"/>
            <w:tcMar>
              <w:top w:w="80" w:type="dxa"/>
              <w:left w:w="90" w:type="dxa"/>
              <w:bottom w:w="80" w:type="dxa"/>
              <w:right w:w="90" w:type="dxa"/>
            </w:tcMar>
            <w:vAlign w:val="center"/>
          </w:tcPr>
          <w:p w14:paraId="502CA116"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45D3AB9B" w14:textId="77777777" w:rsidTr="00FD09A6">
        <w:trPr>
          <w:jc w:val="center"/>
        </w:trPr>
        <w:tc>
          <w:tcPr>
            <w:tcW w:w="225" w:type="pct"/>
            <w:tcMar>
              <w:top w:w="80" w:type="dxa"/>
              <w:left w:w="90" w:type="dxa"/>
              <w:bottom w:w="80" w:type="dxa"/>
              <w:right w:w="90" w:type="dxa"/>
            </w:tcMar>
            <w:vAlign w:val="center"/>
          </w:tcPr>
          <w:p w14:paraId="5AD9F244"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4</w:t>
            </w:r>
          </w:p>
        </w:tc>
        <w:tc>
          <w:tcPr>
            <w:tcW w:w="412" w:type="pct"/>
            <w:tcMar>
              <w:top w:w="80" w:type="dxa"/>
              <w:left w:w="90" w:type="dxa"/>
              <w:bottom w:w="80" w:type="dxa"/>
              <w:right w:w="90" w:type="dxa"/>
            </w:tcMar>
            <w:vAlign w:val="center"/>
          </w:tcPr>
          <w:p w14:paraId="762FF510"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1040</w:t>
            </w:r>
          </w:p>
        </w:tc>
        <w:tc>
          <w:tcPr>
            <w:tcW w:w="3839" w:type="pct"/>
            <w:tcMar>
              <w:top w:w="80" w:type="dxa"/>
              <w:left w:w="90" w:type="dxa"/>
              <w:bottom w:w="80" w:type="dxa"/>
              <w:right w:w="90" w:type="dxa"/>
            </w:tcMar>
            <w:vAlign w:val="center"/>
          </w:tcPr>
          <w:p w14:paraId="28D96944"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Sản xuất dầu, mỡ động, thực vật</w:t>
            </w:r>
          </w:p>
        </w:tc>
        <w:tc>
          <w:tcPr>
            <w:tcW w:w="524" w:type="pct"/>
            <w:tcMar>
              <w:top w:w="80" w:type="dxa"/>
              <w:left w:w="90" w:type="dxa"/>
              <w:bottom w:w="80" w:type="dxa"/>
              <w:right w:w="90" w:type="dxa"/>
            </w:tcMar>
            <w:vAlign w:val="center"/>
          </w:tcPr>
          <w:p w14:paraId="37A81252"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377DC074" w14:textId="77777777" w:rsidTr="00FD09A6">
        <w:trPr>
          <w:jc w:val="center"/>
        </w:trPr>
        <w:tc>
          <w:tcPr>
            <w:tcW w:w="225" w:type="pct"/>
            <w:tcMar>
              <w:top w:w="80" w:type="dxa"/>
              <w:left w:w="90" w:type="dxa"/>
              <w:bottom w:w="80" w:type="dxa"/>
              <w:right w:w="90" w:type="dxa"/>
            </w:tcMar>
            <w:vAlign w:val="center"/>
          </w:tcPr>
          <w:p w14:paraId="646B2EA6"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5</w:t>
            </w:r>
          </w:p>
        </w:tc>
        <w:tc>
          <w:tcPr>
            <w:tcW w:w="412" w:type="pct"/>
            <w:tcMar>
              <w:top w:w="80" w:type="dxa"/>
              <w:left w:w="90" w:type="dxa"/>
              <w:bottom w:w="80" w:type="dxa"/>
              <w:right w:w="90" w:type="dxa"/>
            </w:tcMar>
            <w:vAlign w:val="center"/>
          </w:tcPr>
          <w:p w14:paraId="7EE9923C"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1075</w:t>
            </w:r>
          </w:p>
        </w:tc>
        <w:tc>
          <w:tcPr>
            <w:tcW w:w="3839" w:type="pct"/>
            <w:tcMar>
              <w:top w:w="80" w:type="dxa"/>
              <w:left w:w="90" w:type="dxa"/>
              <w:bottom w:w="80" w:type="dxa"/>
              <w:right w:w="90" w:type="dxa"/>
            </w:tcMar>
            <w:vAlign w:val="center"/>
          </w:tcPr>
          <w:p w14:paraId="619BF245"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Sản xuất món ăn, thức ăn chế biến sẵn</w:t>
            </w:r>
          </w:p>
        </w:tc>
        <w:tc>
          <w:tcPr>
            <w:tcW w:w="524" w:type="pct"/>
            <w:tcMar>
              <w:top w:w="80" w:type="dxa"/>
              <w:left w:w="90" w:type="dxa"/>
              <w:bottom w:w="80" w:type="dxa"/>
              <w:right w:w="90" w:type="dxa"/>
            </w:tcMar>
            <w:vAlign w:val="center"/>
          </w:tcPr>
          <w:p w14:paraId="36AA1F41"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521485A4" w14:textId="77777777" w:rsidTr="00FD09A6">
        <w:trPr>
          <w:jc w:val="center"/>
        </w:trPr>
        <w:tc>
          <w:tcPr>
            <w:tcW w:w="225" w:type="pct"/>
            <w:tcMar>
              <w:top w:w="80" w:type="dxa"/>
              <w:left w:w="90" w:type="dxa"/>
              <w:bottom w:w="80" w:type="dxa"/>
              <w:right w:w="90" w:type="dxa"/>
            </w:tcMar>
            <w:vAlign w:val="center"/>
          </w:tcPr>
          <w:p w14:paraId="6E4CF2B0"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6</w:t>
            </w:r>
          </w:p>
        </w:tc>
        <w:tc>
          <w:tcPr>
            <w:tcW w:w="412" w:type="pct"/>
            <w:tcMar>
              <w:top w:w="80" w:type="dxa"/>
              <w:left w:w="90" w:type="dxa"/>
              <w:bottom w:w="80" w:type="dxa"/>
              <w:right w:w="90" w:type="dxa"/>
            </w:tcMar>
            <w:vAlign w:val="center"/>
          </w:tcPr>
          <w:p w14:paraId="19072DE5"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1079</w:t>
            </w:r>
          </w:p>
        </w:tc>
        <w:tc>
          <w:tcPr>
            <w:tcW w:w="3839" w:type="pct"/>
            <w:tcMar>
              <w:top w:w="80" w:type="dxa"/>
              <w:left w:w="90" w:type="dxa"/>
              <w:bottom w:w="80" w:type="dxa"/>
              <w:right w:w="90" w:type="dxa"/>
            </w:tcMar>
            <w:vAlign w:val="center"/>
          </w:tcPr>
          <w:p w14:paraId="437869A8"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Sản xuất thực phẩm khác chưa được phân vào đâu</w:t>
            </w:r>
          </w:p>
        </w:tc>
        <w:tc>
          <w:tcPr>
            <w:tcW w:w="524" w:type="pct"/>
            <w:tcMar>
              <w:top w:w="80" w:type="dxa"/>
              <w:left w:w="90" w:type="dxa"/>
              <w:bottom w:w="80" w:type="dxa"/>
              <w:right w:w="90" w:type="dxa"/>
            </w:tcMar>
            <w:vAlign w:val="center"/>
          </w:tcPr>
          <w:p w14:paraId="7D7A2619"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30A48CA6" w14:textId="77777777" w:rsidTr="00FD09A6">
        <w:trPr>
          <w:jc w:val="center"/>
        </w:trPr>
        <w:tc>
          <w:tcPr>
            <w:tcW w:w="225" w:type="pct"/>
            <w:tcMar>
              <w:top w:w="80" w:type="dxa"/>
              <w:left w:w="90" w:type="dxa"/>
              <w:bottom w:w="80" w:type="dxa"/>
              <w:right w:w="90" w:type="dxa"/>
            </w:tcMar>
            <w:vAlign w:val="center"/>
          </w:tcPr>
          <w:p w14:paraId="7857C874"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7</w:t>
            </w:r>
          </w:p>
        </w:tc>
        <w:tc>
          <w:tcPr>
            <w:tcW w:w="412" w:type="pct"/>
            <w:tcMar>
              <w:top w:w="80" w:type="dxa"/>
              <w:left w:w="90" w:type="dxa"/>
              <w:bottom w:w="80" w:type="dxa"/>
              <w:right w:w="90" w:type="dxa"/>
            </w:tcMar>
            <w:vAlign w:val="center"/>
          </w:tcPr>
          <w:p w14:paraId="5AB20F36"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4632</w:t>
            </w:r>
          </w:p>
        </w:tc>
        <w:tc>
          <w:tcPr>
            <w:tcW w:w="3839" w:type="pct"/>
            <w:tcMar>
              <w:top w:w="80" w:type="dxa"/>
              <w:left w:w="90" w:type="dxa"/>
              <w:bottom w:w="80" w:type="dxa"/>
              <w:right w:w="90" w:type="dxa"/>
            </w:tcMar>
            <w:vAlign w:val="center"/>
          </w:tcPr>
          <w:p w14:paraId="7BFE7B3B"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Bán buôn thực phẩm</w:t>
            </w:r>
            <w:r w:rsidRPr="00582262">
              <w:rPr>
                <w:rFonts w:ascii="Times New Roman" w:hAnsi="Times New Roman" w:cs="Times New Roman"/>
                <w:sz w:val="20"/>
                <w:szCs w:val="22"/>
                <w:lang w:eastAsia="en-US"/>
              </w:rPr>
              <w:br/>
            </w:r>
            <w:r w:rsidRPr="00582262">
              <w:rPr>
                <w:rFonts w:ascii="Times New Roman" w:hAnsi="Times New Roman" w:cs="Times New Roman"/>
                <w:i/>
                <w:sz w:val="20"/>
                <w:szCs w:val="22"/>
                <w:lang w:eastAsia="en-US"/>
              </w:rPr>
              <w:t>Chi tiết: Bán buôn rau, củ, quả, trái cây các loại; hạt điều, hạt tiêu và các loại nông sản, thực phẩm đã qua sơ chế, chế biến.</w:t>
            </w:r>
          </w:p>
        </w:tc>
        <w:tc>
          <w:tcPr>
            <w:tcW w:w="524" w:type="pct"/>
            <w:tcMar>
              <w:top w:w="80" w:type="dxa"/>
              <w:left w:w="90" w:type="dxa"/>
              <w:bottom w:w="80" w:type="dxa"/>
              <w:right w:w="90" w:type="dxa"/>
            </w:tcMar>
            <w:vAlign w:val="center"/>
          </w:tcPr>
          <w:p w14:paraId="6CCA86DC"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b/>
                <w:sz w:val="20"/>
                <w:szCs w:val="22"/>
                <w:lang w:eastAsia="en-US"/>
              </w:rPr>
              <w:t>X</w:t>
            </w:r>
          </w:p>
        </w:tc>
      </w:tr>
      <w:tr w:rsidR="00FD09A6" w:rsidRPr="00582262" w14:paraId="38593BCF" w14:textId="77777777" w:rsidTr="00FD09A6">
        <w:trPr>
          <w:jc w:val="center"/>
        </w:trPr>
        <w:tc>
          <w:tcPr>
            <w:tcW w:w="225" w:type="pct"/>
            <w:tcMar>
              <w:top w:w="80" w:type="dxa"/>
              <w:left w:w="90" w:type="dxa"/>
              <w:bottom w:w="80" w:type="dxa"/>
              <w:right w:w="90" w:type="dxa"/>
            </w:tcMar>
            <w:vAlign w:val="center"/>
          </w:tcPr>
          <w:p w14:paraId="33B49758"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8</w:t>
            </w:r>
          </w:p>
        </w:tc>
        <w:tc>
          <w:tcPr>
            <w:tcW w:w="412" w:type="pct"/>
            <w:tcMar>
              <w:top w:w="80" w:type="dxa"/>
              <w:left w:w="90" w:type="dxa"/>
              <w:bottom w:w="80" w:type="dxa"/>
              <w:right w:w="90" w:type="dxa"/>
            </w:tcMar>
            <w:vAlign w:val="center"/>
          </w:tcPr>
          <w:p w14:paraId="321ED90C"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4633</w:t>
            </w:r>
          </w:p>
        </w:tc>
        <w:tc>
          <w:tcPr>
            <w:tcW w:w="3839" w:type="pct"/>
            <w:tcMar>
              <w:top w:w="80" w:type="dxa"/>
              <w:left w:w="90" w:type="dxa"/>
              <w:bottom w:w="80" w:type="dxa"/>
              <w:right w:w="90" w:type="dxa"/>
            </w:tcMar>
            <w:vAlign w:val="center"/>
          </w:tcPr>
          <w:p w14:paraId="64795F2C"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Bán buôn đồ uống</w:t>
            </w:r>
          </w:p>
        </w:tc>
        <w:tc>
          <w:tcPr>
            <w:tcW w:w="524" w:type="pct"/>
            <w:tcMar>
              <w:top w:w="80" w:type="dxa"/>
              <w:left w:w="90" w:type="dxa"/>
              <w:bottom w:w="80" w:type="dxa"/>
              <w:right w:w="90" w:type="dxa"/>
            </w:tcMar>
            <w:vAlign w:val="center"/>
          </w:tcPr>
          <w:p w14:paraId="1F451592"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3085645A" w14:textId="77777777" w:rsidTr="00FD09A6">
        <w:trPr>
          <w:jc w:val="center"/>
        </w:trPr>
        <w:tc>
          <w:tcPr>
            <w:tcW w:w="225" w:type="pct"/>
            <w:tcMar>
              <w:top w:w="80" w:type="dxa"/>
              <w:left w:w="90" w:type="dxa"/>
              <w:bottom w:w="80" w:type="dxa"/>
              <w:right w:w="90" w:type="dxa"/>
            </w:tcMar>
            <w:vAlign w:val="center"/>
          </w:tcPr>
          <w:p w14:paraId="52584FC3"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9</w:t>
            </w:r>
          </w:p>
        </w:tc>
        <w:tc>
          <w:tcPr>
            <w:tcW w:w="412" w:type="pct"/>
            <w:tcMar>
              <w:top w:w="80" w:type="dxa"/>
              <w:left w:w="90" w:type="dxa"/>
              <w:bottom w:w="80" w:type="dxa"/>
              <w:right w:w="90" w:type="dxa"/>
            </w:tcMar>
            <w:vAlign w:val="center"/>
          </w:tcPr>
          <w:p w14:paraId="20F8C455"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4634</w:t>
            </w:r>
          </w:p>
        </w:tc>
        <w:tc>
          <w:tcPr>
            <w:tcW w:w="3839" w:type="pct"/>
            <w:tcMar>
              <w:top w:w="80" w:type="dxa"/>
              <w:left w:w="90" w:type="dxa"/>
              <w:bottom w:w="80" w:type="dxa"/>
              <w:right w:w="90" w:type="dxa"/>
            </w:tcMar>
            <w:vAlign w:val="center"/>
          </w:tcPr>
          <w:p w14:paraId="0290B837"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Bán buôn sản phẩm thuốc lá, thuốc lào</w:t>
            </w:r>
          </w:p>
        </w:tc>
        <w:tc>
          <w:tcPr>
            <w:tcW w:w="524" w:type="pct"/>
            <w:tcMar>
              <w:top w:w="80" w:type="dxa"/>
              <w:left w:w="90" w:type="dxa"/>
              <w:bottom w:w="80" w:type="dxa"/>
              <w:right w:w="90" w:type="dxa"/>
            </w:tcMar>
            <w:vAlign w:val="center"/>
          </w:tcPr>
          <w:p w14:paraId="04F7C677"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08B773D8" w14:textId="77777777" w:rsidTr="00FD09A6">
        <w:trPr>
          <w:jc w:val="center"/>
        </w:trPr>
        <w:tc>
          <w:tcPr>
            <w:tcW w:w="225" w:type="pct"/>
            <w:tcMar>
              <w:top w:w="80" w:type="dxa"/>
              <w:left w:w="90" w:type="dxa"/>
              <w:bottom w:w="80" w:type="dxa"/>
              <w:right w:w="90" w:type="dxa"/>
            </w:tcMar>
            <w:vAlign w:val="center"/>
          </w:tcPr>
          <w:p w14:paraId="0867A61C"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10</w:t>
            </w:r>
          </w:p>
        </w:tc>
        <w:tc>
          <w:tcPr>
            <w:tcW w:w="412" w:type="pct"/>
            <w:tcMar>
              <w:top w:w="80" w:type="dxa"/>
              <w:left w:w="90" w:type="dxa"/>
              <w:bottom w:w="80" w:type="dxa"/>
              <w:right w:w="90" w:type="dxa"/>
            </w:tcMar>
            <w:vAlign w:val="center"/>
          </w:tcPr>
          <w:p w14:paraId="0B5C271A"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4641</w:t>
            </w:r>
          </w:p>
        </w:tc>
        <w:tc>
          <w:tcPr>
            <w:tcW w:w="3839" w:type="pct"/>
            <w:tcMar>
              <w:top w:w="80" w:type="dxa"/>
              <w:left w:w="90" w:type="dxa"/>
              <w:bottom w:w="80" w:type="dxa"/>
              <w:right w:w="90" w:type="dxa"/>
            </w:tcMar>
            <w:vAlign w:val="center"/>
          </w:tcPr>
          <w:p w14:paraId="6954BEA3"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Bán buôn vải, hàng may mặc, giày dép</w:t>
            </w:r>
            <w:r w:rsidRPr="00582262">
              <w:rPr>
                <w:rFonts w:ascii="Times New Roman" w:hAnsi="Times New Roman" w:cs="Times New Roman"/>
                <w:sz w:val="20"/>
                <w:szCs w:val="22"/>
                <w:lang w:eastAsia="en-US"/>
              </w:rPr>
              <w:br/>
            </w:r>
            <w:r w:rsidRPr="00582262">
              <w:rPr>
                <w:rFonts w:ascii="Times New Roman" w:hAnsi="Times New Roman" w:cs="Times New Roman"/>
                <w:i/>
                <w:sz w:val="20"/>
                <w:szCs w:val="22"/>
                <w:lang w:eastAsia="en-US"/>
              </w:rPr>
              <w:t>Chi tiết: Bán buôn vải, hàng dệt, hàng may mặc, quần áo, giày dép và các sản phẩm dệt may.</w:t>
            </w:r>
          </w:p>
        </w:tc>
        <w:tc>
          <w:tcPr>
            <w:tcW w:w="524" w:type="pct"/>
            <w:tcMar>
              <w:top w:w="80" w:type="dxa"/>
              <w:left w:w="90" w:type="dxa"/>
              <w:bottom w:w="80" w:type="dxa"/>
              <w:right w:w="90" w:type="dxa"/>
            </w:tcMar>
            <w:vAlign w:val="center"/>
          </w:tcPr>
          <w:p w14:paraId="73225F85"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674F4E2F" w14:textId="77777777" w:rsidTr="00FD09A6">
        <w:trPr>
          <w:jc w:val="center"/>
        </w:trPr>
        <w:tc>
          <w:tcPr>
            <w:tcW w:w="225" w:type="pct"/>
            <w:tcMar>
              <w:top w:w="80" w:type="dxa"/>
              <w:left w:w="90" w:type="dxa"/>
              <w:bottom w:w="80" w:type="dxa"/>
              <w:right w:w="90" w:type="dxa"/>
            </w:tcMar>
            <w:vAlign w:val="center"/>
          </w:tcPr>
          <w:p w14:paraId="00E3E922"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lastRenderedPageBreak/>
              <w:t>11</w:t>
            </w:r>
          </w:p>
        </w:tc>
        <w:tc>
          <w:tcPr>
            <w:tcW w:w="412" w:type="pct"/>
            <w:tcMar>
              <w:top w:w="80" w:type="dxa"/>
              <w:left w:w="90" w:type="dxa"/>
              <w:bottom w:w="80" w:type="dxa"/>
              <w:right w:w="90" w:type="dxa"/>
            </w:tcMar>
            <w:vAlign w:val="center"/>
          </w:tcPr>
          <w:p w14:paraId="427371A7"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4649</w:t>
            </w:r>
          </w:p>
        </w:tc>
        <w:tc>
          <w:tcPr>
            <w:tcW w:w="3839" w:type="pct"/>
            <w:tcMar>
              <w:top w:w="80" w:type="dxa"/>
              <w:left w:w="90" w:type="dxa"/>
              <w:bottom w:w="80" w:type="dxa"/>
              <w:right w:w="90" w:type="dxa"/>
            </w:tcMar>
            <w:vAlign w:val="center"/>
          </w:tcPr>
          <w:p w14:paraId="61DBE544"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Bán buôn đồ dùng khác cho gia đình</w:t>
            </w:r>
          </w:p>
        </w:tc>
        <w:tc>
          <w:tcPr>
            <w:tcW w:w="524" w:type="pct"/>
            <w:tcMar>
              <w:top w:w="80" w:type="dxa"/>
              <w:left w:w="90" w:type="dxa"/>
              <w:bottom w:w="80" w:type="dxa"/>
              <w:right w:w="90" w:type="dxa"/>
            </w:tcMar>
            <w:vAlign w:val="center"/>
          </w:tcPr>
          <w:p w14:paraId="4BF73F96"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20F0512A" w14:textId="77777777" w:rsidTr="00FD09A6">
        <w:trPr>
          <w:jc w:val="center"/>
        </w:trPr>
        <w:tc>
          <w:tcPr>
            <w:tcW w:w="225" w:type="pct"/>
            <w:tcMar>
              <w:top w:w="80" w:type="dxa"/>
              <w:left w:w="90" w:type="dxa"/>
              <w:bottom w:w="80" w:type="dxa"/>
              <w:right w:w="90" w:type="dxa"/>
            </w:tcMar>
            <w:vAlign w:val="center"/>
          </w:tcPr>
          <w:p w14:paraId="6877421B"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12</w:t>
            </w:r>
          </w:p>
        </w:tc>
        <w:tc>
          <w:tcPr>
            <w:tcW w:w="412" w:type="pct"/>
            <w:tcMar>
              <w:top w:w="80" w:type="dxa"/>
              <w:left w:w="90" w:type="dxa"/>
              <w:bottom w:w="80" w:type="dxa"/>
              <w:right w:w="90" w:type="dxa"/>
            </w:tcMar>
            <w:vAlign w:val="center"/>
          </w:tcPr>
          <w:p w14:paraId="422FE844"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4652</w:t>
            </w:r>
          </w:p>
        </w:tc>
        <w:tc>
          <w:tcPr>
            <w:tcW w:w="3839" w:type="pct"/>
            <w:tcMar>
              <w:top w:w="80" w:type="dxa"/>
              <w:left w:w="90" w:type="dxa"/>
              <w:bottom w:w="80" w:type="dxa"/>
              <w:right w:w="90" w:type="dxa"/>
            </w:tcMar>
            <w:vAlign w:val="center"/>
          </w:tcPr>
          <w:p w14:paraId="42EE461B"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Bán buôn thiết bị và linh kiện điện tử, viễn thông</w:t>
            </w:r>
          </w:p>
        </w:tc>
        <w:tc>
          <w:tcPr>
            <w:tcW w:w="524" w:type="pct"/>
            <w:tcMar>
              <w:top w:w="80" w:type="dxa"/>
              <w:left w:w="90" w:type="dxa"/>
              <w:bottom w:w="80" w:type="dxa"/>
              <w:right w:w="90" w:type="dxa"/>
            </w:tcMar>
            <w:vAlign w:val="center"/>
          </w:tcPr>
          <w:p w14:paraId="4A0445A3"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3F4BB693" w14:textId="77777777" w:rsidTr="00FD09A6">
        <w:trPr>
          <w:jc w:val="center"/>
        </w:trPr>
        <w:tc>
          <w:tcPr>
            <w:tcW w:w="225" w:type="pct"/>
            <w:tcMar>
              <w:top w:w="80" w:type="dxa"/>
              <w:left w:w="90" w:type="dxa"/>
              <w:bottom w:w="80" w:type="dxa"/>
              <w:right w:w="90" w:type="dxa"/>
            </w:tcMar>
            <w:vAlign w:val="center"/>
          </w:tcPr>
          <w:p w14:paraId="3E666EA8"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13</w:t>
            </w:r>
          </w:p>
        </w:tc>
        <w:tc>
          <w:tcPr>
            <w:tcW w:w="412" w:type="pct"/>
            <w:tcMar>
              <w:top w:w="80" w:type="dxa"/>
              <w:left w:w="90" w:type="dxa"/>
              <w:bottom w:w="80" w:type="dxa"/>
              <w:right w:w="90" w:type="dxa"/>
            </w:tcMar>
            <w:vAlign w:val="center"/>
          </w:tcPr>
          <w:p w14:paraId="7AAFF7EC"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4653</w:t>
            </w:r>
          </w:p>
        </w:tc>
        <w:tc>
          <w:tcPr>
            <w:tcW w:w="3839" w:type="pct"/>
            <w:tcMar>
              <w:top w:w="80" w:type="dxa"/>
              <w:left w:w="90" w:type="dxa"/>
              <w:bottom w:w="80" w:type="dxa"/>
              <w:right w:w="90" w:type="dxa"/>
            </w:tcMar>
            <w:vAlign w:val="center"/>
          </w:tcPr>
          <w:p w14:paraId="4BC71138"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Bán buôn máy móc, thiết bị và phụ tùng máy nông nghiệp</w:t>
            </w:r>
          </w:p>
        </w:tc>
        <w:tc>
          <w:tcPr>
            <w:tcW w:w="524" w:type="pct"/>
            <w:tcMar>
              <w:top w:w="80" w:type="dxa"/>
              <w:left w:w="90" w:type="dxa"/>
              <w:bottom w:w="80" w:type="dxa"/>
              <w:right w:w="90" w:type="dxa"/>
            </w:tcMar>
            <w:vAlign w:val="center"/>
          </w:tcPr>
          <w:p w14:paraId="2EEC6E2E"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36A8B62A" w14:textId="77777777" w:rsidTr="00FD09A6">
        <w:trPr>
          <w:jc w:val="center"/>
        </w:trPr>
        <w:tc>
          <w:tcPr>
            <w:tcW w:w="225" w:type="pct"/>
            <w:tcMar>
              <w:top w:w="80" w:type="dxa"/>
              <w:left w:w="90" w:type="dxa"/>
              <w:bottom w:w="80" w:type="dxa"/>
              <w:right w:w="90" w:type="dxa"/>
            </w:tcMar>
            <w:vAlign w:val="center"/>
          </w:tcPr>
          <w:p w14:paraId="56A7F367"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14</w:t>
            </w:r>
          </w:p>
        </w:tc>
        <w:tc>
          <w:tcPr>
            <w:tcW w:w="412" w:type="pct"/>
            <w:tcMar>
              <w:top w:w="80" w:type="dxa"/>
              <w:left w:w="90" w:type="dxa"/>
              <w:bottom w:w="80" w:type="dxa"/>
              <w:right w:w="90" w:type="dxa"/>
            </w:tcMar>
            <w:vAlign w:val="center"/>
          </w:tcPr>
          <w:p w14:paraId="043193A2"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4659</w:t>
            </w:r>
          </w:p>
        </w:tc>
        <w:tc>
          <w:tcPr>
            <w:tcW w:w="3839" w:type="pct"/>
            <w:tcMar>
              <w:top w:w="80" w:type="dxa"/>
              <w:left w:w="90" w:type="dxa"/>
              <w:bottom w:w="80" w:type="dxa"/>
              <w:right w:w="90" w:type="dxa"/>
            </w:tcMar>
            <w:vAlign w:val="center"/>
          </w:tcPr>
          <w:p w14:paraId="7CF95FD3"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Bán buôn máy móc, thiết bị và phụ tùng máy khác</w:t>
            </w:r>
          </w:p>
        </w:tc>
        <w:tc>
          <w:tcPr>
            <w:tcW w:w="524" w:type="pct"/>
            <w:tcMar>
              <w:top w:w="80" w:type="dxa"/>
              <w:left w:w="90" w:type="dxa"/>
              <w:bottom w:w="80" w:type="dxa"/>
              <w:right w:w="90" w:type="dxa"/>
            </w:tcMar>
            <w:vAlign w:val="center"/>
          </w:tcPr>
          <w:p w14:paraId="05DE27C7"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62BA54CB" w14:textId="77777777" w:rsidTr="00FD09A6">
        <w:trPr>
          <w:jc w:val="center"/>
        </w:trPr>
        <w:tc>
          <w:tcPr>
            <w:tcW w:w="225" w:type="pct"/>
            <w:tcMar>
              <w:top w:w="80" w:type="dxa"/>
              <w:left w:w="90" w:type="dxa"/>
              <w:bottom w:w="80" w:type="dxa"/>
              <w:right w:w="90" w:type="dxa"/>
            </w:tcMar>
            <w:vAlign w:val="center"/>
          </w:tcPr>
          <w:p w14:paraId="01613DEE"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15</w:t>
            </w:r>
          </w:p>
        </w:tc>
        <w:tc>
          <w:tcPr>
            <w:tcW w:w="412" w:type="pct"/>
            <w:tcMar>
              <w:top w:w="80" w:type="dxa"/>
              <w:left w:w="90" w:type="dxa"/>
              <w:bottom w:w="80" w:type="dxa"/>
              <w:right w:w="90" w:type="dxa"/>
            </w:tcMar>
            <w:vAlign w:val="center"/>
          </w:tcPr>
          <w:p w14:paraId="0A9190AE"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4932</w:t>
            </w:r>
          </w:p>
        </w:tc>
        <w:tc>
          <w:tcPr>
            <w:tcW w:w="3839" w:type="pct"/>
            <w:tcMar>
              <w:top w:w="80" w:type="dxa"/>
              <w:left w:w="90" w:type="dxa"/>
              <w:bottom w:w="80" w:type="dxa"/>
              <w:right w:w="90" w:type="dxa"/>
            </w:tcMar>
            <w:vAlign w:val="center"/>
          </w:tcPr>
          <w:p w14:paraId="0D68260D"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Vận tải hành khách đường bộ khác</w:t>
            </w:r>
          </w:p>
        </w:tc>
        <w:tc>
          <w:tcPr>
            <w:tcW w:w="524" w:type="pct"/>
            <w:tcMar>
              <w:top w:w="80" w:type="dxa"/>
              <w:left w:w="90" w:type="dxa"/>
              <w:bottom w:w="80" w:type="dxa"/>
              <w:right w:w="90" w:type="dxa"/>
            </w:tcMar>
            <w:vAlign w:val="center"/>
          </w:tcPr>
          <w:p w14:paraId="6F888099"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0649767A" w14:textId="77777777" w:rsidTr="00FD09A6">
        <w:trPr>
          <w:jc w:val="center"/>
        </w:trPr>
        <w:tc>
          <w:tcPr>
            <w:tcW w:w="225" w:type="pct"/>
            <w:tcMar>
              <w:top w:w="80" w:type="dxa"/>
              <w:left w:w="90" w:type="dxa"/>
              <w:bottom w:w="80" w:type="dxa"/>
              <w:right w:w="90" w:type="dxa"/>
            </w:tcMar>
            <w:vAlign w:val="center"/>
          </w:tcPr>
          <w:p w14:paraId="2153E4DC"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16</w:t>
            </w:r>
          </w:p>
        </w:tc>
        <w:tc>
          <w:tcPr>
            <w:tcW w:w="412" w:type="pct"/>
            <w:tcMar>
              <w:top w:w="80" w:type="dxa"/>
              <w:left w:w="90" w:type="dxa"/>
              <w:bottom w:w="80" w:type="dxa"/>
              <w:right w:w="90" w:type="dxa"/>
            </w:tcMar>
            <w:vAlign w:val="center"/>
          </w:tcPr>
          <w:p w14:paraId="2A7FA217"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4933</w:t>
            </w:r>
          </w:p>
        </w:tc>
        <w:tc>
          <w:tcPr>
            <w:tcW w:w="3839" w:type="pct"/>
            <w:tcMar>
              <w:top w:w="80" w:type="dxa"/>
              <w:left w:w="90" w:type="dxa"/>
              <w:bottom w:w="80" w:type="dxa"/>
              <w:right w:w="90" w:type="dxa"/>
            </w:tcMar>
            <w:vAlign w:val="center"/>
          </w:tcPr>
          <w:p w14:paraId="7D7A21D8"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Vận tải hàng hóa bằng đường bộ</w:t>
            </w:r>
          </w:p>
        </w:tc>
        <w:tc>
          <w:tcPr>
            <w:tcW w:w="524" w:type="pct"/>
            <w:tcMar>
              <w:top w:w="80" w:type="dxa"/>
              <w:left w:w="90" w:type="dxa"/>
              <w:bottom w:w="80" w:type="dxa"/>
              <w:right w:w="90" w:type="dxa"/>
            </w:tcMar>
            <w:vAlign w:val="center"/>
          </w:tcPr>
          <w:p w14:paraId="51716556"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7031900A" w14:textId="77777777" w:rsidTr="00FD09A6">
        <w:trPr>
          <w:jc w:val="center"/>
        </w:trPr>
        <w:tc>
          <w:tcPr>
            <w:tcW w:w="225" w:type="pct"/>
            <w:tcMar>
              <w:top w:w="80" w:type="dxa"/>
              <w:left w:w="90" w:type="dxa"/>
              <w:bottom w:w="80" w:type="dxa"/>
              <w:right w:w="90" w:type="dxa"/>
            </w:tcMar>
            <w:vAlign w:val="center"/>
          </w:tcPr>
          <w:p w14:paraId="4B52DED1"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17</w:t>
            </w:r>
          </w:p>
        </w:tc>
        <w:tc>
          <w:tcPr>
            <w:tcW w:w="412" w:type="pct"/>
            <w:tcMar>
              <w:top w:w="80" w:type="dxa"/>
              <w:left w:w="90" w:type="dxa"/>
              <w:bottom w:w="80" w:type="dxa"/>
              <w:right w:w="90" w:type="dxa"/>
            </w:tcMar>
            <w:vAlign w:val="center"/>
          </w:tcPr>
          <w:p w14:paraId="453AD01E"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4940</w:t>
            </w:r>
          </w:p>
        </w:tc>
        <w:tc>
          <w:tcPr>
            <w:tcW w:w="3839" w:type="pct"/>
            <w:tcMar>
              <w:top w:w="80" w:type="dxa"/>
              <w:left w:w="90" w:type="dxa"/>
              <w:bottom w:w="80" w:type="dxa"/>
              <w:right w:w="90" w:type="dxa"/>
            </w:tcMar>
            <w:vAlign w:val="center"/>
          </w:tcPr>
          <w:p w14:paraId="7C4EE0B7"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Vận tải đường ống</w:t>
            </w:r>
          </w:p>
        </w:tc>
        <w:tc>
          <w:tcPr>
            <w:tcW w:w="524" w:type="pct"/>
            <w:tcMar>
              <w:top w:w="80" w:type="dxa"/>
              <w:left w:w="90" w:type="dxa"/>
              <w:bottom w:w="80" w:type="dxa"/>
              <w:right w:w="90" w:type="dxa"/>
            </w:tcMar>
            <w:vAlign w:val="center"/>
          </w:tcPr>
          <w:p w14:paraId="790FDA2B"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7C81BB9D" w14:textId="77777777" w:rsidTr="00FD09A6">
        <w:trPr>
          <w:jc w:val="center"/>
        </w:trPr>
        <w:tc>
          <w:tcPr>
            <w:tcW w:w="225" w:type="pct"/>
            <w:tcMar>
              <w:top w:w="80" w:type="dxa"/>
              <w:left w:w="90" w:type="dxa"/>
              <w:bottom w:w="80" w:type="dxa"/>
              <w:right w:w="90" w:type="dxa"/>
            </w:tcMar>
            <w:vAlign w:val="center"/>
          </w:tcPr>
          <w:p w14:paraId="386FC98B"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18</w:t>
            </w:r>
          </w:p>
        </w:tc>
        <w:tc>
          <w:tcPr>
            <w:tcW w:w="412" w:type="pct"/>
            <w:tcMar>
              <w:top w:w="80" w:type="dxa"/>
              <w:left w:w="90" w:type="dxa"/>
              <w:bottom w:w="80" w:type="dxa"/>
              <w:right w:w="90" w:type="dxa"/>
            </w:tcMar>
            <w:vAlign w:val="center"/>
          </w:tcPr>
          <w:p w14:paraId="3393A15A"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5012</w:t>
            </w:r>
          </w:p>
        </w:tc>
        <w:tc>
          <w:tcPr>
            <w:tcW w:w="3839" w:type="pct"/>
            <w:tcMar>
              <w:top w:w="80" w:type="dxa"/>
              <w:left w:w="90" w:type="dxa"/>
              <w:bottom w:w="80" w:type="dxa"/>
              <w:right w:w="90" w:type="dxa"/>
            </w:tcMar>
            <w:vAlign w:val="center"/>
          </w:tcPr>
          <w:p w14:paraId="41A1DAF4"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Vận tải hàng hóa ven biển và viễn dương</w:t>
            </w:r>
          </w:p>
        </w:tc>
        <w:tc>
          <w:tcPr>
            <w:tcW w:w="524" w:type="pct"/>
            <w:tcMar>
              <w:top w:w="80" w:type="dxa"/>
              <w:left w:w="90" w:type="dxa"/>
              <w:bottom w:w="80" w:type="dxa"/>
              <w:right w:w="90" w:type="dxa"/>
            </w:tcMar>
            <w:vAlign w:val="center"/>
          </w:tcPr>
          <w:p w14:paraId="795993A3"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6C5FBDF9" w14:textId="77777777" w:rsidTr="00FD09A6">
        <w:trPr>
          <w:jc w:val="center"/>
        </w:trPr>
        <w:tc>
          <w:tcPr>
            <w:tcW w:w="225" w:type="pct"/>
            <w:tcMar>
              <w:top w:w="80" w:type="dxa"/>
              <w:left w:w="90" w:type="dxa"/>
              <w:bottom w:w="80" w:type="dxa"/>
              <w:right w:w="90" w:type="dxa"/>
            </w:tcMar>
            <w:vAlign w:val="center"/>
          </w:tcPr>
          <w:p w14:paraId="1807695A"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19</w:t>
            </w:r>
          </w:p>
        </w:tc>
        <w:tc>
          <w:tcPr>
            <w:tcW w:w="412" w:type="pct"/>
            <w:tcMar>
              <w:top w:w="80" w:type="dxa"/>
              <w:left w:w="90" w:type="dxa"/>
              <w:bottom w:w="80" w:type="dxa"/>
              <w:right w:w="90" w:type="dxa"/>
            </w:tcMar>
            <w:vAlign w:val="center"/>
          </w:tcPr>
          <w:p w14:paraId="6F616A26"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5022</w:t>
            </w:r>
          </w:p>
        </w:tc>
        <w:tc>
          <w:tcPr>
            <w:tcW w:w="3839" w:type="pct"/>
            <w:tcMar>
              <w:top w:w="80" w:type="dxa"/>
              <w:left w:w="90" w:type="dxa"/>
              <w:bottom w:w="80" w:type="dxa"/>
              <w:right w:w="90" w:type="dxa"/>
            </w:tcMar>
            <w:vAlign w:val="center"/>
          </w:tcPr>
          <w:p w14:paraId="07322673"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Vận tải hàng hóa đường thuỷ nội địa</w:t>
            </w:r>
          </w:p>
        </w:tc>
        <w:tc>
          <w:tcPr>
            <w:tcW w:w="524" w:type="pct"/>
            <w:tcMar>
              <w:top w:w="80" w:type="dxa"/>
              <w:left w:w="90" w:type="dxa"/>
              <w:bottom w:w="80" w:type="dxa"/>
              <w:right w:w="90" w:type="dxa"/>
            </w:tcMar>
            <w:vAlign w:val="center"/>
          </w:tcPr>
          <w:p w14:paraId="29F9B9F5"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297B9D00" w14:textId="77777777" w:rsidTr="00FD09A6">
        <w:trPr>
          <w:jc w:val="center"/>
        </w:trPr>
        <w:tc>
          <w:tcPr>
            <w:tcW w:w="225" w:type="pct"/>
            <w:tcMar>
              <w:top w:w="80" w:type="dxa"/>
              <w:left w:w="90" w:type="dxa"/>
              <w:bottom w:w="80" w:type="dxa"/>
              <w:right w:w="90" w:type="dxa"/>
            </w:tcMar>
            <w:vAlign w:val="center"/>
          </w:tcPr>
          <w:p w14:paraId="3007EEB9"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20</w:t>
            </w:r>
          </w:p>
        </w:tc>
        <w:tc>
          <w:tcPr>
            <w:tcW w:w="412" w:type="pct"/>
            <w:tcMar>
              <w:top w:w="80" w:type="dxa"/>
              <w:left w:w="90" w:type="dxa"/>
              <w:bottom w:w="80" w:type="dxa"/>
              <w:right w:w="90" w:type="dxa"/>
            </w:tcMar>
            <w:vAlign w:val="center"/>
          </w:tcPr>
          <w:p w14:paraId="3B5DED06"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5210</w:t>
            </w:r>
          </w:p>
        </w:tc>
        <w:tc>
          <w:tcPr>
            <w:tcW w:w="3839" w:type="pct"/>
            <w:tcMar>
              <w:top w:w="80" w:type="dxa"/>
              <w:left w:w="90" w:type="dxa"/>
              <w:bottom w:w="80" w:type="dxa"/>
              <w:right w:w="90" w:type="dxa"/>
            </w:tcMar>
            <w:vAlign w:val="center"/>
          </w:tcPr>
          <w:p w14:paraId="1D5AD367"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Kho bãi và lưu giữ hàng hóa</w:t>
            </w:r>
          </w:p>
        </w:tc>
        <w:tc>
          <w:tcPr>
            <w:tcW w:w="524" w:type="pct"/>
            <w:tcMar>
              <w:top w:w="80" w:type="dxa"/>
              <w:left w:w="90" w:type="dxa"/>
              <w:bottom w:w="80" w:type="dxa"/>
              <w:right w:w="90" w:type="dxa"/>
            </w:tcMar>
            <w:vAlign w:val="center"/>
          </w:tcPr>
          <w:p w14:paraId="406CD030"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1D44DC96" w14:textId="77777777" w:rsidTr="00FD09A6">
        <w:trPr>
          <w:jc w:val="center"/>
        </w:trPr>
        <w:tc>
          <w:tcPr>
            <w:tcW w:w="225" w:type="pct"/>
            <w:tcMar>
              <w:top w:w="80" w:type="dxa"/>
              <w:left w:w="90" w:type="dxa"/>
              <w:bottom w:w="80" w:type="dxa"/>
              <w:right w:w="90" w:type="dxa"/>
            </w:tcMar>
            <w:vAlign w:val="center"/>
          </w:tcPr>
          <w:p w14:paraId="0642E17F"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21</w:t>
            </w:r>
          </w:p>
        </w:tc>
        <w:tc>
          <w:tcPr>
            <w:tcW w:w="412" w:type="pct"/>
            <w:tcMar>
              <w:top w:w="80" w:type="dxa"/>
              <w:left w:w="90" w:type="dxa"/>
              <w:bottom w:w="80" w:type="dxa"/>
              <w:right w:w="90" w:type="dxa"/>
            </w:tcMar>
            <w:vAlign w:val="center"/>
          </w:tcPr>
          <w:p w14:paraId="4ED1661B"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5222</w:t>
            </w:r>
          </w:p>
        </w:tc>
        <w:tc>
          <w:tcPr>
            <w:tcW w:w="3839" w:type="pct"/>
            <w:tcMar>
              <w:top w:w="80" w:type="dxa"/>
              <w:left w:w="90" w:type="dxa"/>
              <w:bottom w:w="80" w:type="dxa"/>
              <w:right w:w="90" w:type="dxa"/>
            </w:tcMar>
            <w:vAlign w:val="center"/>
          </w:tcPr>
          <w:p w14:paraId="5246F0A6"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Hoạt động dịch vụ hỗ trợ trực tiếp cho vận tải đường thủy</w:t>
            </w:r>
          </w:p>
        </w:tc>
        <w:tc>
          <w:tcPr>
            <w:tcW w:w="524" w:type="pct"/>
            <w:tcMar>
              <w:top w:w="80" w:type="dxa"/>
              <w:left w:w="90" w:type="dxa"/>
              <w:bottom w:w="80" w:type="dxa"/>
              <w:right w:w="90" w:type="dxa"/>
            </w:tcMar>
            <w:vAlign w:val="center"/>
          </w:tcPr>
          <w:p w14:paraId="068AFE27"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1BC5C8FE" w14:textId="77777777" w:rsidTr="00FD09A6">
        <w:trPr>
          <w:jc w:val="center"/>
        </w:trPr>
        <w:tc>
          <w:tcPr>
            <w:tcW w:w="225" w:type="pct"/>
            <w:tcMar>
              <w:top w:w="80" w:type="dxa"/>
              <w:left w:w="90" w:type="dxa"/>
              <w:bottom w:w="80" w:type="dxa"/>
              <w:right w:w="90" w:type="dxa"/>
            </w:tcMar>
            <w:vAlign w:val="center"/>
          </w:tcPr>
          <w:p w14:paraId="75CF25BB"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22</w:t>
            </w:r>
          </w:p>
        </w:tc>
        <w:tc>
          <w:tcPr>
            <w:tcW w:w="412" w:type="pct"/>
            <w:tcMar>
              <w:top w:w="80" w:type="dxa"/>
              <w:left w:w="90" w:type="dxa"/>
              <w:bottom w:w="80" w:type="dxa"/>
              <w:right w:w="90" w:type="dxa"/>
            </w:tcMar>
            <w:vAlign w:val="center"/>
          </w:tcPr>
          <w:p w14:paraId="26E75C77"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5224</w:t>
            </w:r>
          </w:p>
        </w:tc>
        <w:tc>
          <w:tcPr>
            <w:tcW w:w="3839" w:type="pct"/>
            <w:tcMar>
              <w:top w:w="80" w:type="dxa"/>
              <w:left w:w="90" w:type="dxa"/>
              <w:bottom w:w="80" w:type="dxa"/>
              <w:right w:w="90" w:type="dxa"/>
            </w:tcMar>
            <w:vAlign w:val="center"/>
          </w:tcPr>
          <w:p w14:paraId="14D2F981"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Bốc xếp hàng hóa</w:t>
            </w:r>
            <w:r w:rsidRPr="00582262">
              <w:rPr>
                <w:rFonts w:ascii="Times New Roman" w:hAnsi="Times New Roman" w:cs="Times New Roman"/>
                <w:sz w:val="20"/>
                <w:szCs w:val="22"/>
                <w:lang w:eastAsia="en-US"/>
              </w:rPr>
              <w:br/>
            </w:r>
            <w:r w:rsidRPr="00582262">
              <w:rPr>
                <w:rFonts w:ascii="Times New Roman" w:hAnsi="Times New Roman" w:cs="Times New Roman"/>
                <w:i/>
                <w:sz w:val="20"/>
                <w:szCs w:val="22"/>
                <w:lang w:eastAsia="en-US"/>
              </w:rPr>
              <w:t>(trừ bốc xếp hàng hóa cảng hàng không)</w:t>
            </w:r>
          </w:p>
        </w:tc>
        <w:tc>
          <w:tcPr>
            <w:tcW w:w="524" w:type="pct"/>
            <w:tcMar>
              <w:top w:w="80" w:type="dxa"/>
              <w:left w:w="90" w:type="dxa"/>
              <w:bottom w:w="80" w:type="dxa"/>
              <w:right w:w="90" w:type="dxa"/>
            </w:tcMar>
            <w:vAlign w:val="center"/>
          </w:tcPr>
          <w:p w14:paraId="7CBA8D25"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4ACE2DB3" w14:textId="77777777" w:rsidTr="00FD09A6">
        <w:trPr>
          <w:jc w:val="center"/>
        </w:trPr>
        <w:tc>
          <w:tcPr>
            <w:tcW w:w="225" w:type="pct"/>
            <w:tcMar>
              <w:top w:w="80" w:type="dxa"/>
              <w:left w:w="90" w:type="dxa"/>
              <w:bottom w:w="80" w:type="dxa"/>
              <w:right w:w="90" w:type="dxa"/>
            </w:tcMar>
            <w:vAlign w:val="center"/>
          </w:tcPr>
          <w:p w14:paraId="0DBC7831"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23</w:t>
            </w:r>
          </w:p>
        </w:tc>
        <w:tc>
          <w:tcPr>
            <w:tcW w:w="412" w:type="pct"/>
            <w:tcMar>
              <w:top w:w="80" w:type="dxa"/>
              <w:left w:w="90" w:type="dxa"/>
              <w:bottom w:w="80" w:type="dxa"/>
              <w:right w:w="90" w:type="dxa"/>
            </w:tcMar>
            <w:vAlign w:val="center"/>
          </w:tcPr>
          <w:p w14:paraId="125BA0F5"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5229</w:t>
            </w:r>
          </w:p>
        </w:tc>
        <w:tc>
          <w:tcPr>
            <w:tcW w:w="3839" w:type="pct"/>
            <w:tcMar>
              <w:top w:w="80" w:type="dxa"/>
              <w:left w:w="90" w:type="dxa"/>
              <w:bottom w:w="80" w:type="dxa"/>
              <w:right w:w="90" w:type="dxa"/>
            </w:tcMar>
            <w:vAlign w:val="center"/>
          </w:tcPr>
          <w:p w14:paraId="603A9079"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Hoạt động dịch vụ hỗ trợ khác liên quan đến vận tải</w:t>
            </w:r>
            <w:r w:rsidRPr="00582262">
              <w:rPr>
                <w:rFonts w:ascii="Times New Roman" w:hAnsi="Times New Roman" w:cs="Times New Roman"/>
                <w:sz w:val="20"/>
                <w:szCs w:val="22"/>
                <w:lang w:eastAsia="en-US"/>
              </w:rPr>
              <w:br/>
            </w:r>
            <w:r w:rsidRPr="00582262">
              <w:rPr>
                <w:rFonts w:ascii="Times New Roman" w:hAnsi="Times New Roman" w:cs="Times New Roman"/>
                <w:i/>
                <w:sz w:val="20"/>
                <w:szCs w:val="22"/>
                <w:lang w:eastAsia="en-US"/>
              </w:rPr>
              <w:t>(trừ hóa lỏng khí để vận chuyển và hoạt động liên quan đến vận tải hàng không)</w:t>
            </w:r>
          </w:p>
        </w:tc>
        <w:tc>
          <w:tcPr>
            <w:tcW w:w="524" w:type="pct"/>
            <w:tcMar>
              <w:top w:w="80" w:type="dxa"/>
              <w:left w:w="90" w:type="dxa"/>
              <w:bottom w:w="80" w:type="dxa"/>
              <w:right w:w="90" w:type="dxa"/>
            </w:tcMar>
            <w:vAlign w:val="center"/>
          </w:tcPr>
          <w:p w14:paraId="41C55802"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34DF886B" w14:textId="77777777" w:rsidTr="00FD09A6">
        <w:trPr>
          <w:jc w:val="center"/>
        </w:trPr>
        <w:tc>
          <w:tcPr>
            <w:tcW w:w="225" w:type="pct"/>
            <w:tcMar>
              <w:top w:w="80" w:type="dxa"/>
              <w:left w:w="90" w:type="dxa"/>
              <w:bottom w:w="80" w:type="dxa"/>
              <w:right w:w="90" w:type="dxa"/>
            </w:tcMar>
            <w:vAlign w:val="center"/>
          </w:tcPr>
          <w:p w14:paraId="62BC1839"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24</w:t>
            </w:r>
          </w:p>
        </w:tc>
        <w:tc>
          <w:tcPr>
            <w:tcW w:w="412" w:type="pct"/>
            <w:tcMar>
              <w:top w:w="80" w:type="dxa"/>
              <w:left w:w="90" w:type="dxa"/>
              <w:bottom w:w="80" w:type="dxa"/>
              <w:right w:w="90" w:type="dxa"/>
            </w:tcMar>
            <w:vAlign w:val="center"/>
          </w:tcPr>
          <w:p w14:paraId="64FA27A2"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5610</w:t>
            </w:r>
          </w:p>
        </w:tc>
        <w:tc>
          <w:tcPr>
            <w:tcW w:w="3839" w:type="pct"/>
            <w:tcMar>
              <w:top w:w="80" w:type="dxa"/>
              <w:left w:w="90" w:type="dxa"/>
              <w:bottom w:w="80" w:type="dxa"/>
              <w:right w:w="90" w:type="dxa"/>
            </w:tcMar>
            <w:vAlign w:val="center"/>
          </w:tcPr>
          <w:p w14:paraId="6BCF6563"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Nhà hàng và các dịch vụ ăn uống phục vụ lưu động</w:t>
            </w:r>
          </w:p>
        </w:tc>
        <w:tc>
          <w:tcPr>
            <w:tcW w:w="524" w:type="pct"/>
            <w:tcMar>
              <w:top w:w="80" w:type="dxa"/>
              <w:left w:w="90" w:type="dxa"/>
              <w:bottom w:w="80" w:type="dxa"/>
              <w:right w:w="90" w:type="dxa"/>
            </w:tcMar>
            <w:vAlign w:val="center"/>
          </w:tcPr>
          <w:p w14:paraId="0E718A9E"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247A5F59" w14:textId="77777777" w:rsidTr="00FD09A6">
        <w:trPr>
          <w:jc w:val="center"/>
        </w:trPr>
        <w:tc>
          <w:tcPr>
            <w:tcW w:w="225" w:type="pct"/>
            <w:tcMar>
              <w:top w:w="80" w:type="dxa"/>
              <w:left w:w="90" w:type="dxa"/>
              <w:bottom w:w="80" w:type="dxa"/>
              <w:right w:w="90" w:type="dxa"/>
            </w:tcMar>
            <w:vAlign w:val="center"/>
          </w:tcPr>
          <w:p w14:paraId="7E815379"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25</w:t>
            </w:r>
          </w:p>
        </w:tc>
        <w:tc>
          <w:tcPr>
            <w:tcW w:w="412" w:type="pct"/>
            <w:tcMar>
              <w:top w:w="80" w:type="dxa"/>
              <w:left w:w="90" w:type="dxa"/>
              <w:bottom w:w="80" w:type="dxa"/>
              <w:right w:w="90" w:type="dxa"/>
            </w:tcMar>
            <w:vAlign w:val="center"/>
          </w:tcPr>
          <w:p w14:paraId="426C4AA8"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5621</w:t>
            </w:r>
          </w:p>
        </w:tc>
        <w:tc>
          <w:tcPr>
            <w:tcW w:w="3839" w:type="pct"/>
            <w:tcMar>
              <w:top w:w="80" w:type="dxa"/>
              <w:left w:w="90" w:type="dxa"/>
              <w:bottom w:w="80" w:type="dxa"/>
              <w:right w:w="90" w:type="dxa"/>
            </w:tcMar>
            <w:vAlign w:val="center"/>
          </w:tcPr>
          <w:p w14:paraId="4F78F90E"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Cung cấp dịch vụ ăn uống theo hợp đồng không thường xuyên với khách hàng</w:t>
            </w:r>
            <w:r w:rsidRPr="00582262">
              <w:rPr>
                <w:rFonts w:ascii="Times New Roman" w:hAnsi="Times New Roman" w:cs="Times New Roman"/>
                <w:sz w:val="20"/>
                <w:szCs w:val="22"/>
                <w:lang w:eastAsia="en-US"/>
              </w:rPr>
              <w:br/>
            </w:r>
            <w:r w:rsidRPr="00582262">
              <w:rPr>
                <w:rFonts w:ascii="Times New Roman" w:hAnsi="Times New Roman" w:cs="Times New Roman"/>
                <w:i/>
                <w:sz w:val="20"/>
                <w:szCs w:val="22"/>
                <w:lang w:eastAsia="en-US"/>
              </w:rPr>
              <w:t>Chi tiết :Phục vụ tiệc, hội họp, đám cưới.</w:t>
            </w:r>
          </w:p>
        </w:tc>
        <w:tc>
          <w:tcPr>
            <w:tcW w:w="524" w:type="pct"/>
            <w:tcMar>
              <w:top w:w="80" w:type="dxa"/>
              <w:left w:w="90" w:type="dxa"/>
              <w:bottom w:w="80" w:type="dxa"/>
              <w:right w:w="90" w:type="dxa"/>
            </w:tcMar>
            <w:vAlign w:val="center"/>
          </w:tcPr>
          <w:p w14:paraId="6EF768BF"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3112D776" w14:textId="77777777" w:rsidTr="00FD09A6">
        <w:trPr>
          <w:jc w:val="center"/>
        </w:trPr>
        <w:tc>
          <w:tcPr>
            <w:tcW w:w="225" w:type="pct"/>
            <w:tcMar>
              <w:top w:w="80" w:type="dxa"/>
              <w:left w:w="90" w:type="dxa"/>
              <w:bottom w:w="80" w:type="dxa"/>
              <w:right w:w="90" w:type="dxa"/>
            </w:tcMar>
            <w:vAlign w:val="center"/>
          </w:tcPr>
          <w:p w14:paraId="05A8ABD5"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26</w:t>
            </w:r>
          </w:p>
        </w:tc>
        <w:tc>
          <w:tcPr>
            <w:tcW w:w="412" w:type="pct"/>
            <w:tcMar>
              <w:top w:w="80" w:type="dxa"/>
              <w:left w:w="90" w:type="dxa"/>
              <w:bottom w:w="80" w:type="dxa"/>
              <w:right w:w="90" w:type="dxa"/>
            </w:tcMar>
            <w:vAlign w:val="center"/>
          </w:tcPr>
          <w:p w14:paraId="32D4BD55"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4690</w:t>
            </w:r>
          </w:p>
        </w:tc>
        <w:tc>
          <w:tcPr>
            <w:tcW w:w="3839" w:type="pct"/>
            <w:tcMar>
              <w:top w:w="80" w:type="dxa"/>
              <w:left w:w="90" w:type="dxa"/>
              <w:bottom w:w="80" w:type="dxa"/>
              <w:right w:w="90" w:type="dxa"/>
            </w:tcMar>
            <w:vAlign w:val="center"/>
          </w:tcPr>
          <w:p w14:paraId="26702D23"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Bán buôn tổng hợp</w:t>
            </w:r>
            <w:r w:rsidRPr="00582262">
              <w:rPr>
                <w:rFonts w:ascii="Times New Roman" w:hAnsi="Times New Roman" w:cs="Times New Roman"/>
                <w:sz w:val="20"/>
                <w:szCs w:val="22"/>
                <w:lang w:eastAsia="en-US"/>
              </w:rPr>
              <w:br/>
            </w:r>
            <w:r w:rsidRPr="00582262">
              <w:rPr>
                <w:rFonts w:ascii="Times New Roman" w:hAnsi="Times New Roman" w:cs="Times New Roman"/>
                <w:i/>
                <w:sz w:val="20"/>
                <w:szCs w:val="22"/>
                <w:lang w:eastAsia="en-US"/>
              </w:rPr>
              <w:t>Chi tiết: Bán buôn tổng hợp nhiều loại hàng hóa, bao gồm nông sản, thực phẩm, hàng may mặc và phụ liệu ngành may.</w:t>
            </w:r>
          </w:p>
        </w:tc>
        <w:tc>
          <w:tcPr>
            <w:tcW w:w="524" w:type="pct"/>
            <w:tcMar>
              <w:top w:w="80" w:type="dxa"/>
              <w:left w:w="90" w:type="dxa"/>
              <w:bottom w:w="80" w:type="dxa"/>
              <w:right w:w="90" w:type="dxa"/>
            </w:tcMar>
            <w:vAlign w:val="center"/>
          </w:tcPr>
          <w:p w14:paraId="38806797"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419FAA92" w14:textId="77777777" w:rsidTr="00FD09A6">
        <w:trPr>
          <w:jc w:val="center"/>
        </w:trPr>
        <w:tc>
          <w:tcPr>
            <w:tcW w:w="225" w:type="pct"/>
            <w:tcMar>
              <w:top w:w="80" w:type="dxa"/>
              <w:left w:w="90" w:type="dxa"/>
              <w:bottom w:w="80" w:type="dxa"/>
              <w:right w:w="90" w:type="dxa"/>
            </w:tcMar>
            <w:vAlign w:val="center"/>
          </w:tcPr>
          <w:p w14:paraId="3AE087E9"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27</w:t>
            </w:r>
          </w:p>
        </w:tc>
        <w:tc>
          <w:tcPr>
            <w:tcW w:w="412" w:type="pct"/>
            <w:tcMar>
              <w:top w:w="80" w:type="dxa"/>
              <w:left w:w="90" w:type="dxa"/>
              <w:bottom w:w="80" w:type="dxa"/>
              <w:right w:w="90" w:type="dxa"/>
            </w:tcMar>
            <w:vAlign w:val="center"/>
          </w:tcPr>
          <w:p w14:paraId="52CAB868"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0141</w:t>
            </w:r>
          </w:p>
        </w:tc>
        <w:tc>
          <w:tcPr>
            <w:tcW w:w="3839" w:type="pct"/>
            <w:tcMar>
              <w:top w:w="80" w:type="dxa"/>
              <w:left w:w="90" w:type="dxa"/>
              <w:bottom w:w="80" w:type="dxa"/>
              <w:right w:w="90" w:type="dxa"/>
            </w:tcMar>
            <w:vAlign w:val="center"/>
          </w:tcPr>
          <w:p w14:paraId="4611418D"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Chăn nuôi trâu, bò và sản xuất giống trâu, bò</w:t>
            </w:r>
          </w:p>
        </w:tc>
        <w:tc>
          <w:tcPr>
            <w:tcW w:w="524" w:type="pct"/>
            <w:tcMar>
              <w:top w:w="80" w:type="dxa"/>
              <w:left w:w="90" w:type="dxa"/>
              <w:bottom w:w="80" w:type="dxa"/>
              <w:right w:w="90" w:type="dxa"/>
            </w:tcMar>
            <w:vAlign w:val="center"/>
          </w:tcPr>
          <w:p w14:paraId="1F0C9AE9"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74FF67AD" w14:textId="77777777" w:rsidTr="00FD09A6">
        <w:trPr>
          <w:jc w:val="center"/>
        </w:trPr>
        <w:tc>
          <w:tcPr>
            <w:tcW w:w="225" w:type="pct"/>
            <w:tcMar>
              <w:top w:w="80" w:type="dxa"/>
              <w:left w:w="90" w:type="dxa"/>
              <w:bottom w:w="80" w:type="dxa"/>
              <w:right w:w="90" w:type="dxa"/>
            </w:tcMar>
            <w:vAlign w:val="center"/>
          </w:tcPr>
          <w:p w14:paraId="255F7949"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28</w:t>
            </w:r>
          </w:p>
        </w:tc>
        <w:tc>
          <w:tcPr>
            <w:tcW w:w="412" w:type="pct"/>
            <w:tcMar>
              <w:top w:w="80" w:type="dxa"/>
              <w:left w:w="90" w:type="dxa"/>
              <w:bottom w:w="80" w:type="dxa"/>
              <w:right w:w="90" w:type="dxa"/>
            </w:tcMar>
            <w:vAlign w:val="center"/>
          </w:tcPr>
          <w:p w14:paraId="5ABC9B9E"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0142</w:t>
            </w:r>
          </w:p>
        </w:tc>
        <w:tc>
          <w:tcPr>
            <w:tcW w:w="3839" w:type="pct"/>
            <w:tcMar>
              <w:top w:w="80" w:type="dxa"/>
              <w:left w:w="90" w:type="dxa"/>
              <w:bottom w:w="80" w:type="dxa"/>
              <w:right w:w="90" w:type="dxa"/>
            </w:tcMar>
            <w:vAlign w:val="center"/>
          </w:tcPr>
          <w:p w14:paraId="10AADBC9"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Chăn nuôi ngựa, lừa, la và sản xuất giống ngựa, lừa</w:t>
            </w:r>
          </w:p>
        </w:tc>
        <w:tc>
          <w:tcPr>
            <w:tcW w:w="524" w:type="pct"/>
            <w:tcMar>
              <w:top w:w="80" w:type="dxa"/>
              <w:left w:w="90" w:type="dxa"/>
              <w:bottom w:w="80" w:type="dxa"/>
              <w:right w:w="90" w:type="dxa"/>
            </w:tcMar>
            <w:vAlign w:val="center"/>
          </w:tcPr>
          <w:p w14:paraId="05BE6A44"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0CB13B98" w14:textId="77777777" w:rsidTr="00FD09A6">
        <w:trPr>
          <w:jc w:val="center"/>
        </w:trPr>
        <w:tc>
          <w:tcPr>
            <w:tcW w:w="225" w:type="pct"/>
            <w:tcMar>
              <w:top w:w="80" w:type="dxa"/>
              <w:left w:w="90" w:type="dxa"/>
              <w:bottom w:w="80" w:type="dxa"/>
              <w:right w:w="90" w:type="dxa"/>
            </w:tcMar>
            <w:vAlign w:val="center"/>
          </w:tcPr>
          <w:p w14:paraId="053941CD"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29</w:t>
            </w:r>
          </w:p>
        </w:tc>
        <w:tc>
          <w:tcPr>
            <w:tcW w:w="412" w:type="pct"/>
            <w:tcMar>
              <w:top w:w="80" w:type="dxa"/>
              <w:left w:w="90" w:type="dxa"/>
              <w:bottom w:w="80" w:type="dxa"/>
              <w:right w:w="90" w:type="dxa"/>
            </w:tcMar>
            <w:vAlign w:val="center"/>
          </w:tcPr>
          <w:p w14:paraId="009E02F5"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0144</w:t>
            </w:r>
          </w:p>
        </w:tc>
        <w:tc>
          <w:tcPr>
            <w:tcW w:w="3839" w:type="pct"/>
            <w:tcMar>
              <w:top w:w="80" w:type="dxa"/>
              <w:left w:w="90" w:type="dxa"/>
              <w:bottom w:w="80" w:type="dxa"/>
              <w:right w:w="90" w:type="dxa"/>
            </w:tcMar>
            <w:vAlign w:val="center"/>
          </w:tcPr>
          <w:p w14:paraId="48E42E4C"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Chăn nuôi dê, cừu, hươu, nai và sản xuất giống dê, cừu, hươu, nai</w:t>
            </w:r>
          </w:p>
        </w:tc>
        <w:tc>
          <w:tcPr>
            <w:tcW w:w="524" w:type="pct"/>
            <w:tcMar>
              <w:top w:w="80" w:type="dxa"/>
              <w:left w:w="90" w:type="dxa"/>
              <w:bottom w:w="80" w:type="dxa"/>
              <w:right w:w="90" w:type="dxa"/>
            </w:tcMar>
            <w:vAlign w:val="center"/>
          </w:tcPr>
          <w:p w14:paraId="74D0E369"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612D717A" w14:textId="77777777" w:rsidTr="00FD09A6">
        <w:trPr>
          <w:jc w:val="center"/>
        </w:trPr>
        <w:tc>
          <w:tcPr>
            <w:tcW w:w="225" w:type="pct"/>
            <w:tcMar>
              <w:top w:w="80" w:type="dxa"/>
              <w:left w:w="90" w:type="dxa"/>
              <w:bottom w:w="80" w:type="dxa"/>
              <w:right w:w="90" w:type="dxa"/>
            </w:tcMar>
            <w:vAlign w:val="center"/>
          </w:tcPr>
          <w:p w14:paraId="0647E0DB"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30</w:t>
            </w:r>
          </w:p>
        </w:tc>
        <w:tc>
          <w:tcPr>
            <w:tcW w:w="412" w:type="pct"/>
            <w:tcMar>
              <w:top w:w="80" w:type="dxa"/>
              <w:left w:w="90" w:type="dxa"/>
              <w:bottom w:w="80" w:type="dxa"/>
              <w:right w:w="90" w:type="dxa"/>
            </w:tcMar>
            <w:vAlign w:val="center"/>
          </w:tcPr>
          <w:p w14:paraId="0E89F29A"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0145</w:t>
            </w:r>
          </w:p>
        </w:tc>
        <w:tc>
          <w:tcPr>
            <w:tcW w:w="3839" w:type="pct"/>
            <w:tcMar>
              <w:top w:w="80" w:type="dxa"/>
              <w:left w:w="90" w:type="dxa"/>
              <w:bottom w:w="80" w:type="dxa"/>
              <w:right w:w="90" w:type="dxa"/>
            </w:tcMar>
            <w:vAlign w:val="center"/>
          </w:tcPr>
          <w:p w14:paraId="5D2CA488"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Chăn nuôi lợn và sản xuất giống lợn</w:t>
            </w:r>
          </w:p>
        </w:tc>
        <w:tc>
          <w:tcPr>
            <w:tcW w:w="524" w:type="pct"/>
            <w:tcMar>
              <w:top w:w="80" w:type="dxa"/>
              <w:left w:w="90" w:type="dxa"/>
              <w:bottom w:w="80" w:type="dxa"/>
              <w:right w:w="90" w:type="dxa"/>
            </w:tcMar>
            <w:vAlign w:val="center"/>
          </w:tcPr>
          <w:p w14:paraId="14B0E427"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5CD2E07D" w14:textId="77777777" w:rsidTr="00FD09A6">
        <w:trPr>
          <w:jc w:val="center"/>
        </w:trPr>
        <w:tc>
          <w:tcPr>
            <w:tcW w:w="225" w:type="pct"/>
            <w:tcMar>
              <w:top w:w="80" w:type="dxa"/>
              <w:left w:w="90" w:type="dxa"/>
              <w:bottom w:w="80" w:type="dxa"/>
              <w:right w:w="90" w:type="dxa"/>
            </w:tcMar>
            <w:vAlign w:val="center"/>
          </w:tcPr>
          <w:p w14:paraId="27672FD6"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31</w:t>
            </w:r>
          </w:p>
        </w:tc>
        <w:tc>
          <w:tcPr>
            <w:tcW w:w="412" w:type="pct"/>
            <w:tcMar>
              <w:top w:w="80" w:type="dxa"/>
              <w:left w:w="90" w:type="dxa"/>
              <w:bottom w:w="80" w:type="dxa"/>
              <w:right w:w="90" w:type="dxa"/>
            </w:tcMar>
            <w:vAlign w:val="center"/>
          </w:tcPr>
          <w:p w14:paraId="3CA2E867"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5911</w:t>
            </w:r>
          </w:p>
        </w:tc>
        <w:tc>
          <w:tcPr>
            <w:tcW w:w="3839" w:type="pct"/>
            <w:tcMar>
              <w:top w:w="80" w:type="dxa"/>
              <w:left w:w="90" w:type="dxa"/>
              <w:bottom w:w="80" w:type="dxa"/>
              <w:right w:w="90" w:type="dxa"/>
            </w:tcMar>
            <w:vAlign w:val="center"/>
          </w:tcPr>
          <w:p w14:paraId="50BA9215"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Hoạt động sản xuất phim điện ảnh, video và chương trình truyền hình</w:t>
            </w:r>
          </w:p>
        </w:tc>
        <w:tc>
          <w:tcPr>
            <w:tcW w:w="524" w:type="pct"/>
            <w:tcMar>
              <w:top w:w="80" w:type="dxa"/>
              <w:left w:w="90" w:type="dxa"/>
              <w:bottom w:w="80" w:type="dxa"/>
              <w:right w:w="90" w:type="dxa"/>
            </w:tcMar>
            <w:vAlign w:val="center"/>
          </w:tcPr>
          <w:p w14:paraId="2083013A"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78BDE3F9" w14:textId="77777777" w:rsidTr="00FD09A6">
        <w:trPr>
          <w:jc w:val="center"/>
        </w:trPr>
        <w:tc>
          <w:tcPr>
            <w:tcW w:w="225" w:type="pct"/>
            <w:tcMar>
              <w:top w:w="80" w:type="dxa"/>
              <w:left w:w="90" w:type="dxa"/>
              <w:bottom w:w="80" w:type="dxa"/>
              <w:right w:w="90" w:type="dxa"/>
            </w:tcMar>
            <w:vAlign w:val="center"/>
          </w:tcPr>
          <w:p w14:paraId="20FB141F"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32</w:t>
            </w:r>
          </w:p>
        </w:tc>
        <w:tc>
          <w:tcPr>
            <w:tcW w:w="412" w:type="pct"/>
            <w:tcMar>
              <w:top w:w="80" w:type="dxa"/>
              <w:left w:w="90" w:type="dxa"/>
              <w:bottom w:w="80" w:type="dxa"/>
              <w:right w:w="90" w:type="dxa"/>
            </w:tcMar>
            <w:vAlign w:val="center"/>
          </w:tcPr>
          <w:p w14:paraId="5B3FB4A3"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4620</w:t>
            </w:r>
          </w:p>
        </w:tc>
        <w:tc>
          <w:tcPr>
            <w:tcW w:w="3839" w:type="pct"/>
            <w:tcMar>
              <w:top w:w="80" w:type="dxa"/>
              <w:left w:w="90" w:type="dxa"/>
              <w:bottom w:w="80" w:type="dxa"/>
              <w:right w:w="90" w:type="dxa"/>
            </w:tcMar>
            <w:vAlign w:val="center"/>
          </w:tcPr>
          <w:p w14:paraId="3601C714"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Bán buôn nông, lâm sản nguyên liệu (trừ gỗ, tre, nứa) và động vật sống</w:t>
            </w:r>
            <w:r w:rsidRPr="00582262">
              <w:rPr>
                <w:rFonts w:ascii="Times New Roman" w:hAnsi="Times New Roman" w:cs="Times New Roman"/>
                <w:sz w:val="20"/>
                <w:szCs w:val="22"/>
                <w:lang w:eastAsia="en-US"/>
              </w:rPr>
              <w:br/>
            </w:r>
            <w:r w:rsidRPr="00582262">
              <w:rPr>
                <w:rFonts w:ascii="Times New Roman" w:hAnsi="Times New Roman" w:cs="Times New Roman"/>
                <w:i/>
                <w:sz w:val="20"/>
                <w:szCs w:val="22"/>
                <w:lang w:eastAsia="en-US"/>
              </w:rPr>
              <w:t>Chi tiết: Bán buôn thóc, ngô và các loại hạt ngũ cốc khác; hạt điều thô, hạt tiêu thô và các loại nông sản nguyên liệu khác.</w:t>
            </w:r>
          </w:p>
        </w:tc>
        <w:tc>
          <w:tcPr>
            <w:tcW w:w="524" w:type="pct"/>
            <w:tcMar>
              <w:top w:w="80" w:type="dxa"/>
              <w:left w:w="90" w:type="dxa"/>
              <w:bottom w:w="80" w:type="dxa"/>
              <w:right w:w="90" w:type="dxa"/>
            </w:tcMar>
            <w:vAlign w:val="center"/>
          </w:tcPr>
          <w:p w14:paraId="7D3F1963"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43B0505E" w14:textId="77777777" w:rsidTr="00FD09A6">
        <w:trPr>
          <w:jc w:val="center"/>
        </w:trPr>
        <w:tc>
          <w:tcPr>
            <w:tcW w:w="225" w:type="pct"/>
            <w:tcMar>
              <w:top w:w="80" w:type="dxa"/>
              <w:left w:w="90" w:type="dxa"/>
              <w:bottom w:w="80" w:type="dxa"/>
              <w:right w:w="90" w:type="dxa"/>
            </w:tcMar>
            <w:vAlign w:val="center"/>
          </w:tcPr>
          <w:p w14:paraId="27DFAEC9"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33</w:t>
            </w:r>
          </w:p>
        </w:tc>
        <w:tc>
          <w:tcPr>
            <w:tcW w:w="412" w:type="pct"/>
            <w:tcMar>
              <w:top w:w="80" w:type="dxa"/>
              <w:left w:w="90" w:type="dxa"/>
              <w:bottom w:w="80" w:type="dxa"/>
              <w:right w:w="90" w:type="dxa"/>
            </w:tcMar>
            <w:vAlign w:val="center"/>
          </w:tcPr>
          <w:p w14:paraId="4B411B14"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0146</w:t>
            </w:r>
          </w:p>
        </w:tc>
        <w:tc>
          <w:tcPr>
            <w:tcW w:w="3839" w:type="pct"/>
            <w:tcMar>
              <w:top w:w="80" w:type="dxa"/>
              <w:left w:w="90" w:type="dxa"/>
              <w:bottom w:w="80" w:type="dxa"/>
              <w:right w:w="90" w:type="dxa"/>
            </w:tcMar>
            <w:vAlign w:val="center"/>
          </w:tcPr>
          <w:p w14:paraId="1BB8A1BD"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Chăn nuôi gia cầm</w:t>
            </w:r>
          </w:p>
        </w:tc>
        <w:tc>
          <w:tcPr>
            <w:tcW w:w="524" w:type="pct"/>
            <w:tcMar>
              <w:top w:w="80" w:type="dxa"/>
              <w:left w:w="90" w:type="dxa"/>
              <w:bottom w:w="80" w:type="dxa"/>
              <w:right w:w="90" w:type="dxa"/>
            </w:tcMar>
            <w:vAlign w:val="center"/>
          </w:tcPr>
          <w:p w14:paraId="1521907A"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1044C208" w14:textId="77777777" w:rsidTr="00FD09A6">
        <w:trPr>
          <w:jc w:val="center"/>
        </w:trPr>
        <w:tc>
          <w:tcPr>
            <w:tcW w:w="225" w:type="pct"/>
            <w:tcMar>
              <w:top w:w="80" w:type="dxa"/>
              <w:left w:w="90" w:type="dxa"/>
              <w:bottom w:w="80" w:type="dxa"/>
              <w:right w:w="90" w:type="dxa"/>
            </w:tcMar>
            <w:vAlign w:val="center"/>
          </w:tcPr>
          <w:p w14:paraId="5E07FAE4"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34</w:t>
            </w:r>
          </w:p>
        </w:tc>
        <w:tc>
          <w:tcPr>
            <w:tcW w:w="412" w:type="pct"/>
            <w:tcMar>
              <w:top w:w="80" w:type="dxa"/>
              <w:left w:w="90" w:type="dxa"/>
              <w:bottom w:w="80" w:type="dxa"/>
              <w:right w:w="90" w:type="dxa"/>
            </w:tcMar>
            <w:vAlign w:val="center"/>
          </w:tcPr>
          <w:p w14:paraId="7330E760"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5912</w:t>
            </w:r>
          </w:p>
        </w:tc>
        <w:tc>
          <w:tcPr>
            <w:tcW w:w="3839" w:type="pct"/>
            <w:tcMar>
              <w:top w:w="80" w:type="dxa"/>
              <w:left w:w="90" w:type="dxa"/>
              <w:bottom w:w="80" w:type="dxa"/>
              <w:right w:w="90" w:type="dxa"/>
            </w:tcMar>
            <w:vAlign w:val="center"/>
          </w:tcPr>
          <w:p w14:paraId="362932F4"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Hoạt động hậu kỳ phim điện ảnh, video và chương trình truyền hình</w:t>
            </w:r>
          </w:p>
        </w:tc>
        <w:tc>
          <w:tcPr>
            <w:tcW w:w="524" w:type="pct"/>
            <w:tcMar>
              <w:top w:w="80" w:type="dxa"/>
              <w:left w:w="90" w:type="dxa"/>
              <w:bottom w:w="80" w:type="dxa"/>
              <w:right w:w="90" w:type="dxa"/>
            </w:tcMar>
            <w:vAlign w:val="center"/>
          </w:tcPr>
          <w:p w14:paraId="659495D4"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1F55FB0A" w14:textId="77777777" w:rsidTr="00FD09A6">
        <w:trPr>
          <w:jc w:val="center"/>
        </w:trPr>
        <w:tc>
          <w:tcPr>
            <w:tcW w:w="225" w:type="pct"/>
            <w:tcMar>
              <w:top w:w="80" w:type="dxa"/>
              <w:left w:w="90" w:type="dxa"/>
              <w:bottom w:w="80" w:type="dxa"/>
              <w:right w:w="90" w:type="dxa"/>
            </w:tcMar>
            <w:vAlign w:val="center"/>
          </w:tcPr>
          <w:p w14:paraId="38D4627B"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35</w:t>
            </w:r>
          </w:p>
        </w:tc>
        <w:tc>
          <w:tcPr>
            <w:tcW w:w="412" w:type="pct"/>
            <w:tcMar>
              <w:top w:w="80" w:type="dxa"/>
              <w:left w:w="90" w:type="dxa"/>
              <w:bottom w:w="80" w:type="dxa"/>
              <w:right w:w="90" w:type="dxa"/>
            </w:tcMar>
            <w:vAlign w:val="center"/>
          </w:tcPr>
          <w:p w14:paraId="46D2DDA7"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0149</w:t>
            </w:r>
          </w:p>
        </w:tc>
        <w:tc>
          <w:tcPr>
            <w:tcW w:w="3839" w:type="pct"/>
            <w:tcMar>
              <w:top w:w="80" w:type="dxa"/>
              <w:left w:w="90" w:type="dxa"/>
              <w:bottom w:w="80" w:type="dxa"/>
              <w:right w:w="90" w:type="dxa"/>
            </w:tcMar>
            <w:vAlign w:val="center"/>
          </w:tcPr>
          <w:p w14:paraId="228E28C3"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Chăn nuôi khác</w:t>
            </w:r>
          </w:p>
        </w:tc>
        <w:tc>
          <w:tcPr>
            <w:tcW w:w="524" w:type="pct"/>
            <w:tcMar>
              <w:top w:w="80" w:type="dxa"/>
              <w:left w:w="90" w:type="dxa"/>
              <w:bottom w:w="80" w:type="dxa"/>
              <w:right w:w="90" w:type="dxa"/>
            </w:tcMar>
            <w:vAlign w:val="center"/>
          </w:tcPr>
          <w:p w14:paraId="42BE7331"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32CBF1D7" w14:textId="77777777" w:rsidTr="00FD09A6">
        <w:trPr>
          <w:jc w:val="center"/>
        </w:trPr>
        <w:tc>
          <w:tcPr>
            <w:tcW w:w="225" w:type="pct"/>
            <w:tcMar>
              <w:top w:w="80" w:type="dxa"/>
              <w:left w:w="90" w:type="dxa"/>
              <w:bottom w:w="80" w:type="dxa"/>
              <w:right w:w="90" w:type="dxa"/>
            </w:tcMar>
            <w:vAlign w:val="center"/>
          </w:tcPr>
          <w:p w14:paraId="408C791D"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36</w:t>
            </w:r>
          </w:p>
        </w:tc>
        <w:tc>
          <w:tcPr>
            <w:tcW w:w="412" w:type="pct"/>
            <w:tcMar>
              <w:top w:w="80" w:type="dxa"/>
              <w:left w:w="90" w:type="dxa"/>
              <w:bottom w:w="80" w:type="dxa"/>
              <w:right w:w="90" w:type="dxa"/>
            </w:tcMar>
            <w:vAlign w:val="center"/>
          </w:tcPr>
          <w:p w14:paraId="680F1623"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4773</w:t>
            </w:r>
          </w:p>
        </w:tc>
        <w:tc>
          <w:tcPr>
            <w:tcW w:w="3839" w:type="pct"/>
            <w:tcMar>
              <w:top w:w="80" w:type="dxa"/>
              <w:left w:w="90" w:type="dxa"/>
              <w:bottom w:w="80" w:type="dxa"/>
              <w:right w:w="90" w:type="dxa"/>
            </w:tcMar>
            <w:vAlign w:val="center"/>
          </w:tcPr>
          <w:p w14:paraId="25D13D4B"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Bán lẻ hàng hóa khác mới (trừ ô tô, mô tô, xe máy và các bộ phận phụ trợ)</w:t>
            </w:r>
          </w:p>
        </w:tc>
        <w:tc>
          <w:tcPr>
            <w:tcW w:w="524" w:type="pct"/>
            <w:tcMar>
              <w:top w:w="80" w:type="dxa"/>
              <w:left w:w="90" w:type="dxa"/>
              <w:bottom w:w="80" w:type="dxa"/>
              <w:right w:w="90" w:type="dxa"/>
            </w:tcMar>
            <w:vAlign w:val="center"/>
          </w:tcPr>
          <w:p w14:paraId="67293465"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15B7F22C" w14:textId="77777777" w:rsidTr="00FD09A6">
        <w:trPr>
          <w:jc w:val="center"/>
        </w:trPr>
        <w:tc>
          <w:tcPr>
            <w:tcW w:w="225" w:type="pct"/>
            <w:tcMar>
              <w:top w:w="80" w:type="dxa"/>
              <w:left w:w="90" w:type="dxa"/>
              <w:bottom w:w="80" w:type="dxa"/>
              <w:right w:w="90" w:type="dxa"/>
            </w:tcMar>
            <w:vAlign w:val="center"/>
          </w:tcPr>
          <w:p w14:paraId="55099534"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37</w:t>
            </w:r>
          </w:p>
        </w:tc>
        <w:tc>
          <w:tcPr>
            <w:tcW w:w="412" w:type="pct"/>
            <w:tcMar>
              <w:top w:w="80" w:type="dxa"/>
              <w:left w:w="90" w:type="dxa"/>
              <w:bottom w:w="80" w:type="dxa"/>
              <w:right w:w="90" w:type="dxa"/>
            </w:tcMar>
            <w:vAlign w:val="center"/>
          </w:tcPr>
          <w:p w14:paraId="6BADCC65"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0150</w:t>
            </w:r>
          </w:p>
        </w:tc>
        <w:tc>
          <w:tcPr>
            <w:tcW w:w="3839" w:type="pct"/>
            <w:tcMar>
              <w:top w:w="80" w:type="dxa"/>
              <w:left w:w="90" w:type="dxa"/>
              <w:bottom w:w="80" w:type="dxa"/>
              <w:right w:w="90" w:type="dxa"/>
            </w:tcMar>
            <w:vAlign w:val="center"/>
          </w:tcPr>
          <w:p w14:paraId="05873D19"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Trồng trọt, chăn nuôi hỗn hợp</w:t>
            </w:r>
          </w:p>
        </w:tc>
        <w:tc>
          <w:tcPr>
            <w:tcW w:w="524" w:type="pct"/>
            <w:tcMar>
              <w:top w:w="80" w:type="dxa"/>
              <w:left w:w="90" w:type="dxa"/>
              <w:bottom w:w="80" w:type="dxa"/>
              <w:right w:w="90" w:type="dxa"/>
            </w:tcMar>
            <w:vAlign w:val="center"/>
          </w:tcPr>
          <w:p w14:paraId="303FAC0B"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1B8D8B58" w14:textId="77777777" w:rsidTr="00FD09A6">
        <w:trPr>
          <w:jc w:val="center"/>
        </w:trPr>
        <w:tc>
          <w:tcPr>
            <w:tcW w:w="225" w:type="pct"/>
            <w:tcMar>
              <w:top w:w="80" w:type="dxa"/>
              <w:left w:w="90" w:type="dxa"/>
              <w:bottom w:w="80" w:type="dxa"/>
              <w:right w:w="90" w:type="dxa"/>
            </w:tcMar>
            <w:vAlign w:val="center"/>
          </w:tcPr>
          <w:p w14:paraId="4CD24319"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38</w:t>
            </w:r>
          </w:p>
        </w:tc>
        <w:tc>
          <w:tcPr>
            <w:tcW w:w="412" w:type="pct"/>
            <w:tcMar>
              <w:top w:w="80" w:type="dxa"/>
              <w:left w:w="90" w:type="dxa"/>
              <w:bottom w:w="80" w:type="dxa"/>
              <w:right w:w="90" w:type="dxa"/>
            </w:tcMar>
            <w:vAlign w:val="center"/>
          </w:tcPr>
          <w:p w14:paraId="3964EA01"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7020</w:t>
            </w:r>
          </w:p>
        </w:tc>
        <w:tc>
          <w:tcPr>
            <w:tcW w:w="3839" w:type="pct"/>
            <w:tcMar>
              <w:top w:w="80" w:type="dxa"/>
              <w:left w:w="90" w:type="dxa"/>
              <w:bottom w:w="80" w:type="dxa"/>
              <w:right w:w="90" w:type="dxa"/>
            </w:tcMar>
            <w:vAlign w:val="center"/>
          </w:tcPr>
          <w:p w14:paraId="6F71EC9F"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Hoạt động tư vấn quản lý kinh doanh và hoạt động tư vấn quản lý khác</w:t>
            </w:r>
          </w:p>
        </w:tc>
        <w:tc>
          <w:tcPr>
            <w:tcW w:w="524" w:type="pct"/>
            <w:tcMar>
              <w:top w:w="80" w:type="dxa"/>
              <w:left w:w="90" w:type="dxa"/>
              <w:bottom w:w="80" w:type="dxa"/>
              <w:right w:w="90" w:type="dxa"/>
            </w:tcMar>
            <w:vAlign w:val="center"/>
          </w:tcPr>
          <w:p w14:paraId="008F7BD0"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74647AC1" w14:textId="77777777" w:rsidTr="00FD09A6">
        <w:trPr>
          <w:jc w:val="center"/>
        </w:trPr>
        <w:tc>
          <w:tcPr>
            <w:tcW w:w="225" w:type="pct"/>
            <w:tcMar>
              <w:top w:w="80" w:type="dxa"/>
              <w:left w:w="90" w:type="dxa"/>
              <w:bottom w:w="80" w:type="dxa"/>
              <w:right w:w="90" w:type="dxa"/>
            </w:tcMar>
            <w:vAlign w:val="center"/>
          </w:tcPr>
          <w:p w14:paraId="20276BF7"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39</w:t>
            </w:r>
          </w:p>
        </w:tc>
        <w:tc>
          <w:tcPr>
            <w:tcW w:w="412" w:type="pct"/>
            <w:tcMar>
              <w:top w:w="80" w:type="dxa"/>
              <w:left w:w="90" w:type="dxa"/>
              <w:bottom w:w="80" w:type="dxa"/>
              <w:right w:w="90" w:type="dxa"/>
            </w:tcMar>
            <w:vAlign w:val="center"/>
          </w:tcPr>
          <w:p w14:paraId="23659C2A"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0162</w:t>
            </w:r>
          </w:p>
        </w:tc>
        <w:tc>
          <w:tcPr>
            <w:tcW w:w="3839" w:type="pct"/>
            <w:tcMar>
              <w:top w:w="80" w:type="dxa"/>
              <w:left w:w="90" w:type="dxa"/>
              <w:bottom w:w="80" w:type="dxa"/>
              <w:right w:w="90" w:type="dxa"/>
            </w:tcMar>
            <w:vAlign w:val="center"/>
          </w:tcPr>
          <w:p w14:paraId="0C24C6A6"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Hoạt động dịch vụ chăn nuôi</w:t>
            </w:r>
          </w:p>
        </w:tc>
        <w:tc>
          <w:tcPr>
            <w:tcW w:w="524" w:type="pct"/>
            <w:tcMar>
              <w:top w:w="80" w:type="dxa"/>
              <w:left w:w="90" w:type="dxa"/>
              <w:bottom w:w="80" w:type="dxa"/>
              <w:right w:w="90" w:type="dxa"/>
            </w:tcMar>
            <w:vAlign w:val="center"/>
          </w:tcPr>
          <w:p w14:paraId="79E57FCB"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228E0C93" w14:textId="77777777" w:rsidTr="00FD09A6">
        <w:trPr>
          <w:jc w:val="center"/>
        </w:trPr>
        <w:tc>
          <w:tcPr>
            <w:tcW w:w="225" w:type="pct"/>
            <w:tcMar>
              <w:top w:w="80" w:type="dxa"/>
              <w:left w:w="90" w:type="dxa"/>
              <w:bottom w:w="80" w:type="dxa"/>
              <w:right w:w="90" w:type="dxa"/>
            </w:tcMar>
            <w:vAlign w:val="center"/>
          </w:tcPr>
          <w:p w14:paraId="4DC624D7"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40</w:t>
            </w:r>
          </w:p>
        </w:tc>
        <w:tc>
          <w:tcPr>
            <w:tcW w:w="412" w:type="pct"/>
            <w:tcMar>
              <w:top w:w="80" w:type="dxa"/>
              <w:left w:w="90" w:type="dxa"/>
              <w:bottom w:w="80" w:type="dxa"/>
              <w:right w:w="90" w:type="dxa"/>
            </w:tcMar>
            <w:vAlign w:val="center"/>
          </w:tcPr>
          <w:p w14:paraId="45802725"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8210</w:t>
            </w:r>
          </w:p>
        </w:tc>
        <w:tc>
          <w:tcPr>
            <w:tcW w:w="3839" w:type="pct"/>
            <w:tcMar>
              <w:top w:w="80" w:type="dxa"/>
              <w:left w:w="90" w:type="dxa"/>
              <w:bottom w:w="80" w:type="dxa"/>
              <w:right w:w="90" w:type="dxa"/>
            </w:tcMar>
            <w:vAlign w:val="center"/>
          </w:tcPr>
          <w:p w14:paraId="606A8484"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Hoạt động hành chính và hỗ trợ văn phòng</w:t>
            </w:r>
          </w:p>
        </w:tc>
        <w:tc>
          <w:tcPr>
            <w:tcW w:w="524" w:type="pct"/>
            <w:tcMar>
              <w:top w:w="80" w:type="dxa"/>
              <w:left w:w="90" w:type="dxa"/>
              <w:bottom w:w="80" w:type="dxa"/>
              <w:right w:w="90" w:type="dxa"/>
            </w:tcMar>
            <w:vAlign w:val="center"/>
          </w:tcPr>
          <w:p w14:paraId="716AA021"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48972E62" w14:textId="77777777" w:rsidTr="00FD09A6">
        <w:trPr>
          <w:jc w:val="center"/>
        </w:trPr>
        <w:tc>
          <w:tcPr>
            <w:tcW w:w="225" w:type="pct"/>
            <w:tcMar>
              <w:top w:w="80" w:type="dxa"/>
              <w:left w:w="90" w:type="dxa"/>
              <w:bottom w:w="80" w:type="dxa"/>
              <w:right w:w="90" w:type="dxa"/>
            </w:tcMar>
            <w:vAlign w:val="center"/>
          </w:tcPr>
          <w:p w14:paraId="3E851D2C"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41</w:t>
            </w:r>
          </w:p>
        </w:tc>
        <w:tc>
          <w:tcPr>
            <w:tcW w:w="412" w:type="pct"/>
            <w:tcMar>
              <w:top w:w="80" w:type="dxa"/>
              <w:left w:w="90" w:type="dxa"/>
              <w:bottom w:w="80" w:type="dxa"/>
              <w:right w:w="90" w:type="dxa"/>
            </w:tcMar>
            <w:vAlign w:val="center"/>
          </w:tcPr>
          <w:p w14:paraId="13BCFC8D"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0161</w:t>
            </w:r>
          </w:p>
        </w:tc>
        <w:tc>
          <w:tcPr>
            <w:tcW w:w="3839" w:type="pct"/>
            <w:tcMar>
              <w:top w:w="80" w:type="dxa"/>
              <w:left w:w="90" w:type="dxa"/>
              <w:bottom w:w="80" w:type="dxa"/>
              <w:right w:w="90" w:type="dxa"/>
            </w:tcMar>
            <w:vAlign w:val="center"/>
          </w:tcPr>
          <w:p w14:paraId="54315F59"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Hoạt động dịch vụ trồng trọt</w:t>
            </w:r>
          </w:p>
        </w:tc>
        <w:tc>
          <w:tcPr>
            <w:tcW w:w="524" w:type="pct"/>
            <w:tcMar>
              <w:top w:w="80" w:type="dxa"/>
              <w:left w:w="90" w:type="dxa"/>
              <w:bottom w:w="80" w:type="dxa"/>
              <w:right w:w="90" w:type="dxa"/>
            </w:tcMar>
            <w:vAlign w:val="center"/>
          </w:tcPr>
          <w:p w14:paraId="0523C708"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2A837A3D" w14:textId="77777777" w:rsidTr="00FD09A6">
        <w:trPr>
          <w:jc w:val="center"/>
        </w:trPr>
        <w:tc>
          <w:tcPr>
            <w:tcW w:w="225" w:type="pct"/>
            <w:tcMar>
              <w:top w:w="80" w:type="dxa"/>
              <w:left w:w="90" w:type="dxa"/>
              <w:bottom w:w="80" w:type="dxa"/>
              <w:right w:w="90" w:type="dxa"/>
            </w:tcMar>
            <w:vAlign w:val="center"/>
          </w:tcPr>
          <w:p w14:paraId="6ADB5372"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lastRenderedPageBreak/>
              <w:t>42</w:t>
            </w:r>
          </w:p>
        </w:tc>
        <w:tc>
          <w:tcPr>
            <w:tcW w:w="412" w:type="pct"/>
            <w:tcMar>
              <w:top w:w="80" w:type="dxa"/>
              <w:left w:w="90" w:type="dxa"/>
              <w:bottom w:w="80" w:type="dxa"/>
              <w:right w:w="90" w:type="dxa"/>
            </w:tcMar>
            <w:vAlign w:val="center"/>
          </w:tcPr>
          <w:p w14:paraId="7B1D2130"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0163</w:t>
            </w:r>
          </w:p>
        </w:tc>
        <w:tc>
          <w:tcPr>
            <w:tcW w:w="3839" w:type="pct"/>
            <w:tcMar>
              <w:top w:w="80" w:type="dxa"/>
              <w:left w:w="90" w:type="dxa"/>
              <w:bottom w:w="80" w:type="dxa"/>
              <w:right w:w="90" w:type="dxa"/>
            </w:tcMar>
            <w:vAlign w:val="center"/>
          </w:tcPr>
          <w:p w14:paraId="278F3A7B"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Hoạt động dịch vụ sau thu hoạch</w:t>
            </w:r>
          </w:p>
        </w:tc>
        <w:tc>
          <w:tcPr>
            <w:tcW w:w="524" w:type="pct"/>
            <w:tcMar>
              <w:top w:w="80" w:type="dxa"/>
              <w:left w:w="90" w:type="dxa"/>
              <w:bottom w:w="80" w:type="dxa"/>
              <w:right w:w="90" w:type="dxa"/>
            </w:tcMar>
            <w:vAlign w:val="center"/>
          </w:tcPr>
          <w:p w14:paraId="3CC346E4"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2CD516DE" w14:textId="77777777" w:rsidTr="00FD09A6">
        <w:trPr>
          <w:jc w:val="center"/>
        </w:trPr>
        <w:tc>
          <w:tcPr>
            <w:tcW w:w="225" w:type="pct"/>
            <w:tcMar>
              <w:top w:w="80" w:type="dxa"/>
              <w:left w:w="90" w:type="dxa"/>
              <w:bottom w:w="80" w:type="dxa"/>
              <w:right w:w="90" w:type="dxa"/>
            </w:tcMar>
            <w:vAlign w:val="center"/>
          </w:tcPr>
          <w:p w14:paraId="10F52EBC"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43</w:t>
            </w:r>
          </w:p>
        </w:tc>
        <w:tc>
          <w:tcPr>
            <w:tcW w:w="412" w:type="pct"/>
            <w:tcMar>
              <w:top w:w="80" w:type="dxa"/>
              <w:left w:w="90" w:type="dxa"/>
              <w:bottom w:w="80" w:type="dxa"/>
              <w:right w:w="90" w:type="dxa"/>
            </w:tcMar>
            <w:vAlign w:val="center"/>
          </w:tcPr>
          <w:p w14:paraId="290E9B18"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4759</w:t>
            </w:r>
          </w:p>
        </w:tc>
        <w:tc>
          <w:tcPr>
            <w:tcW w:w="3839" w:type="pct"/>
            <w:tcMar>
              <w:top w:w="80" w:type="dxa"/>
              <w:left w:w="90" w:type="dxa"/>
              <w:bottom w:w="80" w:type="dxa"/>
              <w:right w:w="90" w:type="dxa"/>
            </w:tcMar>
            <w:vAlign w:val="center"/>
          </w:tcPr>
          <w:p w14:paraId="3060B56C"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Bán lẻ đồ điện gia dụng, giường, tủ, bàn, ghế và đồ nội thất tương tự, đèn và bộ đèn điện, đồ dùng gia đình khác chưa được phân vào đâu</w:t>
            </w:r>
          </w:p>
        </w:tc>
        <w:tc>
          <w:tcPr>
            <w:tcW w:w="524" w:type="pct"/>
            <w:tcMar>
              <w:top w:w="80" w:type="dxa"/>
              <w:left w:w="90" w:type="dxa"/>
              <w:bottom w:w="80" w:type="dxa"/>
              <w:right w:w="90" w:type="dxa"/>
            </w:tcMar>
            <w:vAlign w:val="center"/>
          </w:tcPr>
          <w:p w14:paraId="091CB193"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5C2FC198" w14:textId="77777777" w:rsidTr="00FD09A6">
        <w:trPr>
          <w:jc w:val="center"/>
        </w:trPr>
        <w:tc>
          <w:tcPr>
            <w:tcW w:w="225" w:type="pct"/>
            <w:tcMar>
              <w:top w:w="80" w:type="dxa"/>
              <w:left w:w="90" w:type="dxa"/>
              <w:bottom w:w="80" w:type="dxa"/>
              <w:right w:w="90" w:type="dxa"/>
            </w:tcMar>
            <w:vAlign w:val="center"/>
          </w:tcPr>
          <w:p w14:paraId="05DAFA8C"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44</w:t>
            </w:r>
          </w:p>
        </w:tc>
        <w:tc>
          <w:tcPr>
            <w:tcW w:w="412" w:type="pct"/>
            <w:tcMar>
              <w:top w:w="80" w:type="dxa"/>
              <w:left w:w="90" w:type="dxa"/>
              <w:bottom w:w="80" w:type="dxa"/>
              <w:right w:w="90" w:type="dxa"/>
            </w:tcMar>
            <w:vAlign w:val="center"/>
          </w:tcPr>
          <w:p w14:paraId="3CCA93AB"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4762</w:t>
            </w:r>
          </w:p>
        </w:tc>
        <w:tc>
          <w:tcPr>
            <w:tcW w:w="3839" w:type="pct"/>
            <w:tcMar>
              <w:top w:w="80" w:type="dxa"/>
              <w:left w:w="90" w:type="dxa"/>
              <w:bottom w:w="80" w:type="dxa"/>
              <w:right w:w="90" w:type="dxa"/>
            </w:tcMar>
            <w:vAlign w:val="center"/>
          </w:tcPr>
          <w:p w14:paraId="428FD38C"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Bán lẻ thiết bị, dụng cụ thể dục, thể thao</w:t>
            </w:r>
          </w:p>
        </w:tc>
        <w:tc>
          <w:tcPr>
            <w:tcW w:w="524" w:type="pct"/>
            <w:tcMar>
              <w:top w:w="80" w:type="dxa"/>
              <w:left w:w="90" w:type="dxa"/>
              <w:bottom w:w="80" w:type="dxa"/>
              <w:right w:w="90" w:type="dxa"/>
            </w:tcMar>
            <w:vAlign w:val="center"/>
          </w:tcPr>
          <w:p w14:paraId="22B38631"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1B33A25A" w14:textId="77777777" w:rsidTr="00FD09A6">
        <w:trPr>
          <w:jc w:val="center"/>
        </w:trPr>
        <w:tc>
          <w:tcPr>
            <w:tcW w:w="225" w:type="pct"/>
            <w:tcMar>
              <w:top w:w="80" w:type="dxa"/>
              <w:left w:w="90" w:type="dxa"/>
              <w:bottom w:w="80" w:type="dxa"/>
              <w:right w:w="90" w:type="dxa"/>
            </w:tcMar>
            <w:vAlign w:val="center"/>
          </w:tcPr>
          <w:p w14:paraId="2F22BC1C"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45</w:t>
            </w:r>
          </w:p>
        </w:tc>
        <w:tc>
          <w:tcPr>
            <w:tcW w:w="412" w:type="pct"/>
            <w:tcMar>
              <w:top w:w="80" w:type="dxa"/>
              <w:left w:w="90" w:type="dxa"/>
              <w:bottom w:w="80" w:type="dxa"/>
              <w:right w:w="90" w:type="dxa"/>
            </w:tcMar>
            <w:vAlign w:val="center"/>
          </w:tcPr>
          <w:p w14:paraId="62975A7B"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0164</w:t>
            </w:r>
          </w:p>
        </w:tc>
        <w:tc>
          <w:tcPr>
            <w:tcW w:w="3839" w:type="pct"/>
            <w:tcMar>
              <w:top w:w="80" w:type="dxa"/>
              <w:left w:w="90" w:type="dxa"/>
              <w:bottom w:w="80" w:type="dxa"/>
              <w:right w:w="90" w:type="dxa"/>
            </w:tcMar>
            <w:vAlign w:val="center"/>
          </w:tcPr>
          <w:p w14:paraId="6377187E"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Xử lý hạt giống để nhân giống</w:t>
            </w:r>
          </w:p>
        </w:tc>
        <w:tc>
          <w:tcPr>
            <w:tcW w:w="524" w:type="pct"/>
            <w:tcMar>
              <w:top w:w="80" w:type="dxa"/>
              <w:left w:w="90" w:type="dxa"/>
              <w:bottom w:w="80" w:type="dxa"/>
              <w:right w:w="90" w:type="dxa"/>
            </w:tcMar>
            <w:vAlign w:val="center"/>
          </w:tcPr>
          <w:p w14:paraId="6AF3849E"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42211D02" w14:textId="77777777" w:rsidTr="00FD09A6">
        <w:trPr>
          <w:jc w:val="center"/>
        </w:trPr>
        <w:tc>
          <w:tcPr>
            <w:tcW w:w="225" w:type="pct"/>
            <w:tcMar>
              <w:top w:w="80" w:type="dxa"/>
              <w:left w:w="90" w:type="dxa"/>
              <w:bottom w:w="80" w:type="dxa"/>
              <w:right w:w="90" w:type="dxa"/>
            </w:tcMar>
            <w:vAlign w:val="center"/>
          </w:tcPr>
          <w:p w14:paraId="26E82167"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46</w:t>
            </w:r>
          </w:p>
        </w:tc>
        <w:tc>
          <w:tcPr>
            <w:tcW w:w="412" w:type="pct"/>
            <w:tcMar>
              <w:top w:w="80" w:type="dxa"/>
              <w:left w:w="90" w:type="dxa"/>
              <w:bottom w:w="80" w:type="dxa"/>
              <w:right w:w="90" w:type="dxa"/>
            </w:tcMar>
            <w:vAlign w:val="center"/>
          </w:tcPr>
          <w:p w14:paraId="32562391"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4772</w:t>
            </w:r>
          </w:p>
        </w:tc>
        <w:tc>
          <w:tcPr>
            <w:tcW w:w="3839" w:type="pct"/>
            <w:tcMar>
              <w:top w:w="80" w:type="dxa"/>
              <w:left w:w="90" w:type="dxa"/>
              <w:bottom w:w="80" w:type="dxa"/>
              <w:right w:w="90" w:type="dxa"/>
            </w:tcMar>
            <w:vAlign w:val="center"/>
          </w:tcPr>
          <w:p w14:paraId="2D9F3F87"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Bán lẻ thuốc, dụng cụ y tế, mỹ phẩm và vật phẩm vệ sinh</w:t>
            </w:r>
          </w:p>
        </w:tc>
        <w:tc>
          <w:tcPr>
            <w:tcW w:w="524" w:type="pct"/>
            <w:tcMar>
              <w:top w:w="80" w:type="dxa"/>
              <w:left w:w="90" w:type="dxa"/>
              <w:bottom w:w="80" w:type="dxa"/>
              <w:right w:w="90" w:type="dxa"/>
            </w:tcMar>
            <w:vAlign w:val="center"/>
          </w:tcPr>
          <w:p w14:paraId="5154ED51"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3C83078A" w14:textId="77777777" w:rsidTr="00FD09A6">
        <w:trPr>
          <w:jc w:val="center"/>
        </w:trPr>
        <w:tc>
          <w:tcPr>
            <w:tcW w:w="225" w:type="pct"/>
            <w:tcMar>
              <w:top w:w="80" w:type="dxa"/>
              <w:left w:w="90" w:type="dxa"/>
              <w:bottom w:w="80" w:type="dxa"/>
              <w:right w:w="90" w:type="dxa"/>
            </w:tcMar>
            <w:vAlign w:val="center"/>
          </w:tcPr>
          <w:p w14:paraId="0B62B4BD"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47</w:t>
            </w:r>
          </w:p>
        </w:tc>
        <w:tc>
          <w:tcPr>
            <w:tcW w:w="412" w:type="pct"/>
            <w:tcMar>
              <w:top w:w="80" w:type="dxa"/>
              <w:left w:w="90" w:type="dxa"/>
              <w:bottom w:w="80" w:type="dxa"/>
              <w:right w:w="90" w:type="dxa"/>
            </w:tcMar>
            <w:vAlign w:val="center"/>
          </w:tcPr>
          <w:p w14:paraId="64BC766C"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0322</w:t>
            </w:r>
          </w:p>
        </w:tc>
        <w:tc>
          <w:tcPr>
            <w:tcW w:w="3839" w:type="pct"/>
            <w:tcMar>
              <w:top w:w="80" w:type="dxa"/>
              <w:left w:w="90" w:type="dxa"/>
              <w:bottom w:w="80" w:type="dxa"/>
              <w:right w:w="90" w:type="dxa"/>
            </w:tcMar>
            <w:vAlign w:val="center"/>
          </w:tcPr>
          <w:p w14:paraId="2D17FD2E"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Nuôi trồng thủy sản nội địa</w:t>
            </w:r>
          </w:p>
        </w:tc>
        <w:tc>
          <w:tcPr>
            <w:tcW w:w="524" w:type="pct"/>
            <w:tcMar>
              <w:top w:w="80" w:type="dxa"/>
              <w:left w:w="90" w:type="dxa"/>
              <w:bottom w:w="80" w:type="dxa"/>
              <w:right w:w="90" w:type="dxa"/>
            </w:tcMar>
            <w:vAlign w:val="center"/>
          </w:tcPr>
          <w:p w14:paraId="0C588F6D"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00C54349" w14:textId="77777777" w:rsidTr="00FD09A6">
        <w:trPr>
          <w:jc w:val="center"/>
        </w:trPr>
        <w:tc>
          <w:tcPr>
            <w:tcW w:w="225" w:type="pct"/>
            <w:tcMar>
              <w:top w:w="80" w:type="dxa"/>
              <w:left w:w="90" w:type="dxa"/>
              <w:bottom w:w="80" w:type="dxa"/>
              <w:right w:w="90" w:type="dxa"/>
            </w:tcMar>
            <w:vAlign w:val="center"/>
          </w:tcPr>
          <w:p w14:paraId="09C502CA"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48</w:t>
            </w:r>
          </w:p>
        </w:tc>
        <w:tc>
          <w:tcPr>
            <w:tcW w:w="412" w:type="pct"/>
            <w:tcMar>
              <w:top w:w="80" w:type="dxa"/>
              <w:left w:w="90" w:type="dxa"/>
              <w:bottom w:w="80" w:type="dxa"/>
              <w:right w:w="90" w:type="dxa"/>
            </w:tcMar>
            <w:vAlign w:val="center"/>
          </w:tcPr>
          <w:p w14:paraId="6608C810"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4774</w:t>
            </w:r>
          </w:p>
        </w:tc>
        <w:tc>
          <w:tcPr>
            <w:tcW w:w="3839" w:type="pct"/>
            <w:tcMar>
              <w:top w:w="80" w:type="dxa"/>
              <w:left w:w="90" w:type="dxa"/>
              <w:bottom w:w="80" w:type="dxa"/>
              <w:right w:w="90" w:type="dxa"/>
            </w:tcMar>
            <w:vAlign w:val="center"/>
          </w:tcPr>
          <w:p w14:paraId="79EFEEFE"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Bán lẻ hàng hóa đã qua sử dụng</w:t>
            </w:r>
          </w:p>
        </w:tc>
        <w:tc>
          <w:tcPr>
            <w:tcW w:w="524" w:type="pct"/>
            <w:tcMar>
              <w:top w:w="80" w:type="dxa"/>
              <w:left w:w="90" w:type="dxa"/>
              <w:bottom w:w="80" w:type="dxa"/>
              <w:right w:w="90" w:type="dxa"/>
            </w:tcMar>
            <w:vAlign w:val="center"/>
          </w:tcPr>
          <w:p w14:paraId="04B076AB"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50D367C9" w14:textId="77777777" w:rsidTr="00FD09A6">
        <w:trPr>
          <w:jc w:val="center"/>
        </w:trPr>
        <w:tc>
          <w:tcPr>
            <w:tcW w:w="225" w:type="pct"/>
            <w:tcMar>
              <w:top w:w="80" w:type="dxa"/>
              <w:left w:w="90" w:type="dxa"/>
              <w:bottom w:w="80" w:type="dxa"/>
              <w:right w:w="90" w:type="dxa"/>
            </w:tcMar>
            <w:vAlign w:val="center"/>
          </w:tcPr>
          <w:p w14:paraId="2AB2EDBC"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49</w:t>
            </w:r>
          </w:p>
        </w:tc>
        <w:tc>
          <w:tcPr>
            <w:tcW w:w="412" w:type="pct"/>
            <w:tcMar>
              <w:top w:w="80" w:type="dxa"/>
              <w:left w:w="90" w:type="dxa"/>
              <w:bottom w:w="80" w:type="dxa"/>
              <w:right w:w="90" w:type="dxa"/>
            </w:tcMar>
            <w:vAlign w:val="center"/>
          </w:tcPr>
          <w:p w14:paraId="2D571134"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0332</w:t>
            </w:r>
          </w:p>
        </w:tc>
        <w:tc>
          <w:tcPr>
            <w:tcW w:w="3839" w:type="pct"/>
            <w:tcMar>
              <w:top w:w="80" w:type="dxa"/>
              <w:left w:w="90" w:type="dxa"/>
              <w:bottom w:w="80" w:type="dxa"/>
              <w:right w:w="90" w:type="dxa"/>
            </w:tcMar>
            <w:vAlign w:val="center"/>
          </w:tcPr>
          <w:p w14:paraId="003BB6F2"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Hoạt động dịch vụ hỗ trợ nuôi trồng thủy sản</w:t>
            </w:r>
          </w:p>
        </w:tc>
        <w:tc>
          <w:tcPr>
            <w:tcW w:w="524" w:type="pct"/>
            <w:tcMar>
              <w:top w:w="80" w:type="dxa"/>
              <w:left w:w="90" w:type="dxa"/>
              <w:bottom w:w="80" w:type="dxa"/>
              <w:right w:w="90" w:type="dxa"/>
            </w:tcMar>
            <w:vAlign w:val="center"/>
          </w:tcPr>
          <w:p w14:paraId="0DE622D8"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28D357B1" w14:textId="77777777" w:rsidTr="00FD09A6">
        <w:trPr>
          <w:jc w:val="center"/>
        </w:trPr>
        <w:tc>
          <w:tcPr>
            <w:tcW w:w="225" w:type="pct"/>
            <w:tcMar>
              <w:top w:w="80" w:type="dxa"/>
              <w:left w:w="90" w:type="dxa"/>
              <w:bottom w:w="80" w:type="dxa"/>
              <w:right w:w="90" w:type="dxa"/>
            </w:tcMar>
            <w:vAlign w:val="center"/>
          </w:tcPr>
          <w:p w14:paraId="59417A21"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50</w:t>
            </w:r>
          </w:p>
        </w:tc>
        <w:tc>
          <w:tcPr>
            <w:tcW w:w="412" w:type="pct"/>
            <w:tcMar>
              <w:top w:w="80" w:type="dxa"/>
              <w:left w:w="90" w:type="dxa"/>
              <w:bottom w:w="80" w:type="dxa"/>
              <w:right w:w="90" w:type="dxa"/>
            </w:tcMar>
            <w:vAlign w:val="center"/>
          </w:tcPr>
          <w:p w14:paraId="3FF73222"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4771</w:t>
            </w:r>
          </w:p>
        </w:tc>
        <w:tc>
          <w:tcPr>
            <w:tcW w:w="3839" w:type="pct"/>
            <w:tcMar>
              <w:top w:w="80" w:type="dxa"/>
              <w:left w:w="90" w:type="dxa"/>
              <w:bottom w:w="80" w:type="dxa"/>
              <w:right w:w="90" w:type="dxa"/>
            </w:tcMar>
            <w:vAlign w:val="center"/>
          </w:tcPr>
          <w:p w14:paraId="094B1CA5"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Bán lẻ hàng may mặc, giày, dép, hàng da và giả da</w:t>
            </w:r>
          </w:p>
        </w:tc>
        <w:tc>
          <w:tcPr>
            <w:tcW w:w="524" w:type="pct"/>
            <w:tcMar>
              <w:top w:w="80" w:type="dxa"/>
              <w:left w:w="90" w:type="dxa"/>
              <w:bottom w:w="80" w:type="dxa"/>
              <w:right w:w="90" w:type="dxa"/>
            </w:tcMar>
            <w:vAlign w:val="center"/>
          </w:tcPr>
          <w:p w14:paraId="219694B3"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7EAAAA09" w14:textId="77777777" w:rsidTr="00FD09A6">
        <w:trPr>
          <w:jc w:val="center"/>
        </w:trPr>
        <w:tc>
          <w:tcPr>
            <w:tcW w:w="225" w:type="pct"/>
            <w:tcMar>
              <w:top w:w="80" w:type="dxa"/>
              <w:left w:w="90" w:type="dxa"/>
              <w:bottom w:w="80" w:type="dxa"/>
              <w:right w:w="90" w:type="dxa"/>
            </w:tcMar>
            <w:vAlign w:val="center"/>
          </w:tcPr>
          <w:p w14:paraId="4ED7F1C6"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51</w:t>
            </w:r>
          </w:p>
        </w:tc>
        <w:tc>
          <w:tcPr>
            <w:tcW w:w="412" w:type="pct"/>
            <w:tcMar>
              <w:top w:w="80" w:type="dxa"/>
              <w:left w:w="90" w:type="dxa"/>
              <w:bottom w:w="80" w:type="dxa"/>
              <w:right w:w="90" w:type="dxa"/>
            </w:tcMar>
            <w:vAlign w:val="center"/>
          </w:tcPr>
          <w:p w14:paraId="4D6315EA"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4730</w:t>
            </w:r>
          </w:p>
        </w:tc>
        <w:tc>
          <w:tcPr>
            <w:tcW w:w="3839" w:type="pct"/>
            <w:tcMar>
              <w:top w:w="80" w:type="dxa"/>
              <w:left w:w="90" w:type="dxa"/>
              <w:bottom w:w="80" w:type="dxa"/>
              <w:right w:w="90" w:type="dxa"/>
            </w:tcMar>
            <w:vAlign w:val="center"/>
          </w:tcPr>
          <w:p w14:paraId="6D4C9BCE"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Bán lẻ nhiên liệu động cơ</w:t>
            </w:r>
          </w:p>
        </w:tc>
        <w:tc>
          <w:tcPr>
            <w:tcW w:w="524" w:type="pct"/>
            <w:tcMar>
              <w:top w:w="80" w:type="dxa"/>
              <w:left w:w="90" w:type="dxa"/>
              <w:bottom w:w="80" w:type="dxa"/>
              <w:right w:w="90" w:type="dxa"/>
            </w:tcMar>
            <w:vAlign w:val="center"/>
          </w:tcPr>
          <w:p w14:paraId="2F0219F5"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4F2FCB08" w14:textId="77777777" w:rsidTr="00FD09A6">
        <w:trPr>
          <w:jc w:val="center"/>
        </w:trPr>
        <w:tc>
          <w:tcPr>
            <w:tcW w:w="225" w:type="pct"/>
            <w:tcMar>
              <w:top w:w="80" w:type="dxa"/>
              <w:left w:w="90" w:type="dxa"/>
              <w:bottom w:w="80" w:type="dxa"/>
              <w:right w:w="90" w:type="dxa"/>
            </w:tcMar>
            <w:vAlign w:val="center"/>
          </w:tcPr>
          <w:p w14:paraId="744A19E5"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52</w:t>
            </w:r>
          </w:p>
        </w:tc>
        <w:tc>
          <w:tcPr>
            <w:tcW w:w="412" w:type="pct"/>
            <w:tcMar>
              <w:top w:w="80" w:type="dxa"/>
              <w:left w:w="90" w:type="dxa"/>
              <w:bottom w:w="80" w:type="dxa"/>
              <w:right w:w="90" w:type="dxa"/>
            </w:tcMar>
            <w:vAlign w:val="center"/>
          </w:tcPr>
          <w:p w14:paraId="59D0657E"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4722</w:t>
            </w:r>
          </w:p>
        </w:tc>
        <w:tc>
          <w:tcPr>
            <w:tcW w:w="3839" w:type="pct"/>
            <w:tcMar>
              <w:top w:w="80" w:type="dxa"/>
              <w:left w:w="90" w:type="dxa"/>
              <w:bottom w:w="80" w:type="dxa"/>
              <w:right w:w="90" w:type="dxa"/>
            </w:tcMar>
            <w:vAlign w:val="center"/>
          </w:tcPr>
          <w:p w14:paraId="2AD283FE"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Bán lẻ thực phẩm</w:t>
            </w:r>
          </w:p>
        </w:tc>
        <w:tc>
          <w:tcPr>
            <w:tcW w:w="524" w:type="pct"/>
            <w:tcMar>
              <w:top w:w="80" w:type="dxa"/>
              <w:left w:w="90" w:type="dxa"/>
              <w:bottom w:w="80" w:type="dxa"/>
              <w:right w:w="90" w:type="dxa"/>
            </w:tcMar>
            <w:vAlign w:val="center"/>
          </w:tcPr>
          <w:p w14:paraId="691E6C5B"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299B9322" w14:textId="77777777" w:rsidTr="00FD09A6">
        <w:trPr>
          <w:jc w:val="center"/>
        </w:trPr>
        <w:tc>
          <w:tcPr>
            <w:tcW w:w="225" w:type="pct"/>
            <w:tcMar>
              <w:top w:w="80" w:type="dxa"/>
              <w:left w:w="90" w:type="dxa"/>
              <w:bottom w:w="80" w:type="dxa"/>
              <w:right w:w="90" w:type="dxa"/>
            </w:tcMar>
            <w:vAlign w:val="center"/>
          </w:tcPr>
          <w:p w14:paraId="778CC1ED"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53</w:t>
            </w:r>
          </w:p>
        </w:tc>
        <w:tc>
          <w:tcPr>
            <w:tcW w:w="412" w:type="pct"/>
            <w:tcMar>
              <w:top w:w="80" w:type="dxa"/>
              <w:left w:w="90" w:type="dxa"/>
              <w:bottom w:w="80" w:type="dxa"/>
              <w:right w:w="90" w:type="dxa"/>
            </w:tcMar>
            <w:vAlign w:val="center"/>
          </w:tcPr>
          <w:p w14:paraId="6DF8A0FF"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4723</w:t>
            </w:r>
          </w:p>
        </w:tc>
        <w:tc>
          <w:tcPr>
            <w:tcW w:w="3839" w:type="pct"/>
            <w:tcMar>
              <w:top w:w="80" w:type="dxa"/>
              <w:left w:w="90" w:type="dxa"/>
              <w:bottom w:w="80" w:type="dxa"/>
              <w:right w:w="90" w:type="dxa"/>
            </w:tcMar>
            <w:vAlign w:val="center"/>
          </w:tcPr>
          <w:p w14:paraId="7645593C"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Bán lẻ đồ uống</w:t>
            </w:r>
          </w:p>
        </w:tc>
        <w:tc>
          <w:tcPr>
            <w:tcW w:w="524" w:type="pct"/>
            <w:tcMar>
              <w:top w:w="80" w:type="dxa"/>
              <w:left w:w="90" w:type="dxa"/>
              <w:bottom w:w="80" w:type="dxa"/>
              <w:right w:w="90" w:type="dxa"/>
            </w:tcMar>
            <w:vAlign w:val="center"/>
          </w:tcPr>
          <w:p w14:paraId="5D7D43B6"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735D46B7" w14:textId="77777777" w:rsidTr="00FD09A6">
        <w:trPr>
          <w:jc w:val="center"/>
        </w:trPr>
        <w:tc>
          <w:tcPr>
            <w:tcW w:w="225" w:type="pct"/>
            <w:tcMar>
              <w:top w:w="80" w:type="dxa"/>
              <w:left w:w="90" w:type="dxa"/>
              <w:bottom w:w="80" w:type="dxa"/>
              <w:right w:w="90" w:type="dxa"/>
            </w:tcMar>
            <w:vAlign w:val="center"/>
          </w:tcPr>
          <w:p w14:paraId="5068360C"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54</w:t>
            </w:r>
          </w:p>
        </w:tc>
        <w:tc>
          <w:tcPr>
            <w:tcW w:w="412" w:type="pct"/>
            <w:tcMar>
              <w:top w:w="80" w:type="dxa"/>
              <w:left w:w="90" w:type="dxa"/>
              <w:bottom w:w="80" w:type="dxa"/>
              <w:right w:w="90" w:type="dxa"/>
            </w:tcMar>
            <w:vAlign w:val="center"/>
          </w:tcPr>
          <w:p w14:paraId="48EE5B20"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4724</w:t>
            </w:r>
          </w:p>
        </w:tc>
        <w:tc>
          <w:tcPr>
            <w:tcW w:w="3839" w:type="pct"/>
            <w:tcMar>
              <w:top w:w="80" w:type="dxa"/>
              <w:left w:w="90" w:type="dxa"/>
              <w:bottom w:w="80" w:type="dxa"/>
              <w:right w:w="90" w:type="dxa"/>
            </w:tcMar>
            <w:vAlign w:val="center"/>
          </w:tcPr>
          <w:p w14:paraId="7B2AC29F"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Bán lẻ sản phẩm thuốc lá, thuốc lào</w:t>
            </w:r>
          </w:p>
        </w:tc>
        <w:tc>
          <w:tcPr>
            <w:tcW w:w="524" w:type="pct"/>
            <w:tcMar>
              <w:top w:w="80" w:type="dxa"/>
              <w:left w:w="90" w:type="dxa"/>
              <w:bottom w:w="80" w:type="dxa"/>
              <w:right w:w="90" w:type="dxa"/>
            </w:tcMar>
            <w:vAlign w:val="center"/>
          </w:tcPr>
          <w:p w14:paraId="32795276"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263341F3" w14:textId="77777777" w:rsidTr="00FD09A6">
        <w:trPr>
          <w:jc w:val="center"/>
        </w:trPr>
        <w:tc>
          <w:tcPr>
            <w:tcW w:w="225" w:type="pct"/>
            <w:tcMar>
              <w:top w:w="80" w:type="dxa"/>
              <w:left w:w="90" w:type="dxa"/>
              <w:bottom w:w="80" w:type="dxa"/>
              <w:right w:w="90" w:type="dxa"/>
            </w:tcMar>
            <w:vAlign w:val="center"/>
          </w:tcPr>
          <w:p w14:paraId="5C6ED01E"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55</w:t>
            </w:r>
          </w:p>
        </w:tc>
        <w:tc>
          <w:tcPr>
            <w:tcW w:w="412" w:type="pct"/>
            <w:tcMar>
              <w:top w:w="80" w:type="dxa"/>
              <w:left w:w="90" w:type="dxa"/>
              <w:bottom w:w="80" w:type="dxa"/>
              <w:right w:w="90" w:type="dxa"/>
            </w:tcMar>
            <w:vAlign w:val="center"/>
          </w:tcPr>
          <w:p w14:paraId="2232EFA2"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8292</w:t>
            </w:r>
          </w:p>
        </w:tc>
        <w:tc>
          <w:tcPr>
            <w:tcW w:w="3839" w:type="pct"/>
            <w:tcMar>
              <w:top w:w="80" w:type="dxa"/>
              <w:left w:w="90" w:type="dxa"/>
              <w:bottom w:w="80" w:type="dxa"/>
              <w:right w:w="90" w:type="dxa"/>
            </w:tcMar>
            <w:vAlign w:val="center"/>
          </w:tcPr>
          <w:p w14:paraId="171FE070"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Dịch vụ đóng gói</w:t>
            </w:r>
            <w:r w:rsidRPr="00582262">
              <w:rPr>
                <w:rFonts w:ascii="Times New Roman" w:hAnsi="Times New Roman" w:cs="Times New Roman"/>
                <w:sz w:val="20"/>
                <w:szCs w:val="22"/>
                <w:lang w:eastAsia="en-US"/>
              </w:rPr>
              <w:br/>
            </w:r>
            <w:r w:rsidRPr="00582262">
              <w:rPr>
                <w:rFonts w:ascii="Times New Roman" w:hAnsi="Times New Roman" w:cs="Times New Roman"/>
                <w:i/>
                <w:sz w:val="20"/>
                <w:szCs w:val="22"/>
                <w:lang w:eastAsia="en-US"/>
              </w:rPr>
              <w:t>(trừ đóng gói thuốc bảo vệ thực vật)</w:t>
            </w:r>
          </w:p>
        </w:tc>
        <w:tc>
          <w:tcPr>
            <w:tcW w:w="524" w:type="pct"/>
            <w:tcMar>
              <w:top w:w="80" w:type="dxa"/>
              <w:left w:w="90" w:type="dxa"/>
              <w:bottom w:w="80" w:type="dxa"/>
              <w:right w:w="90" w:type="dxa"/>
            </w:tcMar>
            <w:vAlign w:val="center"/>
          </w:tcPr>
          <w:p w14:paraId="3CF1E036"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728630AF" w14:textId="77777777" w:rsidTr="00FD09A6">
        <w:trPr>
          <w:jc w:val="center"/>
        </w:trPr>
        <w:tc>
          <w:tcPr>
            <w:tcW w:w="225" w:type="pct"/>
            <w:tcMar>
              <w:top w:w="80" w:type="dxa"/>
              <w:left w:w="90" w:type="dxa"/>
              <w:bottom w:w="80" w:type="dxa"/>
              <w:right w:w="90" w:type="dxa"/>
            </w:tcMar>
            <w:vAlign w:val="center"/>
          </w:tcPr>
          <w:p w14:paraId="1775C1F3"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56</w:t>
            </w:r>
          </w:p>
        </w:tc>
        <w:tc>
          <w:tcPr>
            <w:tcW w:w="412" w:type="pct"/>
            <w:tcMar>
              <w:top w:w="80" w:type="dxa"/>
              <w:left w:w="90" w:type="dxa"/>
              <w:bottom w:w="80" w:type="dxa"/>
              <w:right w:w="90" w:type="dxa"/>
            </w:tcMar>
            <w:vAlign w:val="center"/>
          </w:tcPr>
          <w:p w14:paraId="1B9E435F"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4673</w:t>
            </w:r>
          </w:p>
        </w:tc>
        <w:tc>
          <w:tcPr>
            <w:tcW w:w="3839" w:type="pct"/>
            <w:tcMar>
              <w:top w:w="80" w:type="dxa"/>
              <w:left w:w="90" w:type="dxa"/>
              <w:bottom w:w="80" w:type="dxa"/>
              <w:right w:w="90" w:type="dxa"/>
            </w:tcMar>
            <w:vAlign w:val="center"/>
          </w:tcPr>
          <w:p w14:paraId="218B60EA"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Bán buôn vật liệu, thiết bị lắp đặt khác trong xây dựng</w:t>
            </w:r>
          </w:p>
        </w:tc>
        <w:tc>
          <w:tcPr>
            <w:tcW w:w="524" w:type="pct"/>
            <w:tcMar>
              <w:top w:w="80" w:type="dxa"/>
              <w:left w:w="90" w:type="dxa"/>
              <w:bottom w:w="80" w:type="dxa"/>
              <w:right w:w="90" w:type="dxa"/>
            </w:tcMar>
            <w:vAlign w:val="center"/>
          </w:tcPr>
          <w:p w14:paraId="7B11BCD5"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15E1F234" w14:textId="77777777" w:rsidTr="00FD09A6">
        <w:trPr>
          <w:jc w:val="center"/>
        </w:trPr>
        <w:tc>
          <w:tcPr>
            <w:tcW w:w="225" w:type="pct"/>
            <w:tcMar>
              <w:top w:w="80" w:type="dxa"/>
              <w:left w:w="90" w:type="dxa"/>
              <w:bottom w:w="80" w:type="dxa"/>
              <w:right w:w="90" w:type="dxa"/>
            </w:tcMar>
            <w:vAlign w:val="center"/>
          </w:tcPr>
          <w:p w14:paraId="2106ACC7"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57</w:t>
            </w:r>
          </w:p>
        </w:tc>
        <w:tc>
          <w:tcPr>
            <w:tcW w:w="412" w:type="pct"/>
            <w:tcMar>
              <w:top w:w="80" w:type="dxa"/>
              <w:left w:w="90" w:type="dxa"/>
              <w:bottom w:w="80" w:type="dxa"/>
              <w:right w:w="90" w:type="dxa"/>
            </w:tcMar>
            <w:vAlign w:val="center"/>
          </w:tcPr>
          <w:p w14:paraId="181F03DF"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4631</w:t>
            </w:r>
          </w:p>
        </w:tc>
        <w:tc>
          <w:tcPr>
            <w:tcW w:w="3839" w:type="pct"/>
            <w:tcMar>
              <w:top w:w="80" w:type="dxa"/>
              <w:left w:w="90" w:type="dxa"/>
              <w:bottom w:w="80" w:type="dxa"/>
              <w:right w:w="90" w:type="dxa"/>
            </w:tcMar>
            <w:vAlign w:val="center"/>
          </w:tcPr>
          <w:p w14:paraId="78E4309D"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Bán buôn gạo, lúa mỳ, sản phẩm từ ngũ cốc khác, bột mỳ</w:t>
            </w:r>
            <w:r w:rsidRPr="00582262">
              <w:rPr>
                <w:rFonts w:ascii="Times New Roman" w:hAnsi="Times New Roman" w:cs="Times New Roman"/>
                <w:sz w:val="20"/>
                <w:szCs w:val="22"/>
                <w:lang w:eastAsia="en-US"/>
              </w:rPr>
              <w:br/>
            </w:r>
            <w:r w:rsidRPr="00582262">
              <w:rPr>
                <w:rFonts w:ascii="Times New Roman" w:hAnsi="Times New Roman" w:cs="Times New Roman"/>
                <w:i/>
                <w:sz w:val="20"/>
                <w:szCs w:val="22"/>
                <w:lang w:eastAsia="en-US"/>
              </w:rPr>
              <w:t>Chi tiết: Bán buôn gạo, lúa mỳ, sản phẩm từ ngũ cốc khác và bột mỳ; thu mua, phân loại, đánh bóng, đóng bao gạo.</w:t>
            </w:r>
          </w:p>
        </w:tc>
        <w:tc>
          <w:tcPr>
            <w:tcW w:w="524" w:type="pct"/>
            <w:tcMar>
              <w:top w:w="80" w:type="dxa"/>
              <w:left w:w="90" w:type="dxa"/>
              <w:bottom w:w="80" w:type="dxa"/>
              <w:right w:w="90" w:type="dxa"/>
            </w:tcMar>
            <w:vAlign w:val="center"/>
          </w:tcPr>
          <w:p w14:paraId="6529F67C"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2E157E91" w14:textId="77777777" w:rsidTr="00FD09A6">
        <w:trPr>
          <w:jc w:val="center"/>
        </w:trPr>
        <w:tc>
          <w:tcPr>
            <w:tcW w:w="225" w:type="pct"/>
            <w:tcMar>
              <w:top w:w="80" w:type="dxa"/>
              <w:left w:w="90" w:type="dxa"/>
              <w:bottom w:w="80" w:type="dxa"/>
              <w:right w:w="90" w:type="dxa"/>
            </w:tcMar>
            <w:vAlign w:val="center"/>
          </w:tcPr>
          <w:p w14:paraId="181571BC"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58</w:t>
            </w:r>
          </w:p>
        </w:tc>
        <w:tc>
          <w:tcPr>
            <w:tcW w:w="412" w:type="pct"/>
            <w:tcMar>
              <w:top w:w="80" w:type="dxa"/>
              <w:left w:w="90" w:type="dxa"/>
              <w:bottom w:w="80" w:type="dxa"/>
              <w:right w:w="90" w:type="dxa"/>
            </w:tcMar>
            <w:vAlign w:val="center"/>
          </w:tcPr>
          <w:p w14:paraId="09B8FFA8"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4651</w:t>
            </w:r>
          </w:p>
        </w:tc>
        <w:tc>
          <w:tcPr>
            <w:tcW w:w="3839" w:type="pct"/>
            <w:tcMar>
              <w:top w:w="80" w:type="dxa"/>
              <w:left w:w="90" w:type="dxa"/>
              <w:bottom w:w="80" w:type="dxa"/>
              <w:right w:w="90" w:type="dxa"/>
            </w:tcMar>
            <w:vAlign w:val="center"/>
          </w:tcPr>
          <w:p w14:paraId="19349904"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Bán buôn máy tính, thiết bị ngoại vi và phần mềm</w:t>
            </w:r>
          </w:p>
        </w:tc>
        <w:tc>
          <w:tcPr>
            <w:tcW w:w="524" w:type="pct"/>
            <w:tcMar>
              <w:top w:w="80" w:type="dxa"/>
              <w:left w:w="90" w:type="dxa"/>
              <w:bottom w:w="80" w:type="dxa"/>
              <w:right w:w="90" w:type="dxa"/>
            </w:tcMar>
            <w:vAlign w:val="center"/>
          </w:tcPr>
          <w:p w14:paraId="11DEDEC9"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r w:rsidR="00FD09A6" w:rsidRPr="00582262" w14:paraId="5966F200" w14:textId="77777777" w:rsidTr="00FD09A6">
        <w:trPr>
          <w:jc w:val="center"/>
        </w:trPr>
        <w:tc>
          <w:tcPr>
            <w:tcW w:w="225" w:type="pct"/>
            <w:tcMar>
              <w:top w:w="80" w:type="dxa"/>
              <w:left w:w="90" w:type="dxa"/>
              <w:bottom w:w="80" w:type="dxa"/>
              <w:right w:w="90" w:type="dxa"/>
            </w:tcMar>
            <w:vAlign w:val="center"/>
          </w:tcPr>
          <w:p w14:paraId="09A54756"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59</w:t>
            </w:r>
          </w:p>
        </w:tc>
        <w:tc>
          <w:tcPr>
            <w:tcW w:w="412" w:type="pct"/>
            <w:tcMar>
              <w:top w:w="80" w:type="dxa"/>
              <w:left w:w="90" w:type="dxa"/>
              <w:bottom w:w="80" w:type="dxa"/>
              <w:right w:w="90" w:type="dxa"/>
            </w:tcMar>
            <w:vAlign w:val="center"/>
          </w:tcPr>
          <w:p w14:paraId="24AE6CBC" w14:textId="77777777" w:rsidR="00582262" w:rsidRPr="00582262" w:rsidRDefault="00582262" w:rsidP="00FD09A6">
            <w:pPr>
              <w:suppressAutoHyphens w:val="0"/>
              <w:autoSpaceDE/>
              <w:jc w:val="center"/>
              <w:rPr>
                <w:rFonts w:ascii="Times New Roman" w:hAnsi="Times New Roman" w:cs="Times New Roman"/>
                <w:sz w:val="20"/>
                <w:szCs w:val="22"/>
                <w:lang w:eastAsia="en-US"/>
              </w:rPr>
            </w:pPr>
            <w:r w:rsidRPr="00582262">
              <w:rPr>
                <w:rFonts w:ascii="Times New Roman" w:hAnsi="Times New Roman" w:cs="Times New Roman"/>
                <w:sz w:val="20"/>
                <w:szCs w:val="22"/>
                <w:lang w:eastAsia="en-US"/>
              </w:rPr>
              <w:t>4671</w:t>
            </w:r>
          </w:p>
        </w:tc>
        <w:tc>
          <w:tcPr>
            <w:tcW w:w="3839" w:type="pct"/>
            <w:tcMar>
              <w:top w:w="80" w:type="dxa"/>
              <w:left w:w="90" w:type="dxa"/>
              <w:bottom w:w="80" w:type="dxa"/>
              <w:right w:w="90" w:type="dxa"/>
            </w:tcMar>
            <w:vAlign w:val="center"/>
          </w:tcPr>
          <w:p w14:paraId="528E2E81" w14:textId="77777777" w:rsidR="00582262" w:rsidRPr="00582262" w:rsidRDefault="00582262" w:rsidP="00FD09A6">
            <w:pPr>
              <w:suppressAutoHyphens w:val="0"/>
              <w:autoSpaceDE/>
              <w:rPr>
                <w:rFonts w:ascii="Times New Roman" w:hAnsi="Times New Roman" w:cs="Times New Roman"/>
                <w:sz w:val="20"/>
                <w:szCs w:val="22"/>
                <w:lang w:eastAsia="en-US"/>
              </w:rPr>
            </w:pPr>
            <w:r w:rsidRPr="00582262">
              <w:rPr>
                <w:rFonts w:ascii="Times New Roman" w:hAnsi="Times New Roman" w:cs="Times New Roman"/>
                <w:sz w:val="20"/>
                <w:szCs w:val="22"/>
                <w:lang w:eastAsia="en-US"/>
              </w:rPr>
              <w:t>Bán buôn nhiên liệu rắn, lỏng, khí và các sản phẩm liên quan</w:t>
            </w:r>
          </w:p>
        </w:tc>
        <w:tc>
          <w:tcPr>
            <w:tcW w:w="524" w:type="pct"/>
            <w:tcMar>
              <w:top w:w="80" w:type="dxa"/>
              <w:left w:w="90" w:type="dxa"/>
              <w:bottom w:w="80" w:type="dxa"/>
              <w:right w:w="90" w:type="dxa"/>
            </w:tcMar>
            <w:vAlign w:val="center"/>
          </w:tcPr>
          <w:p w14:paraId="339AEC45" w14:textId="77777777" w:rsidR="00582262" w:rsidRPr="00582262" w:rsidRDefault="00582262" w:rsidP="00FD09A6">
            <w:pPr>
              <w:suppressAutoHyphens w:val="0"/>
              <w:autoSpaceDE/>
              <w:jc w:val="center"/>
              <w:rPr>
                <w:rFonts w:ascii="Times New Roman" w:hAnsi="Times New Roman" w:cs="Times New Roman"/>
                <w:sz w:val="20"/>
                <w:szCs w:val="22"/>
                <w:lang w:eastAsia="en-US"/>
              </w:rPr>
            </w:pPr>
          </w:p>
        </w:tc>
      </w:tr>
    </w:tbl>
    <w:p w14:paraId="7232360A" w14:textId="77777777" w:rsidR="00CF59D3" w:rsidRDefault="00CF59D3">
      <w:pPr>
        <w:spacing w:before="120"/>
        <w:ind w:firstLine="567"/>
        <w:jc w:val="both"/>
        <w:rPr>
          <w:rFonts w:ascii="Times New Roman" w:hAnsi="Times New Roman" w:cs="Times New Roman"/>
          <w:sz w:val="10"/>
          <w:szCs w:val="28"/>
          <w:lang w:val="fr-FR"/>
        </w:rPr>
      </w:pPr>
    </w:p>
    <w:p w14:paraId="0B500111" w14:textId="77777777" w:rsidR="00CF59D3" w:rsidRDefault="006A6255">
      <w:pPr>
        <w:pStyle w:val="Heading5"/>
        <w:ind w:firstLine="360"/>
        <w:rPr>
          <w:rFonts w:ascii="Times New Roman" w:hAnsi="Times New Roman" w:cs="Times New Roman"/>
        </w:rPr>
      </w:pPr>
      <w:r>
        <w:rPr>
          <w:rFonts w:ascii="Times New Roman" w:hAnsi="Times New Roman" w:cs="Times New Roman"/>
        </w:rPr>
        <w:t> </w:t>
      </w:r>
    </w:p>
    <w:p w14:paraId="17459E27" w14:textId="77777777" w:rsidR="00CF59D3" w:rsidRDefault="006A6255">
      <w:pPr>
        <w:pStyle w:val="Heading5"/>
        <w:tabs>
          <w:tab w:val="left" w:pos="90"/>
        </w:tabs>
        <w:ind w:firstLine="360"/>
        <w:jc w:val="both"/>
        <w:rPr>
          <w:rFonts w:ascii="Times New Roman" w:hAnsi="Times New Roman" w:cs="Times New Roman"/>
        </w:rPr>
      </w:pPr>
      <w:r>
        <w:rPr>
          <w:rFonts w:ascii="Times New Roman" w:hAnsi="Times New Roman" w:cs="Times New Roman"/>
        </w:rPr>
        <w:t>Điều 5. Người đại diện theo pháp luật</w:t>
      </w:r>
    </w:p>
    <w:p w14:paraId="64D101C0" w14:textId="77777777" w:rsidR="00CF59D3" w:rsidRDefault="006A6255">
      <w:pPr>
        <w:pStyle w:val="Heading5"/>
        <w:tabs>
          <w:tab w:val="left" w:pos="90"/>
        </w:tabs>
        <w:ind w:firstLine="360"/>
        <w:jc w:val="both"/>
        <w:rPr>
          <w:rFonts w:ascii="Times New Roman" w:hAnsi="Times New Roman" w:cs="Times New Roman"/>
        </w:rPr>
      </w:pPr>
      <w:r>
        <w:rPr>
          <w:rFonts w:ascii="Times New Roman" w:hAnsi="Times New Roman" w:cs="Times New Roman"/>
          <w:b w:val="0"/>
        </w:rPr>
        <w:t>1. Số lượng người đại diện theo pháp luật: Công ty có 01 người là người đại diện theo pháp luật, chức danh: Giám đốc</w:t>
      </w:r>
    </w:p>
    <w:p w14:paraId="413D1CCF" w14:textId="77777777" w:rsidR="00CF59D3" w:rsidRDefault="006A6255">
      <w:pPr>
        <w:tabs>
          <w:tab w:val="left" w:pos="90"/>
        </w:tabs>
        <w:ind w:firstLine="360"/>
        <w:jc w:val="both"/>
        <w:rPr>
          <w:rFonts w:ascii="Times New Roman" w:hAnsi="Times New Roman" w:cs="Times New Roman"/>
          <w:sz w:val="28"/>
          <w:szCs w:val="28"/>
        </w:rPr>
      </w:pPr>
      <w:r>
        <w:rPr>
          <w:rFonts w:ascii="Times New Roman" w:hAnsi="Times New Roman" w:cs="Times New Roman"/>
          <w:sz w:val="28"/>
          <w:szCs w:val="28"/>
        </w:rPr>
        <w:t>Họ và tên người đại diện theo pháp luật: ĐOÀN TRUNG KIÊN</w:t>
      </w:r>
    </w:p>
    <w:p w14:paraId="608706EA" w14:textId="77777777" w:rsidR="00CF59D3" w:rsidRDefault="006A6255">
      <w:pPr>
        <w:tabs>
          <w:tab w:val="left" w:pos="90"/>
        </w:tabs>
        <w:ind w:firstLine="360"/>
        <w:jc w:val="both"/>
        <w:rPr>
          <w:rFonts w:ascii="Times New Roman" w:hAnsi="Times New Roman" w:cs="Times New Roman"/>
          <w:sz w:val="28"/>
          <w:szCs w:val="28"/>
        </w:rPr>
      </w:pPr>
      <w:r>
        <w:rPr>
          <w:rFonts w:ascii="Times New Roman" w:hAnsi="Times New Roman" w:cs="Times New Roman"/>
          <w:sz w:val="28"/>
          <w:szCs w:val="28"/>
        </w:rPr>
        <w:t>Giới tính: Nam</w:t>
      </w:r>
    </w:p>
    <w:p w14:paraId="3721376B" w14:textId="77777777" w:rsidR="00CF59D3" w:rsidRDefault="006A6255">
      <w:pPr>
        <w:tabs>
          <w:tab w:val="left" w:pos="90"/>
        </w:tabs>
        <w:ind w:firstLine="360"/>
        <w:rPr>
          <w:rFonts w:ascii="Times New Roman" w:hAnsi="Times New Roman" w:cs="Times New Roman"/>
          <w:sz w:val="28"/>
          <w:szCs w:val="28"/>
        </w:rPr>
      </w:pPr>
      <w:r>
        <w:rPr>
          <w:rFonts w:ascii="Times New Roman" w:hAnsi="Times New Roman" w:cs="Times New Roman"/>
          <w:sz w:val="28"/>
          <w:szCs w:val="28"/>
        </w:rPr>
        <w:t>Sinh ngày: 02/03/1997</w:t>
      </w:r>
      <w:r>
        <w:rPr>
          <w:rFonts w:ascii="Times New Roman" w:hAnsi="Times New Roman" w:cs="Times New Roman"/>
          <w:sz w:val="28"/>
          <w:szCs w:val="28"/>
        </w:rPr>
        <w:tab/>
      </w:r>
      <w:r>
        <w:rPr>
          <w:rFonts w:ascii="Times New Roman" w:hAnsi="Times New Roman" w:cs="Times New Roman"/>
          <w:sz w:val="28"/>
          <w:szCs w:val="28"/>
        </w:rPr>
        <w:tab/>
        <w:t>Dân tộc: Kinh</w:t>
      </w:r>
      <w:r>
        <w:rPr>
          <w:rFonts w:ascii="Times New Roman" w:hAnsi="Times New Roman" w:cs="Times New Roman"/>
          <w:sz w:val="28"/>
          <w:szCs w:val="28"/>
        </w:rPr>
        <w:tab/>
      </w:r>
      <w:r>
        <w:rPr>
          <w:rFonts w:ascii="Times New Roman" w:hAnsi="Times New Roman" w:cs="Times New Roman"/>
          <w:sz w:val="28"/>
          <w:szCs w:val="28"/>
        </w:rPr>
        <w:tab/>
        <w:t>Quốc tịch: Việt Nam</w:t>
      </w:r>
    </w:p>
    <w:p w14:paraId="1057D9BE" w14:textId="77777777" w:rsidR="00CF59D3" w:rsidRDefault="006A6255">
      <w:pPr>
        <w:tabs>
          <w:tab w:val="left" w:pos="90"/>
        </w:tabs>
        <w:ind w:firstLine="360"/>
        <w:jc w:val="both"/>
        <w:rPr>
          <w:rFonts w:ascii="Times New Roman" w:hAnsi="Times New Roman" w:cs="Times New Roman"/>
          <w:sz w:val="28"/>
          <w:szCs w:val="28"/>
        </w:rPr>
      </w:pPr>
      <w:r>
        <w:rPr>
          <w:rFonts w:ascii="Times New Roman" w:hAnsi="Times New Roman" w:cs="Times New Roman"/>
          <w:sz w:val="28"/>
          <w:szCs w:val="28"/>
        </w:rPr>
        <w:t>Loại giấy tờ pháp lý: Căn cước công dân</w:t>
      </w:r>
    </w:p>
    <w:p w14:paraId="154907A5" w14:textId="77777777" w:rsidR="00CF59D3" w:rsidRDefault="006A6255">
      <w:pPr>
        <w:tabs>
          <w:tab w:val="left" w:pos="90"/>
        </w:tabs>
        <w:ind w:firstLine="360"/>
        <w:jc w:val="both"/>
        <w:rPr>
          <w:rFonts w:ascii="Times New Roman" w:hAnsi="Times New Roman" w:cs="Times New Roman"/>
          <w:sz w:val="28"/>
          <w:szCs w:val="28"/>
        </w:rPr>
      </w:pPr>
      <w:r>
        <w:rPr>
          <w:rFonts w:ascii="Times New Roman" w:hAnsi="Times New Roman" w:cs="Times New Roman"/>
          <w:sz w:val="28"/>
          <w:szCs w:val="28"/>
        </w:rPr>
        <w:t>Số giấy tờ pháp lý: 038097026307</w:t>
      </w:r>
      <w:r>
        <w:rPr>
          <w:rFonts w:ascii="Times New Roman" w:hAnsi="Times New Roman" w:cs="Times New Roman"/>
          <w:sz w:val="28"/>
          <w:szCs w:val="28"/>
        </w:rPr>
        <w:tab/>
      </w:r>
      <w:r>
        <w:rPr>
          <w:rFonts w:ascii="Times New Roman" w:hAnsi="Times New Roman" w:cs="Times New Roman"/>
          <w:sz w:val="28"/>
          <w:szCs w:val="28"/>
        </w:rPr>
        <w:tab/>
        <w:t>Ngày cấp: 22/11/2022</w:t>
      </w:r>
      <w:r>
        <w:rPr>
          <w:rFonts w:ascii="Times New Roman" w:hAnsi="Times New Roman" w:cs="Times New Roman"/>
          <w:sz w:val="28"/>
          <w:szCs w:val="28"/>
        </w:rPr>
        <w:tab/>
        <w:t>Nơi cấp: Bộ Công An</w:t>
      </w:r>
    </w:p>
    <w:p w14:paraId="2DB71292" w14:textId="77777777" w:rsidR="00CF59D3" w:rsidRDefault="006A6255">
      <w:pPr>
        <w:pStyle w:val="NormalWeb"/>
        <w:shd w:val="clear" w:color="auto" w:fill="FFFFFF"/>
        <w:tabs>
          <w:tab w:val="left" w:pos="90"/>
        </w:tabs>
        <w:spacing w:line="234" w:lineRule="atLeast"/>
        <w:ind w:firstLine="360"/>
        <w:jc w:val="both"/>
        <w:rPr>
          <w:sz w:val="28"/>
          <w:szCs w:val="28"/>
        </w:rPr>
      </w:pPr>
      <w:r>
        <w:rPr>
          <w:sz w:val="28"/>
          <w:szCs w:val="28"/>
        </w:rPr>
        <w:t>Địa chỉ thường trú: Thôn Lộc Thịnh, Xã Thọ Xuân, Tỉnh Thanh Hóa, Việt Nam</w:t>
      </w:r>
    </w:p>
    <w:p w14:paraId="63502568" w14:textId="77777777" w:rsidR="00CF59D3" w:rsidRDefault="006A6255">
      <w:pPr>
        <w:pStyle w:val="NormalWeb"/>
        <w:shd w:val="clear" w:color="auto" w:fill="FFFFFF"/>
        <w:tabs>
          <w:tab w:val="left" w:pos="90"/>
        </w:tabs>
        <w:spacing w:before="0" w:after="0" w:line="234" w:lineRule="atLeast"/>
        <w:ind w:firstLine="360"/>
        <w:jc w:val="both"/>
        <w:rPr>
          <w:sz w:val="28"/>
          <w:szCs w:val="28"/>
        </w:rPr>
      </w:pPr>
      <w:r>
        <w:rPr>
          <w:sz w:val="28"/>
          <w:szCs w:val="28"/>
        </w:rPr>
        <w:t>Địa chỉ liên lạc: Thôn Lộc Thịnh, Xã Thọ Xuân, Tỉnh Thanh Hóa, Việt Nam</w:t>
      </w:r>
    </w:p>
    <w:p w14:paraId="14B7F3BB" w14:textId="77777777" w:rsidR="00CF59D3" w:rsidRDefault="006A6255">
      <w:pPr>
        <w:pStyle w:val="NormalWeb"/>
        <w:shd w:val="clear" w:color="auto" w:fill="FFFFFF"/>
        <w:tabs>
          <w:tab w:val="left" w:pos="90"/>
        </w:tabs>
        <w:spacing w:before="0" w:after="0" w:line="234" w:lineRule="atLeast"/>
        <w:ind w:firstLine="360"/>
        <w:jc w:val="both"/>
        <w:rPr>
          <w:bCs/>
          <w:sz w:val="28"/>
          <w:szCs w:val="28"/>
          <w:lang w:val="vi-VN"/>
        </w:rPr>
      </w:pPr>
      <w:r>
        <w:rPr>
          <w:sz w:val="28"/>
          <w:szCs w:val="28"/>
        </w:rPr>
        <w:t xml:space="preserve"> </w:t>
      </w:r>
      <w:r>
        <w:rPr>
          <w:bCs/>
          <w:sz w:val="28"/>
          <w:szCs w:val="28"/>
        </w:rPr>
        <w:t xml:space="preserve">2. </w:t>
      </w:r>
      <w:r>
        <w:rPr>
          <w:bCs/>
          <w:sz w:val="28"/>
          <w:szCs w:val="28"/>
          <w:lang w:val="vi-VN"/>
        </w:rPr>
        <w:t>Quy</w:t>
      </w:r>
      <w:r>
        <w:rPr>
          <w:bCs/>
          <w:sz w:val="28"/>
          <w:szCs w:val="28"/>
        </w:rPr>
        <w:t>ề</w:t>
      </w:r>
      <w:r>
        <w:rPr>
          <w:bCs/>
          <w:sz w:val="28"/>
          <w:szCs w:val="28"/>
          <w:lang w:val="vi-VN"/>
        </w:rPr>
        <w:t>n</w:t>
      </w:r>
      <w:r>
        <w:rPr>
          <w:bCs/>
          <w:sz w:val="28"/>
          <w:szCs w:val="28"/>
        </w:rPr>
        <w:t xml:space="preserve"> và</w:t>
      </w:r>
      <w:r>
        <w:rPr>
          <w:bCs/>
          <w:sz w:val="28"/>
          <w:szCs w:val="28"/>
          <w:lang w:val="vi-VN"/>
        </w:rPr>
        <w:t xml:space="preserve"> nghĩa vụ của </w:t>
      </w:r>
      <w:r>
        <w:rPr>
          <w:bCs/>
          <w:sz w:val="28"/>
          <w:szCs w:val="28"/>
        </w:rPr>
        <w:t xml:space="preserve">người đại diện theo pháp luật: </w:t>
      </w:r>
      <w:r>
        <w:rPr>
          <w:bCs/>
          <w:color w:val="FF0000"/>
          <w:sz w:val="28"/>
          <w:szCs w:val="28"/>
        </w:rPr>
        <w:t xml:space="preserve"> </w:t>
      </w:r>
    </w:p>
    <w:p w14:paraId="700E0474" w14:textId="77777777" w:rsidR="00CF59D3" w:rsidRDefault="006A6255">
      <w:pPr>
        <w:pStyle w:val="NormalWeb"/>
        <w:shd w:val="clear" w:color="auto" w:fill="FFFFFF"/>
        <w:tabs>
          <w:tab w:val="left" w:pos="90"/>
        </w:tabs>
        <w:spacing w:before="0" w:after="0" w:line="234" w:lineRule="atLeast"/>
        <w:ind w:firstLine="360"/>
        <w:jc w:val="both"/>
        <w:rPr>
          <w:bCs/>
          <w:sz w:val="28"/>
          <w:szCs w:val="28"/>
        </w:rPr>
      </w:pPr>
      <w:r>
        <w:rPr>
          <w:bCs/>
          <w:color w:val="FF0000"/>
          <w:sz w:val="28"/>
          <w:szCs w:val="28"/>
        </w:rPr>
        <w:lastRenderedPageBreak/>
        <w:t xml:space="preserve">  </w:t>
      </w:r>
      <w:r>
        <w:rPr>
          <w:bCs/>
          <w:sz w:val="28"/>
          <w:szCs w:val="28"/>
          <w:lang w:val="vi-VN"/>
        </w:rPr>
        <w:t>Quy</w:t>
      </w:r>
      <w:r>
        <w:rPr>
          <w:bCs/>
          <w:sz w:val="28"/>
          <w:szCs w:val="28"/>
        </w:rPr>
        <w:t>ề</w:t>
      </w:r>
      <w:r>
        <w:rPr>
          <w:bCs/>
          <w:sz w:val="28"/>
          <w:szCs w:val="28"/>
          <w:lang w:val="vi-VN"/>
        </w:rPr>
        <w:t>n</w:t>
      </w:r>
      <w:r>
        <w:rPr>
          <w:bCs/>
          <w:sz w:val="28"/>
          <w:szCs w:val="28"/>
        </w:rPr>
        <w:t xml:space="preserve"> và</w:t>
      </w:r>
      <w:r>
        <w:rPr>
          <w:bCs/>
          <w:sz w:val="28"/>
          <w:szCs w:val="28"/>
          <w:lang w:val="vi-VN"/>
        </w:rPr>
        <w:t xml:space="preserve"> nghĩa vụ của </w:t>
      </w:r>
      <w:r>
        <w:rPr>
          <w:bCs/>
          <w:sz w:val="28"/>
          <w:szCs w:val="28"/>
        </w:rPr>
        <w:t xml:space="preserve">người đại diện theo pháp luật </w:t>
      </w:r>
      <w:r>
        <w:rPr>
          <w:bCs/>
          <w:sz w:val="28"/>
          <w:szCs w:val="28"/>
          <w:lang w:val="vi-VN"/>
        </w:rPr>
        <w:t xml:space="preserve">quy định </w:t>
      </w:r>
      <w:r>
        <w:rPr>
          <w:bCs/>
          <w:sz w:val="28"/>
          <w:szCs w:val="28"/>
        </w:rPr>
        <w:t xml:space="preserve">cụ thể </w:t>
      </w:r>
      <w:r>
        <w:rPr>
          <w:bCs/>
          <w:sz w:val="28"/>
          <w:szCs w:val="28"/>
          <w:lang w:val="vi-VN"/>
        </w:rPr>
        <w:t xml:space="preserve">tại </w:t>
      </w:r>
      <w:r>
        <w:rPr>
          <w:bCs/>
          <w:sz w:val="28"/>
          <w:szCs w:val="28"/>
        </w:rPr>
        <w:t xml:space="preserve">Điều 14 Điều </w:t>
      </w:r>
      <w:r>
        <w:rPr>
          <w:bCs/>
          <w:sz w:val="28"/>
          <w:szCs w:val="28"/>
          <w:lang w:val="vi-VN"/>
        </w:rPr>
        <w:t>lệ công ty.</w:t>
      </w:r>
      <w:r>
        <w:rPr>
          <w:bCs/>
          <w:color w:val="FF0000"/>
          <w:sz w:val="28"/>
          <w:szCs w:val="28"/>
        </w:rPr>
        <w:t xml:space="preserve"> </w:t>
      </w:r>
    </w:p>
    <w:p w14:paraId="64CDC6D5" w14:textId="77777777" w:rsidR="00CF59D3" w:rsidRDefault="00CF59D3">
      <w:pPr>
        <w:pStyle w:val="NormalWeb"/>
        <w:shd w:val="clear" w:color="auto" w:fill="FFFFFF"/>
        <w:tabs>
          <w:tab w:val="left" w:pos="90"/>
        </w:tabs>
        <w:spacing w:before="0" w:after="0" w:line="234" w:lineRule="atLeast"/>
        <w:ind w:firstLine="360"/>
        <w:jc w:val="both"/>
        <w:rPr>
          <w:bCs/>
          <w:sz w:val="28"/>
          <w:szCs w:val="28"/>
        </w:rPr>
      </w:pPr>
    </w:p>
    <w:p w14:paraId="4551BA69" w14:textId="77777777" w:rsidR="00CF59D3" w:rsidRDefault="006A6255">
      <w:pPr>
        <w:pStyle w:val="NormalWeb"/>
        <w:shd w:val="clear" w:color="auto" w:fill="FFFFFF"/>
        <w:tabs>
          <w:tab w:val="left" w:pos="90"/>
        </w:tabs>
        <w:spacing w:before="0" w:after="0" w:line="234" w:lineRule="atLeast"/>
        <w:ind w:firstLine="360"/>
        <w:jc w:val="both"/>
        <w:rPr>
          <w:color w:val="000000"/>
          <w:sz w:val="28"/>
          <w:szCs w:val="28"/>
          <w:lang w:val="vi-VN"/>
        </w:rPr>
      </w:pPr>
      <w:r>
        <w:rPr>
          <w:sz w:val="28"/>
          <w:szCs w:val="28"/>
          <w:lang w:val="vi-VN"/>
        </w:rPr>
        <w:t xml:space="preserve">3. </w:t>
      </w:r>
      <w:bookmarkStart w:id="0" w:name="dieu_13"/>
      <w:r>
        <w:rPr>
          <w:bCs/>
          <w:color w:val="000000"/>
          <w:sz w:val="28"/>
          <w:szCs w:val="28"/>
          <w:lang w:val="vi-VN"/>
        </w:rPr>
        <w:t>Trách nhiệm của người đại diện theo pháp luật của doanh nghiệp</w:t>
      </w:r>
      <w:bookmarkEnd w:id="0"/>
    </w:p>
    <w:p w14:paraId="6B693099" w14:textId="77777777" w:rsidR="00CF59D3" w:rsidRDefault="006A6255">
      <w:pPr>
        <w:pStyle w:val="NormalWeb"/>
        <w:shd w:val="clear" w:color="auto" w:fill="FFFFFF"/>
        <w:tabs>
          <w:tab w:val="left" w:pos="90"/>
        </w:tabs>
        <w:spacing w:before="120" w:after="120" w:line="234" w:lineRule="atLeast"/>
        <w:ind w:firstLine="360"/>
        <w:jc w:val="both"/>
        <w:rPr>
          <w:color w:val="000000"/>
          <w:sz w:val="28"/>
          <w:szCs w:val="28"/>
          <w:lang w:val="vi-VN"/>
        </w:rPr>
      </w:pPr>
      <w:r>
        <w:rPr>
          <w:color w:val="000000"/>
          <w:sz w:val="28"/>
          <w:szCs w:val="28"/>
          <w:lang w:val="vi-VN"/>
        </w:rPr>
        <w:t>Người đại diện theo pháp luật của doanh nghiệp có trách nhiệm sau đây:</w:t>
      </w:r>
    </w:p>
    <w:p w14:paraId="3D7A5159" w14:textId="77777777" w:rsidR="00CF59D3" w:rsidRDefault="006A6255">
      <w:pPr>
        <w:pStyle w:val="NormalWeb"/>
        <w:shd w:val="clear" w:color="auto" w:fill="FFFFFF"/>
        <w:tabs>
          <w:tab w:val="left" w:pos="90"/>
        </w:tabs>
        <w:spacing w:before="120" w:after="120" w:line="234" w:lineRule="atLeast"/>
        <w:ind w:firstLine="360"/>
        <w:jc w:val="both"/>
        <w:rPr>
          <w:color w:val="000000"/>
          <w:sz w:val="28"/>
          <w:szCs w:val="28"/>
          <w:lang w:val="vi-VN"/>
        </w:rPr>
      </w:pPr>
      <w:r>
        <w:rPr>
          <w:color w:val="000000"/>
          <w:sz w:val="28"/>
          <w:szCs w:val="28"/>
          <w:lang w:val="vi-VN"/>
        </w:rPr>
        <w:t>a) Thực hiện quyền và nghĩa vụ được giao một cách trung thực, cẩn trọng, tốt nhất nhằm bảo đảm lợi ích hợp pháp của doanh nghiệp;</w:t>
      </w:r>
    </w:p>
    <w:p w14:paraId="188F8F3D" w14:textId="77777777" w:rsidR="00CF59D3" w:rsidRDefault="006A6255">
      <w:pPr>
        <w:pStyle w:val="NormalWeb"/>
        <w:shd w:val="clear" w:color="auto" w:fill="FFFFFF"/>
        <w:tabs>
          <w:tab w:val="left" w:pos="90"/>
        </w:tabs>
        <w:spacing w:before="120" w:after="120" w:line="234" w:lineRule="atLeast"/>
        <w:ind w:firstLine="360"/>
        <w:jc w:val="both"/>
        <w:rPr>
          <w:color w:val="000000"/>
          <w:sz w:val="28"/>
          <w:szCs w:val="28"/>
          <w:lang w:val="vi-VN"/>
        </w:rPr>
      </w:pPr>
      <w:r>
        <w:rPr>
          <w:color w:val="000000"/>
          <w:sz w:val="28"/>
          <w:szCs w:val="28"/>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14:paraId="5676CAB6" w14:textId="77777777" w:rsidR="00CF59D3" w:rsidRDefault="006A6255">
      <w:pPr>
        <w:pStyle w:val="NormalWeb"/>
        <w:shd w:val="clear" w:color="auto" w:fill="FFFFFF"/>
        <w:tabs>
          <w:tab w:val="left" w:pos="90"/>
        </w:tabs>
        <w:spacing w:before="120" w:after="120" w:line="234" w:lineRule="atLeast"/>
        <w:ind w:firstLine="360"/>
        <w:jc w:val="both"/>
        <w:rPr>
          <w:color w:val="000000"/>
          <w:sz w:val="28"/>
          <w:szCs w:val="28"/>
          <w:lang w:val="vi-VN"/>
        </w:rPr>
      </w:pPr>
      <w:r>
        <w:rPr>
          <w:color w:val="000000"/>
          <w:sz w:val="28"/>
          <w:szCs w:val="28"/>
          <w:lang w:val="vi-VN"/>
        </w:rPr>
        <w:t>c) Thông báo kịp thời, đầy đủ, chính xác cho doanh nghiệp về doanh nghiệp mà mình, người có liên quan của mình làm chủ hoặc có cổ phần, phần vốn góp theo quy định của Luật Doanh nghiệp.</w:t>
      </w:r>
    </w:p>
    <w:p w14:paraId="264B80C2" w14:textId="77777777" w:rsidR="00CF59D3" w:rsidRDefault="006A6255">
      <w:pPr>
        <w:pStyle w:val="NormalWeb"/>
        <w:shd w:val="clear" w:color="auto" w:fill="FFFFFF"/>
        <w:tabs>
          <w:tab w:val="left" w:pos="90"/>
        </w:tabs>
        <w:spacing w:before="120" w:after="120" w:line="234" w:lineRule="atLeast"/>
        <w:ind w:firstLine="360"/>
        <w:jc w:val="both"/>
        <w:rPr>
          <w:color w:val="000000"/>
          <w:sz w:val="28"/>
          <w:szCs w:val="28"/>
          <w:lang w:val="vi-VN"/>
        </w:rPr>
      </w:pPr>
      <w:r>
        <w:rPr>
          <w:color w:val="000000"/>
          <w:sz w:val="28"/>
          <w:szCs w:val="28"/>
          <w:lang w:val="vi-VN"/>
        </w:rPr>
        <w:t>Người đại diện theo pháp luật của doanh nghiệp chịu trách nhiệm cá nhân đối với thiệt hại cho doanh nghiệp do vi phạm trách nhiệm quy định tại khoản 3 Điều này.</w:t>
      </w:r>
    </w:p>
    <w:p w14:paraId="399767BF" w14:textId="77777777" w:rsidR="00CF59D3" w:rsidRDefault="00CF59D3">
      <w:pPr>
        <w:spacing w:after="120"/>
        <w:ind w:firstLine="360"/>
        <w:jc w:val="center"/>
        <w:rPr>
          <w:rFonts w:ascii="Times New Roman" w:hAnsi="Times New Roman" w:cs="Times New Roman"/>
          <w:b/>
          <w:bCs/>
          <w:color w:val="000000"/>
          <w:sz w:val="28"/>
          <w:szCs w:val="28"/>
          <w:lang w:val="vi-VN"/>
        </w:rPr>
      </w:pPr>
    </w:p>
    <w:p w14:paraId="0073D8FE" w14:textId="77777777" w:rsidR="00CF59D3" w:rsidRDefault="006A6255">
      <w:pPr>
        <w:pStyle w:val="Heading3"/>
        <w:ind w:firstLine="360"/>
        <w:rPr>
          <w:rFonts w:ascii="Times New Roman" w:hAnsi="Times New Roman" w:cs="Times New Roman"/>
          <w:sz w:val="28"/>
          <w:szCs w:val="28"/>
        </w:rPr>
      </w:pPr>
      <w:r>
        <w:rPr>
          <w:rFonts w:ascii="Times New Roman" w:hAnsi="Times New Roman" w:cs="Times New Roman"/>
          <w:sz w:val="28"/>
          <w:szCs w:val="28"/>
        </w:rPr>
        <w:t>Chương II</w:t>
      </w:r>
    </w:p>
    <w:p w14:paraId="77582A23" w14:textId="77777777" w:rsidR="00CF59D3" w:rsidRDefault="006A6255">
      <w:pPr>
        <w:spacing w:after="120"/>
        <w:ind w:firstLine="360"/>
        <w:jc w:val="center"/>
        <w:rPr>
          <w:rFonts w:ascii="Times New Roman" w:hAnsi="Times New Roman" w:cs="Times New Roman"/>
          <w:sz w:val="28"/>
          <w:szCs w:val="28"/>
        </w:rPr>
      </w:pPr>
      <w:r>
        <w:rPr>
          <w:rFonts w:ascii="Times New Roman" w:hAnsi="Times New Roman" w:cs="Times New Roman"/>
          <w:b/>
          <w:bCs/>
          <w:sz w:val="28"/>
          <w:szCs w:val="28"/>
        </w:rPr>
        <w:t>VỐN ĐIỀU LỆ, QUYỀN VÀ NGHĨA VỤ CỦA THÀNH VIÊN</w:t>
      </w:r>
    </w:p>
    <w:p w14:paraId="0C5584D1" w14:textId="77777777" w:rsidR="00CF59D3" w:rsidRDefault="00CF59D3">
      <w:pPr>
        <w:spacing w:after="120"/>
        <w:ind w:firstLine="360"/>
        <w:jc w:val="both"/>
        <w:rPr>
          <w:rFonts w:ascii="Times New Roman" w:hAnsi="Times New Roman" w:cs="Times New Roman"/>
          <w:i/>
          <w:iCs/>
          <w:sz w:val="28"/>
          <w:szCs w:val="28"/>
        </w:rPr>
      </w:pPr>
    </w:p>
    <w:p w14:paraId="47D50DEF" w14:textId="77777777" w:rsidR="00CF59D3" w:rsidRDefault="006A6255">
      <w:pPr>
        <w:pStyle w:val="Heading5"/>
        <w:ind w:firstLine="360"/>
        <w:rPr>
          <w:rFonts w:ascii="Times New Roman" w:hAnsi="Times New Roman" w:cs="Times New Roman"/>
          <w:lang w:val="vi-VN"/>
        </w:rPr>
      </w:pPr>
      <w:r>
        <w:rPr>
          <w:rFonts w:ascii="Times New Roman" w:hAnsi="Times New Roman" w:cs="Times New Roman"/>
          <w:lang w:val="vi-VN"/>
        </w:rPr>
        <w:t xml:space="preserve">Điều </w:t>
      </w:r>
      <w:r>
        <w:rPr>
          <w:rFonts w:ascii="Times New Roman" w:hAnsi="Times New Roman" w:cs="Times New Roman"/>
        </w:rPr>
        <w:t>6</w:t>
      </w:r>
      <w:r>
        <w:rPr>
          <w:rFonts w:ascii="Times New Roman" w:hAnsi="Times New Roman" w:cs="Times New Roman"/>
          <w:lang w:val="vi-VN"/>
        </w:rPr>
        <w:t>. Vốn điều lệ,</w:t>
      </w:r>
      <w:r>
        <w:rPr>
          <w:rFonts w:ascii="Times New Roman" w:hAnsi="Times New Roman" w:cs="Times New Roman"/>
        </w:rPr>
        <w:t xml:space="preserve"> </w:t>
      </w:r>
      <w:r>
        <w:rPr>
          <w:rFonts w:ascii="Times New Roman" w:hAnsi="Times New Roman" w:cs="Times New Roman"/>
          <w:lang w:val="vi-VN"/>
        </w:rPr>
        <w:t>phần vốn góp của thành viên công ty</w:t>
      </w:r>
    </w:p>
    <w:p w14:paraId="538452A7" w14:textId="77777777" w:rsidR="00CF59D3" w:rsidRPr="00196E85" w:rsidRDefault="006A6255">
      <w:pPr>
        <w:tabs>
          <w:tab w:val="right" w:leader="dot" w:pos="8472"/>
        </w:tabs>
        <w:ind w:firstLine="360"/>
        <w:rPr>
          <w:lang w:val="vi-VN"/>
        </w:rPr>
      </w:pPr>
      <w:r>
        <w:rPr>
          <w:rFonts w:ascii="Times New Roman" w:hAnsi="Times New Roman" w:cs="Times New Roman"/>
          <w:bCs/>
          <w:sz w:val="28"/>
          <w:szCs w:val="28"/>
          <w:lang w:val="vi-VN"/>
        </w:rPr>
        <w:t>1. Vốn điều lệ của công ty là: 20.000.000.000 đồng (Ghi bằng chữ: Hai mươi tỷ đồng), trong đó bao gồm:</w:t>
      </w:r>
    </w:p>
    <w:p w14:paraId="1663BFCA" w14:textId="77777777" w:rsidR="00CF59D3" w:rsidRDefault="006A6255">
      <w:pPr>
        <w:tabs>
          <w:tab w:val="right" w:leader="dot" w:pos="8472"/>
        </w:tabs>
        <w:ind w:firstLine="360"/>
        <w:rPr>
          <w:rFonts w:ascii="Times New Roman" w:hAnsi="Times New Roman" w:cs="Times New Roman"/>
          <w:sz w:val="28"/>
          <w:szCs w:val="28"/>
          <w:lang w:val="vi-VN"/>
        </w:rPr>
      </w:pPr>
      <w:r>
        <w:rPr>
          <w:rFonts w:ascii="Times New Roman" w:hAnsi="Times New Roman" w:cs="Times New Roman"/>
          <w:sz w:val="28"/>
          <w:szCs w:val="28"/>
          <w:lang w:val="vi-VN"/>
        </w:rPr>
        <w:t>- Tiền Việt Nam: 20.000.000.000 đồng (Ghi bằng chữ: Hai mươi tỷ đồng)</w:t>
      </w:r>
    </w:p>
    <w:p w14:paraId="0BC16A2C" w14:textId="77777777" w:rsidR="00CF59D3" w:rsidRDefault="006A6255">
      <w:pPr>
        <w:tabs>
          <w:tab w:val="right" w:leader="dot" w:pos="8472"/>
        </w:tabs>
        <w:ind w:firstLine="360"/>
      </w:pPr>
      <w:r>
        <w:rPr>
          <w:rFonts w:ascii="Times New Roman" w:hAnsi="Times New Roman" w:cs="Times New Roman"/>
          <w:sz w:val="28"/>
          <w:szCs w:val="28"/>
        </w:rPr>
        <w:t>-</w:t>
      </w:r>
      <w:r>
        <w:rPr>
          <w:rFonts w:ascii="Times New Roman" w:hAnsi="Times New Roman" w:cs="Times New Roman"/>
          <w:sz w:val="28"/>
          <w:szCs w:val="28"/>
          <w:lang w:val="vi-VN"/>
        </w:rPr>
        <w:t xml:space="preserve"> Ngoại tệ</w:t>
      </w:r>
      <w:r>
        <w:rPr>
          <w:rFonts w:ascii="Times New Roman" w:hAnsi="Times New Roman" w:cs="Times New Roman"/>
          <w:sz w:val="28"/>
          <w:szCs w:val="28"/>
        </w:rPr>
        <w:t xml:space="preserve"> tự do chuyển đổi</w:t>
      </w:r>
      <w:r>
        <w:rPr>
          <w:rFonts w:ascii="Times New Roman" w:hAnsi="Times New Roman" w:cs="Times New Roman"/>
          <w:sz w:val="28"/>
          <w:szCs w:val="28"/>
          <w:lang w:val="vi-VN"/>
        </w:rPr>
        <w:t xml:space="preserve">: ... ... ... </w:t>
      </w:r>
    </w:p>
    <w:p w14:paraId="1612DFE5" w14:textId="77777777" w:rsidR="00CF59D3" w:rsidRDefault="006A6255">
      <w:pPr>
        <w:tabs>
          <w:tab w:val="right" w:leader="dot" w:pos="8472"/>
        </w:tabs>
        <w:ind w:firstLine="360"/>
        <w:rPr>
          <w:rFonts w:ascii="Times New Roman" w:hAnsi="Times New Roman" w:cs="Times New Roman"/>
          <w:sz w:val="28"/>
          <w:szCs w:val="28"/>
        </w:rPr>
      </w:pPr>
      <w:r>
        <w:rPr>
          <w:rFonts w:ascii="Times New Roman" w:hAnsi="Times New Roman" w:cs="Times New Roman"/>
          <w:sz w:val="28"/>
          <w:szCs w:val="28"/>
        </w:rPr>
        <w:t>- Vàng: … … …</w:t>
      </w:r>
    </w:p>
    <w:p w14:paraId="6D2419B9" w14:textId="77777777" w:rsidR="00CF59D3" w:rsidRDefault="006A6255">
      <w:pPr>
        <w:tabs>
          <w:tab w:val="right" w:leader="dot" w:pos="8472"/>
        </w:tabs>
        <w:ind w:firstLine="360"/>
      </w:pPr>
      <w:r>
        <w:rPr>
          <w:rFonts w:ascii="Times New Roman" w:hAnsi="Times New Roman" w:cs="Times New Roman"/>
          <w:sz w:val="28"/>
          <w:szCs w:val="28"/>
          <w:lang w:val="vi-VN"/>
        </w:rPr>
        <w:t>- Tài sản</w:t>
      </w:r>
      <w:r>
        <w:rPr>
          <w:rFonts w:ascii="Times New Roman" w:hAnsi="Times New Roman" w:cs="Times New Roman"/>
          <w:sz w:val="28"/>
          <w:szCs w:val="28"/>
        </w:rPr>
        <w:t xml:space="preserve"> khác</w:t>
      </w:r>
      <w:r>
        <w:rPr>
          <w:rFonts w:ascii="Times New Roman" w:hAnsi="Times New Roman" w:cs="Times New Roman"/>
          <w:sz w:val="28"/>
          <w:szCs w:val="28"/>
          <w:lang w:val="vi-VN"/>
        </w:rPr>
        <w:t xml:space="preserve">:  ... ... ... </w:t>
      </w:r>
    </w:p>
    <w:p w14:paraId="1CFBBDA1" w14:textId="77777777"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  Vốn điều lệ có thể tăng hoặc giảm do yêu cầu tình hình hoạt động của Công ty và do quyết định của Hội đồng thành viên.</w:t>
      </w:r>
    </w:p>
    <w:p w14:paraId="00A680DD" w14:textId="77777777" w:rsidR="00CF59D3" w:rsidRPr="00196E85"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2.  Phần vốn góp, giá trị phần vốn góp của các thành viên, </w:t>
      </w:r>
      <w:r w:rsidRPr="00196E85">
        <w:rPr>
          <w:rFonts w:ascii="Times New Roman" w:hAnsi="Times New Roman" w:cs="Times New Roman"/>
          <w:sz w:val="28"/>
          <w:szCs w:val="28"/>
          <w:lang w:val="vi-VN"/>
        </w:rPr>
        <w:t>thời hạn góp vốn:</w:t>
      </w:r>
    </w:p>
    <w:tbl>
      <w:tblPr>
        <w:tblW w:w="9828" w:type="dxa"/>
        <w:tblInd w:w="-275" w:type="dxa"/>
        <w:tblLayout w:type="fixed"/>
        <w:tblLook w:val="0000" w:firstRow="0" w:lastRow="0" w:firstColumn="0" w:lastColumn="0" w:noHBand="0" w:noVBand="0"/>
      </w:tblPr>
      <w:tblGrid>
        <w:gridCol w:w="720"/>
        <w:gridCol w:w="1980"/>
        <w:gridCol w:w="2880"/>
        <w:gridCol w:w="990"/>
        <w:gridCol w:w="1469"/>
        <w:gridCol w:w="1080"/>
        <w:gridCol w:w="709"/>
      </w:tblGrid>
      <w:tr w:rsidR="00CF59D3" w:rsidRPr="00710992" w14:paraId="4546D694" w14:textId="77777777">
        <w:tc>
          <w:tcPr>
            <w:tcW w:w="720" w:type="dxa"/>
            <w:vMerge w:val="restart"/>
            <w:tcBorders>
              <w:top w:val="single" w:sz="4" w:space="0" w:color="000000"/>
              <w:left w:val="single" w:sz="4" w:space="0" w:color="000000"/>
              <w:bottom w:val="single" w:sz="4" w:space="0" w:color="000000"/>
            </w:tcBorders>
          </w:tcPr>
          <w:p w14:paraId="0EAA5AAE" w14:textId="77777777" w:rsidR="00CF59D3" w:rsidRPr="00710992" w:rsidRDefault="006A6255">
            <w:pPr>
              <w:jc w:val="center"/>
              <w:rPr>
                <w:rFonts w:ascii="Times New Roman" w:eastAsia="Calibri" w:hAnsi="Times New Roman" w:cs="Times New Roman"/>
                <w:sz w:val="22"/>
                <w:szCs w:val="22"/>
              </w:rPr>
            </w:pPr>
            <w:r w:rsidRPr="00710992">
              <w:rPr>
                <w:rFonts w:ascii="Times New Roman" w:eastAsia="Calibri" w:hAnsi="Times New Roman" w:cs="Times New Roman"/>
                <w:sz w:val="22"/>
                <w:szCs w:val="22"/>
              </w:rPr>
              <w:t>Stt</w:t>
            </w:r>
          </w:p>
        </w:tc>
        <w:tc>
          <w:tcPr>
            <w:tcW w:w="1980" w:type="dxa"/>
            <w:vMerge w:val="restart"/>
            <w:tcBorders>
              <w:top w:val="single" w:sz="4" w:space="0" w:color="000000"/>
              <w:left w:val="single" w:sz="4" w:space="0" w:color="000000"/>
              <w:bottom w:val="single" w:sz="4" w:space="0" w:color="000000"/>
            </w:tcBorders>
          </w:tcPr>
          <w:p w14:paraId="38658820" w14:textId="77777777" w:rsidR="00CF59D3" w:rsidRPr="00710992" w:rsidRDefault="006A6255">
            <w:pPr>
              <w:jc w:val="center"/>
              <w:rPr>
                <w:rFonts w:ascii="Times New Roman" w:eastAsia="Calibri" w:hAnsi="Times New Roman" w:cs="Times New Roman"/>
                <w:sz w:val="22"/>
                <w:szCs w:val="22"/>
              </w:rPr>
            </w:pPr>
            <w:r w:rsidRPr="00710992">
              <w:rPr>
                <w:rFonts w:ascii="Times New Roman" w:eastAsia="Calibri" w:hAnsi="Times New Roman" w:cs="Times New Roman"/>
                <w:sz w:val="22"/>
                <w:szCs w:val="22"/>
              </w:rPr>
              <w:t>Tên thành viên</w:t>
            </w:r>
          </w:p>
        </w:tc>
        <w:tc>
          <w:tcPr>
            <w:tcW w:w="5339" w:type="dxa"/>
            <w:gridSpan w:val="3"/>
            <w:tcBorders>
              <w:top w:val="single" w:sz="4" w:space="0" w:color="000000"/>
              <w:left w:val="single" w:sz="4" w:space="0" w:color="000000"/>
              <w:bottom w:val="single" w:sz="4" w:space="0" w:color="000000"/>
            </w:tcBorders>
          </w:tcPr>
          <w:p w14:paraId="2A23FA79" w14:textId="77777777" w:rsidR="00CF59D3" w:rsidRPr="00710992" w:rsidRDefault="006A6255">
            <w:pPr>
              <w:jc w:val="center"/>
              <w:rPr>
                <w:rFonts w:ascii="Times New Roman" w:eastAsia="Calibri" w:hAnsi="Times New Roman" w:cs="Times New Roman"/>
                <w:sz w:val="22"/>
                <w:szCs w:val="22"/>
              </w:rPr>
            </w:pPr>
            <w:r w:rsidRPr="00710992">
              <w:rPr>
                <w:rFonts w:ascii="Times New Roman" w:eastAsia="Calibri" w:hAnsi="Times New Roman" w:cs="Times New Roman"/>
                <w:sz w:val="22"/>
                <w:szCs w:val="22"/>
              </w:rPr>
              <w:t>Vốn góp</w:t>
            </w:r>
          </w:p>
        </w:tc>
        <w:tc>
          <w:tcPr>
            <w:tcW w:w="1080" w:type="dxa"/>
            <w:vMerge w:val="restart"/>
            <w:tcBorders>
              <w:top w:val="single" w:sz="4" w:space="0" w:color="000000"/>
              <w:left w:val="single" w:sz="4" w:space="0" w:color="000000"/>
              <w:bottom w:val="single" w:sz="4" w:space="0" w:color="000000"/>
            </w:tcBorders>
          </w:tcPr>
          <w:p w14:paraId="414CB0A6" w14:textId="77777777" w:rsidR="00CF59D3" w:rsidRPr="00710992" w:rsidRDefault="006A6255">
            <w:pPr>
              <w:jc w:val="center"/>
              <w:rPr>
                <w:rFonts w:ascii="Times New Roman" w:eastAsia="Calibri" w:hAnsi="Times New Roman" w:cs="Times New Roman"/>
                <w:sz w:val="22"/>
                <w:szCs w:val="22"/>
                <w:shd w:val="clear" w:color="auto" w:fill="FFFF00"/>
                <w:vertAlign w:val="superscript"/>
              </w:rPr>
            </w:pPr>
            <w:r w:rsidRPr="00710992">
              <w:rPr>
                <w:rFonts w:ascii="Times New Roman" w:eastAsia="Calibri" w:hAnsi="Times New Roman" w:cs="Times New Roman"/>
                <w:sz w:val="22"/>
                <w:szCs w:val="22"/>
              </w:rPr>
              <w:t>Thời hạn góp vốn</w:t>
            </w:r>
          </w:p>
        </w:tc>
        <w:tc>
          <w:tcPr>
            <w:tcW w:w="709" w:type="dxa"/>
            <w:vMerge w:val="restart"/>
            <w:tcBorders>
              <w:top w:val="single" w:sz="4" w:space="0" w:color="000000"/>
              <w:left w:val="single" w:sz="4" w:space="0" w:color="000000"/>
              <w:right w:val="single" w:sz="4" w:space="0" w:color="000000"/>
            </w:tcBorders>
          </w:tcPr>
          <w:p w14:paraId="3621AF17" w14:textId="77777777" w:rsidR="00CF59D3" w:rsidRPr="00710992" w:rsidRDefault="006A6255">
            <w:pPr>
              <w:jc w:val="center"/>
              <w:rPr>
                <w:rFonts w:ascii="Times New Roman" w:eastAsia="Calibri" w:hAnsi="Times New Roman" w:cs="Times New Roman"/>
                <w:sz w:val="22"/>
                <w:szCs w:val="22"/>
                <w:vertAlign w:val="superscript"/>
              </w:rPr>
            </w:pPr>
            <w:r w:rsidRPr="00710992">
              <w:rPr>
                <w:rFonts w:ascii="Times New Roman" w:eastAsia="Calibri" w:hAnsi="Times New Roman" w:cs="Times New Roman"/>
                <w:sz w:val="22"/>
                <w:szCs w:val="22"/>
              </w:rPr>
              <w:t>Ghi chú</w:t>
            </w:r>
          </w:p>
        </w:tc>
      </w:tr>
      <w:tr w:rsidR="00CF59D3" w:rsidRPr="00710992" w14:paraId="009BD7DD" w14:textId="77777777">
        <w:tc>
          <w:tcPr>
            <w:tcW w:w="720" w:type="dxa"/>
            <w:vMerge/>
            <w:tcBorders>
              <w:top w:val="single" w:sz="4" w:space="0" w:color="000000"/>
              <w:left w:val="single" w:sz="4" w:space="0" w:color="000000"/>
              <w:bottom w:val="single" w:sz="4" w:space="0" w:color="000000"/>
            </w:tcBorders>
          </w:tcPr>
          <w:p w14:paraId="49A2C1B5" w14:textId="77777777" w:rsidR="00CF59D3" w:rsidRPr="00710992" w:rsidRDefault="00CF59D3">
            <w:pPr>
              <w:snapToGrid w:val="0"/>
              <w:jc w:val="center"/>
              <w:rPr>
                <w:rFonts w:ascii="Times New Roman" w:eastAsia="Calibri" w:hAnsi="Times New Roman" w:cs="Times New Roman"/>
                <w:sz w:val="22"/>
                <w:szCs w:val="22"/>
                <w:vertAlign w:val="superscript"/>
              </w:rPr>
            </w:pPr>
          </w:p>
        </w:tc>
        <w:tc>
          <w:tcPr>
            <w:tcW w:w="1980" w:type="dxa"/>
            <w:vMerge/>
            <w:tcBorders>
              <w:top w:val="single" w:sz="4" w:space="0" w:color="000000"/>
              <w:left w:val="single" w:sz="4" w:space="0" w:color="000000"/>
              <w:bottom w:val="single" w:sz="4" w:space="0" w:color="000000"/>
            </w:tcBorders>
          </w:tcPr>
          <w:p w14:paraId="03EE23B6" w14:textId="77777777" w:rsidR="00CF59D3" w:rsidRPr="00710992" w:rsidRDefault="00CF59D3">
            <w:pPr>
              <w:snapToGrid w:val="0"/>
              <w:jc w:val="center"/>
              <w:rPr>
                <w:rFonts w:ascii="Times New Roman" w:eastAsia="Calibri" w:hAnsi="Times New Roman" w:cs="Times New Roman"/>
                <w:sz w:val="22"/>
                <w:szCs w:val="22"/>
              </w:rPr>
            </w:pPr>
          </w:p>
        </w:tc>
        <w:tc>
          <w:tcPr>
            <w:tcW w:w="2880" w:type="dxa"/>
            <w:tcBorders>
              <w:top w:val="single" w:sz="4" w:space="0" w:color="000000"/>
              <w:left w:val="single" w:sz="4" w:space="0" w:color="000000"/>
              <w:bottom w:val="single" w:sz="4" w:space="0" w:color="000000"/>
            </w:tcBorders>
          </w:tcPr>
          <w:p w14:paraId="61DCA042" w14:textId="77777777" w:rsidR="00CF59D3" w:rsidRPr="00710992" w:rsidRDefault="006A6255">
            <w:pPr>
              <w:jc w:val="center"/>
              <w:rPr>
                <w:sz w:val="22"/>
                <w:szCs w:val="22"/>
              </w:rPr>
            </w:pPr>
            <w:r w:rsidRPr="00710992">
              <w:rPr>
                <w:rFonts w:ascii="Times New Roman" w:eastAsia="Calibri" w:hAnsi="Times New Roman" w:cs="Times New Roman"/>
                <w:sz w:val="22"/>
                <w:szCs w:val="22"/>
              </w:rPr>
              <w:t>Phần vốn góp (</w:t>
            </w:r>
            <w:r w:rsidRPr="00710992">
              <w:rPr>
                <w:rFonts w:ascii="Times New Roman" w:eastAsia="Calibri" w:hAnsi="Times New Roman" w:cs="Times New Roman"/>
                <w:i/>
                <w:sz w:val="22"/>
                <w:szCs w:val="22"/>
              </w:rPr>
              <w:t>bằng số; VND và giá trị tương đương theo đơn vị tiền nước ngoài: bằng số, loại ngoại tệ, nếu có</w:t>
            </w:r>
            <w:r w:rsidRPr="00710992">
              <w:rPr>
                <w:rFonts w:ascii="Times New Roman" w:eastAsia="Calibri" w:hAnsi="Times New Roman" w:cs="Times New Roman"/>
                <w:sz w:val="22"/>
                <w:szCs w:val="22"/>
              </w:rPr>
              <w:t>)</w:t>
            </w:r>
          </w:p>
        </w:tc>
        <w:tc>
          <w:tcPr>
            <w:tcW w:w="990" w:type="dxa"/>
            <w:tcBorders>
              <w:top w:val="single" w:sz="4" w:space="0" w:color="000000"/>
              <w:left w:val="single" w:sz="4" w:space="0" w:color="000000"/>
              <w:bottom w:val="single" w:sz="4" w:space="0" w:color="000000"/>
            </w:tcBorders>
          </w:tcPr>
          <w:p w14:paraId="67FCE515" w14:textId="77777777" w:rsidR="00CF59D3" w:rsidRPr="00710992" w:rsidRDefault="006A6255">
            <w:pPr>
              <w:jc w:val="center"/>
              <w:rPr>
                <w:sz w:val="22"/>
                <w:szCs w:val="22"/>
              </w:rPr>
            </w:pPr>
            <w:r w:rsidRPr="00710992">
              <w:rPr>
                <w:rFonts w:ascii="Times New Roman" w:eastAsia="Calibri" w:hAnsi="Times New Roman" w:cs="Times New Roman"/>
                <w:sz w:val="22"/>
                <w:szCs w:val="22"/>
              </w:rPr>
              <w:t>Tỷ lệ (</w:t>
            </w:r>
            <w:r w:rsidRPr="00710992">
              <w:rPr>
                <w:rFonts w:ascii="Times New Roman" w:eastAsia="Calibri" w:hAnsi="Times New Roman" w:cs="Times New Roman"/>
                <w:i/>
                <w:sz w:val="22"/>
                <w:szCs w:val="22"/>
              </w:rPr>
              <w:t>%</w:t>
            </w:r>
            <w:r w:rsidRPr="00710992">
              <w:rPr>
                <w:rFonts w:ascii="Times New Roman" w:eastAsia="Calibri" w:hAnsi="Times New Roman" w:cs="Times New Roman"/>
                <w:sz w:val="22"/>
                <w:szCs w:val="22"/>
              </w:rPr>
              <w:t>)</w:t>
            </w:r>
          </w:p>
        </w:tc>
        <w:tc>
          <w:tcPr>
            <w:tcW w:w="1469" w:type="dxa"/>
            <w:tcBorders>
              <w:top w:val="single" w:sz="4" w:space="0" w:color="000000"/>
              <w:left w:val="single" w:sz="4" w:space="0" w:color="000000"/>
              <w:bottom w:val="single" w:sz="4" w:space="0" w:color="000000"/>
            </w:tcBorders>
          </w:tcPr>
          <w:p w14:paraId="6BED400D" w14:textId="77777777" w:rsidR="00CF59D3" w:rsidRPr="00710992" w:rsidRDefault="006A6255">
            <w:pPr>
              <w:jc w:val="center"/>
              <w:rPr>
                <w:rFonts w:ascii="Times New Roman" w:eastAsia="Calibri" w:hAnsi="Times New Roman" w:cs="Times New Roman"/>
                <w:sz w:val="22"/>
                <w:szCs w:val="22"/>
              </w:rPr>
            </w:pPr>
            <w:r w:rsidRPr="00710992">
              <w:rPr>
                <w:rFonts w:ascii="Times New Roman" w:eastAsia="Calibri" w:hAnsi="Times New Roman" w:cs="Times New Roman"/>
                <w:sz w:val="22"/>
                <w:szCs w:val="22"/>
              </w:rPr>
              <w:t>Loại tài sản, số lượng, giá trị tài sản góp vốn</w:t>
            </w:r>
          </w:p>
        </w:tc>
        <w:tc>
          <w:tcPr>
            <w:tcW w:w="1080" w:type="dxa"/>
            <w:vMerge/>
            <w:tcBorders>
              <w:top w:val="single" w:sz="4" w:space="0" w:color="000000"/>
              <w:left w:val="single" w:sz="4" w:space="0" w:color="000000"/>
              <w:bottom w:val="single" w:sz="4" w:space="0" w:color="000000"/>
            </w:tcBorders>
          </w:tcPr>
          <w:p w14:paraId="07BF225F" w14:textId="77777777" w:rsidR="00CF59D3" w:rsidRPr="00710992" w:rsidRDefault="00CF59D3">
            <w:pPr>
              <w:snapToGrid w:val="0"/>
              <w:jc w:val="center"/>
              <w:rPr>
                <w:rFonts w:ascii="Times New Roman" w:eastAsia="Calibri" w:hAnsi="Times New Roman" w:cs="Times New Roman"/>
                <w:sz w:val="22"/>
                <w:szCs w:val="22"/>
              </w:rPr>
            </w:pPr>
          </w:p>
        </w:tc>
        <w:tc>
          <w:tcPr>
            <w:tcW w:w="709" w:type="dxa"/>
            <w:vMerge/>
            <w:tcBorders>
              <w:top w:val="single" w:sz="4" w:space="0" w:color="000000"/>
              <w:left w:val="single" w:sz="4" w:space="0" w:color="000000"/>
              <w:right w:val="single" w:sz="4" w:space="0" w:color="000000"/>
            </w:tcBorders>
          </w:tcPr>
          <w:p w14:paraId="4A963C80" w14:textId="77777777" w:rsidR="00CF59D3" w:rsidRPr="00710992" w:rsidRDefault="00CF59D3">
            <w:pPr>
              <w:snapToGrid w:val="0"/>
              <w:jc w:val="center"/>
              <w:rPr>
                <w:rFonts w:ascii="Times New Roman" w:eastAsia="Calibri" w:hAnsi="Times New Roman" w:cs="Times New Roman"/>
                <w:sz w:val="22"/>
                <w:szCs w:val="22"/>
              </w:rPr>
            </w:pPr>
          </w:p>
        </w:tc>
      </w:tr>
      <w:tr w:rsidR="00CF59D3" w:rsidRPr="00710992" w14:paraId="2D06273B" w14:textId="77777777">
        <w:tc>
          <w:tcPr>
            <w:tcW w:w="720" w:type="dxa"/>
            <w:tcBorders>
              <w:top w:val="single" w:sz="4" w:space="0" w:color="000000"/>
              <w:left w:val="single" w:sz="4" w:space="0" w:color="000000"/>
              <w:bottom w:val="single" w:sz="4" w:space="0" w:color="000000"/>
            </w:tcBorders>
            <w:vAlign w:val="center"/>
          </w:tcPr>
          <w:p w14:paraId="75B4F932" w14:textId="77777777" w:rsidR="00CF59D3" w:rsidRPr="00710992" w:rsidRDefault="006A6255">
            <w:pPr>
              <w:jc w:val="center"/>
              <w:rPr>
                <w:rFonts w:ascii="Times New Roman" w:eastAsia="Calibri" w:hAnsi="Times New Roman" w:cs="Times New Roman"/>
                <w:b/>
                <w:sz w:val="22"/>
                <w:szCs w:val="22"/>
              </w:rPr>
            </w:pPr>
            <w:r w:rsidRPr="00710992">
              <w:rPr>
                <w:rFonts w:ascii="Times New Roman" w:eastAsia="Calibri" w:hAnsi="Times New Roman" w:cs="Times New Roman"/>
                <w:b/>
                <w:sz w:val="22"/>
                <w:szCs w:val="22"/>
              </w:rPr>
              <w:t>1</w:t>
            </w:r>
          </w:p>
        </w:tc>
        <w:tc>
          <w:tcPr>
            <w:tcW w:w="1980" w:type="dxa"/>
            <w:tcBorders>
              <w:top w:val="single" w:sz="4" w:space="0" w:color="000000"/>
              <w:left w:val="single" w:sz="4" w:space="0" w:color="000000"/>
              <w:bottom w:val="single" w:sz="4" w:space="0" w:color="000000"/>
            </w:tcBorders>
            <w:vAlign w:val="center"/>
          </w:tcPr>
          <w:p w14:paraId="3AC8F10C" w14:textId="40E7B20B" w:rsidR="00CF59D3" w:rsidRPr="00710992" w:rsidRDefault="006C5A72">
            <w:pPr>
              <w:jc w:val="center"/>
              <w:rPr>
                <w:rFonts w:ascii="Times New Roman" w:eastAsia="Calibri" w:hAnsi="Times New Roman" w:cs="Times New Roman"/>
                <w:b/>
                <w:sz w:val="22"/>
                <w:szCs w:val="22"/>
              </w:rPr>
            </w:pPr>
            <w:r w:rsidRPr="00876F49">
              <w:rPr>
                <w:rFonts w:ascii="Times New Roman" w:hAnsi="Times New Roman" w:cs="Times New Roman"/>
                <w:sz w:val="22"/>
                <w:szCs w:val="22"/>
              </w:rPr>
              <w:t>ĐOÀN TRUNG KIÊN</w:t>
            </w:r>
          </w:p>
        </w:tc>
        <w:tc>
          <w:tcPr>
            <w:tcW w:w="2880" w:type="dxa"/>
            <w:tcBorders>
              <w:top w:val="single" w:sz="4" w:space="0" w:color="000000"/>
              <w:left w:val="single" w:sz="4" w:space="0" w:color="000000"/>
              <w:bottom w:val="single" w:sz="4" w:space="0" w:color="000000"/>
            </w:tcBorders>
            <w:vAlign w:val="center"/>
          </w:tcPr>
          <w:p w14:paraId="49D41E5E" w14:textId="77777777" w:rsidR="00CF59D3" w:rsidRPr="00710992" w:rsidRDefault="006A6255">
            <w:pPr>
              <w:jc w:val="center"/>
              <w:rPr>
                <w:rFonts w:ascii="Times New Roman" w:eastAsia="Calibri" w:hAnsi="Times New Roman" w:cs="Times New Roman"/>
                <w:b/>
                <w:spacing w:val="-20"/>
                <w:sz w:val="22"/>
                <w:szCs w:val="22"/>
              </w:rPr>
            </w:pPr>
            <w:r w:rsidRPr="00710992">
              <w:rPr>
                <w:rFonts w:ascii="Times New Roman" w:eastAsia="Calibri" w:hAnsi="Times New Roman" w:cs="Times New Roman"/>
                <w:spacing w:val="-20"/>
                <w:sz w:val="22"/>
                <w:szCs w:val="22"/>
              </w:rPr>
              <w:t>12.000.000.000 VNĐ</w:t>
            </w:r>
          </w:p>
        </w:tc>
        <w:tc>
          <w:tcPr>
            <w:tcW w:w="990" w:type="dxa"/>
            <w:tcBorders>
              <w:top w:val="single" w:sz="4" w:space="0" w:color="000000"/>
              <w:left w:val="single" w:sz="4" w:space="0" w:color="000000"/>
              <w:bottom w:val="single" w:sz="4" w:space="0" w:color="000000"/>
            </w:tcBorders>
            <w:vAlign w:val="center"/>
          </w:tcPr>
          <w:p w14:paraId="699DE126" w14:textId="77777777" w:rsidR="00CF59D3" w:rsidRPr="00710992" w:rsidRDefault="006A6255">
            <w:pPr>
              <w:jc w:val="center"/>
              <w:rPr>
                <w:rFonts w:ascii="Times New Roman" w:eastAsia="Calibri" w:hAnsi="Times New Roman" w:cs="Times New Roman"/>
                <w:b/>
                <w:spacing w:val="-20"/>
                <w:sz w:val="22"/>
                <w:szCs w:val="22"/>
              </w:rPr>
            </w:pPr>
            <w:r w:rsidRPr="00710992">
              <w:rPr>
                <w:rFonts w:ascii="Times New Roman" w:eastAsia="Calibri" w:hAnsi="Times New Roman" w:cs="Times New Roman"/>
                <w:spacing w:val="-20"/>
                <w:sz w:val="22"/>
                <w:szCs w:val="22"/>
              </w:rPr>
              <w:t>60</w:t>
            </w:r>
          </w:p>
        </w:tc>
        <w:tc>
          <w:tcPr>
            <w:tcW w:w="1469" w:type="dxa"/>
            <w:tcBorders>
              <w:top w:val="single" w:sz="4" w:space="0" w:color="000000"/>
              <w:left w:val="single" w:sz="4" w:space="0" w:color="000000"/>
              <w:bottom w:val="single" w:sz="4" w:space="0" w:color="000000"/>
            </w:tcBorders>
            <w:vAlign w:val="center"/>
          </w:tcPr>
          <w:p w14:paraId="68D3694F" w14:textId="77777777" w:rsidR="00CF59D3" w:rsidRPr="00710992" w:rsidRDefault="006A6255">
            <w:pPr>
              <w:snapToGrid w:val="0"/>
              <w:rPr>
                <w:rFonts w:ascii="Times New Roman" w:eastAsia="Calibri" w:hAnsi="Times New Roman" w:cs="Times New Roman"/>
                <w:spacing w:val="-20"/>
                <w:sz w:val="22"/>
                <w:szCs w:val="22"/>
              </w:rPr>
            </w:pPr>
            <w:r w:rsidRPr="00710992">
              <w:rPr>
                <w:rFonts w:ascii="Times New Roman" w:eastAsia="Calibri" w:hAnsi="Times New Roman" w:cs="Times New Roman"/>
                <w:spacing w:val="-20"/>
                <w:sz w:val="22"/>
                <w:szCs w:val="22"/>
              </w:rPr>
              <w:t>Loại tài sản: Đồng Việt Nam</w:t>
            </w:r>
            <w:r w:rsidRPr="00710992">
              <w:rPr>
                <w:rFonts w:ascii="Times New Roman" w:eastAsia="Calibri" w:hAnsi="Times New Roman" w:cs="Times New Roman"/>
                <w:spacing w:val="-20"/>
                <w:sz w:val="22"/>
                <w:szCs w:val="22"/>
              </w:rPr>
              <w:br/>
              <w:t>Số lượng: 12.000.000.000 đồng</w:t>
            </w:r>
          </w:p>
        </w:tc>
        <w:tc>
          <w:tcPr>
            <w:tcW w:w="1080" w:type="dxa"/>
            <w:tcBorders>
              <w:top w:val="single" w:sz="4" w:space="0" w:color="000000"/>
              <w:left w:val="single" w:sz="4" w:space="0" w:color="000000"/>
              <w:bottom w:val="single" w:sz="4" w:space="0" w:color="000000"/>
            </w:tcBorders>
            <w:vAlign w:val="center"/>
          </w:tcPr>
          <w:p w14:paraId="117BFB3B" w14:textId="3A6322A4" w:rsidR="00CF59D3" w:rsidRPr="00710992" w:rsidRDefault="0026371A">
            <w:pPr>
              <w:jc w:val="center"/>
              <w:rPr>
                <w:rFonts w:ascii="Times New Roman" w:eastAsia="Calibri" w:hAnsi="Times New Roman" w:cs="Times New Roman"/>
                <w:b/>
                <w:sz w:val="22"/>
                <w:szCs w:val="22"/>
              </w:rPr>
            </w:pPr>
            <w:r>
              <w:rPr>
                <w:rFonts w:ascii="Times New Roman" w:eastAsia="Calibri" w:hAnsi="Times New Roman" w:cs="Times New Roman"/>
                <w:sz w:val="22"/>
                <w:szCs w:val="22"/>
              </w:rPr>
              <w:t>03</w:t>
            </w:r>
            <w:r w:rsidR="008E6288">
              <w:rPr>
                <w:rFonts w:ascii="Times New Roman" w:eastAsia="Calibri" w:hAnsi="Times New Roman" w:cs="Times New Roman"/>
                <w:sz w:val="22"/>
                <w:szCs w:val="22"/>
              </w:rPr>
              <w:t>/0</w:t>
            </w:r>
            <w:r>
              <w:rPr>
                <w:rFonts w:ascii="Times New Roman" w:eastAsia="Calibri" w:hAnsi="Times New Roman" w:cs="Times New Roman"/>
                <w:sz w:val="22"/>
                <w:szCs w:val="22"/>
              </w:rPr>
              <w:t>8</w:t>
            </w:r>
            <w:r w:rsidR="008E6288">
              <w:rPr>
                <w:rFonts w:ascii="Times New Roman" w:eastAsia="Calibri" w:hAnsi="Times New Roman" w:cs="Times New Roman"/>
                <w:sz w:val="22"/>
                <w:szCs w:val="22"/>
              </w:rPr>
              <w:t>/2026</w:t>
            </w:r>
          </w:p>
        </w:tc>
        <w:tc>
          <w:tcPr>
            <w:tcW w:w="709" w:type="dxa"/>
            <w:tcBorders>
              <w:top w:val="single" w:sz="4" w:space="0" w:color="000000"/>
              <w:left w:val="single" w:sz="4" w:space="0" w:color="000000"/>
              <w:bottom w:val="single" w:sz="4" w:space="0" w:color="000000"/>
              <w:right w:val="single" w:sz="4" w:space="0" w:color="000000"/>
            </w:tcBorders>
            <w:vAlign w:val="center"/>
          </w:tcPr>
          <w:p w14:paraId="5C61BFC1" w14:textId="77777777" w:rsidR="00CF59D3" w:rsidRPr="00710992" w:rsidRDefault="00CF59D3">
            <w:pPr>
              <w:snapToGrid w:val="0"/>
              <w:jc w:val="center"/>
              <w:rPr>
                <w:rFonts w:ascii="Times New Roman" w:eastAsia="Calibri" w:hAnsi="Times New Roman" w:cs="Times New Roman"/>
                <w:b/>
                <w:sz w:val="22"/>
                <w:szCs w:val="22"/>
              </w:rPr>
            </w:pPr>
          </w:p>
        </w:tc>
      </w:tr>
      <w:tr w:rsidR="00CF59D3" w:rsidRPr="00710992" w14:paraId="09F3C088" w14:textId="77777777">
        <w:tc>
          <w:tcPr>
            <w:tcW w:w="720" w:type="dxa"/>
            <w:tcBorders>
              <w:top w:val="single" w:sz="4" w:space="0" w:color="000000"/>
              <w:left w:val="single" w:sz="4" w:space="0" w:color="000000"/>
              <w:bottom w:val="single" w:sz="4" w:space="0" w:color="000000"/>
            </w:tcBorders>
            <w:vAlign w:val="center"/>
          </w:tcPr>
          <w:p w14:paraId="601BCD49" w14:textId="77777777" w:rsidR="00CF59D3" w:rsidRPr="00710992" w:rsidRDefault="006A6255">
            <w:pPr>
              <w:snapToGrid w:val="0"/>
              <w:jc w:val="center"/>
              <w:rPr>
                <w:rFonts w:ascii="Times New Roman" w:eastAsia="Calibri" w:hAnsi="Times New Roman" w:cs="Times New Roman"/>
                <w:sz w:val="22"/>
                <w:szCs w:val="22"/>
              </w:rPr>
            </w:pPr>
            <w:r w:rsidRPr="00710992">
              <w:rPr>
                <w:rFonts w:ascii="Times New Roman" w:eastAsia="Calibri" w:hAnsi="Times New Roman" w:cs="Times New Roman"/>
                <w:sz w:val="22"/>
                <w:szCs w:val="22"/>
              </w:rPr>
              <w:t>2</w:t>
            </w:r>
          </w:p>
        </w:tc>
        <w:tc>
          <w:tcPr>
            <w:tcW w:w="1980" w:type="dxa"/>
            <w:tcBorders>
              <w:top w:val="single" w:sz="4" w:space="0" w:color="000000"/>
              <w:left w:val="single" w:sz="4" w:space="0" w:color="000000"/>
              <w:bottom w:val="single" w:sz="4" w:space="0" w:color="000000"/>
            </w:tcBorders>
            <w:vAlign w:val="center"/>
          </w:tcPr>
          <w:p w14:paraId="259F54F8" w14:textId="77777777" w:rsidR="00CF59D3" w:rsidRPr="00710992" w:rsidRDefault="006A6255">
            <w:pPr>
              <w:snapToGrid w:val="0"/>
              <w:jc w:val="center"/>
              <w:rPr>
                <w:rFonts w:ascii="Times New Roman" w:eastAsia="Calibri" w:hAnsi="Times New Roman" w:cs="Times New Roman"/>
                <w:sz w:val="22"/>
                <w:szCs w:val="22"/>
              </w:rPr>
            </w:pPr>
            <w:r w:rsidRPr="00710992">
              <w:rPr>
                <w:rFonts w:ascii="Times New Roman" w:eastAsia="Calibri" w:hAnsi="Times New Roman" w:cs="Times New Roman"/>
                <w:sz w:val="22"/>
                <w:szCs w:val="22"/>
              </w:rPr>
              <w:t>LÊ TIẾN ĐẠT</w:t>
            </w:r>
          </w:p>
        </w:tc>
        <w:tc>
          <w:tcPr>
            <w:tcW w:w="2880" w:type="dxa"/>
            <w:tcBorders>
              <w:top w:val="single" w:sz="4" w:space="0" w:color="000000"/>
              <w:left w:val="single" w:sz="4" w:space="0" w:color="000000"/>
              <w:bottom w:val="single" w:sz="4" w:space="0" w:color="000000"/>
            </w:tcBorders>
            <w:vAlign w:val="center"/>
          </w:tcPr>
          <w:p w14:paraId="6C8B73B3" w14:textId="77777777" w:rsidR="00CF59D3" w:rsidRPr="00710992" w:rsidRDefault="006A6255">
            <w:pPr>
              <w:snapToGrid w:val="0"/>
              <w:jc w:val="center"/>
              <w:rPr>
                <w:rFonts w:ascii="Times New Roman" w:eastAsia="Calibri" w:hAnsi="Times New Roman" w:cs="Times New Roman"/>
                <w:spacing w:val="-20"/>
                <w:sz w:val="22"/>
                <w:szCs w:val="22"/>
              </w:rPr>
            </w:pPr>
            <w:r w:rsidRPr="00710992">
              <w:rPr>
                <w:rFonts w:ascii="Times New Roman" w:eastAsia="Calibri" w:hAnsi="Times New Roman" w:cs="Times New Roman"/>
                <w:spacing w:val="-20"/>
                <w:sz w:val="22"/>
                <w:szCs w:val="22"/>
              </w:rPr>
              <w:t>8.000.000.000 VNĐ</w:t>
            </w:r>
          </w:p>
        </w:tc>
        <w:tc>
          <w:tcPr>
            <w:tcW w:w="990" w:type="dxa"/>
            <w:tcBorders>
              <w:top w:val="single" w:sz="4" w:space="0" w:color="000000"/>
              <w:left w:val="single" w:sz="4" w:space="0" w:color="000000"/>
              <w:bottom w:val="single" w:sz="4" w:space="0" w:color="000000"/>
            </w:tcBorders>
            <w:vAlign w:val="center"/>
          </w:tcPr>
          <w:p w14:paraId="3CE2906A" w14:textId="77777777" w:rsidR="00CF59D3" w:rsidRPr="00710992" w:rsidRDefault="006A6255">
            <w:pPr>
              <w:snapToGrid w:val="0"/>
              <w:jc w:val="center"/>
              <w:rPr>
                <w:rFonts w:ascii="Times New Roman" w:eastAsia="Calibri" w:hAnsi="Times New Roman" w:cs="Times New Roman"/>
                <w:spacing w:val="-20"/>
                <w:sz w:val="22"/>
                <w:szCs w:val="22"/>
              </w:rPr>
            </w:pPr>
            <w:r w:rsidRPr="00710992">
              <w:rPr>
                <w:rFonts w:ascii="Times New Roman" w:eastAsia="Calibri" w:hAnsi="Times New Roman" w:cs="Times New Roman"/>
                <w:spacing w:val="-20"/>
                <w:sz w:val="22"/>
                <w:szCs w:val="22"/>
              </w:rPr>
              <w:t>40</w:t>
            </w:r>
          </w:p>
        </w:tc>
        <w:tc>
          <w:tcPr>
            <w:tcW w:w="1469" w:type="dxa"/>
            <w:tcBorders>
              <w:top w:val="single" w:sz="4" w:space="0" w:color="000000"/>
              <w:left w:val="single" w:sz="4" w:space="0" w:color="000000"/>
              <w:bottom w:val="single" w:sz="4" w:space="0" w:color="000000"/>
            </w:tcBorders>
            <w:vAlign w:val="center"/>
          </w:tcPr>
          <w:p w14:paraId="5ACB0C0C" w14:textId="77777777" w:rsidR="00CF59D3" w:rsidRPr="00710992" w:rsidRDefault="006A6255">
            <w:pPr>
              <w:autoSpaceDE/>
              <w:snapToGrid w:val="0"/>
              <w:rPr>
                <w:rFonts w:ascii="Times New Roman" w:eastAsia="Calibri" w:hAnsi="Times New Roman" w:cs="Times New Roman"/>
                <w:spacing w:val="-20"/>
                <w:sz w:val="22"/>
                <w:szCs w:val="22"/>
              </w:rPr>
            </w:pPr>
            <w:r w:rsidRPr="00710992">
              <w:rPr>
                <w:rFonts w:ascii="Times New Roman" w:eastAsia="Calibri" w:hAnsi="Times New Roman" w:cs="Times New Roman"/>
                <w:spacing w:val="-20"/>
                <w:sz w:val="22"/>
                <w:szCs w:val="22"/>
              </w:rPr>
              <w:t>Loại tài sản: Đồng Việt Nam</w:t>
            </w:r>
            <w:r w:rsidRPr="00710992">
              <w:rPr>
                <w:rFonts w:ascii="Times New Roman" w:eastAsia="Calibri" w:hAnsi="Times New Roman" w:cs="Times New Roman"/>
                <w:spacing w:val="-20"/>
                <w:sz w:val="22"/>
                <w:szCs w:val="22"/>
              </w:rPr>
              <w:br/>
              <w:t>Số lượng: 8.000.000.000 đồng</w:t>
            </w:r>
          </w:p>
        </w:tc>
        <w:tc>
          <w:tcPr>
            <w:tcW w:w="1080" w:type="dxa"/>
            <w:tcBorders>
              <w:top w:val="single" w:sz="4" w:space="0" w:color="000000"/>
              <w:left w:val="single" w:sz="4" w:space="0" w:color="000000"/>
              <w:bottom w:val="single" w:sz="4" w:space="0" w:color="000000"/>
            </w:tcBorders>
            <w:vAlign w:val="center"/>
          </w:tcPr>
          <w:p w14:paraId="3A9A0486" w14:textId="2C809457" w:rsidR="00CF59D3" w:rsidRPr="00710992" w:rsidRDefault="0036692C">
            <w:pPr>
              <w:snapToGrid w:val="0"/>
              <w:jc w:val="center"/>
              <w:rPr>
                <w:rFonts w:ascii="Times New Roman" w:eastAsia="Calibri" w:hAnsi="Times New Roman" w:cs="Times New Roman"/>
                <w:sz w:val="22"/>
                <w:szCs w:val="22"/>
              </w:rPr>
            </w:pPr>
            <w:r>
              <w:rPr>
                <w:rFonts w:ascii="Times New Roman" w:eastAsia="Calibri" w:hAnsi="Times New Roman" w:cs="Times New Roman"/>
                <w:spacing w:val="-20"/>
                <w:sz w:val="22"/>
                <w:szCs w:val="22"/>
              </w:rPr>
              <w:t>03</w:t>
            </w:r>
            <w:r w:rsidR="006A6255" w:rsidRPr="00710992">
              <w:rPr>
                <w:rFonts w:ascii="Times New Roman" w:eastAsia="Calibri" w:hAnsi="Times New Roman" w:cs="Times New Roman"/>
                <w:spacing w:val="-20"/>
                <w:sz w:val="22"/>
                <w:szCs w:val="22"/>
              </w:rPr>
              <w:t>/08/2026</w:t>
            </w:r>
          </w:p>
        </w:tc>
        <w:tc>
          <w:tcPr>
            <w:tcW w:w="709" w:type="dxa"/>
            <w:tcBorders>
              <w:top w:val="single" w:sz="4" w:space="0" w:color="000000"/>
              <w:left w:val="single" w:sz="4" w:space="0" w:color="000000"/>
              <w:bottom w:val="single" w:sz="4" w:space="0" w:color="000000"/>
              <w:right w:val="single" w:sz="4" w:space="0" w:color="000000"/>
            </w:tcBorders>
            <w:vAlign w:val="center"/>
          </w:tcPr>
          <w:p w14:paraId="41AC4C31" w14:textId="77777777" w:rsidR="00CF59D3" w:rsidRPr="00710992" w:rsidRDefault="00CF59D3">
            <w:pPr>
              <w:snapToGrid w:val="0"/>
              <w:jc w:val="center"/>
              <w:rPr>
                <w:rFonts w:ascii="Times New Roman" w:eastAsia="Calibri" w:hAnsi="Times New Roman" w:cs="Times New Roman"/>
                <w:sz w:val="22"/>
                <w:szCs w:val="22"/>
              </w:rPr>
            </w:pPr>
          </w:p>
        </w:tc>
      </w:tr>
    </w:tbl>
    <w:p w14:paraId="672DD4E1" w14:textId="77777777" w:rsidR="00CF59D3" w:rsidRDefault="00CF59D3">
      <w:pPr>
        <w:spacing w:after="120"/>
        <w:ind w:firstLine="360"/>
        <w:jc w:val="both"/>
        <w:rPr>
          <w:rFonts w:ascii="Times New Roman" w:hAnsi="Times New Roman" w:cs="Times New Roman"/>
          <w:sz w:val="28"/>
          <w:szCs w:val="28"/>
        </w:rPr>
      </w:pPr>
    </w:p>
    <w:p w14:paraId="644CB3C6" w14:textId="77777777" w:rsidR="00CF59D3" w:rsidRDefault="006A6255">
      <w:pPr>
        <w:pStyle w:val="Heading5"/>
        <w:ind w:firstLine="360"/>
      </w:pPr>
      <w:r>
        <w:rPr>
          <w:rFonts w:ascii="Times New Roman" w:hAnsi="Times New Roman" w:cs="Times New Roman"/>
        </w:rPr>
        <w:t>Điều 7. Góp vốn thành lập công ty và cấp giấy chứng nhận phần vốn góp</w:t>
      </w:r>
    </w:p>
    <w:p w14:paraId="6D998C51" w14:textId="77777777" w:rsidR="00CF59D3" w:rsidRDefault="006A6255">
      <w:pPr>
        <w:pStyle w:val="NormalWeb"/>
        <w:shd w:val="clear" w:color="auto" w:fill="FFFFFF"/>
        <w:spacing w:before="0" w:after="120"/>
        <w:ind w:firstLine="360"/>
        <w:jc w:val="both"/>
        <w:rPr>
          <w:color w:val="000000"/>
          <w:sz w:val="28"/>
          <w:szCs w:val="28"/>
        </w:rPr>
      </w:pPr>
      <w:r>
        <w:rPr>
          <w:sz w:val="28"/>
          <w:szCs w:val="28"/>
        </w:rPr>
        <w:t xml:space="preserve">1. </w:t>
      </w:r>
      <w:r>
        <w:rPr>
          <w:color w:val="000000"/>
          <w:sz w:val="28"/>
          <w:szCs w:val="28"/>
          <w:lang w:val="vi-VN"/>
        </w:rPr>
        <w:t>Vốn điều lệ của công ty trách nhiệm hữu hạn hai thành viên trở lên khi đăng ký thành lập doanh nghiệp là tổng giá trị phần vốn góp của các thành viên cam kết góp và ghi trong Điều lệ công ty.</w:t>
      </w:r>
    </w:p>
    <w:p w14:paraId="36A8F404" w14:textId="77777777" w:rsidR="00CF59D3" w:rsidRPr="00196E85" w:rsidRDefault="006A6255">
      <w:pPr>
        <w:pStyle w:val="NormalWeb"/>
        <w:shd w:val="clear" w:color="auto" w:fill="FFFFFF"/>
        <w:spacing w:before="0" w:after="120"/>
        <w:ind w:firstLine="360"/>
        <w:jc w:val="both"/>
        <w:rPr>
          <w:color w:val="000000"/>
          <w:sz w:val="28"/>
          <w:szCs w:val="28"/>
          <w:lang w:val="vi-VN"/>
        </w:rPr>
      </w:pPr>
      <w:r>
        <w:rPr>
          <w:color w:val="000000"/>
          <w:sz w:val="28"/>
          <w:szCs w:val="28"/>
          <w:lang w:val="vi-VN"/>
        </w:rPr>
        <w:t>2. Thành viên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thành viên có các quyền và nghĩa vụ tương ứng với tỷ lệ phần vốn góp đã cam kết. Thành viên công ty chỉ được góp vốn cho công ty bằng loại tài sản khác </w:t>
      </w:r>
      <w:r>
        <w:rPr>
          <w:color w:val="000000"/>
          <w:sz w:val="28"/>
          <w:szCs w:val="28"/>
          <w:shd w:val="clear" w:color="auto" w:fill="FFFFFF"/>
          <w:lang w:val="vi-VN"/>
        </w:rPr>
        <w:t>với</w:t>
      </w:r>
      <w:r>
        <w:rPr>
          <w:color w:val="000000"/>
          <w:sz w:val="28"/>
          <w:szCs w:val="28"/>
          <w:lang w:val="vi-VN"/>
        </w:rPr>
        <w:t> tài sản đã cam kết nếu được sự tán thành của trên 50% số thành viên còn lại.</w:t>
      </w:r>
    </w:p>
    <w:p w14:paraId="0AA60936" w14:textId="77777777" w:rsidR="00CF59D3" w:rsidRPr="00196E85" w:rsidRDefault="006A6255">
      <w:pPr>
        <w:spacing w:after="120"/>
        <w:ind w:firstLine="360"/>
        <w:jc w:val="both"/>
        <w:rPr>
          <w:lang w:val="vi-VN"/>
        </w:rPr>
      </w:pPr>
      <w:r w:rsidRPr="00196E85">
        <w:rPr>
          <w:rFonts w:ascii="Times New Roman" w:hAnsi="Times New Roman" w:cs="Times New Roman"/>
          <w:sz w:val="28"/>
          <w:szCs w:val="28"/>
          <w:lang w:val="vi-VN"/>
        </w:rPr>
        <w:t>3</w:t>
      </w:r>
      <w:r>
        <w:rPr>
          <w:rFonts w:ascii="Times New Roman" w:hAnsi="Times New Roman" w:cs="Times New Roman"/>
          <w:sz w:val="28"/>
          <w:szCs w:val="28"/>
          <w:lang w:val="vi-VN"/>
        </w:rPr>
        <w:t>. Sau thời hạn quy định tại khoản</w:t>
      </w:r>
      <w:r w:rsidRPr="00196E85">
        <w:rPr>
          <w:rFonts w:ascii="Times New Roman" w:hAnsi="Times New Roman" w:cs="Times New Roman"/>
          <w:sz w:val="28"/>
          <w:szCs w:val="28"/>
          <w:lang w:val="vi-VN"/>
        </w:rPr>
        <w:t xml:space="preserve"> 2</w:t>
      </w:r>
      <w:r>
        <w:rPr>
          <w:rFonts w:ascii="Times New Roman" w:hAnsi="Times New Roman" w:cs="Times New Roman"/>
          <w:sz w:val="28"/>
          <w:szCs w:val="28"/>
          <w:lang w:val="vi-VN"/>
        </w:rPr>
        <w:t xml:space="preserve"> Điều này mà vẫn có thành viên chưa góp vốn hoặc chưa góp đủ phần vốn góp đã cam kết thì được xử lý như sau:</w:t>
      </w:r>
    </w:p>
    <w:p w14:paraId="1EBC023C" w14:textId="77777777"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a) Thành viên chưa góp vốn theo cam kết đương nhiên không còn là thành viên của công ty;</w:t>
      </w:r>
    </w:p>
    <w:p w14:paraId="2DAE7251" w14:textId="77777777"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b) Thành viên chưa góp đủ phần vốn góp đã cam kết có các quyền tương ứng với phần vốn góp đã góp;</w:t>
      </w:r>
    </w:p>
    <w:p w14:paraId="186461F3" w14:textId="77777777"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c) Phần vốn góp chưa góp của các thành viên được chào bán theo nghị quyết, quyết định của Hội đồng thành viên.</w:t>
      </w:r>
    </w:p>
    <w:p w14:paraId="5E0E568E" w14:textId="77777777" w:rsidR="00CF59D3" w:rsidRPr="00196E85" w:rsidRDefault="006A6255">
      <w:pPr>
        <w:spacing w:after="120"/>
        <w:ind w:firstLine="360"/>
        <w:jc w:val="both"/>
        <w:rPr>
          <w:lang w:val="vi-VN"/>
        </w:rPr>
      </w:pPr>
      <w:r w:rsidRPr="00196E85">
        <w:rPr>
          <w:rFonts w:ascii="Times New Roman" w:hAnsi="Times New Roman" w:cs="Times New Roman"/>
          <w:sz w:val="28"/>
          <w:szCs w:val="28"/>
          <w:lang w:val="vi-VN"/>
        </w:rPr>
        <w:t>4</w:t>
      </w:r>
      <w:r>
        <w:rPr>
          <w:rFonts w:ascii="Times New Roman" w:hAnsi="Times New Roman" w:cs="Times New Roman"/>
          <w:sz w:val="28"/>
          <w:szCs w:val="28"/>
          <w:lang w:val="vi-VN"/>
        </w:rPr>
        <w:t xml:space="preserve">. Trường hợp có thành viên chưa góp vốn hoặc chưa góp đủ số vốn đã cam kết, công ty phải đăng ký thay đổi vốn điều lệ, tỷ lệ phần vốn góp của các thành viên bằng số vốn đã góp trong thời hạn 30 ngày kể từ ngày cuối cùng phải góp đủ phần vốn góp theo quy định tại khoản </w:t>
      </w:r>
      <w:r w:rsidRPr="00196E85">
        <w:rPr>
          <w:rFonts w:ascii="Times New Roman" w:hAnsi="Times New Roman" w:cs="Times New Roman"/>
          <w:sz w:val="28"/>
          <w:szCs w:val="28"/>
          <w:lang w:val="vi-VN"/>
        </w:rPr>
        <w:t>2</w:t>
      </w:r>
      <w:r>
        <w:rPr>
          <w:rFonts w:ascii="Times New Roman" w:hAnsi="Times New Roman" w:cs="Times New Roman"/>
          <w:sz w:val="28"/>
          <w:szCs w:val="28"/>
          <w:lang w:val="vi-VN"/>
        </w:rPr>
        <w:t xml:space="preserve"> Điều này. Các thành viên chưa góp vốn hoặc chưa góp đủ số vốn đã cam kết phải chịu trách nhiệm tương ứng với tỷ lệ phần vốn góp đã cam kết đối với các nghĩa vụ tài chính của công ty phát sinh trong thời gian trước ngày công ty đăng ký thay đổi vốn điều lệ và tỷ lệ phần vốn góp của thành viên.</w:t>
      </w:r>
    </w:p>
    <w:p w14:paraId="671B7706" w14:textId="77777777" w:rsidR="00CF59D3" w:rsidRPr="00196E85" w:rsidRDefault="006A6255">
      <w:pPr>
        <w:spacing w:after="120"/>
        <w:ind w:firstLine="360"/>
        <w:jc w:val="both"/>
        <w:rPr>
          <w:lang w:val="vi-VN"/>
        </w:rPr>
      </w:pPr>
      <w:r w:rsidRPr="00196E85">
        <w:rPr>
          <w:rFonts w:ascii="Times New Roman" w:hAnsi="Times New Roman" w:cs="Times New Roman"/>
          <w:sz w:val="28"/>
          <w:szCs w:val="28"/>
          <w:lang w:val="vi-VN"/>
        </w:rPr>
        <w:t>5</w:t>
      </w:r>
      <w:r>
        <w:rPr>
          <w:rFonts w:ascii="Times New Roman" w:hAnsi="Times New Roman" w:cs="Times New Roman"/>
          <w:sz w:val="28"/>
          <w:szCs w:val="28"/>
          <w:lang w:val="vi-VN"/>
        </w:rPr>
        <w:t xml:space="preserve">. Trừ trường hợp quy định tại khoản </w:t>
      </w:r>
      <w:r w:rsidRPr="00196E85">
        <w:rPr>
          <w:rFonts w:ascii="Times New Roman" w:hAnsi="Times New Roman" w:cs="Times New Roman"/>
          <w:sz w:val="28"/>
          <w:szCs w:val="28"/>
          <w:lang w:val="vi-VN"/>
        </w:rPr>
        <w:t>2</w:t>
      </w:r>
      <w:r>
        <w:rPr>
          <w:rFonts w:ascii="Times New Roman" w:hAnsi="Times New Roman" w:cs="Times New Roman"/>
          <w:sz w:val="28"/>
          <w:szCs w:val="28"/>
          <w:lang w:val="vi-VN"/>
        </w:rPr>
        <w:t xml:space="preserve"> Điều này, người góp vốn trở thành thành viên của công ty kể từ thời điểm đã thanh toán phần vốn góp và những thông tin về người góp vốn quy định tại các điểm b, c và đ khoản 2 Điều 48 của Luật </w:t>
      </w:r>
      <w:r w:rsidRPr="00196E85">
        <w:rPr>
          <w:rFonts w:ascii="Times New Roman" w:hAnsi="Times New Roman" w:cs="Times New Roman"/>
          <w:sz w:val="28"/>
          <w:szCs w:val="28"/>
          <w:lang w:val="vi-VN"/>
        </w:rPr>
        <w:t>Doanh nghiệp</w:t>
      </w:r>
      <w:r>
        <w:rPr>
          <w:rFonts w:ascii="Times New Roman" w:hAnsi="Times New Roman" w:cs="Times New Roman"/>
          <w:sz w:val="28"/>
          <w:szCs w:val="28"/>
          <w:lang w:val="vi-VN"/>
        </w:rPr>
        <w:t xml:space="preserve"> được ghi đầy đủ vào sổ đăng ký thành viên. Tại thời điểm góp đủ phần vốn góp, công ty phải cấp giấy chứng nhận phần vốn góp cho thành viên tương ứng với giá trị phần vốn đã góp.</w:t>
      </w:r>
    </w:p>
    <w:p w14:paraId="23B22189" w14:textId="77777777" w:rsidR="00CF59D3" w:rsidRDefault="00CF59D3">
      <w:pPr>
        <w:spacing w:after="120"/>
        <w:ind w:firstLine="360"/>
        <w:jc w:val="both"/>
        <w:rPr>
          <w:rFonts w:ascii="Times New Roman" w:hAnsi="Times New Roman" w:cs="Times New Roman"/>
          <w:sz w:val="28"/>
          <w:szCs w:val="28"/>
          <w:lang w:val="vi-VN"/>
        </w:rPr>
      </w:pPr>
    </w:p>
    <w:p w14:paraId="03BD3E05" w14:textId="77777777" w:rsidR="00CF59D3" w:rsidRPr="00196E85" w:rsidRDefault="006A6255">
      <w:pPr>
        <w:pStyle w:val="Heading5"/>
        <w:ind w:firstLine="360"/>
        <w:rPr>
          <w:rFonts w:ascii="Times New Roman" w:hAnsi="Times New Roman" w:cs="Times New Roman"/>
          <w:lang w:val="vi-VN"/>
        </w:rPr>
      </w:pPr>
      <w:r>
        <w:rPr>
          <w:rFonts w:ascii="Times New Roman" w:hAnsi="Times New Roman" w:cs="Times New Roman"/>
          <w:lang w:val="vi-VN"/>
        </w:rPr>
        <w:t xml:space="preserve">Điều </w:t>
      </w:r>
      <w:r w:rsidRPr="00196E85">
        <w:rPr>
          <w:rFonts w:ascii="Times New Roman" w:hAnsi="Times New Roman" w:cs="Times New Roman"/>
          <w:lang w:val="vi-VN"/>
        </w:rPr>
        <w:t>8</w:t>
      </w:r>
      <w:r>
        <w:rPr>
          <w:rFonts w:ascii="Times New Roman" w:hAnsi="Times New Roman" w:cs="Times New Roman"/>
          <w:lang w:val="vi-VN"/>
        </w:rPr>
        <w:t xml:space="preserve">. Quyền </w:t>
      </w:r>
      <w:r w:rsidRPr="00196E85">
        <w:rPr>
          <w:rFonts w:ascii="Times New Roman" w:hAnsi="Times New Roman" w:cs="Times New Roman"/>
          <w:lang w:val="vi-VN"/>
        </w:rPr>
        <w:t xml:space="preserve">và nghĩa vụ </w:t>
      </w:r>
      <w:r>
        <w:rPr>
          <w:rFonts w:ascii="Times New Roman" w:hAnsi="Times New Roman" w:cs="Times New Roman"/>
          <w:lang w:val="vi-VN"/>
        </w:rPr>
        <w:t>của thành viên</w:t>
      </w:r>
      <w:r w:rsidRPr="00196E85">
        <w:rPr>
          <w:rFonts w:ascii="Times New Roman" w:hAnsi="Times New Roman" w:cs="Times New Roman"/>
          <w:lang w:val="vi-VN"/>
        </w:rPr>
        <w:t xml:space="preserve"> công ty</w:t>
      </w:r>
    </w:p>
    <w:p w14:paraId="0E00F09B" w14:textId="77777777" w:rsidR="00CF59D3" w:rsidRPr="00196E85" w:rsidRDefault="006A6255">
      <w:pPr>
        <w:spacing w:after="120"/>
        <w:ind w:firstLine="360"/>
        <w:jc w:val="both"/>
        <w:rPr>
          <w:rFonts w:ascii="Times New Roman" w:hAnsi="Times New Roman" w:cs="Times New Roman"/>
          <w:bCs/>
          <w:sz w:val="28"/>
          <w:szCs w:val="28"/>
          <w:lang w:val="vi-VN"/>
        </w:rPr>
      </w:pPr>
      <w:r w:rsidRPr="00196E85">
        <w:rPr>
          <w:rFonts w:ascii="Times New Roman" w:hAnsi="Times New Roman" w:cs="Times New Roman"/>
          <w:b/>
          <w:bCs/>
          <w:sz w:val="28"/>
          <w:szCs w:val="28"/>
          <w:lang w:val="vi-VN"/>
        </w:rPr>
        <w:t>8.1</w:t>
      </w:r>
      <w:r>
        <w:rPr>
          <w:rFonts w:ascii="Times New Roman" w:hAnsi="Times New Roman" w:cs="Times New Roman"/>
          <w:b/>
          <w:bCs/>
          <w:sz w:val="28"/>
          <w:szCs w:val="28"/>
          <w:lang w:val="vi-VN"/>
        </w:rPr>
        <w:t xml:space="preserve"> Quyền của thành viên</w:t>
      </w:r>
      <w:r w:rsidRPr="00196E85">
        <w:rPr>
          <w:rFonts w:ascii="Times New Roman" w:hAnsi="Times New Roman" w:cs="Times New Roman"/>
          <w:b/>
          <w:bCs/>
          <w:sz w:val="28"/>
          <w:szCs w:val="28"/>
          <w:lang w:val="vi-VN"/>
        </w:rPr>
        <w:t xml:space="preserve"> công ty</w:t>
      </w:r>
    </w:p>
    <w:p w14:paraId="551B12EB" w14:textId="77777777" w:rsidR="00CF59D3" w:rsidRPr="00196E85" w:rsidRDefault="006A6255">
      <w:pPr>
        <w:spacing w:after="120"/>
        <w:ind w:firstLine="360"/>
        <w:jc w:val="both"/>
        <w:rPr>
          <w:lang w:val="vi-VN"/>
        </w:rPr>
      </w:pPr>
      <w:r>
        <w:rPr>
          <w:rFonts w:ascii="Times New Roman" w:hAnsi="Times New Roman" w:cs="Times New Roman"/>
          <w:bCs/>
          <w:sz w:val="28"/>
          <w:szCs w:val="28"/>
          <w:lang w:val="vi-VN"/>
        </w:rPr>
        <w:t xml:space="preserve">1. Thành viên </w:t>
      </w:r>
      <w:r w:rsidRPr="00196E85">
        <w:rPr>
          <w:rFonts w:ascii="Times New Roman" w:hAnsi="Times New Roman" w:cs="Times New Roman"/>
          <w:bCs/>
          <w:sz w:val="28"/>
          <w:szCs w:val="28"/>
          <w:lang w:val="vi-VN"/>
        </w:rPr>
        <w:t>công ty</w:t>
      </w:r>
      <w:r>
        <w:rPr>
          <w:rFonts w:ascii="Times New Roman" w:hAnsi="Times New Roman" w:cs="Times New Roman"/>
          <w:bCs/>
          <w:sz w:val="28"/>
          <w:szCs w:val="28"/>
          <w:lang w:val="vi-VN"/>
        </w:rPr>
        <w:t xml:space="preserve"> có các quyền sau đây:</w:t>
      </w:r>
    </w:p>
    <w:p w14:paraId="0AB1AC72" w14:textId="77777777"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a) Tham dự họp Hội đồng thành viên, thảo luận, kiến nghị, biểu quyết các vấn đề thuộc thẩm quyền của Hội đồng thành viên;</w:t>
      </w:r>
    </w:p>
    <w:p w14:paraId="5D315A8B" w14:textId="77777777" w:rsidR="00CF59D3" w:rsidRPr="00196E85" w:rsidRDefault="006A6255">
      <w:pPr>
        <w:spacing w:after="120"/>
        <w:ind w:firstLine="360"/>
        <w:jc w:val="both"/>
        <w:rPr>
          <w:lang w:val="vi-VN"/>
        </w:rPr>
      </w:pPr>
      <w:r>
        <w:rPr>
          <w:rFonts w:ascii="Times New Roman" w:hAnsi="Times New Roman" w:cs="Times New Roman"/>
          <w:bCs/>
          <w:sz w:val="28"/>
          <w:szCs w:val="28"/>
          <w:lang w:val="vi-VN"/>
        </w:rPr>
        <w:lastRenderedPageBreak/>
        <w:t xml:space="preserve">b) Có số phiếu biểu quyết tương ứng với phần vốn góp, trừ trường hợp quy định tại khoản 2 Điều 47 của Luật </w:t>
      </w:r>
      <w:r w:rsidRPr="00196E85">
        <w:rPr>
          <w:rFonts w:ascii="Times New Roman" w:hAnsi="Times New Roman" w:cs="Times New Roman"/>
          <w:bCs/>
          <w:sz w:val="28"/>
          <w:szCs w:val="28"/>
          <w:lang w:val="vi-VN"/>
        </w:rPr>
        <w:t>Doanh nghiệp</w:t>
      </w:r>
      <w:r>
        <w:rPr>
          <w:rFonts w:ascii="Times New Roman" w:hAnsi="Times New Roman" w:cs="Times New Roman"/>
          <w:bCs/>
          <w:sz w:val="28"/>
          <w:szCs w:val="28"/>
          <w:lang w:val="vi-VN"/>
        </w:rPr>
        <w:t>;</w:t>
      </w:r>
    </w:p>
    <w:p w14:paraId="496B6B20" w14:textId="77777777"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c) Được chia lợi nhuận tương ứng với phần vốn góp sau khi công ty đã nộp đủ thuế và hoàn thành các nghĩa vụ tài chính khác theo quy định của pháp luật;</w:t>
      </w:r>
    </w:p>
    <w:p w14:paraId="38F9824B" w14:textId="77777777"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d) Được chia giá trị tài sản còn lại của công ty tương ứng với phần vốn góp khi công ty giải thể hoặc phá sản;</w:t>
      </w:r>
    </w:p>
    <w:p w14:paraId="57083EA7" w14:textId="77777777"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đ) Được ưu tiên góp thêm vốn vào công ty khi công ty tăng vốn điều lệ;</w:t>
      </w:r>
    </w:p>
    <w:p w14:paraId="72586A7A" w14:textId="77777777"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e) Định đoạt phần vốn góp của mình bằng cách chuyển nhượng một phần hoậc toàn bộ, tặng cho và hình thức khác theo quy định của pháp luật và Điều lệ công ty;</w:t>
      </w:r>
    </w:p>
    <w:p w14:paraId="44F9B40B" w14:textId="77777777" w:rsidR="00CF59D3" w:rsidRPr="00196E85" w:rsidRDefault="006A6255">
      <w:pPr>
        <w:spacing w:after="120"/>
        <w:ind w:firstLine="360"/>
        <w:jc w:val="both"/>
        <w:rPr>
          <w:lang w:val="vi-VN"/>
        </w:rPr>
      </w:pPr>
      <w:r>
        <w:rPr>
          <w:rFonts w:ascii="Times New Roman" w:hAnsi="Times New Roman" w:cs="Times New Roman"/>
          <w:bCs/>
          <w:sz w:val="28"/>
          <w:szCs w:val="28"/>
          <w:lang w:val="vi-VN"/>
        </w:rPr>
        <w:t>g) Tự mình hoặc nhân danh công ty khởi kiện trách nhiệm dân sự đối với Chủ tịch Hội đồng thành viên, Giám đốc</w:t>
      </w:r>
      <w:r w:rsidRPr="00196E85">
        <w:rPr>
          <w:rFonts w:ascii="Times New Roman" w:hAnsi="Times New Roman" w:cs="Times New Roman"/>
          <w:bCs/>
          <w:sz w:val="28"/>
          <w:szCs w:val="28"/>
          <w:lang w:val="vi-VN"/>
        </w:rPr>
        <w:t xml:space="preserve"> hoặc Tổng giám đốc</w:t>
      </w:r>
      <w:r>
        <w:rPr>
          <w:rFonts w:ascii="Times New Roman" w:hAnsi="Times New Roman" w:cs="Times New Roman"/>
          <w:bCs/>
          <w:sz w:val="28"/>
          <w:szCs w:val="28"/>
          <w:lang w:val="vi-VN"/>
        </w:rPr>
        <w:t xml:space="preserve">, người đại diện theo pháp luật và người quản lý khác theo quy định tại Điều 72 của Luật </w:t>
      </w:r>
      <w:r w:rsidRPr="00196E85">
        <w:rPr>
          <w:rFonts w:ascii="Times New Roman" w:hAnsi="Times New Roman" w:cs="Times New Roman"/>
          <w:bCs/>
          <w:sz w:val="28"/>
          <w:szCs w:val="28"/>
          <w:lang w:val="vi-VN"/>
        </w:rPr>
        <w:t>Doanh nghiệp</w:t>
      </w:r>
      <w:r>
        <w:rPr>
          <w:rFonts w:ascii="Times New Roman" w:hAnsi="Times New Roman" w:cs="Times New Roman"/>
          <w:bCs/>
          <w:sz w:val="28"/>
          <w:szCs w:val="28"/>
          <w:lang w:val="vi-VN"/>
        </w:rPr>
        <w:t>;</w:t>
      </w:r>
    </w:p>
    <w:p w14:paraId="3A7CEF3A" w14:textId="77777777" w:rsidR="00CF59D3" w:rsidRPr="00196E85" w:rsidRDefault="006A6255">
      <w:pPr>
        <w:spacing w:after="120"/>
        <w:ind w:firstLine="360"/>
        <w:jc w:val="both"/>
        <w:rPr>
          <w:lang w:val="vi-VN"/>
        </w:rPr>
      </w:pPr>
      <w:r>
        <w:rPr>
          <w:rFonts w:ascii="Times New Roman" w:hAnsi="Times New Roman" w:cs="Times New Roman"/>
          <w:bCs/>
          <w:sz w:val="28"/>
          <w:szCs w:val="28"/>
          <w:lang w:val="vi-VN"/>
        </w:rPr>
        <w:t xml:space="preserve">h) Quyền khác theo quy định của Luật </w:t>
      </w:r>
      <w:r w:rsidRPr="00196E85">
        <w:rPr>
          <w:rFonts w:ascii="Times New Roman" w:hAnsi="Times New Roman" w:cs="Times New Roman"/>
          <w:bCs/>
          <w:sz w:val="28"/>
          <w:szCs w:val="28"/>
          <w:lang w:val="vi-VN"/>
        </w:rPr>
        <w:t>Doanh nghiệp</w:t>
      </w:r>
      <w:r>
        <w:rPr>
          <w:rFonts w:ascii="Times New Roman" w:hAnsi="Times New Roman" w:cs="Times New Roman"/>
          <w:bCs/>
          <w:sz w:val="28"/>
          <w:szCs w:val="28"/>
          <w:lang w:val="vi-VN"/>
        </w:rPr>
        <w:t xml:space="preserve"> và Điều lệ công ty.</w:t>
      </w:r>
    </w:p>
    <w:p w14:paraId="65F246C1" w14:textId="77777777"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2. Ngoài các quyền quy định tại khoản 1 Điều này, thành viên, nhóm thành viên sở hữu từ 10% số vốn điều lệ trở lên hoặc thuộc trường hợp quy định tại khoản 3 Điều này có các quyền sau đây:</w:t>
      </w:r>
    </w:p>
    <w:p w14:paraId="1A914D48" w14:textId="77777777"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a) Yêu cầu triệu tập họp Hội đồng thành viên để giải quyết những vấn đề thuộc thẩm quyền;</w:t>
      </w:r>
    </w:p>
    <w:p w14:paraId="534E7D99" w14:textId="77777777"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b) Kiểm tra, xem xét, tra cứu sổ ghi chép và theo dõi các giao dịch, sổ kế toán, báo cáo tài chính hằng năm;</w:t>
      </w:r>
    </w:p>
    <w:p w14:paraId="05354A80" w14:textId="77777777"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c) Kiểm tra, xem xét, tra cứu và sao chụp sổ đăng ký thành viên, biên bản họp, nghị quyết, quyết định của Hội đồng thành viên và tài liệu khác của công ty;</w:t>
      </w:r>
    </w:p>
    <w:p w14:paraId="6877C3E6" w14:textId="77777777" w:rsidR="00CF59D3" w:rsidRPr="00196E85" w:rsidRDefault="006A6255">
      <w:pPr>
        <w:spacing w:after="120"/>
        <w:ind w:firstLine="360"/>
        <w:jc w:val="both"/>
        <w:rPr>
          <w:lang w:val="vi-VN"/>
        </w:rPr>
      </w:pPr>
      <w:r>
        <w:rPr>
          <w:rFonts w:ascii="Times New Roman" w:hAnsi="Times New Roman" w:cs="Times New Roman"/>
          <w:bCs/>
          <w:sz w:val="28"/>
          <w:szCs w:val="28"/>
          <w:lang w:val="vi-VN"/>
        </w:rPr>
        <w:t>d) Yêu cầu Tòa án hủy bỏ nghị quyết, quyết định của Hội đồng thành viên trong thời hạn 90 ngày kể từ ngày kết thúc họp Hội đồng thành viên, nếu trình tự, thủ tục, điều kiện cuộc họp hoặc nội dung nghị quyết, quyết định đó không thực hiện đúng hoặc không phù hợp với quy định của Luật Doanh nghiệp và Điều lệ công ty.</w:t>
      </w:r>
    </w:p>
    <w:p w14:paraId="55A33F9F" w14:textId="77777777"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3. Trường hợp công ty có một thành viên sở hữu trên 90% vốn điều lệ thì nhóm thành viên còn lại đương nhiên có quyền theo quy định tại khoản 2 Điều này.</w:t>
      </w:r>
    </w:p>
    <w:p w14:paraId="72CC9445" w14:textId="77777777" w:rsidR="00CF59D3" w:rsidRDefault="006A6255">
      <w:pPr>
        <w:spacing w:after="120"/>
        <w:ind w:firstLine="360"/>
        <w:jc w:val="both"/>
        <w:rPr>
          <w:rFonts w:ascii="Times New Roman" w:hAnsi="Times New Roman" w:cs="Times New Roman"/>
          <w:b/>
          <w:bCs/>
          <w:sz w:val="28"/>
          <w:szCs w:val="28"/>
          <w:lang w:val="vi-VN"/>
        </w:rPr>
      </w:pPr>
      <w:r w:rsidRPr="00196E85">
        <w:rPr>
          <w:rFonts w:ascii="Times New Roman" w:hAnsi="Times New Roman" w:cs="Times New Roman"/>
          <w:b/>
          <w:bCs/>
          <w:sz w:val="28"/>
          <w:szCs w:val="28"/>
          <w:lang w:val="vi-VN"/>
        </w:rPr>
        <w:t>8.2</w:t>
      </w:r>
      <w:r>
        <w:rPr>
          <w:rFonts w:ascii="Times New Roman" w:hAnsi="Times New Roman" w:cs="Times New Roman"/>
          <w:b/>
          <w:bCs/>
          <w:sz w:val="28"/>
          <w:szCs w:val="28"/>
          <w:lang w:val="vi-VN"/>
        </w:rPr>
        <w:t xml:space="preserve"> Nghĩa vụ của thành viên </w:t>
      </w:r>
      <w:r w:rsidRPr="00196E85">
        <w:rPr>
          <w:rFonts w:ascii="Times New Roman" w:hAnsi="Times New Roman" w:cs="Times New Roman"/>
          <w:b/>
          <w:bCs/>
          <w:sz w:val="28"/>
          <w:szCs w:val="28"/>
          <w:lang w:val="vi-VN"/>
        </w:rPr>
        <w:t>công ty</w:t>
      </w:r>
    </w:p>
    <w:p w14:paraId="2D610F48" w14:textId="77777777" w:rsidR="00CF59D3" w:rsidRPr="00196E85" w:rsidRDefault="006A6255">
      <w:pPr>
        <w:spacing w:after="120"/>
        <w:ind w:firstLine="360"/>
        <w:jc w:val="both"/>
        <w:rPr>
          <w:lang w:val="vi-VN"/>
        </w:rPr>
      </w:pPr>
      <w:r>
        <w:rPr>
          <w:rFonts w:ascii="Times New Roman" w:hAnsi="Times New Roman" w:cs="Times New Roman"/>
          <w:bCs/>
          <w:sz w:val="28"/>
          <w:szCs w:val="28"/>
          <w:lang w:val="vi-VN"/>
        </w:rPr>
        <w:t xml:space="preserve">1. Góp đủ, đúng hạn số vốn đã cam kết, chịu trách nhiệm về các khoản nợ và nghĩa vụ tài sản khác của công ty trong phạm vi số vốn đã góp vào công ty, trừ trường hợp quy định tại khoản 2 và khoản 4 Điều 47 của Luật </w:t>
      </w:r>
      <w:r w:rsidRPr="00196E85">
        <w:rPr>
          <w:rFonts w:ascii="Times New Roman" w:hAnsi="Times New Roman" w:cs="Times New Roman"/>
          <w:bCs/>
          <w:sz w:val="28"/>
          <w:szCs w:val="28"/>
          <w:lang w:val="vi-VN"/>
        </w:rPr>
        <w:t>Doanh nghiệp</w:t>
      </w:r>
      <w:r>
        <w:rPr>
          <w:rFonts w:ascii="Times New Roman" w:hAnsi="Times New Roman" w:cs="Times New Roman"/>
          <w:bCs/>
          <w:sz w:val="28"/>
          <w:szCs w:val="28"/>
          <w:lang w:val="vi-VN"/>
        </w:rPr>
        <w:t>.</w:t>
      </w:r>
    </w:p>
    <w:p w14:paraId="7F940C80" w14:textId="77777777" w:rsidR="00CF59D3" w:rsidRPr="00196E85" w:rsidRDefault="006A6255">
      <w:pPr>
        <w:spacing w:after="120"/>
        <w:ind w:firstLine="360"/>
        <w:jc w:val="both"/>
        <w:rPr>
          <w:lang w:val="vi-VN"/>
        </w:rPr>
      </w:pPr>
      <w:r>
        <w:rPr>
          <w:rFonts w:ascii="Times New Roman" w:hAnsi="Times New Roman" w:cs="Times New Roman"/>
          <w:bCs/>
          <w:sz w:val="28"/>
          <w:szCs w:val="28"/>
          <w:lang w:val="vi-VN"/>
        </w:rPr>
        <w:t xml:space="preserve">2. Không được rút vốn đã góp ra khỏi công ty dưới mọi hình thức, trừ trường hợp quy định tại các điều 51, 52, 53 và 68 của Luật </w:t>
      </w:r>
      <w:r w:rsidRPr="00196E85">
        <w:rPr>
          <w:rFonts w:ascii="Times New Roman" w:hAnsi="Times New Roman" w:cs="Times New Roman"/>
          <w:bCs/>
          <w:sz w:val="28"/>
          <w:szCs w:val="28"/>
          <w:lang w:val="vi-VN"/>
        </w:rPr>
        <w:t>Doanh nghiệp</w:t>
      </w:r>
      <w:r>
        <w:rPr>
          <w:rFonts w:ascii="Times New Roman" w:hAnsi="Times New Roman" w:cs="Times New Roman"/>
          <w:bCs/>
          <w:sz w:val="28"/>
          <w:szCs w:val="28"/>
          <w:lang w:val="vi-VN"/>
        </w:rPr>
        <w:t>.</w:t>
      </w:r>
    </w:p>
    <w:p w14:paraId="6DB09869" w14:textId="77777777"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3. Tuân thủ Điều lệ công ty.</w:t>
      </w:r>
    </w:p>
    <w:p w14:paraId="2AD3F58C" w14:textId="77777777"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lastRenderedPageBreak/>
        <w:t>4. Chấp hành nghị quyết, quyết định của Hội đồng thành viên.</w:t>
      </w:r>
    </w:p>
    <w:p w14:paraId="207FCA03" w14:textId="77777777"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5. Chịu trách nhiệm cá nhân khi nhân danh công ty để thực hiện các hành vi sau đây:</w:t>
      </w:r>
    </w:p>
    <w:p w14:paraId="617599DF" w14:textId="77777777"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a) Vi phạm pháp luật;</w:t>
      </w:r>
    </w:p>
    <w:p w14:paraId="779CF678" w14:textId="77777777"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b) Tiến hành kinh doanh hoặc giao dịch khác không nhằm phục vụ lợi ích của công ty và gây thiệt hại cho người khác;</w:t>
      </w:r>
    </w:p>
    <w:p w14:paraId="5BA86077" w14:textId="77777777"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c) Thanh toán khoản nợ chưa đến hạn trước nguy cơ tài chính có thể xảy ra đối với công ty.</w:t>
      </w:r>
    </w:p>
    <w:p w14:paraId="65898D45" w14:textId="77777777"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6. Nghĩa vụ khác theo quy định của Luật Doanh nghiệp.</w:t>
      </w:r>
    </w:p>
    <w:p w14:paraId="68FD7A50" w14:textId="77777777" w:rsidR="00CF59D3" w:rsidRDefault="00CF59D3">
      <w:pPr>
        <w:spacing w:after="120"/>
        <w:ind w:firstLine="360"/>
        <w:jc w:val="both"/>
        <w:rPr>
          <w:rFonts w:ascii="Times New Roman" w:hAnsi="Times New Roman" w:cs="Times New Roman"/>
          <w:b/>
          <w:bCs/>
          <w:sz w:val="28"/>
          <w:szCs w:val="28"/>
          <w:lang w:val="vi-VN"/>
        </w:rPr>
      </w:pPr>
    </w:p>
    <w:p w14:paraId="5F4A3EA1" w14:textId="77777777" w:rsidR="00CF59D3" w:rsidRPr="00196E85" w:rsidRDefault="006A6255">
      <w:pPr>
        <w:pStyle w:val="Heading5"/>
        <w:ind w:firstLine="360"/>
        <w:rPr>
          <w:lang w:val="vi-VN"/>
        </w:rPr>
      </w:pPr>
      <w:r>
        <w:rPr>
          <w:rFonts w:ascii="Times New Roman" w:hAnsi="Times New Roman" w:cs="Times New Roman"/>
          <w:lang w:val="vi-VN"/>
        </w:rPr>
        <w:t xml:space="preserve">Điều </w:t>
      </w:r>
      <w:r w:rsidRPr="00196E85">
        <w:rPr>
          <w:rFonts w:ascii="Times New Roman" w:hAnsi="Times New Roman" w:cs="Times New Roman"/>
          <w:lang w:val="vi-VN"/>
        </w:rPr>
        <w:t>9</w:t>
      </w:r>
      <w:r>
        <w:rPr>
          <w:rFonts w:ascii="Times New Roman" w:hAnsi="Times New Roman" w:cs="Times New Roman"/>
          <w:lang w:val="vi-VN"/>
        </w:rPr>
        <w:t>. Mua lại phần vốn góp</w:t>
      </w:r>
    </w:p>
    <w:p w14:paraId="3E519216" w14:textId="77777777"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1. Thành viên có quyền yêu cầu công ty mua lại phần vốn góp của mình nếu thành viên đó đã bỏ phiếu không tán thành đối với nghị quyết, quyết định của Hội đồng thành viên về vấn đề sau đây:</w:t>
      </w:r>
    </w:p>
    <w:p w14:paraId="5A5E2989" w14:textId="77777777"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a) Sửa đổi, bổ sung các nội dung trong Điều lệ công ty liên quan đến quyền và nghĩa vụ của thành viên, Hội đồng thành viên;</w:t>
      </w:r>
    </w:p>
    <w:p w14:paraId="696C5AE9" w14:textId="77777777"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b) Tổ chức lại công ty;</w:t>
      </w:r>
    </w:p>
    <w:p w14:paraId="7CE89D4B" w14:textId="77777777"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2. Yêu cầu mua lại phần vốn góp phải bằng văn bản và được gửi đến công ty trong thời hạn 15 ngày kể từ ngày thông qua nghị quyết, quyết định quy định tại khoản 1 Điều này.</w:t>
      </w:r>
    </w:p>
    <w:p w14:paraId="02E741BB" w14:textId="77777777" w:rsidR="00CF59D3" w:rsidRPr="00196E85" w:rsidRDefault="006A6255">
      <w:pPr>
        <w:spacing w:after="120"/>
        <w:ind w:firstLine="360"/>
        <w:jc w:val="both"/>
        <w:rPr>
          <w:lang w:val="vi-VN"/>
        </w:rPr>
      </w:pPr>
      <w:r>
        <w:rPr>
          <w:rFonts w:ascii="Times New Roman" w:hAnsi="Times New Roman" w:cs="Times New Roman"/>
          <w:bCs/>
          <w:sz w:val="28"/>
          <w:szCs w:val="28"/>
          <w:lang w:val="vi-VN"/>
        </w:rPr>
        <w:t xml:space="preserve">3. Trong thời hạn 15 ngày kể từ ngày nhận được yêu cầu của thành viên quy định tại khoản 1 Điều này thì công ty phải mua lại phần vốn góp của thành viên đó theo giá thị trường hoặc giá được xác định </w:t>
      </w:r>
      <w:r w:rsidRPr="00196E85">
        <w:rPr>
          <w:rFonts w:ascii="Times New Roman" w:hAnsi="Times New Roman" w:cs="Times New Roman"/>
          <w:bCs/>
          <w:sz w:val="28"/>
          <w:szCs w:val="28"/>
          <w:lang w:val="vi-VN"/>
        </w:rPr>
        <w:t>do</w:t>
      </w:r>
      <w:r>
        <w:rPr>
          <w:rFonts w:ascii="Times New Roman" w:hAnsi="Times New Roman" w:cs="Times New Roman"/>
          <w:bCs/>
          <w:sz w:val="28"/>
          <w:szCs w:val="28"/>
          <w:lang w:val="vi-VN"/>
        </w:rPr>
        <w:t xml:space="preserve"> hai bên thỏa thuận được về giá. Việc thanh toán chỉ được thực hiện nếu sau khi thanh toán đủ phần vốn góp được mua lại, công ty vẫn thanh toán đủ các khoản nợ và nghĩa vụ tài sản khác.</w:t>
      </w:r>
    </w:p>
    <w:p w14:paraId="7CD16398" w14:textId="77777777"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4. Trường hợp công ty không thanh toán được phần vốn góp được yêu cầu mua lại theo quy định tại khoản 3 Điều này thì thành viên đó có quyền tự do chuyển nhượng phần vốn góp của mình cho thành viên khác hoặc người không phải là thành viên công ty.</w:t>
      </w:r>
    </w:p>
    <w:p w14:paraId="07E6B510" w14:textId="77777777" w:rsidR="00CF59D3" w:rsidRDefault="00CF59D3">
      <w:pPr>
        <w:spacing w:after="120"/>
        <w:ind w:firstLine="360"/>
        <w:jc w:val="both"/>
        <w:rPr>
          <w:rFonts w:ascii="Times New Roman" w:hAnsi="Times New Roman" w:cs="Times New Roman"/>
          <w:b/>
          <w:bCs/>
          <w:sz w:val="28"/>
          <w:szCs w:val="28"/>
          <w:lang w:val="vi-VN"/>
        </w:rPr>
      </w:pPr>
    </w:p>
    <w:p w14:paraId="38BCCE27" w14:textId="77777777" w:rsidR="00CF59D3" w:rsidRPr="00196E85" w:rsidRDefault="006A6255">
      <w:pPr>
        <w:pStyle w:val="Heading5"/>
        <w:ind w:firstLine="360"/>
        <w:rPr>
          <w:lang w:val="vi-VN"/>
        </w:rPr>
      </w:pPr>
      <w:r>
        <w:rPr>
          <w:rFonts w:ascii="Times New Roman" w:hAnsi="Times New Roman" w:cs="Times New Roman"/>
          <w:lang w:val="vi-VN"/>
        </w:rPr>
        <w:t xml:space="preserve">Điều </w:t>
      </w:r>
      <w:r w:rsidRPr="00196E85">
        <w:rPr>
          <w:rFonts w:ascii="Times New Roman" w:hAnsi="Times New Roman" w:cs="Times New Roman"/>
          <w:lang w:val="vi-VN"/>
        </w:rPr>
        <w:t>10</w:t>
      </w:r>
      <w:r>
        <w:rPr>
          <w:rFonts w:ascii="Times New Roman" w:hAnsi="Times New Roman" w:cs="Times New Roman"/>
          <w:lang w:val="vi-VN"/>
        </w:rPr>
        <w:t>. Chuyển nhượng phần vốn góp</w:t>
      </w:r>
    </w:p>
    <w:p w14:paraId="3E3D6F82" w14:textId="77777777" w:rsidR="00CF59D3" w:rsidRPr="00196E85" w:rsidRDefault="006A6255">
      <w:pPr>
        <w:spacing w:after="120"/>
        <w:ind w:firstLine="360"/>
        <w:jc w:val="both"/>
        <w:rPr>
          <w:lang w:val="vi-VN"/>
        </w:rPr>
      </w:pPr>
      <w:r>
        <w:rPr>
          <w:rFonts w:ascii="Times New Roman" w:hAnsi="Times New Roman" w:cs="Times New Roman"/>
          <w:bCs/>
          <w:sz w:val="28"/>
          <w:szCs w:val="28"/>
          <w:lang w:val="vi-VN"/>
        </w:rPr>
        <w:t>1. Trừ trường hợp quy định tại khoản 4 Điều 51, khoản 6 và khoản 7 Điều 53 của Luật Doanh nghiệp, thành viên công ty trách nhiệm hữu hạn hai thành viên trở lên có quyền chuyển nhượng một phần hoặc toàn bộ phần vốn góp của mình cho người khác theo quy định sau đây:</w:t>
      </w:r>
    </w:p>
    <w:p w14:paraId="55EB90B0" w14:textId="77777777"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a) Chào bán phần vốn góp đó cho các thành viên còn lại theo tỷ lệ tương ứng với phần vốn góp của họ trong công ty với cùng điều kiện chào bán;</w:t>
      </w:r>
    </w:p>
    <w:p w14:paraId="491A8E32" w14:textId="77777777"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 xml:space="preserve">b) Chuyển nhượng với cùng điều kiện chào bán đối với các thành viên còn lại quy định tại điểm a khoản này cho người không phải là thành viên nếu các thành </w:t>
      </w:r>
      <w:r>
        <w:rPr>
          <w:rFonts w:ascii="Times New Roman" w:hAnsi="Times New Roman" w:cs="Times New Roman"/>
          <w:bCs/>
          <w:sz w:val="28"/>
          <w:szCs w:val="28"/>
          <w:lang w:val="vi-VN"/>
        </w:rPr>
        <w:lastRenderedPageBreak/>
        <w:t>viên còn lại của công ty không mua hoặc không mua hết trong thời hạn 30 ngày kể từ ngày chào bán.</w:t>
      </w:r>
    </w:p>
    <w:p w14:paraId="1ACE0156" w14:textId="77777777" w:rsidR="00CF59D3" w:rsidRPr="00196E85" w:rsidRDefault="006A6255">
      <w:pPr>
        <w:spacing w:after="120"/>
        <w:ind w:firstLine="360"/>
        <w:jc w:val="both"/>
        <w:rPr>
          <w:lang w:val="vi-VN"/>
        </w:rPr>
      </w:pPr>
      <w:r>
        <w:rPr>
          <w:rFonts w:ascii="Times New Roman" w:hAnsi="Times New Roman" w:cs="Times New Roman"/>
          <w:bCs/>
          <w:sz w:val="28"/>
          <w:szCs w:val="28"/>
          <w:lang w:val="vi-VN"/>
        </w:rPr>
        <w:t>2. Thành viên chuyển nhượng vẫn có các quyền và nghĩa vụ đối với công ty tương ứng với phần vốn góp có liên quan cho đến khi thông tin về người mua quy định tại các điểm b, c và đ khoản 2 Điều 48 của Luật Doanh nghiệp được ghi đầy đủ vào sổ đăng ký thành viên.</w:t>
      </w:r>
    </w:p>
    <w:p w14:paraId="6C160CAB" w14:textId="77777777"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3. Trường hợp chuyển nhượng hoặc thay đổi phần vốn góp của các thành viên dẫn đến chỉ còn một thành viên công ty thì công ty phải tổ chức quản lý theo loại hình công ty trách nhiệm hữu hạn một thành viên và thực hiện đăng ký thay đổi nội dung đăng ký doanh nghiệp trong thời hạn 15 ngày kể từ ngày hoàn thành việc chuyển nhượng.</w:t>
      </w:r>
    </w:p>
    <w:p w14:paraId="24F0E074" w14:textId="77777777" w:rsidR="00CF59D3" w:rsidRDefault="00CF59D3">
      <w:pPr>
        <w:spacing w:after="120"/>
        <w:ind w:firstLine="360"/>
        <w:jc w:val="both"/>
        <w:rPr>
          <w:rFonts w:ascii="Times New Roman" w:hAnsi="Times New Roman" w:cs="Times New Roman"/>
          <w:bCs/>
          <w:sz w:val="28"/>
          <w:szCs w:val="28"/>
          <w:lang w:val="vi-VN"/>
        </w:rPr>
      </w:pPr>
    </w:p>
    <w:p w14:paraId="47DF7E02" w14:textId="77777777" w:rsidR="00CF59D3" w:rsidRDefault="006A6255">
      <w:pPr>
        <w:pStyle w:val="Heading3"/>
        <w:ind w:firstLine="360"/>
        <w:rPr>
          <w:rFonts w:ascii="Times New Roman" w:hAnsi="Times New Roman" w:cs="Times New Roman"/>
          <w:sz w:val="28"/>
          <w:szCs w:val="28"/>
          <w:lang w:val="vi-VN"/>
        </w:rPr>
      </w:pPr>
      <w:r>
        <w:rPr>
          <w:rFonts w:ascii="Times New Roman" w:hAnsi="Times New Roman" w:cs="Times New Roman"/>
          <w:sz w:val="28"/>
          <w:szCs w:val="28"/>
          <w:lang w:val="vi-VN"/>
        </w:rPr>
        <w:t>Chương III</w:t>
      </w:r>
    </w:p>
    <w:p w14:paraId="63F1F195" w14:textId="77777777" w:rsidR="00CF59D3" w:rsidRDefault="006A6255">
      <w:pPr>
        <w:spacing w:after="120"/>
        <w:ind w:firstLine="360"/>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CƠ CẤU TỔ CHỨC QUẢN LÝ, NGUYÊN TẮC </w:t>
      </w:r>
    </w:p>
    <w:p w14:paraId="53CDDFAF" w14:textId="77777777" w:rsidR="00CF59D3" w:rsidRDefault="006A6255">
      <w:pPr>
        <w:spacing w:after="120"/>
        <w:ind w:firstLine="360"/>
        <w:jc w:val="center"/>
        <w:rPr>
          <w:rFonts w:ascii="Times New Roman" w:hAnsi="Times New Roman" w:cs="Times New Roman"/>
          <w:sz w:val="28"/>
          <w:szCs w:val="28"/>
          <w:lang w:val="vi-VN"/>
        </w:rPr>
      </w:pPr>
      <w:r>
        <w:rPr>
          <w:rFonts w:ascii="Times New Roman" w:hAnsi="Times New Roman" w:cs="Times New Roman"/>
          <w:b/>
          <w:bCs/>
          <w:sz w:val="28"/>
          <w:szCs w:val="28"/>
          <w:lang w:val="vi-VN"/>
        </w:rPr>
        <w:t>HOẠT ĐỘNG CỦA CÔNG TY</w:t>
      </w:r>
    </w:p>
    <w:p w14:paraId="1C0B0E66" w14:textId="77777777" w:rsidR="00CF59D3" w:rsidRDefault="006A6255">
      <w:pPr>
        <w:spacing w:after="120"/>
        <w:ind w:firstLine="360"/>
        <w:rPr>
          <w:rFonts w:ascii="Times New Roman" w:hAnsi="Times New Roman" w:cs="Times New Roman"/>
          <w:b/>
          <w:bCs/>
          <w:sz w:val="28"/>
          <w:szCs w:val="28"/>
          <w:lang w:val="vi-VN"/>
        </w:rPr>
      </w:pPr>
      <w:r>
        <w:rPr>
          <w:rFonts w:ascii="Times New Roman" w:hAnsi="Times New Roman" w:cs="Times New Roman"/>
          <w:i/>
          <w:iCs/>
          <w:sz w:val="28"/>
          <w:szCs w:val="28"/>
          <w:lang w:val="vi-VN"/>
        </w:rPr>
        <w:t> </w:t>
      </w:r>
    </w:p>
    <w:p w14:paraId="6F342004" w14:textId="77777777" w:rsidR="00CF59D3" w:rsidRPr="00196E85" w:rsidRDefault="006A6255">
      <w:pPr>
        <w:pStyle w:val="Heading5"/>
        <w:ind w:firstLine="360"/>
        <w:rPr>
          <w:lang w:val="vi-VN"/>
        </w:rPr>
      </w:pPr>
      <w:r>
        <w:rPr>
          <w:rFonts w:ascii="Times New Roman" w:hAnsi="Times New Roman" w:cs="Times New Roman"/>
          <w:lang w:val="vi-VN"/>
        </w:rPr>
        <w:t>Điều 1</w:t>
      </w:r>
      <w:r w:rsidRPr="00196E85">
        <w:rPr>
          <w:rFonts w:ascii="Times New Roman" w:hAnsi="Times New Roman" w:cs="Times New Roman"/>
          <w:lang w:val="vi-VN"/>
        </w:rPr>
        <w:t>1</w:t>
      </w:r>
      <w:r>
        <w:rPr>
          <w:rFonts w:ascii="Times New Roman" w:hAnsi="Times New Roman" w:cs="Times New Roman"/>
          <w:lang w:val="vi-VN"/>
        </w:rPr>
        <w:t xml:space="preserve">. Cơ cấu tổ chức quản lý       </w:t>
      </w:r>
    </w:p>
    <w:p w14:paraId="3DBD25CD" w14:textId="77777777"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Cơ cấu tổ chức của Công ty gồm có:</w:t>
      </w:r>
    </w:p>
    <w:p w14:paraId="1C5FF620" w14:textId="77777777" w:rsidR="00CF59D3" w:rsidRDefault="006A6255">
      <w:pPr>
        <w:numPr>
          <w:ilvl w:val="0"/>
          <w:numId w:val="2"/>
        </w:numPr>
        <w:autoSpaceDE/>
        <w:spacing w:after="120"/>
        <w:ind w:left="0" w:firstLine="360"/>
        <w:jc w:val="both"/>
        <w:rPr>
          <w:rFonts w:ascii="Times New Roman" w:hAnsi="Times New Roman" w:cs="Times New Roman"/>
          <w:sz w:val="28"/>
          <w:szCs w:val="28"/>
          <w:lang w:val="vi-VN"/>
        </w:rPr>
      </w:pPr>
      <w:r>
        <w:rPr>
          <w:rFonts w:ascii="Times New Roman" w:hAnsi="Times New Roman" w:cs="Times New Roman"/>
          <w:sz w:val="28"/>
          <w:szCs w:val="28"/>
          <w:lang w:val="vi-VN"/>
        </w:rPr>
        <w:t>Hội đồng thành viên;</w:t>
      </w:r>
    </w:p>
    <w:p w14:paraId="2871FC7F" w14:textId="77777777" w:rsidR="00CF59D3" w:rsidRDefault="006A6255">
      <w:pPr>
        <w:pStyle w:val="ListParagraph"/>
        <w:numPr>
          <w:ilvl w:val="0"/>
          <w:numId w:val="2"/>
        </w:numPr>
        <w:spacing w:before="0" w:after="120" w:line="240" w:lineRule="auto"/>
        <w:ind w:left="0" w:firstLine="360"/>
        <w:rPr>
          <w:sz w:val="28"/>
          <w:szCs w:val="28"/>
          <w:lang w:val="vi-VN"/>
        </w:rPr>
      </w:pPr>
      <w:r>
        <w:rPr>
          <w:sz w:val="28"/>
          <w:szCs w:val="28"/>
          <w:lang w:val="vi-VN"/>
        </w:rPr>
        <w:t>Chủ tịch Hội đồng thành viên;</w:t>
      </w:r>
    </w:p>
    <w:p w14:paraId="37F069EE" w14:textId="77777777" w:rsidR="00CF59D3" w:rsidRDefault="006A6255">
      <w:pPr>
        <w:pStyle w:val="ListParagraph"/>
        <w:numPr>
          <w:ilvl w:val="0"/>
          <w:numId w:val="2"/>
        </w:numPr>
        <w:spacing w:before="0" w:after="120" w:line="240" w:lineRule="auto"/>
        <w:ind w:left="0" w:firstLine="360"/>
        <w:rPr>
          <w:sz w:val="28"/>
          <w:szCs w:val="28"/>
          <w:lang w:val="vi-VN"/>
        </w:rPr>
      </w:pPr>
      <w:r>
        <w:rPr>
          <w:sz w:val="28"/>
          <w:szCs w:val="28"/>
          <w:lang w:val="vi-VN"/>
        </w:rPr>
        <w:t xml:space="preserve"> Giám đốc</w:t>
      </w:r>
      <w:r w:rsidRPr="00196E85">
        <w:rPr>
          <w:sz w:val="28"/>
          <w:szCs w:val="28"/>
          <w:lang w:val="vi-VN"/>
        </w:rPr>
        <w:t xml:space="preserve"> (hoặc Tổng giám đốc).</w:t>
      </w:r>
    </w:p>
    <w:p w14:paraId="1D1CA87A" w14:textId="77777777" w:rsidR="00CF59D3" w:rsidRDefault="00CF59D3">
      <w:pPr>
        <w:spacing w:after="120"/>
        <w:ind w:firstLine="360"/>
        <w:jc w:val="both"/>
        <w:rPr>
          <w:rFonts w:ascii="Times New Roman" w:hAnsi="Times New Roman" w:cs="Times New Roman"/>
          <w:b/>
          <w:sz w:val="28"/>
          <w:szCs w:val="28"/>
          <w:lang w:val="vi-VN"/>
        </w:rPr>
      </w:pPr>
    </w:p>
    <w:p w14:paraId="6F782211" w14:textId="77777777" w:rsidR="00CF59D3" w:rsidRDefault="006A6255">
      <w:pPr>
        <w:pStyle w:val="Heading5"/>
        <w:ind w:firstLine="360"/>
      </w:pPr>
      <w:r>
        <w:rPr>
          <w:rFonts w:ascii="Times New Roman" w:hAnsi="Times New Roman" w:cs="Times New Roman"/>
          <w:lang w:val="vi-VN"/>
        </w:rPr>
        <w:t>Điều 1</w:t>
      </w:r>
      <w:r>
        <w:rPr>
          <w:rFonts w:ascii="Times New Roman" w:hAnsi="Times New Roman" w:cs="Times New Roman"/>
        </w:rPr>
        <w:t>2</w:t>
      </w:r>
      <w:r>
        <w:rPr>
          <w:rFonts w:ascii="Times New Roman" w:hAnsi="Times New Roman" w:cs="Times New Roman"/>
          <w:lang w:val="vi-VN"/>
        </w:rPr>
        <w:t>. Hội đồng thành viên</w:t>
      </w:r>
    </w:p>
    <w:p w14:paraId="6EBFC688" w14:textId="77777777" w:rsidR="00CF59D3" w:rsidRPr="00196E85"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eastAsia="vi-VN"/>
        </w:rPr>
        <w:t>1</w:t>
      </w:r>
      <w:r>
        <w:rPr>
          <w:rFonts w:ascii="Times New Roman" w:hAnsi="Times New Roman" w:cs="Times New Roman"/>
          <w:sz w:val="28"/>
          <w:szCs w:val="28"/>
          <w:lang w:val="vi-VN"/>
        </w:rPr>
        <w:t>. Hội đồng thành viên là cơ quan quyết định cao nhất của công ty, bao gồm tất cả thành viên công ty là cá nhân và người đại diện theo ủy quyền của thành viên công ty là tổ chức. Hội đồng thành viên</w:t>
      </w:r>
      <w:r w:rsidRPr="00196E85">
        <w:rPr>
          <w:rFonts w:ascii="Times New Roman" w:hAnsi="Times New Roman" w:cs="Times New Roman"/>
          <w:sz w:val="28"/>
          <w:szCs w:val="28"/>
          <w:lang w:val="vi-VN"/>
        </w:rPr>
        <w:t xml:space="preserve"> </w:t>
      </w:r>
      <w:r>
        <w:rPr>
          <w:rFonts w:ascii="Times New Roman" w:hAnsi="Times New Roman" w:cs="Times New Roman"/>
          <w:sz w:val="28"/>
          <w:szCs w:val="28"/>
          <w:lang w:val="vi-VN"/>
        </w:rPr>
        <w:t xml:space="preserve">phải họp </w:t>
      </w:r>
      <w:r w:rsidRPr="00196E85">
        <w:rPr>
          <w:rFonts w:ascii="Times New Roman" w:hAnsi="Times New Roman" w:cs="Times New Roman"/>
          <w:sz w:val="28"/>
          <w:szCs w:val="28"/>
          <w:lang w:val="vi-VN"/>
        </w:rPr>
        <w:t>1 lần mỗi năm.</w:t>
      </w:r>
    </w:p>
    <w:p w14:paraId="4E304006" w14:textId="77777777"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2. Hội đồng thành viên có quyền và nghĩa vụ sau đây:</w:t>
      </w:r>
    </w:p>
    <w:p w14:paraId="2C150052" w14:textId="77777777"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a) Quyết định chiến lược phát triển và kế hoạch kinh doanh hằng năm của công ty;</w:t>
      </w:r>
    </w:p>
    <w:p w14:paraId="3CBA10F9" w14:textId="77777777"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b) Quyết định tăng hoặc giảm vốn điều lệ, quyết định thời điểm và phương thức huy động thêm vốn; quyết định phát hành trái phiếu;</w:t>
      </w:r>
    </w:p>
    <w:p w14:paraId="4929E95D" w14:textId="77777777"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c) Quyết định dự án đầu tư phát triển của công ty; giải pháp phát hiển thị trường, tiếp thị và chuyển giao công nghệ;</w:t>
      </w:r>
    </w:p>
    <w:p w14:paraId="67EA6482" w14:textId="77777777"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d) Thông qua hợp đồng vay, cho vay, bán tài sản và hợp đồng khác có giá trị từ 50% tổng giá trị tài sản trở lên được ghi trong báo cáo tài chính tại thời điểm công bố gần nhất của công ty;</w:t>
      </w:r>
    </w:p>
    <w:p w14:paraId="261EB342" w14:textId="77777777" w:rsidR="00CF59D3" w:rsidRPr="00196E85" w:rsidRDefault="006A6255">
      <w:pPr>
        <w:spacing w:after="120"/>
        <w:ind w:firstLine="360"/>
        <w:jc w:val="both"/>
        <w:rPr>
          <w:lang w:val="vi-VN"/>
        </w:rPr>
      </w:pPr>
      <w:r>
        <w:rPr>
          <w:rFonts w:ascii="Times New Roman" w:hAnsi="Times New Roman" w:cs="Times New Roman"/>
          <w:sz w:val="28"/>
          <w:szCs w:val="28"/>
          <w:lang w:val="vi-VN"/>
        </w:rPr>
        <w:t>đ) Bầu, miễn nhiệm, bãi nhiệm Chủ tịch Hội đồng thành viên; quyết định bổ nhiệm, miễn nhiệm, bãi nhiệm, ký và chấm dứt hợp đồng đối với Giám đốc</w:t>
      </w:r>
      <w:r w:rsidRPr="00196E85">
        <w:rPr>
          <w:rFonts w:ascii="Times New Roman" w:hAnsi="Times New Roman" w:cs="Times New Roman"/>
          <w:sz w:val="28"/>
          <w:szCs w:val="28"/>
          <w:lang w:val="vi-VN"/>
        </w:rPr>
        <w:t xml:space="preserve"> (hoặc Tổng giám đốc)</w:t>
      </w:r>
      <w:r>
        <w:rPr>
          <w:rFonts w:ascii="Times New Roman" w:hAnsi="Times New Roman" w:cs="Times New Roman"/>
          <w:sz w:val="28"/>
          <w:szCs w:val="28"/>
          <w:lang w:val="vi-VN"/>
        </w:rPr>
        <w:t>, Kế toán trưởng;</w:t>
      </w:r>
    </w:p>
    <w:p w14:paraId="02CFB143" w14:textId="77777777" w:rsidR="00CF59D3" w:rsidRPr="00196E85" w:rsidRDefault="006A6255">
      <w:pPr>
        <w:spacing w:after="120"/>
        <w:ind w:firstLine="360"/>
        <w:jc w:val="both"/>
        <w:rPr>
          <w:lang w:val="vi-VN"/>
        </w:rPr>
      </w:pPr>
      <w:r>
        <w:rPr>
          <w:rFonts w:ascii="Times New Roman" w:hAnsi="Times New Roman" w:cs="Times New Roman"/>
          <w:sz w:val="28"/>
          <w:szCs w:val="28"/>
          <w:lang w:val="vi-VN"/>
        </w:rPr>
        <w:lastRenderedPageBreak/>
        <w:t>e) Quyết định mức lương, thù lao, thưởng và lợi ích khác đối với Chủ tịch Hội đồng thành viên, Giám đốc</w:t>
      </w:r>
      <w:r w:rsidRPr="00196E85">
        <w:rPr>
          <w:rFonts w:ascii="Times New Roman" w:hAnsi="Times New Roman" w:cs="Times New Roman"/>
          <w:sz w:val="28"/>
          <w:szCs w:val="28"/>
          <w:lang w:val="vi-VN"/>
        </w:rPr>
        <w:t xml:space="preserve"> (hoặc Tổng giám đốc)</w:t>
      </w:r>
      <w:r>
        <w:rPr>
          <w:rFonts w:ascii="Times New Roman" w:hAnsi="Times New Roman" w:cs="Times New Roman"/>
          <w:sz w:val="28"/>
          <w:szCs w:val="28"/>
          <w:lang w:val="vi-VN"/>
        </w:rPr>
        <w:t>, Kế toán trưởng;</w:t>
      </w:r>
    </w:p>
    <w:p w14:paraId="74D01959" w14:textId="77777777"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g) Thông qua báo cáo tài chính hằng năm, phương án sử dụng và phân chia lợi nhuận hoặc phương án xử lý lỗ của công ty;</w:t>
      </w:r>
    </w:p>
    <w:p w14:paraId="6E696C82" w14:textId="77777777"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h) Quyết định cơ cấu tổ chức quản lý công ty;</w:t>
      </w:r>
    </w:p>
    <w:p w14:paraId="5D74ADD6" w14:textId="77777777"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i) Quyết định thành lập công ty con, chi nhánh, văn phòng đại diện;</w:t>
      </w:r>
    </w:p>
    <w:p w14:paraId="603DD943" w14:textId="77777777"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k) Sửa đổi, bổ sung Điều lệ công ty;</w:t>
      </w:r>
    </w:p>
    <w:p w14:paraId="3FC4B61B" w14:textId="77777777"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l) Quyết định tổ chức lại công ty;</w:t>
      </w:r>
    </w:p>
    <w:p w14:paraId="788B10AF" w14:textId="77777777"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m) Quyết định giải thể hoặc yêu cầu phá sản công ty;</w:t>
      </w:r>
    </w:p>
    <w:p w14:paraId="0A0BF27A" w14:textId="77777777" w:rsidR="00CF59D3" w:rsidRPr="00196E85" w:rsidRDefault="006A6255">
      <w:pPr>
        <w:spacing w:after="120"/>
        <w:ind w:firstLine="360"/>
        <w:jc w:val="both"/>
        <w:rPr>
          <w:lang w:val="vi-VN"/>
        </w:rPr>
      </w:pPr>
      <w:r>
        <w:rPr>
          <w:rFonts w:ascii="Times New Roman" w:hAnsi="Times New Roman" w:cs="Times New Roman"/>
          <w:sz w:val="28"/>
          <w:szCs w:val="28"/>
          <w:lang w:val="vi-VN"/>
        </w:rPr>
        <w:t xml:space="preserve">n) Quyền và nghĩa vụ khác theo quy định của Luật </w:t>
      </w:r>
      <w:r w:rsidRPr="00196E85">
        <w:rPr>
          <w:rFonts w:ascii="Times New Roman" w:hAnsi="Times New Roman" w:cs="Times New Roman"/>
          <w:sz w:val="28"/>
          <w:szCs w:val="28"/>
          <w:lang w:val="vi-VN"/>
        </w:rPr>
        <w:t>Doanh nghiệp</w:t>
      </w:r>
      <w:r>
        <w:rPr>
          <w:rFonts w:ascii="Times New Roman" w:hAnsi="Times New Roman" w:cs="Times New Roman"/>
          <w:sz w:val="28"/>
          <w:szCs w:val="28"/>
          <w:lang w:val="vi-VN"/>
        </w:rPr>
        <w:t xml:space="preserve"> và Điều lệ công ty.</w:t>
      </w:r>
    </w:p>
    <w:p w14:paraId="0761F130" w14:textId="77777777" w:rsidR="00CF59D3" w:rsidRDefault="00CF59D3">
      <w:pPr>
        <w:spacing w:after="120"/>
        <w:ind w:firstLine="360"/>
        <w:jc w:val="both"/>
        <w:rPr>
          <w:rFonts w:ascii="Times New Roman" w:hAnsi="Times New Roman" w:cs="Times New Roman"/>
          <w:b/>
          <w:sz w:val="28"/>
          <w:szCs w:val="28"/>
          <w:lang w:val="vi-VN"/>
        </w:rPr>
      </w:pPr>
    </w:p>
    <w:p w14:paraId="536E811F" w14:textId="77777777" w:rsidR="00CF59D3" w:rsidRPr="00196E85" w:rsidRDefault="006A6255">
      <w:pPr>
        <w:pStyle w:val="Heading5"/>
        <w:ind w:firstLine="360"/>
        <w:rPr>
          <w:lang w:val="vi-VN"/>
        </w:rPr>
      </w:pPr>
      <w:r>
        <w:rPr>
          <w:rFonts w:ascii="Times New Roman" w:hAnsi="Times New Roman" w:cs="Times New Roman"/>
          <w:lang w:val="vi-VN"/>
        </w:rPr>
        <w:t xml:space="preserve">Điều </w:t>
      </w:r>
      <w:r w:rsidRPr="00196E85">
        <w:rPr>
          <w:rFonts w:ascii="Times New Roman" w:hAnsi="Times New Roman" w:cs="Times New Roman"/>
          <w:lang w:val="vi-VN"/>
        </w:rPr>
        <w:t>13</w:t>
      </w:r>
      <w:r>
        <w:rPr>
          <w:rFonts w:ascii="Times New Roman" w:hAnsi="Times New Roman" w:cs="Times New Roman"/>
          <w:lang w:val="vi-VN"/>
        </w:rPr>
        <w:t>. Chủ tịch Hội đồng thành viên</w:t>
      </w:r>
    </w:p>
    <w:p w14:paraId="515C756D" w14:textId="77777777" w:rsidR="00CF59D3" w:rsidRPr="00196E85" w:rsidRDefault="006A6255">
      <w:pPr>
        <w:spacing w:after="120"/>
        <w:ind w:firstLine="360"/>
        <w:jc w:val="both"/>
        <w:rPr>
          <w:lang w:val="vi-VN"/>
        </w:rPr>
      </w:pPr>
      <w:r>
        <w:rPr>
          <w:rFonts w:ascii="Times New Roman" w:hAnsi="Times New Roman" w:cs="Times New Roman"/>
          <w:sz w:val="28"/>
          <w:szCs w:val="28"/>
          <w:lang w:val="vi-VN"/>
        </w:rPr>
        <w:t xml:space="preserve">1. Hội đồng thành viên bầu một thành viên làm Chủ tịch. Chủ tịch Hội đồng thành viên có thể kiêm Giám đốc </w:t>
      </w:r>
      <w:r w:rsidRPr="00196E85">
        <w:rPr>
          <w:rFonts w:ascii="Times New Roman" w:hAnsi="Times New Roman" w:cs="Times New Roman"/>
          <w:sz w:val="28"/>
          <w:szCs w:val="28"/>
          <w:lang w:val="vi-VN"/>
        </w:rPr>
        <w:t>(hoặc Tổng giám đốc)</w:t>
      </w:r>
      <w:r>
        <w:rPr>
          <w:rFonts w:ascii="Times New Roman" w:hAnsi="Times New Roman" w:cs="Times New Roman"/>
          <w:sz w:val="28"/>
          <w:szCs w:val="28"/>
          <w:lang w:val="vi-VN"/>
        </w:rPr>
        <w:t xml:space="preserve"> công ty.</w:t>
      </w:r>
    </w:p>
    <w:p w14:paraId="6311B767" w14:textId="77777777"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2. Chủ tịch Hội đồng thành viên có quyền và nghĩa vụ sau đây:</w:t>
      </w:r>
    </w:p>
    <w:p w14:paraId="39B5DE55" w14:textId="77777777"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a) Chuẩn bị chương trình, kế hoạch hoạt động của Hội đồng thành viên;</w:t>
      </w:r>
    </w:p>
    <w:p w14:paraId="111F3CA5" w14:textId="77777777"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b) Chuẩn bị chương trình, nội dung, tài liệu họp Hội đồng thành viên hoặc để lấy ý kiến các thành viên;</w:t>
      </w:r>
    </w:p>
    <w:p w14:paraId="766650A4" w14:textId="77777777"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c) Triệu tập, chủ trì và làm chủ tọa cuộc họp Hội đồng thành viên hoặc tổ chức việc lấy ý kiến các thành viên;</w:t>
      </w:r>
    </w:p>
    <w:p w14:paraId="4E30A774" w14:textId="77777777"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d) Giám sát hoặc tổ chức giám sát việc thực hiện nghị quyết, quyết định của Hội đồng thành viên;</w:t>
      </w:r>
    </w:p>
    <w:p w14:paraId="3B94DAFE" w14:textId="77777777"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đ) Thay mặt Hội đồng thành viên ký nghị quyết, quyết định của Hội đồng thành viên;</w:t>
      </w:r>
    </w:p>
    <w:p w14:paraId="58A2118C" w14:textId="77777777" w:rsidR="00CF59D3" w:rsidRPr="00196E85" w:rsidRDefault="006A6255">
      <w:pPr>
        <w:spacing w:after="120"/>
        <w:ind w:firstLine="360"/>
        <w:jc w:val="both"/>
        <w:rPr>
          <w:lang w:val="vi-VN"/>
        </w:rPr>
      </w:pPr>
      <w:r>
        <w:rPr>
          <w:rFonts w:ascii="Times New Roman" w:hAnsi="Times New Roman" w:cs="Times New Roman"/>
          <w:sz w:val="28"/>
          <w:szCs w:val="28"/>
          <w:lang w:val="vi-VN"/>
        </w:rPr>
        <w:t xml:space="preserve">e) Quyền và nghĩa vụ khác theo quy định của Luật </w:t>
      </w:r>
      <w:r w:rsidRPr="00196E85">
        <w:rPr>
          <w:rFonts w:ascii="Times New Roman" w:hAnsi="Times New Roman" w:cs="Times New Roman"/>
          <w:sz w:val="28"/>
          <w:szCs w:val="28"/>
          <w:lang w:val="vi-VN"/>
        </w:rPr>
        <w:t>Doanh nghiệp</w:t>
      </w:r>
      <w:r>
        <w:rPr>
          <w:rFonts w:ascii="Times New Roman" w:hAnsi="Times New Roman" w:cs="Times New Roman"/>
          <w:sz w:val="28"/>
          <w:szCs w:val="28"/>
          <w:lang w:val="vi-VN"/>
        </w:rPr>
        <w:t xml:space="preserve"> và Điều lệ công ty.</w:t>
      </w:r>
    </w:p>
    <w:p w14:paraId="5C880871" w14:textId="77777777"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3. Nhiệm kỳ của Chủ tịch Hội đồng thành viên không quá 05 năm và có thể được bầu lại với số nhiệm kỳ không hạn chế.</w:t>
      </w:r>
    </w:p>
    <w:p w14:paraId="69B8B60F" w14:textId="77777777"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4. Trường hợp Chủ tịch Hội đồng thành viên vắng mặt hoặc không thể thực hiện các quyền và nghĩa vụ của mình thì phải ủy quyền bằng văn bản cho một thành viên thực hiện các quyền và nghĩa vụ của Chủ tịch Hội đồng thành viên. Trường hợp không có thành viên được ủy quyền hoặc Chủ tịch Hội đồng thành viên chết, mất tích,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một trong số các thành viên Hội đồng thành viên triệu tập họp các thành viên còn lại bầu một người trong số các </w:t>
      </w:r>
      <w:r>
        <w:rPr>
          <w:rFonts w:ascii="Times New Roman" w:hAnsi="Times New Roman" w:cs="Times New Roman"/>
          <w:sz w:val="28"/>
          <w:szCs w:val="28"/>
          <w:lang w:val="vi-VN"/>
        </w:rPr>
        <w:lastRenderedPageBreak/>
        <w:t>thành viên tạm thời làm Chủ tịch Hội đồng thành viên theo nguyên tắc đa số thành viên còn lại tán thành cho đến khi có quyết định mới của Hội đồng thành viên.</w:t>
      </w:r>
    </w:p>
    <w:p w14:paraId="6E2D4393" w14:textId="77777777" w:rsidR="00CF59D3" w:rsidRDefault="00CF59D3">
      <w:pPr>
        <w:spacing w:after="120"/>
        <w:ind w:firstLine="360"/>
        <w:jc w:val="both"/>
        <w:rPr>
          <w:rFonts w:ascii="Times New Roman" w:hAnsi="Times New Roman" w:cs="Times New Roman"/>
          <w:sz w:val="28"/>
          <w:szCs w:val="28"/>
          <w:lang w:val="vi-VN"/>
        </w:rPr>
      </w:pPr>
    </w:p>
    <w:p w14:paraId="59864E58" w14:textId="77777777" w:rsidR="00CF59D3" w:rsidRDefault="006A6255">
      <w:pPr>
        <w:pStyle w:val="Heading5"/>
        <w:ind w:firstLine="360"/>
        <w:rPr>
          <w:rFonts w:ascii="Times New Roman" w:hAnsi="Times New Roman" w:cs="Times New Roman"/>
          <w:lang w:val="vi-VN"/>
        </w:rPr>
      </w:pPr>
      <w:r>
        <w:rPr>
          <w:rFonts w:ascii="Times New Roman" w:hAnsi="Times New Roman" w:cs="Times New Roman"/>
          <w:lang w:val="vi-VN"/>
        </w:rPr>
        <w:t> Điều 1</w:t>
      </w:r>
      <w:r w:rsidRPr="00196E85">
        <w:rPr>
          <w:rFonts w:ascii="Times New Roman" w:hAnsi="Times New Roman" w:cs="Times New Roman"/>
          <w:lang w:val="vi-VN"/>
        </w:rPr>
        <w:t>4</w:t>
      </w:r>
      <w:r>
        <w:rPr>
          <w:rFonts w:ascii="Times New Roman" w:hAnsi="Times New Roman" w:cs="Times New Roman"/>
          <w:lang w:val="vi-VN"/>
        </w:rPr>
        <w:t xml:space="preserve">. Giám đốc </w:t>
      </w:r>
      <w:r w:rsidRPr="00196E85">
        <w:rPr>
          <w:rFonts w:ascii="Times New Roman" w:hAnsi="Times New Roman" w:cs="Times New Roman"/>
          <w:lang w:val="vi-VN"/>
        </w:rPr>
        <w:t>(hoặc Tổng giám đốc)</w:t>
      </w:r>
    </w:p>
    <w:p w14:paraId="10786E32" w14:textId="77777777" w:rsidR="00CF59D3" w:rsidRPr="00196E85" w:rsidRDefault="006A6255">
      <w:pPr>
        <w:spacing w:after="120"/>
        <w:ind w:firstLine="360"/>
        <w:jc w:val="both"/>
        <w:rPr>
          <w:lang w:val="vi-VN"/>
        </w:rPr>
      </w:pPr>
      <w:r>
        <w:rPr>
          <w:rFonts w:ascii="Times New Roman" w:hAnsi="Times New Roman" w:cs="Times New Roman"/>
          <w:sz w:val="28"/>
          <w:szCs w:val="28"/>
          <w:lang w:val="vi-VN" w:eastAsia="vi-VN"/>
        </w:rPr>
        <w:t>1</w:t>
      </w:r>
      <w:r w:rsidRPr="00196E85">
        <w:rPr>
          <w:rFonts w:ascii="Times New Roman" w:hAnsi="Times New Roman" w:cs="Times New Roman"/>
          <w:sz w:val="28"/>
          <w:szCs w:val="28"/>
          <w:lang w:val="vi-VN"/>
        </w:rPr>
        <w:t>. Giám đốc (hoặc Tổng giám đốc)</w:t>
      </w:r>
      <w:r>
        <w:rPr>
          <w:rFonts w:ascii="Times New Roman" w:hAnsi="Times New Roman" w:cs="Times New Roman"/>
          <w:sz w:val="28"/>
          <w:szCs w:val="28"/>
          <w:lang w:val="vi-VN"/>
        </w:rPr>
        <w:t xml:space="preserve"> </w:t>
      </w:r>
      <w:r w:rsidRPr="00196E85">
        <w:rPr>
          <w:rFonts w:ascii="Times New Roman" w:hAnsi="Times New Roman" w:cs="Times New Roman"/>
          <w:sz w:val="28"/>
          <w:szCs w:val="28"/>
          <w:lang w:val="vi-VN"/>
        </w:rPr>
        <w:t>là người điều hành hoạt động kinh doanh hằng ngày của công ty, chịu trách nhiệm trước Hội đồng thành viên về việc thực hiện quyền và nghĩa vụ của mình.</w:t>
      </w:r>
    </w:p>
    <w:p w14:paraId="7728410A" w14:textId="77777777" w:rsidR="00CF59D3" w:rsidRPr="00196E85" w:rsidRDefault="006A6255">
      <w:pPr>
        <w:spacing w:after="120"/>
        <w:ind w:firstLine="360"/>
        <w:jc w:val="both"/>
        <w:rPr>
          <w:lang w:val="vi-VN"/>
        </w:rPr>
      </w:pPr>
      <w:r w:rsidRPr="00196E85">
        <w:rPr>
          <w:rFonts w:ascii="Times New Roman" w:hAnsi="Times New Roman" w:cs="Times New Roman"/>
          <w:sz w:val="28"/>
          <w:szCs w:val="28"/>
          <w:lang w:val="vi-VN"/>
        </w:rPr>
        <w:t>2. Giám đốc (hoặc Tổng giám đốc)</w:t>
      </w:r>
      <w:r>
        <w:rPr>
          <w:rFonts w:ascii="Times New Roman" w:hAnsi="Times New Roman" w:cs="Times New Roman"/>
          <w:sz w:val="28"/>
          <w:szCs w:val="28"/>
          <w:lang w:val="vi-VN"/>
        </w:rPr>
        <w:t xml:space="preserve"> </w:t>
      </w:r>
      <w:r w:rsidRPr="00196E85">
        <w:rPr>
          <w:rFonts w:ascii="Times New Roman" w:hAnsi="Times New Roman" w:cs="Times New Roman"/>
          <w:sz w:val="28"/>
          <w:szCs w:val="28"/>
          <w:lang w:val="vi-VN"/>
        </w:rPr>
        <w:t>có quyền và nghĩa vụ sau đây:</w:t>
      </w:r>
    </w:p>
    <w:p w14:paraId="5E540468" w14:textId="77777777" w:rsidR="00CF59D3" w:rsidRPr="00196E85" w:rsidRDefault="006A6255">
      <w:pPr>
        <w:spacing w:after="120"/>
        <w:ind w:firstLine="360"/>
        <w:jc w:val="both"/>
        <w:rPr>
          <w:rFonts w:ascii="Times New Roman" w:hAnsi="Times New Roman" w:cs="Times New Roman"/>
          <w:sz w:val="28"/>
          <w:szCs w:val="28"/>
          <w:lang w:val="vi-VN"/>
        </w:rPr>
      </w:pPr>
      <w:r w:rsidRPr="00196E85">
        <w:rPr>
          <w:rFonts w:ascii="Times New Roman" w:hAnsi="Times New Roman" w:cs="Times New Roman"/>
          <w:sz w:val="28"/>
          <w:szCs w:val="28"/>
          <w:lang w:val="vi-VN"/>
        </w:rPr>
        <w:t>a) Tổ chức thực hiện nghị quyết, quyết định của Hội đồng thành viên;</w:t>
      </w:r>
    </w:p>
    <w:p w14:paraId="5839F9A6" w14:textId="77777777" w:rsidR="00CF59D3" w:rsidRPr="00196E85" w:rsidRDefault="006A6255">
      <w:pPr>
        <w:spacing w:after="120"/>
        <w:ind w:firstLine="360"/>
        <w:jc w:val="both"/>
        <w:rPr>
          <w:rFonts w:ascii="Times New Roman" w:hAnsi="Times New Roman" w:cs="Times New Roman"/>
          <w:sz w:val="28"/>
          <w:szCs w:val="28"/>
          <w:lang w:val="vi-VN"/>
        </w:rPr>
      </w:pPr>
      <w:r w:rsidRPr="00196E85">
        <w:rPr>
          <w:rFonts w:ascii="Times New Roman" w:hAnsi="Times New Roman" w:cs="Times New Roman"/>
          <w:sz w:val="28"/>
          <w:szCs w:val="28"/>
          <w:lang w:val="vi-VN"/>
        </w:rPr>
        <w:t>b) Quyết định các vấn đề liên quan đến hoạt động kinh doanh hằng ngày của công ty;</w:t>
      </w:r>
    </w:p>
    <w:p w14:paraId="432B3669" w14:textId="77777777" w:rsidR="00CF59D3" w:rsidRPr="00196E85" w:rsidRDefault="006A6255">
      <w:pPr>
        <w:spacing w:after="120"/>
        <w:ind w:firstLine="360"/>
        <w:jc w:val="both"/>
        <w:rPr>
          <w:rFonts w:ascii="Times New Roman" w:hAnsi="Times New Roman" w:cs="Times New Roman"/>
          <w:sz w:val="28"/>
          <w:szCs w:val="28"/>
          <w:lang w:val="vi-VN"/>
        </w:rPr>
      </w:pPr>
      <w:r w:rsidRPr="00196E85">
        <w:rPr>
          <w:rFonts w:ascii="Times New Roman" w:hAnsi="Times New Roman" w:cs="Times New Roman"/>
          <w:sz w:val="28"/>
          <w:szCs w:val="28"/>
          <w:lang w:val="vi-VN"/>
        </w:rPr>
        <w:t>c) Tổ chức thực hiện kế hoạch kinh doanh và phương án đầu tư của công ty;</w:t>
      </w:r>
    </w:p>
    <w:p w14:paraId="6BD34391" w14:textId="77777777" w:rsidR="00CF59D3" w:rsidRPr="00196E85" w:rsidRDefault="006A6255">
      <w:pPr>
        <w:spacing w:after="120"/>
        <w:ind w:firstLine="360"/>
        <w:jc w:val="both"/>
        <w:rPr>
          <w:rFonts w:ascii="Times New Roman" w:hAnsi="Times New Roman" w:cs="Times New Roman"/>
          <w:sz w:val="28"/>
          <w:szCs w:val="28"/>
          <w:lang w:val="vi-VN"/>
        </w:rPr>
      </w:pPr>
      <w:r w:rsidRPr="00196E85">
        <w:rPr>
          <w:rFonts w:ascii="Times New Roman" w:hAnsi="Times New Roman" w:cs="Times New Roman"/>
          <w:sz w:val="28"/>
          <w:szCs w:val="28"/>
          <w:lang w:val="vi-VN"/>
        </w:rPr>
        <w:t>d) Ban hành quy chế quản lý nội bộ của công ty;</w:t>
      </w:r>
    </w:p>
    <w:p w14:paraId="22D40152" w14:textId="77777777" w:rsidR="00CF59D3" w:rsidRPr="00196E85" w:rsidRDefault="006A6255">
      <w:pPr>
        <w:spacing w:after="120"/>
        <w:ind w:firstLine="360"/>
        <w:jc w:val="both"/>
        <w:rPr>
          <w:rFonts w:ascii="Times New Roman" w:hAnsi="Times New Roman" w:cs="Times New Roman"/>
          <w:sz w:val="28"/>
          <w:szCs w:val="28"/>
          <w:lang w:val="vi-VN"/>
        </w:rPr>
      </w:pPr>
      <w:r w:rsidRPr="00196E85">
        <w:rPr>
          <w:rFonts w:ascii="Times New Roman" w:hAnsi="Times New Roman" w:cs="Times New Roman"/>
          <w:sz w:val="28"/>
          <w:szCs w:val="28"/>
          <w:lang w:val="vi-VN"/>
        </w:rPr>
        <w:t>đ) Bổ nhiệm, miễn nhiệm, bãi nhiệm người quản lý trong công ty, trừ chức danh thuộc thẩm quyền của Hội đồng thành viên;</w:t>
      </w:r>
    </w:p>
    <w:p w14:paraId="3A437324" w14:textId="77777777" w:rsidR="00CF59D3" w:rsidRPr="00196E85" w:rsidRDefault="006A6255">
      <w:pPr>
        <w:spacing w:after="120"/>
        <w:ind w:firstLine="360"/>
        <w:jc w:val="both"/>
        <w:rPr>
          <w:rFonts w:ascii="Times New Roman" w:hAnsi="Times New Roman" w:cs="Times New Roman"/>
          <w:sz w:val="28"/>
          <w:szCs w:val="28"/>
          <w:lang w:val="vi-VN"/>
        </w:rPr>
      </w:pPr>
      <w:r w:rsidRPr="00196E85">
        <w:rPr>
          <w:rFonts w:ascii="Times New Roman" w:hAnsi="Times New Roman" w:cs="Times New Roman"/>
          <w:sz w:val="28"/>
          <w:szCs w:val="28"/>
          <w:lang w:val="vi-VN"/>
        </w:rPr>
        <w:t>e) Ký kết hợp đồng nhân danh công ty, trừ trường hợp thuộc thẩm quyền của Chủ tịch Hội đồng thành viên;</w:t>
      </w:r>
    </w:p>
    <w:p w14:paraId="48A50970" w14:textId="77777777" w:rsidR="00CF59D3" w:rsidRPr="00196E85" w:rsidRDefault="006A6255">
      <w:pPr>
        <w:spacing w:after="120"/>
        <w:ind w:firstLine="360"/>
        <w:jc w:val="both"/>
        <w:rPr>
          <w:rFonts w:ascii="Times New Roman" w:hAnsi="Times New Roman" w:cs="Times New Roman"/>
          <w:sz w:val="28"/>
          <w:szCs w:val="28"/>
          <w:lang w:val="vi-VN"/>
        </w:rPr>
      </w:pPr>
      <w:r w:rsidRPr="00196E85">
        <w:rPr>
          <w:rFonts w:ascii="Times New Roman" w:hAnsi="Times New Roman" w:cs="Times New Roman"/>
          <w:sz w:val="28"/>
          <w:szCs w:val="28"/>
          <w:lang w:val="vi-VN"/>
        </w:rPr>
        <w:t>g) Kiến nghị phương án cơ cấu tổ chức công ty;</w:t>
      </w:r>
    </w:p>
    <w:p w14:paraId="7E67F3F6" w14:textId="77777777" w:rsidR="00CF59D3" w:rsidRPr="00196E85" w:rsidRDefault="006A6255">
      <w:pPr>
        <w:spacing w:after="120"/>
        <w:ind w:firstLine="360"/>
        <w:jc w:val="both"/>
        <w:rPr>
          <w:rFonts w:ascii="Times New Roman" w:hAnsi="Times New Roman" w:cs="Times New Roman"/>
          <w:sz w:val="28"/>
          <w:szCs w:val="28"/>
          <w:lang w:val="vi-VN"/>
        </w:rPr>
      </w:pPr>
      <w:r w:rsidRPr="00196E85">
        <w:rPr>
          <w:rFonts w:ascii="Times New Roman" w:hAnsi="Times New Roman" w:cs="Times New Roman"/>
          <w:sz w:val="28"/>
          <w:szCs w:val="28"/>
          <w:lang w:val="vi-VN"/>
        </w:rPr>
        <w:t>h) Trình báo cáo tài chính hằng năm lên Hội đồng thành viên;</w:t>
      </w:r>
    </w:p>
    <w:p w14:paraId="7507223E" w14:textId="77777777" w:rsidR="00CF59D3" w:rsidRPr="00196E85" w:rsidRDefault="006A6255">
      <w:pPr>
        <w:spacing w:after="120"/>
        <w:ind w:firstLine="360"/>
        <w:jc w:val="both"/>
        <w:rPr>
          <w:rFonts w:ascii="Times New Roman" w:hAnsi="Times New Roman" w:cs="Times New Roman"/>
          <w:sz w:val="28"/>
          <w:szCs w:val="28"/>
          <w:lang w:val="vi-VN"/>
        </w:rPr>
      </w:pPr>
      <w:r w:rsidRPr="00196E85">
        <w:rPr>
          <w:rFonts w:ascii="Times New Roman" w:hAnsi="Times New Roman" w:cs="Times New Roman"/>
          <w:sz w:val="28"/>
          <w:szCs w:val="28"/>
          <w:lang w:val="vi-VN"/>
        </w:rPr>
        <w:t>i) Kiến nghị phương án sử dụng và phân chia lợi nhuận hoặc xử lý lỗ trong kinh doanh;</w:t>
      </w:r>
    </w:p>
    <w:p w14:paraId="2DB9AAB9"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k) Tuyển dụng lao động;</w:t>
      </w:r>
    </w:p>
    <w:p w14:paraId="46D73AF9"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l) Quyền và nghĩa vụ khác được quy định tại Điều lệ công ty, nghị quyết, quyết định của Hội đồng thành viên, hợp đồng lao động.</w:t>
      </w:r>
    </w:p>
    <w:p w14:paraId="49FE2C09" w14:textId="77777777" w:rsidR="00CF59D3" w:rsidRDefault="00CF59D3">
      <w:pPr>
        <w:spacing w:after="120"/>
        <w:ind w:firstLine="360"/>
        <w:jc w:val="both"/>
        <w:rPr>
          <w:rFonts w:ascii="Times New Roman" w:hAnsi="Times New Roman" w:cs="Times New Roman"/>
          <w:b/>
          <w:sz w:val="28"/>
          <w:szCs w:val="28"/>
        </w:rPr>
      </w:pPr>
    </w:p>
    <w:p w14:paraId="36EC3D59" w14:textId="77777777" w:rsidR="00CF59D3" w:rsidRDefault="006A6255">
      <w:pPr>
        <w:pStyle w:val="Heading5"/>
        <w:ind w:firstLine="360"/>
        <w:rPr>
          <w:rFonts w:ascii="Times New Roman" w:hAnsi="Times New Roman" w:cs="Times New Roman"/>
        </w:rPr>
      </w:pPr>
      <w:r>
        <w:rPr>
          <w:rFonts w:ascii="Times New Roman" w:hAnsi="Times New Roman" w:cs="Times New Roman"/>
        </w:rPr>
        <w:t>Điều 15. Điều kiện và thể thức tiến hành họp Hội đồng thành viên</w:t>
      </w:r>
    </w:p>
    <w:p w14:paraId="1FFA3E46"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1. Cuộc họp Hội đồng thành viên được tiến hành khi có số thành viên dự họp sở hữii từ 65% vốn điều lệ trở lên.</w:t>
      </w:r>
    </w:p>
    <w:p w14:paraId="5E33CD15"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2. Trường hợp cuộc họp Hội đồng thành viên lần thứ nhất không đủ điều kiện tiến hành theo quy định tại khoản 1 Điều này thì việc triệu tập họp Hội đồng thành viên được thực hiện như sau:</w:t>
      </w:r>
    </w:p>
    <w:p w14:paraId="044F8DAD"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a) Thông báo mời họp lần thứ hai phải được gửi trong thời hạn 15 ngày kể từ ngày dự định họp lần thứ nhất. Cuộc họp Hội đồng thành viên lần thứ hai được tiến hành khi có số thành viên dự họp sở hữu từ 50% vốn điều lệ trở lên;</w:t>
      </w:r>
    </w:p>
    <w:p w14:paraId="7AFAE0AA"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 xml:space="preserve">b) Trường hợp cuộc họp Hội đồng thành viên lần thứ hai không đủ điều kiện tiến hành theo quy định tại điểm a khoản này, thông báo mời họp lần thứ ba phải được gửi trong thời hạn 10 ngày kể từ ngày dự định họp lần thứ hai. Cuộc họp </w:t>
      </w:r>
      <w:r>
        <w:rPr>
          <w:rFonts w:ascii="Times New Roman" w:hAnsi="Times New Roman" w:cs="Times New Roman"/>
          <w:sz w:val="28"/>
          <w:szCs w:val="28"/>
        </w:rPr>
        <w:lastRenderedPageBreak/>
        <w:t>Hội đồng thành viên lần thứ ba được tiến hành không phụ thuộc số thành viên dự họp và số vốn điều lệ được đại diện bởi số thành viên dự họp.</w:t>
      </w:r>
    </w:p>
    <w:p w14:paraId="0589CA27"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3. Thành viên, người đại diện theo ủy quyền của thành viên phải tham dự và biểu quyết tại cuộc họp Hội đồng thành viên. Thể thức tiến hành họp Hội đồng thành viên, hình thức biểu quyết do Điều lệ công ty quy định.</w:t>
      </w:r>
    </w:p>
    <w:p w14:paraId="121CFF54"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4. Trường hợp cuộc họp đủ điều kiện quy định tại Điều này không hoàn thành chuông trình họp trong thời hạn dự kiến thì có thể kéo dài nhưng không được quá 30 ngày kể từ ngày khai mạc cuộc họp đó.</w:t>
      </w:r>
    </w:p>
    <w:p w14:paraId="7D7C0617" w14:textId="77777777" w:rsidR="00CF59D3" w:rsidRDefault="00CF59D3">
      <w:pPr>
        <w:spacing w:after="120"/>
        <w:ind w:firstLine="360"/>
        <w:jc w:val="both"/>
        <w:rPr>
          <w:rFonts w:ascii="Times New Roman" w:hAnsi="Times New Roman" w:cs="Times New Roman"/>
          <w:b/>
          <w:sz w:val="28"/>
          <w:szCs w:val="28"/>
        </w:rPr>
      </w:pPr>
    </w:p>
    <w:p w14:paraId="1A0292A0" w14:textId="77777777" w:rsidR="00CF59D3" w:rsidRDefault="006A6255">
      <w:pPr>
        <w:pStyle w:val="Heading5"/>
        <w:ind w:firstLine="360"/>
      </w:pPr>
      <w:r>
        <w:rPr>
          <w:rFonts w:ascii="Times New Roman" w:hAnsi="Times New Roman" w:cs="Times New Roman"/>
        </w:rPr>
        <w:t> Điều 16. Nghị quyết, quyết định của Hội đồng thành viên</w:t>
      </w:r>
    </w:p>
    <w:p w14:paraId="6FBFB7BF"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1. Hội đồng thành viên thông qua nghị quyết, quyết định thuộc thẩm quyền bằng biểu quyết tại cuộc họp, lấy ý kiến bằng văn bản.</w:t>
      </w:r>
    </w:p>
    <w:p w14:paraId="28F9205C"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2. Nghị quyết, quyết định về các vấn đề sau đây phải được thông qua bằng biểu quyết tại cuộc họp Hội đồng thành viên:</w:t>
      </w:r>
    </w:p>
    <w:p w14:paraId="785B3A91"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a) Sửa đổi, bổ sung nội dung Điều lệ công ty;</w:t>
      </w:r>
    </w:p>
    <w:p w14:paraId="5EE2C203"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b) Quyết định phương hướng phát triển công ty;</w:t>
      </w:r>
    </w:p>
    <w:p w14:paraId="3C39D850" w14:textId="77777777" w:rsidR="00CF59D3" w:rsidRDefault="006A6255">
      <w:pPr>
        <w:spacing w:after="120"/>
        <w:ind w:firstLine="360"/>
        <w:jc w:val="both"/>
      </w:pPr>
      <w:r>
        <w:rPr>
          <w:rFonts w:ascii="Times New Roman" w:hAnsi="Times New Roman" w:cs="Times New Roman"/>
          <w:sz w:val="28"/>
          <w:szCs w:val="28"/>
        </w:rPr>
        <w:t>c) Bầu, miễn nhiệm, bãi nhiệm Chủ tịch Hội đồng thành viên; bổ nhiệm, miễn nhiệm, bãi nhiệm Giám đốc (hoặc Tổng giám đốc);</w:t>
      </w:r>
    </w:p>
    <w:p w14:paraId="122C4C22"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d) Thông qua báo cáo tài chính hằng năm;</w:t>
      </w:r>
    </w:p>
    <w:p w14:paraId="48716A60"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đ) Tổ chức lại, giải thể công ty.</w:t>
      </w:r>
    </w:p>
    <w:p w14:paraId="420ABD4A"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3. Nghị quyết, quyết định của Hội đồng thành viên được thông qua tại cuộc họp trong trường hợp sau đây:</w:t>
      </w:r>
    </w:p>
    <w:p w14:paraId="310CA69C"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a) Được các thành viên dự họp sở hữu từ 65% tổng số vốn góp của tất cả thành viên dự họp trở lên tán thành, trừ trường hợp quy định tại điểm b khoản này;</w:t>
      </w:r>
    </w:p>
    <w:p w14:paraId="4D6089A2"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b) Được các thành viên dự họp sở hữu từ 75% tổng số vốn góp của tất cả thành viên dự họp trở lên tán thành đối với nghị quyết, quyết định bán tài sản có giá trị từ 50% tổng giá trị tài sản trở lên được ghi trong báo cáo tài chính gần nhất của công ty; sửa đổi, bổ sung Điều lệ công ty; tổ chức lại, giải thể công ty.</w:t>
      </w:r>
    </w:p>
    <w:p w14:paraId="0B8CF953"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4. Thành viên được coi là tham dự và biểu quyết tại cuộc họp Hội đồng thành viên trong trường hợp sau đây:</w:t>
      </w:r>
    </w:p>
    <w:p w14:paraId="3A45A717"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a) Tham dự và biểu quyết trực tiếp tại cuộc họp;</w:t>
      </w:r>
    </w:p>
    <w:p w14:paraId="1D27F134"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b) Ủy quyền cho người khác tham dự và biểu quyết tại cuộc họp;</w:t>
      </w:r>
    </w:p>
    <w:p w14:paraId="205D152F"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c) Tham dự và biểu quyết thông qua cuộc họp trực tuyến, bỏ phiếu điện tử hoặc hình thức điện tử khác;</w:t>
      </w:r>
    </w:p>
    <w:p w14:paraId="2E0275E1"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d) Gửi phiếu biểu quyết đến cuộc họp thông qua thư, fax, thư điện tử.</w:t>
      </w:r>
    </w:p>
    <w:p w14:paraId="2F710F5B"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5. Nghị quyết, quyết định của Hội đồng thành viên được thông qua dưới hình thức lấy ý kiến bằng văn bản khi được số thành viên sở hữu từ 65% vốn điều lệ trở lên tán thành.</w:t>
      </w:r>
    </w:p>
    <w:p w14:paraId="1F66EF00" w14:textId="77777777" w:rsidR="00CF59D3" w:rsidRDefault="00CF59D3">
      <w:pPr>
        <w:spacing w:after="120"/>
        <w:ind w:firstLine="360"/>
        <w:jc w:val="both"/>
        <w:rPr>
          <w:rFonts w:ascii="Times New Roman" w:hAnsi="Times New Roman" w:cs="Times New Roman"/>
          <w:b/>
          <w:sz w:val="28"/>
          <w:szCs w:val="28"/>
        </w:rPr>
      </w:pPr>
    </w:p>
    <w:p w14:paraId="4AEB9DC7" w14:textId="77777777" w:rsidR="00CF59D3" w:rsidRDefault="006A6255">
      <w:pPr>
        <w:pStyle w:val="Heading5"/>
        <w:ind w:firstLine="360"/>
        <w:rPr>
          <w:rFonts w:ascii="Times New Roman" w:hAnsi="Times New Roman" w:cs="Times New Roman"/>
        </w:rPr>
      </w:pPr>
      <w:r>
        <w:rPr>
          <w:rFonts w:ascii="Times New Roman" w:hAnsi="Times New Roman" w:cs="Times New Roman"/>
        </w:rPr>
        <w:t>Điều 17. Thủ tục thông qua nghị quyết, quyết định của Hội đồng thành viên theo hình thức lấy ý kiến bằng văn bản</w:t>
      </w:r>
    </w:p>
    <w:p w14:paraId="4C10BFC5" w14:textId="77777777" w:rsidR="00CF59D3" w:rsidRDefault="006A6255">
      <w:pPr>
        <w:spacing w:after="120"/>
        <w:ind w:firstLine="360"/>
        <w:jc w:val="both"/>
      </w:pPr>
      <w:r>
        <w:rPr>
          <w:rFonts w:ascii="Times New Roman" w:hAnsi="Times New Roman" w:cs="Times New Roman"/>
          <w:sz w:val="28"/>
          <w:szCs w:val="28"/>
        </w:rPr>
        <w:t>Thẩm quyền và thể thức lấy ý kiến thành viên bằng văn bản để thông qua nghị quyết, quyết định được thực hiện theo quy định sau đây:</w:t>
      </w:r>
    </w:p>
    <w:p w14:paraId="3999D8A9"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1. Chủ tịch Hội đồng thành viên quyết định việc lấy ý kiến thành viên Hội đồng thành viên bằng văn bản để thông qua nghị quyết, quyết định các vấn đề thuộc thẩm quyền;</w:t>
      </w:r>
    </w:p>
    <w:p w14:paraId="5E199B0B"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2. Chủ tịch Hội đồng thành viên có trách nhiệm tổ chức việc soạn thảo, gửi các báo cáo, tờ trình về nội dung cần quyết định, dự thảo nghị quyết, quyết định và phiếu lấy ý kiến đến các thành viên Hội đồng thành viên;</w:t>
      </w:r>
    </w:p>
    <w:p w14:paraId="175DD20F"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3. Phiếu lấy ý kiến phải bao gồm các nội dung chủ yếu sau đây:</w:t>
      </w:r>
    </w:p>
    <w:p w14:paraId="055053DB"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a) Tên, mã số doanh nghiệp, địa chỉ trụ sở chính;</w:t>
      </w:r>
    </w:p>
    <w:p w14:paraId="75ADBA31"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b) Họ, tên, địa chỉ liên lạc, quốc tịch, số giấy tờ pháp lý của cá nhân, tỷ lệ phần vốn góp của thành viên Hội đồng thành viên;</w:t>
      </w:r>
    </w:p>
    <w:p w14:paraId="24CCEE80"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c) Vấn đề cần lấy ý kiến và ý kiến trả lời tương ứng theo thứ tự tán thành, không tán thành và không có ý kiến;</w:t>
      </w:r>
    </w:p>
    <w:p w14:paraId="64E67259"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d) Thời hạn cuối cùng phải gửi phiếu lấy ý kiến về công ty;</w:t>
      </w:r>
    </w:p>
    <w:p w14:paraId="77BDB5F7"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đ) Họ, tên, chữ ký của Chủ tịch Hội đồng thành viên;</w:t>
      </w:r>
    </w:p>
    <w:p w14:paraId="43FACBAD"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4. Phiếu lấy ý kiến có nội dung đầy đủ, có chữ ký của thành viên Hội đồng thành viên và được gửi về công ty trọng thời hạn quy định được coi là hợp lệ. Chủ tịch Hội đồng thành viên tổ chức việc kiểm phiếu, lập báo cáo và thông báo kết quả kiểm phiếu, nghị quyết, quyết định được thông qua đến các thành viên trong thời hạn 07 ngày làm việc kể từ ngày kết thúc thời hạn mà thành viên phải gửi ý kiến về công ty. Báo cáo kết quả kiểm phiếu có giá trị tương đương biên bản họp Hội đồng thành viên và phải bao gồm các nội dung chủ yểu sau đây:</w:t>
      </w:r>
    </w:p>
    <w:p w14:paraId="07648AEF"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a) Mục đích, nội dung lấy ý kiến;</w:t>
      </w:r>
    </w:p>
    <w:p w14:paraId="3732B98F"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b) Họ, tên, tỷ lệ phần vốn góp, số và ngày cấp giấy chứng nhận phần vốn góp của thành viên đã gửi lại phiếu lấy ý kiến hợp lệ; họ, tên, tỷ lệ phần vốn góp, số và ngày cấp giấy chứng nhận phần vốn góp của thành viên mà công ty không nhận lại được phiếu lấy ý kiến hoặc gửi lại phiếu lấy ý kiến nhưng không hợp lệ;</w:t>
      </w:r>
    </w:p>
    <w:p w14:paraId="30056869"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c) Vấn đề được lấy ý kiến và biểu quyết; tóm tắt ý kiến của thành viên về từng vấn đề lấy ý kiến (nếu có);</w:t>
      </w:r>
    </w:p>
    <w:p w14:paraId="5A83463B"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d) Tổng số phiếu lấy ý kiến hợp lệ, không hợp lệ, không nhận được; tổng số phiếu lấy ý kiến hợp lệ tán thành, không tán thành, không có ý kiến đối với từng vấn đề biểu quyết;</w:t>
      </w:r>
    </w:p>
    <w:p w14:paraId="792A2736"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đ) Nghị quyết, quyết định được thông qua và tỷ lệ phiếu biểu quyết tương ứng;</w:t>
      </w:r>
    </w:p>
    <w:p w14:paraId="612F4464"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lastRenderedPageBreak/>
        <w:t>e) Họ, tên, chữ ký của người kiểm phiếu và Chủ tịch Hội đồng thành viên. Người kiểm phiếu và Chủ tịch Hội đồng thành viên chịu trách nhiệm liên đới về tính đầy đủ, chính xác, trung thực của nội dung báo cáo kết quả kiểm phiếu.</w:t>
      </w:r>
    </w:p>
    <w:p w14:paraId="6D5FA13E" w14:textId="77777777" w:rsidR="00CF59D3" w:rsidRDefault="00CF59D3">
      <w:pPr>
        <w:spacing w:after="120"/>
        <w:ind w:firstLine="360"/>
        <w:jc w:val="both"/>
        <w:rPr>
          <w:rFonts w:ascii="Times New Roman" w:hAnsi="Times New Roman" w:cs="Times New Roman"/>
          <w:b/>
          <w:sz w:val="28"/>
          <w:szCs w:val="28"/>
        </w:rPr>
      </w:pPr>
    </w:p>
    <w:p w14:paraId="08B9BD77" w14:textId="77777777" w:rsidR="00CF59D3" w:rsidRDefault="006A6255">
      <w:pPr>
        <w:pStyle w:val="Heading5"/>
        <w:ind w:firstLine="360"/>
      </w:pPr>
      <w:r>
        <w:rPr>
          <w:rFonts w:ascii="Times New Roman" w:hAnsi="Times New Roman" w:cs="Times New Roman"/>
        </w:rPr>
        <w:t>Điều 18. Hiệu lực nghị quyết, quyết định của Hội đồng thành viên</w:t>
      </w:r>
    </w:p>
    <w:p w14:paraId="58A62E1C" w14:textId="77777777" w:rsidR="00CF59D3" w:rsidRDefault="006A6255">
      <w:pPr>
        <w:spacing w:after="120"/>
        <w:ind w:firstLine="360"/>
        <w:jc w:val="both"/>
      </w:pPr>
      <w:r>
        <w:rPr>
          <w:rFonts w:ascii="Times New Roman" w:hAnsi="Times New Roman" w:cs="Times New Roman"/>
          <w:sz w:val="28"/>
          <w:szCs w:val="28"/>
        </w:rPr>
        <w:t>1. Nghị quyết, quyết định của Hội đồng thành viên có hiệu lực thi hành kể từ ngày được thông qua hoặc từ ngày có hiệu lực được ghi tại nghị quyết, quyết định đó.</w:t>
      </w:r>
    </w:p>
    <w:p w14:paraId="7A43C4A1"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2. Nghị quyết, quyết định của Hội đồng thành viên được thông qua bằng 100% tổng số vốn điều lệ là hợp pháp và có hiệu lực ngay cả trong trường hợp trình tự và thủ tục thông qua nghị quyết, quyết định đó không được thực hiện đúng quy định.</w:t>
      </w:r>
    </w:p>
    <w:p w14:paraId="14DB5A3D"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3. Trường hợp thành viên, nhóm thành viên yêu cầu Tòa án hoặc Trọng tài hủy bỏ nghị quyết, quyết định đã được thông qua thì nghị quyết, quyết định đó vẫn có hiệu lực thi hành theo quy định tại khoản 1 Điều này cho đến khi có quyết định hủy bỏ của Tòa án hoặc Trọng tài có hiệu lực pháp luật, trừ trường hợp áp dụng biện pháp khẩn cấp tạm thời theo quyết định của cơ quan có thẩm quyền.</w:t>
      </w:r>
    </w:p>
    <w:p w14:paraId="3E21927A" w14:textId="77777777" w:rsidR="00CF59D3" w:rsidRDefault="006A6255">
      <w:pPr>
        <w:spacing w:after="120"/>
        <w:ind w:firstLine="360"/>
        <w:jc w:val="both"/>
        <w:rPr>
          <w:rFonts w:ascii="Times New Roman" w:hAnsi="Times New Roman" w:cs="Times New Roman"/>
          <w:b/>
          <w:bCs/>
          <w:sz w:val="28"/>
          <w:szCs w:val="28"/>
        </w:rPr>
      </w:pPr>
      <w:r>
        <w:rPr>
          <w:rFonts w:ascii="Times New Roman" w:hAnsi="Times New Roman" w:cs="Times New Roman"/>
          <w:b/>
          <w:bCs/>
          <w:sz w:val="28"/>
          <w:szCs w:val="28"/>
        </w:rPr>
        <w:t> </w:t>
      </w:r>
    </w:p>
    <w:p w14:paraId="28FD34A1" w14:textId="77777777" w:rsidR="00CF59D3" w:rsidRDefault="006A6255">
      <w:pPr>
        <w:pStyle w:val="Heading5"/>
        <w:ind w:firstLine="360"/>
        <w:jc w:val="both"/>
      </w:pPr>
      <w:r>
        <w:rPr>
          <w:rFonts w:ascii="Times New Roman" w:hAnsi="Times New Roman" w:cs="Times New Roman"/>
        </w:rPr>
        <w:t xml:space="preserve">Điều 19. Thù lao, tiền lương và thưởng của thành viên Hội đồng thành viên, </w:t>
      </w:r>
      <w:r>
        <w:rPr>
          <w:rFonts w:ascii="Times New Roman" w:hAnsi="Times New Roman" w:cs="Times New Roman"/>
          <w:lang w:val="vi-VN"/>
        </w:rPr>
        <w:t>Giám đốc</w:t>
      </w:r>
      <w:r>
        <w:rPr>
          <w:rFonts w:ascii="Times New Roman" w:hAnsi="Times New Roman" w:cs="Times New Roman"/>
        </w:rPr>
        <w:t xml:space="preserve"> (hoặc Tổng giám đốc) </w:t>
      </w:r>
    </w:p>
    <w:p w14:paraId="14D8C3F5" w14:textId="77777777" w:rsidR="00CF59D3" w:rsidRDefault="006A6255">
      <w:pPr>
        <w:spacing w:after="120"/>
        <w:ind w:firstLine="360"/>
        <w:jc w:val="both"/>
      </w:pPr>
      <w:r>
        <w:rPr>
          <w:rFonts w:ascii="Times New Roman" w:hAnsi="Times New Roman" w:cs="Times New Roman"/>
          <w:sz w:val="28"/>
          <w:szCs w:val="28"/>
        </w:rPr>
        <w:t>1. Công ty trả thù lao, tiền lương và thưởng cho Chủ tịch Hội đồng thành viên, Giám đốc (hoặc Tổng giám đốc)</w:t>
      </w:r>
      <w:r>
        <w:rPr>
          <w:rFonts w:ascii="Times New Roman" w:hAnsi="Times New Roman" w:cs="Times New Roman"/>
          <w:sz w:val="28"/>
          <w:szCs w:val="28"/>
          <w:lang w:val="vi-VN"/>
        </w:rPr>
        <w:t xml:space="preserve"> </w:t>
      </w:r>
      <w:r>
        <w:rPr>
          <w:rFonts w:ascii="Times New Roman" w:hAnsi="Times New Roman" w:cs="Times New Roman"/>
          <w:sz w:val="28"/>
          <w:szCs w:val="28"/>
        </w:rPr>
        <w:t>và người quản lý khác theo kết quả và hiệu quả kinh doanh.</w:t>
      </w:r>
    </w:p>
    <w:p w14:paraId="5AE23BB5" w14:textId="77777777" w:rsidR="00CF59D3" w:rsidRDefault="006A6255">
      <w:pPr>
        <w:spacing w:after="120"/>
        <w:ind w:firstLine="360"/>
        <w:jc w:val="both"/>
      </w:pPr>
      <w:r>
        <w:rPr>
          <w:rFonts w:ascii="Times New Roman" w:hAnsi="Times New Roman" w:cs="Times New Roman"/>
          <w:sz w:val="28"/>
          <w:szCs w:val="28"/>
        </w:rPr>
        <w:t>2. Thù lao, tiền lương của Chủ tịch Hội đồng thành viên, Giám đốc (hoặc Tổng giám đốc)</w:t>
      </w:r>
      <w:r>
        <w:rPr>
          <w:rFonts w:ascii="Times New Roman" w:hAnsi="Times New Roman" w:cs="Times New Roman"/>
          <w:sz w:val="28"/>
          <w:szCs w:val="28"/>
          <w:lang w:val="vi-VN"/>
        </w:rPr>
        <w:t xml:space="preserve"> </w:t>
      </w:r>
      <w:r>
        <w:rPr>
          <w:rFonts w:ascii="Times New Roman" w:hAnsi="Times New Roman" w:cs="Times New Roman"/>
          <w:sz w:val="28"/>
          <w:szCs w:val="28"/>
        </w:rPr>
        <w:t>và người quản lý khác được tính vào chi phí kinh doanh theo</w:t>
      </w:r>
      <w:r>
        <w:rPr>
          <w:rStyle w:val="apple-converted-space"/>
          <w:rFonts w:ascii="Times New Roman" w:hAnsi="Times New Roman" w:cs="Times New Roman"/>
          <w:sz w:val="28"/>
          <w:szCs w:val="28"/>
        </w:rPr>
        <w:t> </w:t>
      </w:r>
      <w:r>
        <w:rPr>
          <w:rFonts w:ascii="Times New Roman" w:hAnsi="Times New Roman" w:cs="Times New Roman"/>
          <w:spacing w:val="-2"/>
          <w:sz w:val="28"/>
          <w:szCs w:val="28"/>
        </w:rPr>
        <w:t xml:space="preserve">quy định của pháp luật về thuế thu nhập doanh nghiệp, pháp luật có liên quan và phải được thể hiện thành mục riêng trong báo cáo tài chính hằng năm của công ty </w:t>
      </w:r>
    </w:p>
    <w:p w14:paraId="34198751" w14:textId="77777777" w:rsidR="00CF59D3" w:rsidRDefault="00CF59D3">
      <w:pPr>
        <w:spacing w:after="120"/>
        <w:ind w:firstLine="360"/>
        <w:jc w:val="both"/>
        <w:rPr>
          <w:rFonts w:ascii="Times New Roman" w:hAnsi="Times New Roman" w:cs="Times New Roman"/>
          <w:spacing w:val="-2"/>
          <w:sz w:val="28"/>
          <w:szCs w:val="28"/>
        </w:rPr>
      </w:pPr>
    </w:p>
    <w:p w14:paraId="5268EBDE" w14:textId="77777777" w:rsidR="00CF59D3" w:rsidRDefault="006A6255">
      <w:pPr>
        <w:pStyle w:val="Heading5"/>
        <w:ind w:firstLine="360"/>
        <w:jc w:val="both"/>
      </w:pPr>
      <w:r>
        <w:rPr>
          <w:rFonts w:ascii="Times New Roman" w:hAnsi="Times New Roman" w:cs="Times New Roman"/>
          <w:spacing w:val="-2"/>
        </w:rPr>
        <w:t xml:space="preserve"> Điều 20. </w:t>
      </w:r>
      <w:r>
        <w:rPr>
          <w:rFonts w:ascii="Times New Roman" w:hAnsi="Times New Roman" w:cs="Times New Roman"/>
        </w:rPr>
        <w:t xml:space="preserve">Nguyên tắc giải quyết tranh chấp nội bộ </w:t>
      </w:r>
    </w:p>
    <w:p w14:paraId="1E2D7B64" w14:textId="77777777" w:rsidR="00CF59D3" w:rsidRDefault="006A6255">
      <w:pPr>
        <w:spacing w:after="120"/>
        <w:ind w:firstLine="360"/>
        <w:jc w:val="both"/>
        <w:rPr>
          <w:rFonts w:ascii="Times New Roman" w:hAnsi="Times New Roman" w:cs="Times New Roman"/>
          <w:color w:val="222222"/>
          <w:sz w:val="28"/>
          <w:szCs w:val="28"/>
          <w:shd w:val="clear" w:color="auto" w:fill="FFFFFF"/>
        </w:rPr>
      </w:pPr>
      <w:r>
        <w:rPr>
          <w:rFonts w:ascii="Times New Roman" w:hAnsi="Times New Roman" w:cs="Times New Roman"/>
          <w:color w:val="222222"/>
          <w:sz w:val="28"/>
          <w:szCs w:val="28"/>
          <w:shd w:val="clear" w:color="auto" w:fill="FFFFFF"/>
        </w:rPr>
        <w:t xml:space="preserve">1. Các tranh chấp nội bộ giữa Công ty với thành viên của Công ty, giữa các thành viên Công ty với nhau liên quan đến thành lập, hoạt động, giải thể Công ty trước hết phải được giải quyết thông qua thương lượng, hoà giải. </w:t>
      </w:r>
    </w:p>
    <w:p w14:paraId="51E379B4" w14:textId="77777777" w:rsidR="00CF59D3" w:rsidRDefault="006A6255">
      <w:pPr>
        <w:spacing w:after="120"/>
        <w:ind w:firstLine="360"/>
        <w:jc w:val="both"/>
        <w:rPr>
          <w:rFonts w:ascii="Times New Roman" w:hAnsi="Times New Roman" w:cs="Times New Roman"/>
          <w:color w:val="222222"/>
          <w:sz w:val="28"/>
          <w:szCs w:val="28"/>
          <w:shd w:val="clear" w:color="auto" w:fill="FFFFFF"/>
        </w:rPr>
      </w:pPr>
      <w:r>
        <w:rPr>
          <w:rFonts w:ascii="Times New Roman" w:hAnsi="Times New Roman" w:cs="Times New Roman"/>
          <w:color w:val="222222"/>
          <w:sz w:val="28"/>
          <w:szCs w:val="28"/>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14:paraId="1EC0C815" w14:textId="77777777" w:rsidR="00CF59D3" w:rsidRDefault="00CF59D3">
      <w:pPr>
        <w:spacing w:after="120"/>
        <w:ind w:firstLine="360"/>
        <w:jc w:val="both"/>
        <w:rPr>
          <w:rFonts w:ascii="Times New Roman" w:hAnsi="Times New Roman" w:cs="Times New Roman"/>
          <w:b/>
          <w:bCs/>
          <w:color w:val="222222"/>
          <w:sz w:val="28"/>
          <w:szCs w:val="28"/>
          <w:shd w:val="clear" w:color="auto" w:fill="FFFFFF"/>
          <w:lang w:val="vi-VN"/>
        </w:rPr>
      </w:pPr>
    </w:p>
    <w:p w14:paraId="64C8915D" w14:textId="77777777" w:rsidR="00CF59D3" w:rsidRDefault="006A6255">
      <w:pPr>
        <w:pStyle w:val="Heading3"/>
        <w:ind w:firstLine="360"/>
      </w:pPr>
      <w:r>
        <w:rPr>
          <w:rFonts w:ascii="Times New Roman" w:hAnsi="Times New Roman" w:cs="Times New Roman"/>
          <w:sz w:val="28"/>
          <w:szCs w:val="28"/>
          <w:lang w:val="vi-VN"/>
        </w:rPr>
        <w:t xml:space="preserve">Chương </w:t>
      </w:r>
      <w:r>
        <w:rPr>
          <w:rFonts w:ascii="Times New Roman" w:hAnsi="Times New Roman" w:cs="Times New Roman"/>
          <w:sz w:val="28"/>
          <w:szCs w:val="28"/>
        </w:rPr>
        <w:t>I</w:t>
      </w:r>
      <w:r>
        <w:rPr>
          <w:rFonts w:ascii="Times New Roman" w:hAnsi="Times New Roman" w:cs="Times New Roman"/>
          <w:sz w:val="28"/>
          <w:szCs w:val="28"/>
          <w:lang w:val="vi-VN"/>
        </w:rPr>
        <w:t>V</w:t>
      </w:r>
    </w:p>
    <w:p w14:paraId="7D7D7E6A" w14:textId="77777777" w:rsidR="00CF59D3" w:rsidRDefault="006A6255">
      <w:pPr>
        <w:spacing w:after="120"/>
        <w:ind w:firstLine="360"/>
        <w:jc w:val="center"/>
        <w:rPr>
          <w:rFonts w:ascii="Times New Roman" w:hAnsi="Times New Roman" w:cs="Times New Roman"/>
          <w:sz w:val="28"/>
          <w:szCs w:val="28"/>
          <w:lang w:val="vi-VN"/>
        </w:rPr>
      </w:pPr>
      <w:r>
        <w:rPr>
          <w:rFonts w:ascii="Times New Roman" w:hAnsi="Times New Roman" w:cs="Times New Roman"/>
          <w:b/>
          <w:bCs/>
          <w:sz w:val="28"/>
          <w:szCs w:val="28"/>
          <w:lang w:val="vi-VN"/>
        </w:rPr>
        <w:t>NĂM TÀI CHÍNH PHÂN PHỐI LỢI NHUẬN</w:t>
      </w:r>
    </w:p>
    <w:p w14:paraId="52679C59" w14:textId="77777777" w:rsidR="00CF59D3" w:rsidRDefault="006A6255">
      <w:pPr>
        <w:pStyle w:val="Heading5"/>
        <w:ind w:firstLine="360"/>
      </w:pPr>
      <w:r>
        <w:rPr>
          <w:rFonts w:ascii="Times New Roman" w:hAnsi="Times New Roman" w:cs="Times New Roman"/>
          <w:lang w:val="vi-VN"/>
        </w:rPr>
        <w:lastRenderedPageBreak/>
        <w:t xml:space="preserve">Điều </w:t>
      </w:r>
      <w:r>
        <w:rPr>
          <w:rFonts w:ascii="Times New Roman" w:hAnsi="Times New Roman" w:cs="Times New Roman"/>
        </w:rPr>
        <w:t>21</w:t>
      </w:r>
      <w:r>
        <w:rPr>
          <w:rFonts w:ascii="Times New Roman" w:hAnsi="Times New Roman" w:cs="Times New Roman"/>
          <w:lang w:val="vi-VN"/>
        </w:rPr>
        <w:t xml:space="preserve">. </w:t>
      </w:r>
      <w:r>
        <w:rPr>
          <w:rFonts w:ascii="Times New Roman" w:hAnsi="Times New Roman" w:cs="Times New Roman"/>
          <w:lang w:val="nl-NL"/>
        </w:rPr>
        <w:t>Năm tài chính</w:t>
      </w:r>
    </w:p>
    <w:p w14:paraId="6BE5D546" w14:textId="77777777"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nl-NL"/>
        </w:rPr>
        <w:t xml:space="preserve">Năm tài chính của Công ty bắt đầu từ ngày đầu tiên của tháng 1 (một) hàng năm và kết thúc vào ngày thứ 31 của tháng 12. </w:t>
      </w:r>
    </w:p>
    <w:p w14:paraId="6B33E18D" w14:textId="77777777"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Năm tài chính đầu tiên bắt đầu từ ngày cấp Giấy chứng nhận đăng ký doanh nghiệp và kết thúc vào ngày thứ  31 của tháng 12 ngay sau ngày cấp Giấy chứng nhận đăng ký doanh nghiệp đó.</w:t>
      </w:r>
    </w:p>
    <w:p w14:paraId="4060D9A1" w14:textId="77777777" w:rsidR="00CF59D3" w:rsidRDefault="00CF59D3">
      <w:pPr>
        <w:spacing w:after="120"/>
        <w:ind w:firstLine="360"/>
        <w:jc w:val="both"/>
        <w:rPr>
          <w:rFonts w:ascii="Times New Roman" w:hAnsi="Times New Roman" w:cs="Times New Roman"/>
          <w:b/>
          <w:bCs/>
          <w:sz w:val="28"/>
          <w:szCs w:val="28"/>
          <w:lang w:val="vi-VN"/>
        </w:rPr>
      </w:pPr>
    </w:p>
    <w:p w14:paraId="5E89D59F" w14:textId="77777777" w:rsidR="00CF59D3" w:rsidRPr="00196E85" w:rsidRDefault="006A6255">
      <w:pPr>
        <w:pStyle w:val="Heading5"/>
        <w:ind w:firstLine="360"/>
        <w:rPr>
          <w:lang w:val="vi-VN"/>
        </w:rPr>
      </w:pPr>
      <w:r>
        <w:rPr>
          <w:rFonts w:ascii="Times New Roman" w:hAnsi="Times New Roman" w:cs="Times New Roman"/>
          <w:lang w:val="vi-VN"/>
        </w:rPr>
        <w:t>Điều 2</w:t>
      </w:r>
      <w:r w:rsidRPr="00196E85">
        <w:rPr>
          <w:rFonts w:ascii="Times New Roman" w:hAnsi="Times New Roman" w:cs="Times New Roman"/>
          <w:lang w:val="vi-VN"/>
        </w:rPr>
        <w:t>2</w:t>
      </w:r>
      <w:r>
        <w:rPr>
          <w:rFonts w:ascii="Times New Roman" w:hAnsi="Times New Roman" w:cs="Times New Roman"/>
          <w:lang w:val="vi-VN"/>
        </w:rPr>
        <w:t>. Điều kiện để chia lợi nhuận, phân phối lợi nhuận, lập quỹ và nguyên tắc xử lý lỗ trong kinh doanh</w:t>
      </w:r>
    </w:p>
    <w:p w14:paraId="68D51052" w14:textId="77777777"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1. Công ty chỉ được chia lợi nhuận cho các thành viên khi kinh doanh có lãi, đã hoàn thành nghĩa vụ thuế và các nghĩa vụ tài chính khác theo quy định của pháp luật và bảo đảm thanh toán đủ các khoản nợ và nghĩa vụ tài sản đến hạn trả khác sau khi chia lợi nhuận.</w:t>
      </w:r>
    </w:p>
    <w:p w14:paraId="50E018A4" w14:textId="77777777"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  2. 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14:paraId="401E3946" w14:textId="77777777"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3. Công ty sẽ phấn phối lợi nhuận cho các thành viên Theo tỷ lệ vốn góp</w:t>
      </w:r>
    </w:p>
    <w:p w14:paraId="62880945" w14:textId="77777777"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4. Nguyên tắc xử lý lỗ trong kinh doanh: Trường hợp quyết toán năm tài chính bị lỗ, Hội đồng thành viên công ty được quyết định theo các hướng sau:</w:t>
      </w:r>
    </w:p>
    <w:p w14:paraId="17D889EA" w14:textId="77777777" w:rsidR="00CF59D3" w:rsidRPr="00196E85" w:rsidRDefault="006A6255">
      <w:pPr>
        <w:spacing w:after="120"/>
        <w:ind w:firstLine="360"/>
        <w:jc w:val="both"/>
        <w:rPr>
          <w:lang w:val="vi-VN"/>
        </w:rPr>
      </w:pPr>
      <w:r>
        <w:rPr>
          <w:rFonts w:ascii="Times New Roman" w:hAnsi="Times New Roman" w:cs="Times New Roman"/>
          <w:sz w:val="28"/>
          <w:szCs w:val="28"/>
          <w:lang w:val="vi-VN"/>
        </w:rPr>
        <w:tab/>
        <w:t>a) Trích quỹ dự trữ để bù.</w:t>
      </w:r>
    </w:p>
    <w:p w14:paraId="692F946C" w14:textId="77777777" w:rsidR="00CF59D3" w:rsidRPr="00196E85" w:rsidRDefault="006A6255">
      <w:pPr>
        <w:spacing w:after="120"/>
        <w:ind w:firstLine="360"/>
        <w:jc w:val="both"/>
        <w:rPr>
          <w:lang w:val="vi-VN"/>
        </w:rPr>
      </w:pPr>
      <w:r>
        <w:rPr>
          <w:rFonts w:ascii="Times New Roman" w:hAnsi="Times New Roman" w:cs="Times New Roman"/>
          <w:sz w:val="28"/>
          <w:szCs w:val="28"/>
          <w:lang w:val="vi-VN"/>
        </w:rPr>
        <w:tab/>
        <w:t>b) Chuyển sang năm sau để trừ vào lợi nhuận của năm tài chính sau trước khi phân phối lợi nhuận.</w:t>
      </w:r>
    </w:p>
    <w:p w14:paraId="615DD8D6" w14:textId="77777777" w:rsidR="00CF59D3" w:rsidRDefault="00CF59D3">
      <w:pPr>
        <w:spacing w:after="120"/>
        <w:ind w:firstLine="360"/>
        <w:jc w:val="both"/>
        <w:rPr>
          <w:rFonts w:ascii="Times New Roman" w:hAnsi="Times New Roman" w:cs="Times New Roman"/>
          <w:b/>
          <w:bCs/>
          <w:sz w:val="28"/>
          <w:szCs w:val="28"/>
          <w:lang w:val="vi-VN"/>
        </w:rPr>
      </w:pPr>
    </w:p>
    <w:p w14:paraId="68546F45" w14:textId="77777777" w:rsidR="00CF59D3" w:rsidRPr="00196E85" w:rsidRDefault="006A6255">
      <w:pPr>
        <w:pStyle w:val="Heading5"/>
        <w:ind w:firstLine="360"/>
        <w:rPr>
          <w:lang w:val="vi-VN"/>
        </w:rPr>
      </w:pPr>
      <w:r w:rsidRPr="00196E85">
        <w:rPr>
          <w:rFonts w:ascii="Times New Roman" w:hAnsi="Times New Roman" w:cs="Times New Roman"/>
          <w:lang w:val="vi-VN"/>
        </w:rPr>
        <w:t>Đ</w:t>
      </w:r>
      <w:r>
        <w:rPr>
          <w:rFonts w:ascii="Times New Roman" w:hAnsi="Times New Roman" w:cs="Times New Roman"/>
          <w:lang w:val="vi-VN"/>
        </w:rPr>
        <w:t xml:space="preserve">iều </w:t>
      </w:r>
      <w:r w:rsidRPr="00196E85">
        <w:rPr>
          <w:rFonts w:ascii="Times New Roman" w:hAnsi="Times New Roman" w:cs="Times New Roman"/>
          <w:lang w:val="vi-VN"/>
        </w:rPr>
        <w:t>23</w:t>
      </w:r>
      <w:r>
        <w:rPr>
          <w:rFonts w:ascii="Times New Roman" w:hAnsi="Times New Roman" w:cs="Times New Roman"/>
          <w:lang w:val="vi-VN"/>
        </w:rPr>
        <w:t>. Thu hồi phần vốn góp đã hoàn trả hoặc lợi nhuận</w:t>
      </w:r>
      <w:r>
        <w:rPr>
          <w:rStyle w:val="apple-converted-space"/>
          <w:rFonts w:ascii="Times New Roman" w:hAnsi="Times New Roman" w:cs="Times New Roman"/>
          <w:lang w:val="vi-VN"/>
        </w:rPr>
        <w:t> </w:t>
      </w:r>
      <w:r>
        <w:rPr>
          <w:rFonts w:ascii="Times New Roman" w:hAnsi="Times New Roman" w:cs="Times New Roman"/>
          <w:lang w:val="vi-VN"/>
        </w:rPr>
        <w:t xml:space="preserve">đã chia </w:t>
      </w:r>
    </w:p>
    <w:p w14:paraId="0A3D88A1" w14:textId="77777777" w:rsidR="00CF59D3" w:rsidRPr="00196E85" w:rsidRDefault="006A6255">
      <w:pPr>
        <w:spacing w:after="120"/>
        <w:ind w:firstLine="360"/>
        <w:jc w:val="both"/>
        <w:rPr>
          <w:lang w:val="vi-VN"/>
        </w:rPr>
      </w:pPr>
      <w:r>
        <w:rPr>
          <w:rFonts w:ascii="Times New Roman" w:hAnsi="Times New Roman" w:cs="Times New Roman"/>
          <w:bCs/>
          <w:sz w:val="28"/>
          <w:szCs w:val="28"/>
          <w:lang w:val="vi-VN"/>
        </w:rPr>
        <w:t xml:space="preserve">Trường hợp hoàn trả một phần vốn góp do giảm vốn điều lệ trái với quy định tại khoản 3 Điều 68 của Luật </w:t>
      </w:r>
      <w:r w:rsidRPr="00196E85">
        <w:rPr>
          <w:rFonts w:ascii="Times New Roman" w:hAnsi="Times New Roman" w:cs="Times New Roman"/>
          <w:bCs/>
          <w:sz w:val="28"/>
          <w:szCs w:val="28"/>
          <w:lang w:val="vi-VN"/>
        </w:rPr>
        <w:t>Doanh nghiệp</w:t>
      </w:r>
      <w:r>
        <w:rPr>
          <w:rFonts w:ascii="Times New Roman" w:hAnsi="Times New Roman" w:cs="Times New Roman"/>
          <w:bCs/>
          <w:sz w:val="28"/>
          <w:szCs w:val="28"/>
          <w:lang w:val="vi-VN"/>
        </w:rPr>
        <w:t xml:space="preserve"> hoặc chia lợi nhuận cho thành viên trái với quy định tại Điều 69 của Luật </w:t>
      </w:r>
      <w:r w:rsidRPr="00196E85">
        <w:rPr>
          <w:rFonts w:ascii="Times New Roman" w:hAnsi="Times New Roman" w:cs="Times New Roman"/>
          <w:bCs/>
          <w:sz w:val="28"/>
          <w:szCs w:val="28"/>
          <w:lang w:val="vi-VN"/>
        </w:rPr>
        <w:t>Doanh nghiệp</w:t>
      </w:r>
      <w:r>
        <w:rPr>
          <w:rFonts w:ascii="Times New Roman" w:hAnsi="Times New Roman" w:cs="Times New Roman"/>
          <w:bCs/>
          <w:sz w:val="28"/>
          <w:szCs w:val="28"/>
          <w:lang w:val="vi-VN"/>
        </w:rPr>
        <w:t xml:space="preserve"> thì các thành viên công ty phải hoàn trả cho công ty số tiền, tài sản khác đã nhận; phải cùng liên đới chịu trách nhiệm về các khoản nợ và nghĩa vụ tài sản khác của công ty tương ứng với số tiền, tài sản chưa hoàn trả đủ cho đến khi hoàn trả đủ số tiền, tài sản khác đã nhận.</w:t>
      </w:r>
    </w:p>
    <w:p w14:paraId="75AF44CD" w14:textId="77777777" w:rsidR="00CF59D3" w:rsidRDefault="006A6255">
      <w:pPr>
        <w:pStyle w:val="Heading3"/>
        <w:ind w:firstLine="360"/>
        <w:rPr>
          <w:rFonts w:ascii="Times New Roman" w:hAnsi="Times New Roman" w:cs="Times New Roman"/>
          <w:sz w:val="28"/>
          <w:szCs w:val="28"/>
          <w:lang w:val="vi-VN"/>
        </w:rPr>
      </w:pPr>
      <w:r>
        <w:rPr>
          <w:rFonts w:ascii="Times New Roman" w:hAnsi="Times New Roman" w:cs="Times New Roman"/>
          <w:sz w:val="28"/>
          <w:szCs w:val="28"/>
          <w:lang w:val="vi-VN"/>
        </w:rPr>
        <w:t>Chương V</w:t>
      </w:r>
    </w:p>
    <w:p w14:paraId="5FEF7524" w14:textId="77777777" w:rsidR="00CF59D3" w:rsidRDefault="006A6255">
      <w:pPr>
        <w:spacing w:after="120"/>
        <w:ind w:firstLine="360"/>
        <w:jc w:val="center"/>
        <w:rPr>
          <w:rFonts w:ascii="Times New Roman" w:hAnsi="Times New Roman" w:cs="Times New Roman"/>
          <w:sz w:val="28"/>
          <w:szCs w:val="28"/>
          <w:lang w:val="vi-VN"/>
        </w:rPr>
      </w:pPr>
      <w:r>
        <w:rPr>
          <w:rFonts w:ascii="Times New Roman" w:hAnsi="Times New Roman" w:cs="Times New Roman"/>
          <w:b/>
          <w:bCs/>
          <w:sz w:val="28"/>
          <w:szCs w:val="28"/>
          <w:lang w:val="vi-VN"/>
        </w:rPr>
        <w:t>THÀNH LẬP, TỔ CHỨC LẠI, GIẢI THỂ</w:t>
      </w:r>
    </w:p>
    <w:p w14:paraId="006DCBE9" w14:textId="77777777" w:rsidR="00CF59D3" w:rsidRDefault="006A6255">
      <w:pPr>
        <w:spacing w:after="120"/>
        <w:ind w:firstLine="360"/>
        <w:jc w:val="center"/>
        <w:rPr>
          <w:rFonts w:ascii="Times New Roman" w:hAnsi="Times New Roman" w:cs="Times New Roman"/>
          <w:sz w:val="28"/>
          <w:szCs w:val="28"/>
          <w:lang w:val="vi-VN"/>
        </w:rPr>
      </w:pPr>
      <w:r>
        <w:rPr>
          <w:rFonts w:ascii="Times New Roman" w:hAnsi="Times New Roman" w:cs="Times New Roman"/>
          <w:sz w:val="28"/>
          <w:szCs w:val="28"/>
          <w:lang w:val="vi-VN"/>
        </w:rPr>
        <w:t> </w:t>
      </w:r>
    </w:p>
    <w:p w14:paraId="0F34575B" w14:textId="77777777" w:rsidR="00CF59D3" w:rsidRDefault="006A6255">
      <w:pPr>
        <w:pStyle w:val="Heading5"/>
        <w:ind w:firstLine="360"/>
        <w:rPr>
          <w:rFonts w:ascii="Times New Roman" w:hAnsi="Times New Roman" w:cs="Times New Roman"/>
          <w:lang w:val="vi-VN"/>
        </w:rPr>
      </w:pPr>
      <w:r>
        <w:rPr>
          <w:rFonts w:ascii="Times New Roman" w:hAnsi="Times New Roman" w:cs="Times New Roman"/>
          <w:lang w:val="vi-VN"/>
        </w:rPr>
        <w:t xml:space="preserve">Điều </w:t>
      </w:r>
      <w:r w:rsidRPr="00196E85">
        <w:rPr>
          <w:rFonts w:ascii="Times New Roman" w:hAnsi="Times New Roman" w:cs="Times New Roman"/>
          <w:lang w:val="vi-VN"/>
        </w:rPr>
        <w:t>24</w:t>
      </w:r>
      <w:r>
        <w:rPr>
          <w:rFonts w:ascii="Times New Roman" w:hAnsi="Times New Roman" w:cs="Times New Roman"/>
          <w:lang w:val="vi-VN"/>
        </w:rPr>
        <w:t xml:space="preserve">. </w:t>
      </w:r>
      <w:r w:rsidRPr="00196E85">
        <w:rPr>
          <w:rFonts w:ascii="Times New Roman" w:hAnsi="Times New Roman" w:cs="Times New Roman"/>
          <w:lang w:val="vi-VN"/>
        </w:rPr>
        <w:t>Thành lập, tổ chức lại</w:t>
      </w:r>
    </w:p>
    <w:p w14:paraId="6607E9E4" w14:textId="77777777"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Công ty được thành lập sau khi được cơ quan đăng ký kinh doanh cấp giấy chứng nhận đăng ký doanh nghiệp.</w:t>
      </w:r>
    </w:p>
    <w:p w14:paraId="58A4BF22" w14:textId="77777777"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Mọi phí tổn liên hệ đến việc thành lập Công ty đều được ghi vào mục chi phí của Công ty và được tính hoàn giảm vào chi phí của năm tài chính đầu tiên.</w:t>
      </w:r>
    </w:p>
    <w:p w14:paraId="434561B4" w14:textId="77777777" w:rsidR="00CF59D3" w:rsidRDefault="006A6255">
      <w:pPr>
        <w:ind w:firstLine="360"/>
        <w:jc w:val="both"/>
        <w:rPr>
          <w:rFonts w:ascii="Times New Roman" w:hAnsi="Times New Roman" w:cs="Times New Roman"/>
          <w:sz w:val="28"/>
          <w:szCs w:val="28"/>
          <w:lang w:val="nl-NL"/>
        </w:rPr>
      </w:pPr>
      <w:r>
        <w:rPr>
          <w:rFonts w:ascii="Times New Roman" w:hAnsi="Times New Roman" w:cs="Times New Roman"/>
          <w:iCs/>
          <w:color w:val="000000"/>
          <w:sz w:val="28"/>
          <w:szCs w:val="28"/>
          <w:shd w:val="clear" w:color="auto" w:fill="FFFFFF"/>
          <w:lang w:val="nl-NL"/>
        </w:rPr>
        <w:lastRenderedPageBreak/>
        <w:t>Việc tổ chức lại doanh nghiệp (</w:t>
      </w:r>
      <w:r>
        <w:rPr>
          <w:rFonts w:ascii="Times New Roman" w:hAnsi="Times New Roman" w:cs="Times New Roman"/>
          <w:color w:val="000000"/>
          <w:sz w:val="28"/>
          <w:szCs w:val="28"/>
          <w:shd w:val="clear" w:color="auto" w:fill="FFFFFF"/>
          <w:lang w:val="nl-NL"/>
        </w:rPr>
        <w:t>chia, tách, hợp nhất, sáp nhập hoặc chuyển đổi loại hình doanh nghiệp) công ty thực hiện quy định của Luật Doanh nghiệp.</w:t>
      </w:r>
    </w:p>
    <w:p w14:paraId="57C214E0" w14:textId="77777777" w:rsidR="00CF59D3" w:rsidRDefault="00CF59D3">
      <w:pPr>
        <w:spacing w:after="120"/>
        <w:ind w:firstLine="360"/>
        <w:jc w:val="both"/>
        <w:rPr>
          <w:rFonts w:ascii="Times New Roman" w:hAnsi="Times New Roman" w:cs="Times New Roman"/>
          <w:b/>
          <w:sz w:val="28"/>
          <w:szCs w:val="28"/>
          <w:lang w:val="vi-VN"/>
        </w:rPr>
      </w:pPr>
    </w:p>
    <w:p w14:paraId="4BA7B116" w14:textId="77777777" w:rsidR="00CF59D3" w:rsidRPr="00196E85" w:rsidRDefault="006A6255">
      <w:pPr>
        <w:pStyle w:val="Heading5"/>
        <w:ind w:firstLine="360"/>
        <w:jc w:val="both"/>
        <w:rPr>
          <w:lang w:val="vi-VN"/>
        </w:rPr>
      </w:pPr>
      <w:r>
        <w:rPr>
          <w:rFonts w:ascii="Times New Roman" w:hAnsi="Times New Roman" w:cs="Times New Roman"/>
          <w:lang w:val="vi-VN"/>
        </w:rPr>
        <w:t xml:space="preserve">Điều </w:t>
      </w:r>
      <w:r w:rsidRPr="00196E85">
        <w:rPr>
          <w:rFonts w:ascii="Times New Roman" w:hAnsi="Times New Roman" w:cs="Times New Roman"/>
          <w:lang w:val="vi-VN"/>
        </w:rPr>
        <w:t>25</w:t>
      </w:r>
      <w:r>
        <w:rPr>
          <w:rFonts w:ascii="Times New Roman" w:hAnsi="Times New Roman" w:cs="Times New Roman"/>
          <w:lang w:val="vi-VN"/>
        </w:rPr>
        <w:t>. Các trường hợp và điều kiện giải thể doanh</w:t>
      </w:r>
      <w:r>
        <w:rPr>
          <w:rStyle w:val="apple-converted-space"/>
          <w:rFonts w:ascii="Times New Roman" w:hAnsi="Times New Roman" w:cs="Times New Roman"/>
          <w:lang w:val="vi-VN"/>
        </w:rPr>
        <w:t> </w:t>
      </w:r>
      <w:r>
        <w:rPr>
          <w:rFonts w:ascii="Times New Roman" w:hAnsi="Times New Roman" w:cs="Times New Roman"/>
          <w:lang w:val="vi-VN"/>
        </w:rPr>
        <w:t>nghiệp</w:t>
      </w:r>
    </w:p>
    <w:p w14:paraId="7B417F6A" w14:textId="77777777"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1. Công ty bị giải thể trong các trường hợp sau đây:</w:t>
      </w:r>
    </w:p>
    <w:p w14:paraId="1AC21154" w14:textId="77777777" w:rsidR="00CF59D3" w:rsidRPr="00196E85" w:rsidRDefault="006A6255">
      <w:pPr>
        <w:spacing w:after="120"/>
        <w:ind w:firstLine="360"/>
        <w:jc w:val="both"/>
        <w:rPr>
          <w:lang w:val="vi-VN"/>
        </w:rPr>
      </w:pPr>
      <w:r w:rsidRPr="00196E85">
        <w:rPr>
          <w:rFonts w:ascii="Times New Roman" w:hAnsi="Times New Roman" w:cs="Times New Roman"/>
          <w:sz w:val="28"/>
          <w:szCs w:val="28"/>
          <w:lang w:val="vi-VN"/>
        </w:rPr>
        <w:t>a</w:t>
      </w:r>
      <w:r>
        <w:rPr>
          <w:rFonts w:ascii="Times New Roman" w:hAnsi="Times New Roman" w:cs="Times New Roman"/>
          <w:sz w:val="28"/>
          <w:szCs w:val="28"/>
          <w:lang w:val="vi-VN"/>
        </w:rPr>
        <w:t xml:space="preserve">) </w:t>
      </w:r>
      <w:r w:rsidRPr="00196E85">
        <w:rPr>
          <w:rFonts w:ascii="Times New Roman" w:hAnsi="Times New Roman" w:cs="Times New Roman"/>
          <w:sz w:val="28"/>
          <w:szCs w:val="28"/>
          <w:lang w:val="vi-VN"/>
        </w:rPr>
        <w:t>Kết thúc thời hạn hoạt động đã ghi trong Điều lệ công ty mà không có quyết định gia hạn;</w:t>
      </w:r>
    </w:p>
    <w:p w14:paraId="221F74E5" w14:textId="77777777" w:rsidR="00CF59D3" w:rsidRPr="00196E85" w:rsidRDefault="006A6255">
      <w:pPr>
        <w:spacing w:after="120"/>
        <w:ind w:firstLine="360"/>
        <w:jc w:val="both"/>
        <w:rPr>
          <w:lang w:val="vi-VN"/>
        </w:rPr>
      </w:pPr>
      <w:r w:rsidRPr="00196E85">
        <w:rPr>
          <w:rFonts w:ascii="Times New Roman" w:hAnsi="Times New Roman" w:cs="Times New Roman"/>
          <w:sz w:val="28"/>
          <w:szCs w:val="28"/>
          <w:lang w:val="vi-VN"/>
        </w:rPr>
        <w:t xml:space="preserve">b) </w:t>
      </w:r>
      <w:r>
        <w:rPr>
          <w:rFonts w:ascii="Times New Roman" w:hAnsi="Times New Roman" w:cs="Times New Roman"/>
          <w:sz w:val="28"/>
          <w:szCs w:val="28"/>
          <w:lang w:val="vi-VN"/>
        </w:rPr>
        <w:t xml:space="preserve">Theo </w:t>
      </w:r>
      <w:r w:rsidRPr="00196E85">
        <w:rPr>
          <w:rFonts w:ascii="Times New Roman" w:hAnsi="Times New Roman" w:cs="Times New Roman"/>
          <w:sz w:val="28"/>
          <w:szCs w:val="28"/>
          <w:lang w:val="vi-VN"/>
        </w:rPr>
        <w:t xml:space="preserve">nghị quyết, </w:t>
      </w:r>
      <w:r>
        <w:rPr>
          <w:rFonts w:ascii="Times New Roman" w:hAnsi="Times New Roman" w:cs="Times New Roman"/>
          <w:sz w:val="28"/>
          <w:szCs w:val="28"/>
          <w:lang w:val="vi-VN"/>
        </w:rPr>
        <w:t>quyết định của Hội đồng thành viên;</w:t>
      </w:r>
    </w:p>
    <w:p w14:paraId="2BD44391" w14:textId="77777777" w:rsidR="00CF59D3" w:rsidRDefault="006A6255">
      <w:pPr>
        <w:spacing w:after="120"/>
        <w:ind w:firstLine="360"/>
        <w:jc w:val="both"/>
        <w:rPr>
          <w:rFonts w:ascii="Times New Roman" w:hAnsi="Times New Roman" w:cs="Times New Roman"/>
          <w:sz w:val="28"/>
          <w:szCs w:val="28"/>
          <w:lang w:val="vi-VN"/>
        </w:rPr>
      </w:pPr>
      <w:r w:rsidRPr="00196E85">
        <w:rPr>
          <w:rFonts w:ascii="Times New Roman" w:hAnsi="Times New Roman" w:cs="Times New Roman"/>
          <w:spacing w:val="-2"/>
          <w:sz w:val="28"/>
          <w:szCs w:val="28"/>
          <w:lang w:val="vi-VN"/>
        </w:rPr>
        <w:t>c</w:t>
      </w:r>
      <w:r>
        <w:rPr>
          <w:rFonts w:ascii="Times New Roman" w:hAnsi="Times New Roman" w:cs="Times New Roman"/>
          <w:spacing w:val="-2"/>
          <w:sz w:val="28"/>
          <w:szCs w:val="28"/>
          <w:lang w:val="vi-VN"/>
        </w:rPr>
        <w:t>) Công ty không còn đủ số lượng thành viên tối thiểu theo quy định của Luật doanh nghiệp trong thời hạn 06 tháng liên tục mà không làm thủ tục chuyển đổi loại hình doanh nghiệp;</w:t>
      </w:r>
    </w:p>
    <w:p w14:paraId="0930EB5E" w14:textId="77777777" w:rsidR="00CF59D3" w:rsidRPr="00196E85" w:rsidRDefault="006A6255">
      <w:pPr>
        <w:spacing w:after="120"/>
        <w:ind w:firstLine="360"/>
        <w:jc w:val="both"/>
        <w:rPr>
          <w:rFonts w:ascii="Times New Roman" w:hAnsi="Times New Roman" w:cs="Times New Roman"/>
          <w:sz w:val="28"/>
          <w:szCs w:val="28"/>
          <w:lang w:val="vi-VN"/>
        </w:rPr>
      </w:pPr>
      <w:r w:rsidRPr="00196E85">
        <w:rPr>
          <w:rFonts w:ascii="Times New Roman" w:hAnsi="Times New Roman" w:cs="Times New Roman"/>
          <w:spacing w:val="-2"/>
          <w:sz w:val="28"/>
          <w:szCs w:val="28"/>
          <w:lang w:val="vi-VN"/>
        </w:rPr>
        <w:t>d</w:t>
      </w:r>
      <w:r>
        <w:rPr>
          <w:rFonts w:ascii="Times New Roman" w:hAnsi="Times New Roman" w:cs="Times New Roman"/>
          <w:spacing w:val="-2"/>
          <w:sz w:val="28"/>
          <w:szCs w:val="28"/>
          <w:lang w:val="vi-VN"/>
        </w:rPr>
        <w:t xml:space="preserve">) Bị thu hồi Giấy chứng nhận đăng ký doanh nghiệp, trừ trường hợp </w:t>
      </w:r>
      <w:r w:rsidRPr="00196E85">
        <w:rPr>
          <w:rFonts w:ascii="Times New Roman" w:hAnsi="Times New Roman" w:cs="Times New Roman"/>
          <w:spacing w:val="-2"/>
          <w:sz w:val="28"/>
          <w:szCs w:val="28"/>
          <w:lang w:val="vi-VN"/>
        </w:rPr>
        <w:t>Luật Quản lý thuế có quy định khác.</w:t>
      </w:r>
    </w:p>
    <w:p w14:paraId="34C238E2" w14:textId="77777777" w:rsidR="00CF59D3" w:rsidRPr="00196E85" w:rsidRDefault="006A6255">
      <w:pPr>
        <w:spacing w:after="120"/>
        <w:ind w:firstLine="360"/>
        <w:jc w:val="both"/>
        <w:rPr>
          <w:lang w:val="vi-VN"/>
        </w:rPr>
      </w:pPr>
      <w:r>
        <w:rPr>
          <w:rFonts w:ascii="Times New Roman" w:hAnsi="Times New Roman" w:cs="Times New Roman"/>
          <w:sz w:val="28"/>
          <w:szCs w:val="28"/>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Pr="00196E85">
        <w:rPr>
          <w:rFonts w:ascii="Times New Roman" w:hAnsi="Times New Roman" w:cs="Times New Roman"/>
          <w:sz w:val="28"/>
          <w:szCs w:val="28"/>
          <w:lang w:val="vi-VN"/>
        </w:rPr>
        <w:t>d</w:t>
      </w:r>
      <w:r>
        <w:rPr>
          <w:rFonts w:ascii="Times New Roman" w:hAnsi="Times New Roman" w:cs="Times New Roman"/>
          <w:sz w:val="28"/>
          <w:szCs w:val="28"/>
          <w:lang w:val="vi-VN"/>
        </w:rPr>
        <w:t xml:space="preserve"> khoản 1 Điều này cùng liên đới chịu trách nhiệm về các khoản nợ của doanh nghiệp.</w:t>
      </w:r>
    </w:p>
    <w:p w14:paraId="1A0D17BC" w14:textId="77777777" w:rsidR="00CF59D3" w:rsidRDefault="00CF59D3">
      <w:pPr>
        <w:spacing w:after="120"/>
        <w:ind w:firstLine="360"/>
        <w:jc w:val="both"/>
        <w:rPr>
          <w:rFonts w:ascii="Times New Roman" w:hAnsi="Times New Roman" w:cs="Times New Roman"/>
          <w:b/>
          <w:bCs/>
          <w:sz w:val="28"/>
          <w:szCs w:val="28"/>
          <w:lang w:val="vi-VN"/>
        </w:rPr>
      </w:pPr>
    </w:p>
    <w:p w14:paraId="035454C7" w14:textId="77777777" w:rsidR="00CF59D3" w:rsidRPr="00196E85" w:rsidRDefault="006A6255">
      <w:pPr>
        <w:pStyle w:val="Heading5"/>
        <w:ind w:firstLine="360"/>
        <w:rPr>
          <w:lang w:val="vi-VN"/>
        </w:rPr>
      </w:pPr>
      <w:r>
        <w:rPr>
          <w:rFonts w:ascii="Times New Roman" w:hAnsi="Times New Roman" w:cs="Times New Roman"/>
          <w:lang w:val="vi-VN"/>
        </w:rPr>
        <w:t xml:space="preserve">Điều </w:t>
      </w:r>
      <w:r w:rsidRPr="00196E85">
        <w:rPr>
          <w:rFonts w:ascii="Times New Roman" w:hAnsi="Times New Roman" w:cs="Times New Roman"/>
          <w:lang w:val="vi-VN"/>
        </w:rPr>
        <w:t>26</w:t>
      </w:r>
      <w:r>
        <w:rPr>
          <w:rFonts w:ascii="Times New Roman" w:hAnsi="Times New Roman" w:cs="Times New Roman"/>
          <w:lang w:val="vi-VN"/>
        </w:rPr>
        <w:t>. Trình tự, thủ tục giải thể doanh nghiệp và thanh lý tài sản</w:t>
      </w:r>
    </w:p>
    <w:p w14:paraId="554502B9" w14:textId="77777777" w:rsidR="00CF59D3" w:rsidRPr="00196E85" w:rsidRDefault="006A6255">
      <w:pPr>
        <w:spacing w:after="120"/>
        <w:ind w:firstLine="360"/>
        <w:jc w:val="both"/>
        <w:rPr>
          <w:lang w:val="vi-VN"/>
        </w:rPr>
      </w:pPr>
      <w:r w:rsidRPr="00196E85">
        <w:rPr>
          <w:rFonts w:ascii="Times New Roman" w:hAnsi="Times New Roman" w:cs="Times New Roman"/>
          <w:bCs/>
          <w:sz w:val="28"/>
          <w:szCs w:val="28"/>
          <w:lang w:val="vi-VN"/>
        </w:rPr>
        <w:t>Việc giải thể doanh nghiệp trong các trường hợp quy định tại các điểm a, b, c khoản 1 Điều 25 của Điều lệ này được thực hiện theo quy định sau đây:</w:t>
      </w:r>
    </w:p>
    <w:p w14:paraId="53866865" w14:textId="77777777" w:rsidR="00CF59D3" w:rsidRPr="00196E85" w:rsidRDefault="006A6255">
      <w:pPr>
        <w:spacing w:after="120"/>
        <w:ind w:firstLine="360"/>
        <w:jc w:val="both"/>
        <w:rPr>
          <w:rFonts w:ascii="Times New Roman" w:hAnsi="Times New Roman" w:cs="Times New Roman"/>
          <w:bCs/>
          <w:sz w:val="28"/>
          <w:szCs w:val="28"/>
          <w:lang w:val="vi-VN"/>
        </w:rPr>
      </w:pPr>
      <w:r w:rsidRPr="00196E85">
        <w:rPr>
          <w:rFonts w:ascii="Times New Roman" w:hAnsi="Times New Roman" w:cs="Times New Roman"/>
          <w:bCs/>
          <w:sz w:val="28"/>
          <w:szCs w:val="28"/>
          <w:lang w:val="vi-VN"/>
        </w:rPr>
        <w:t>1. Thông qua nghị quyết, quyết định giải thể doanh nghiệp. Nghị quyết, quyết định giải thể doanh nghiệp phải bao gồm các nội dung chủ yếu sau đây:</w:t>
      </w:r>
    </w:p>
    <w:p w14:paraId="665FDED4" w14:textId="77777777" w:rsidR="00CF59D3" w:rsidRPr="00196E85" w:rsidRDefault="006A6255">
      <w:pPr>
        <w:spacing w:after="120"/>
        <w:ind w:firstLine="360"/>
        <w:jc w:val="both"/>
        <w:rPr>
          <w:rFonts w:ascii="Times New Roman" w:hAnsi="Times New Roman" w:cs="Times New Roman"/>
          <w:bCs/>
          <w:sz w:val="28"/>
          <w:szCs w:val="28"/>
          <w:lang w:val="vi-VN"/>
        </w:rPr>
      </w:pPr>
      <w:r w:rsidRPr="00196E85">
        <w:rPr>
          <w:rFonts w:ascii="Times New Roman" w:hAnsi="Times New Roman" w:cs="Times New Roman"/>
          <w:bCs/>
          <w:sz w:val="28"/>
          <w:szCs w:val="28"/>
          <w:lang w:val="vi-VN"/>
        </w:rPr>
        <w:t>a) Tên, địa chỉ trụ sở chính của doanh nghiệp;</w:t>
      </w:r>
    </w:p>
    <w:p w14:paraId="06F459B0" w14:textId="77777777"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b) Lý do giải thể;</w:t>
      </w:r>
    </w:p>
    <w:p w14:paraId="67217347" w14:textId="77777777"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c) Thời hạn, thủ tục thanh lý hợp đồng và thanh toán các khoản nợ của doanh nghiệp;</w:t>
      </w:r>
    </w:p>
    <w:p w14:paraId="0950496E" w14:textId="77777777"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d) Phương án xử lý các nghĩa vụ phát sinh từ hợp đồng lao động;</w:t>
      </w:r>
    </w:p>
    <w:p w14:paraId="681DC43F" w14:textId="77777777"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đ) Họ, tên, chữ ký của Chủ tịch Hội đồng thành viên;</w:t>
      </w:r>
    </w:p>
    <w:p w14:paraId="58FE8312" w14:textId="77777777"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2. Hội đồng thành viên trực tiếp tổ chức thanh lý tài sản doanh nghiệp;</w:t>
      </w:r>
    </w:p>
    <w:p w14:paraId="36F72FBE" w14:textId="77777777"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 xml:space="preserve">3. Trong thời hạn 07 ngày làm việc kể từ ngày thông qua, nghị quyết, quyết định giải thể và biên bản họp phải được gửi đến Cơ quan đăng ký kinh doanh, cơ quan thuế, người lao động trong doanh nghiệp. Nghị quyết,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nghị quyết, quyết định giải thể và phương án giải quyết nợ đến các chủ nợ, người có quyền, nghĩa vụ và lợi ích có liên quan. Phương án giải quyết nợ phải có tên, địa chỉ của chủ nợ; số nợ, thời hạn, địa điểm và </w:t>
      </w:r>
      <w:r>
        <w:rPr>
          <w:rFonts w:ascii="Times New Roman" w:hAnsi="Times New Roman" w:cs="Times New Roman"/>
          <w:bCs/>
          <w:sz w:val="28"/>
          <w:szCs w:val="28"/>
        </w:rPr>
        <w:lastRenderedPageBreak/>
        <w:t>phương thức thanh toán số nợ đó; cách thức và thời hạn giải quyết khiếu nại của chủ nợ;</w:t>
      </w:r>
    </w:p>
    <w:p w14:paraId="43EF5C92" w14:textId="77777777"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4. Các khoản nợ của doanh nghiệp được thanh toán theo thứ tự ưu tiên sau đây:</w:t>
      </w:r>
    </w:p>
    <w:p w14:paraId="50BF30FE" w14:textId="77777777"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14:paraId="51C765F3" w14:textId="77777777"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b) Nợ thuế;</w:t>
      </w:r>
    </w:p>
    <w:p w14:paraId="699F07C5" w14:textId="77777777"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c) Các khoản nợ khác;</w:t>
      </w:r>
    </w:p>
    <w:p w14:paraId="14FA115F" w14:textId="77777777"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5. Sau khi đã thanh toán chi phí giải thể doanh nghiệp và các khoản nợ, phần còn lại chia cho chủ doanh nghiệp tư nhân, các thành viên, cổ đông hoặc chủ sở hữu công ty theo tỷ lệ sở hữu phần vốn góp, cổ phần;</w:t>
      </w:r>
    </w:p>
    <w:p w14:paraId="58792634" w14:textId="77777777"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6. Người đại diện theo pháp luật của doanh nghiệp gửi hồ sơ giải thể doanh nghiệp cho Cơ quan đăng ký kinh doanh trong thời hạn 05 ngày làm việc kể từ ngày thanh toán hết các khoản nợ của doanh nghiệp;</w:t>
      </w:r>
    </w:p>
    <w:p w14:paraId="3ABB77AD" w14:textId="77777777" w:rsidR="00CF59D3" w:rsidRDefault="00CF59D3">
      <w:pPr>
        <w:spacing w:after="120"/>
        <w:ind w:firstLine="360"/>
        <w:jc w:val="both"/>
        <w:rPr>
          <w:rFonts w:ascii="Times New Roman" w:hAnsi="Times New Roman" w:cs="Times New Roman"/>
          <w:bCs/>
          <w:sz w:val="28"/>
          <w:szCs w:val="28"/>
        </w:rPr>
      </w:pPr>
    </w:p>
    <w:p w14:paraId="44EAF912" w14:textId="77777777" w:rsidR="00CF59D3" w:rsidRDefault="006A6255">
      <w:pPr>
        <w:pStyle w:val="Heading3"/>
        <w:ind w:firstLine="360"/>
        <w:rPr>
          <w:rFonts w:ascii="Times New Roman" w:hAnsi="Times New Roman" w:cs="Times New Roman"/>
          <w:sz w:val="28"/>
          <w:szCs w:val="28"/>
        </w:rPr>
      </w:pPr>
      <w:r>
        <w:rPr>
          <w:rFonts w:ascii="Times New Roman" w:hAnsi="Times New Roman" w:cs="Times New Roman"/>
          <w:sz w:val="28"/>
          <w:szCs w:val="28"/>
        </w:rPr>
        <w:t>Chương VI</w:t>
      </w:r>
    </w:p>
    <w:p w14:paraId="0561FD7C" w14:textId="77777777" w:rsidR="00CF59D3" w:rsidRDefault="006A6255">
      <w:pPr>
        <w:spacing w:after="120"/>
        <w:ind w:firstLine="360"/>
        <w:jc w:val="center"/>
        <w:rPr>
          <w:rFonts w:ascii="Times New Roman" w:hAnsi="Times New Roman" w:cs="Times New Roman"/>
          <w:sz w:val="28"/>
          <w:szCs w:val="28"/>
        </w:rPr>
      </w:pPr>
      <w:r>
        <w:rPr>
          <w:rFonts w:ascii="Times New Roman" w:hAnsi="Times New Roman" w:cs="Times New Roman"/>
          <w:b/>
          <w:bCs/>
          <w:sz w:val="28"/>
          <w:szCs w:val="28"/>
        </w:rPr>
        <w:t>ĐIỀU KHOẢN THI HÀNH</w:t>
      </w:r>
    </w:p>
    <w:p w14:paraId="1B463EA3" w14:textId="77777777" w:rsidR="00CF59D3" w:rsidRDefault="006A6255">
      <w:pPr>
        <w:pStyle w:val="Heading5"/>
        <w:ind w:firstLine="360"/>
      </w:pPr>
      <w:r>
        <w:rPr>
          <w:rFonts w:ascii="Times New Roman" w:hAnsi="Times New Roman" w:cs="Times New Roman"/>
          <w:i/>
          <w:iCs/>
        </w:rPr>
        <w:t> </w:t>
      </w:r>
      <w:r>
        <w:rPr>
          <w:rFonts w:ascii="Times New Roman" w:hAnsi="Times New Roman" w:cs="Times New Roman"/>
        </w:rPr>
        <w:t>Điều 27. Hiệu lực của Điều lệ</w:t>
      </w:r>
    </w:p>
    <w:p w14:paraId="70DDBCB8"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Điều lệ này có hiệu lực kể từ ngày được cơ quan đăng ký kinh doanh cấp giấy chứng nhận đăng ký doanh nghiệp.</w:t>
      </w:r>
    </w:p>
    <w:p w14:paraId="059DBFF4" w14:textId="77777777" w:rsidR="00CF59D3" w:rsidRDefault="00CF59D3">
      <w:pPr>
        <w:spacing w:after="120"/>
        <w:ind w:firstLine="360"/>
        <w:jc w:val="both"/>
        <w:rPr>
          <w:rFonts w:ascii="Times New Roman" w:hAnsi="Times New Roman" w:cs="Times New Roman"/>
          <w:sz w:val="28"/>
          <w:szCs w:val="28"/>
        </w:rPr>
      </w:pPr>
    </w:p>
    <w:p w14:paraId="0FD9B6B4" w14:textId="77777777" w:rsidR="00CF59D3" w:rsidRDefault="006A6255">
      <w:pPr>
        <w:pStyle w:val="Heading5"/>
        <w:ind w:firstLine="360"/>
      </w:pPr>
      <w:r>
        <w:rPr>
          <w:rFonts w:ascii="Times New Roman" w:hAnsi="Times New Roman" w:cs="Times New Roman"/>
        </w:rPr>
        <w:t> Điều 28. Thể thức sửa đổi bổ sung các điều khoản của Điều lệ</w:t>
      </w:r>
    </w:p>
    <w:p w14:paraId="2E42E0AC"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1. Những vấn đề liên quan đến hoạt động của Công ty không được nêu trong Bản điều lệ này sẽ do Luật doanh nghiệp và các văn bản pháp luật liên quan khác điều chỉnh.</w:t>
      </w:r>
    </w:p>
    <w:p w14:paraId="56B1F2AF"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2. Trong trường hợp Điều lệ này có điều khoản trái luật pháp hoặc dẫn đến việc thi hành trái luật pháp, thì điều khoản đó không được thi hành và sẽ được xem xét sửa đổi ngay trong kỳ họp gần nhất của Hội đồng thành viên.</w:t>
      </w:r>
    </w:p>
    <w:p w14:paraId="03B8195E"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3. Khi muốn bổ sung, sửa đổi nội dung Điều lệ này, Hội đồng thành viên sẽ họp để thông qua quyết định nội dung thay đổi. Thể thức họp thông qua nội dung sửa đổi theo quy định của Luật Doanh nghiệp.</w:t>
      </w:r>
    </w:p>
    <w:p w14:paraId="48B1CCF1" w14:textId="77777777" w:rsidR="00CF59D3" w:rsidRDefault="006A6255">
      <w:pPr>
        <w:pStyle w:val="Heading5"/>
        <w:ind w:firstLine="360"/>
      </w:pPr>
      <w:r>
        <w:rPr>
          <w:rFonts w:ascii="Times New Roman" w:hAnsi="Times New Roman" w:cs="Times New Roman"/>
        </w:rPr>
        <w:t> Điều 29. Điều khoản cuối cùng</w:t>
      </w:r>
    </w:p>
    <w:p w14:paraId="68101051" w14:textId="77777777"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Bản điều lệ này đã được tập thể thành viên xem xét từng chương từng điều và cùng ký tên chấp thuận.</w:t>
      </w:r>
    </w:p>
    <w:p w14:paraId="4B4EDA4D" w14:textId="528EC789" w:rsidR="00CF59D3" w:rsidRDefault="006A6255">
      <w:pPr>
        <w:spacing w:after="120"/>
        <w:ind w:firstLine="360"/>
        <w:jc w:val="both"/>
      </w:pPr>
      <w:r>
        <w:rPr>
          <w:rFonts w:ascii="Times New Roman" w:hAnsi="Times New Roman" w:cs="Times New Roman"/>
          <w:sz w:val="28"/>
          <w:szCs w:val="28"/>
        </w:rPr>
        <w:t xml:space="preserve">Bản điều lệ này gồm 6 chương 29 điều, được lập thành </w:t>
      </w:r>
      <w:r w:rsidR="006F17F2">
        <w:rPr>
          <w:rFonts w:ascii="Times New Roman" w:hAnsi="Times New Roman" w:cs="Times New Roman"/>
          <w:sz w:val="28"/>
          <w:szCs w:val="28"/>
        </w:rPr>
        <w:t>0</w:t>
      </w:r>
      <w:r w:rsidR="00B554B2">
        <w:rPr>
          <w:rFonts w:ascii="Times New Roman" w:hAnsi="Times New Roman" w:cs="Times New Roman"/>
          <w:sz w:val="28"/>
          <w:szCs w:val="28"/>
        </w:rPr>
        <w:t>4</w:t>
      </w:r>
      <w:r>
        <w:rPr>
          <w:rFonts w:ascii="Times New Roman" w:hAnsi="Times New Roman" w:cs="Times New Roman"/>
          <w:sz w:val="28"/>
          <w:szCs w:val="28"/>
        </w:rPr>
        <w:t xml:space="preserve"> bản có giá trị như nhau: 01 bản thực hiện thủ tục đăng ký doanh nghiệp tại cơ quan đăng ký kinh doanh, 01 bản lưu trữ tại trụ sở công ty, 01 cho mỗi thành viên.</w:t>
      </w:r>
    </w:p>
    <w:p w14:paraId="2B19A4E0" w14:textId="77777777" w:rsidR="00CF59D3" w:rsidRDefault="006A6255">
      <w:pPr>
        <w:spacing w:after="120"/>
        <w:ind w:firstLine="360"/>
        <w:jc w:val="both"/>
      </w:pPr>
      <w:r>
        <w:rPr>
          <w:rFonts w:ascii="Times New Roman" w:hAnsi="Times New Roman" w:cs="Times New Roman"/>
          <w:sz w:val="28"/>
          <w:szCs w:val="28"/>
          <w:lang w:val="vi-VN"/>
        </w:rPr>
        <w:t xml:space="preserve">Mọi sự sao chép phải được ký xác nhận của Chủ tịch Hội đồng thành viên hoặc của Giám đốc </w:t>
      </w:r>
      <w:r>
        <w:rPr>
          <w:rFonts w:ascii="Times New Roman" w:hAnsi="Times New Roman" w:cs="Times New Roman"/>
          <w:sz w:val="28"/>
          <w:szCs w:val="28"/>
        </w:rPr>
        <w:t xml:space="preserve">(Tổng giám đốc) </w:t>
      </w:r>
      <w:r>
        <w:rPr>
          <w:rFonts w:ascii="Times New Roman" w:hAnsi="Times New Roman" w:cs="Times New Roman"/>
          <w:sz w:val="28"/>
          <w:szCs w:val="28"/>
          <w:lang w:val="vi-VN"/>
        </w:rPr>
        <w:t>công ty.</w:t>
      </w:r>
      <w:r>
        <w:br w:type="page"/>
      </w:r>
    </w:p>
    <w:p w14:paraId="11D6E43E" w14:textId="77777777" w:rsidR="00CF59D3" w:rsidRDefault="00CF59D3">
      <w:pPr>
        <w:spacing w:after="120"/>
        <w:ind w:firstLine="360"/>
        <w:jc w:val="both"/>
        <w:rPr>
          <w:rFonts w:ascii="Times New Roman" w:hAnsi="Times New Roman" w:cs="Times New Roman"/>
          <w:sz w:val="28"/>
          <w:szCs w:val="28"/>
          <w:lang w:val="vi-VN"/>
        </w:rPr>
      </w:pPr>
    </w:p>
    <w:p w14:paraId="7BFEE135" w14:textId="53F37AE2" w:rsidR="00CF59D3" w:rsidRPr="00196E85" w:rsidRDefault="006A6255">
      <w:pPr>
        <w:autoSpaceDE/>
        <w:spacing w:before="120"/>
        <w:ind w:left="3600"/>
        <w:jc w:val="center"/>
        <w:rPr>
          <w:rFonts w:ascii="Times New Roman" w:eastAsia="Calibri" w:hAnsi="Times New Roman" w:cs="Times New Roman"/>
          <w:b/>
          <w:lang w:val="vi-VN"/>
        </w:rPr>
      </w:pPr>
      <w:r w:rsidRPr="00196E85">
        <w:rPr>
          <w:rFonts w:ascii="Times New Roman" w:eastAsia="Calibri" w:hAnsi="Times New Roman" w:cs="Times New Roman"/>
          <w:i/>
          <w:lang w:val="vi-VN"/>
        </w:rPr>
        <w:t>Thành phố Hồ Chí Minh, ngày 0</w:t>
      </w:r>
      <w:r w:rsidR="00C96FA2" w:rsidRPr="00876F49">
        <w:rPr>
          <w:rFonts w:ascii="Times New Roman" w:eastAsia="Calibri" w:hAnsi="Times New Roman" w:cs="Times New Roman"/>
          <w:i/>
          <w:lang w:val="vi-VN"/>
        </w:rPr>
        <w:t>3</w:t>
      </w:r>
      <w:r w:rsidRPr="00196E85">
        <w:rPr>
          <w:rFonts w:ascii="Times New Roman" w:eastAsia="Calibri" w:hAnsi="Times New Roman" w:cs="Times New Roman"/>
          <w:i/>
          <w:lang w:val="vi-VN"/>
        </w:rPr>
        <w:t xml:space="preserve"> tháng 08 năm 2026</w:t>
      </w:r>
    </w:p>
    <w:p w14:paraId="7C12A16A" w14:textId="77777777" w:rsidR="00CF59D3" w:rsidRPr="00196E85" w:rsidRDefault="006A6255">
      <w:pPr>
        <w:spacing w:after="120"/>
        <w:ind w:firstLine="360"/>
        <w:jc w:val="right"/>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196E85">
        <w:rPr>
          <w:rFonts w:ascii="Times New Roman" w:hAnsi="Times New Roman" w:cs="Times New Roman"/>
          <w:sz w:val="28"/>
          <w:szCs w:val="28"/>
          <w:lang w:val="vi-VN"/>
        </w:rPr>
        <w:t>Họ tên, c</w:t>
      </w:r>
      <w:r>
        <w:rPr>
          <w:rFonts w:ascii="Times New Roman" w:hAnsi="Times New Roman" w:cs="Times New Roman"/>
          <w:sz w:val="28"/>
          <w:szCs w:val="28"/>
          <w:lang w:val="vi-VN"/>
        </w:rPr>
        <w:t>hữ ký của tất cả các thành viên của công ty)</w:t>
      </w:r>
    </w:p>
    <w:tbl>
      <w:tblPr>
        <w:tblW w:w="9288" w:type="dxa"/>
        <w:tblLayout w:type="fixed"/>
        <w:tblLook w:val="0000" w:firstRow="0" w:lastRow="0" w:firstColumn="0" w:lastColumn="0" w:noHBand="0" w:noVBand="0"/>
      </w:tblPr>
      <w:tblGrid>
        <w:gridCol w:w="4644"/>
        <w:gridCol w:w="4644"/>
      </w:tblGrid>
      <w:tr w:rsidR="00CF59D3" w:rsidRPr="006C5A72" w14:paraId="7DFD7B0F" w14:textId="77777777">
        <w:trPr>
          <w:trHeight w:val="2346"/>
        </w:trPr>
        <w:tc>
          <w:tcPr>
            <w:tcW w:w="4644" w:type="dxa"/>
          </w:tcPr>
          <w:p w14:paraId="71C766C0" w14:textId="77777777" w:rsidR="00CF59D3" w:rsidRPr="00196E85" w:rsidRDefault="006A6255">
            <w:pPr>
              <w:autoSpaceDE/>
              <w:jc w:val="center"/>
              <w:rPr>
                <w:rFonts w:ascii="Times New Roman" w:hAnsi="Times New Roman" w:cs="Times New Roman"/>
                <w:color w:val="000000"/>
                <w:sz w:val="26"/>
                <w:szCs w:val="26"/>
                <w:lang w:val="vi-VN"/>
              </w:rPr>
            </w:pPr>
            <w:r w:rsidRPr="00196E85">
              <w:rPr>
                <w:rFonts w:ascii="Times New Roman" w:hAnsi="Times New Roman" w:cs="Times New Roman"/>
                <w:color w:val="000000"/>
                <w:sz w:val="26"/>
                <w:szCs w:val="26"/>
                <w:lang w:val="vi-VN"/>
              </w:rPr>
              <w:t>NGƯỜI ĐẠI DIỆN THEO PHÁP LUẬT CỦA CÔNG TY</w:t>
            </w:r>
          </w:p>
          <w:p w14:paraId="09BDCEB6" w14:textId="77777777" w:rsidR="00CF59D3" w:rsidRPr="00196E85" w:rsidRDefault="006A6255">
            <w:pPr>
              <w:spacing w:after="120"/>
              <w:jc w:val="center"/>
              <w:rPr>
                <w:rFonts w:ascii="Times New Roman" w:hAnsi="Times New Roman" w:cs="Times New Roman"/>
                <w:b/>
                <w:sz w:val="28"/>
                <w:szCs w:val="28"/>
                <w:lang w:val="vi-VN"/>
              </w:rPr>
            </w:pPr>
            <w:r w:rsidRPr="00196E85">
              <w:rPr>
                <w:rFonts w:ascii="Times New Roman" w:hAnsi="Times New Roman" w:cs="Times New Roman"/>
                <w:i/>
                <w:color w:val="000000"/>
                <w:sz w:val="26"/>
                <w:szCs w:val="26"/>
                <w:lang w:val="vi-VN"/>
              </w:rPr>
              <w:t>(Ký và ghi rõ họ tên)</w:t>
            </w:r>
          </w:p>
        </w:tc>
        <w:tc>
          <w:tcPr>
            <w:tcW w:w="4644" w:type="dxa"/>
          </w:tcPr>
          <w:p w14:paraId="51AFD270" w14:textId="77777777" w:rsidR="00CF59D3" w:rsidRPr="00196E85" w:rsidRDefault="006A6255">
            <w:pPr>
              <w:autoSpaceDE/>
              <w:jc w:val="center"/>
              <w:rPr>
                <w:rFonts w:ascii="Times New Roman" w:hAnsi="Times New Roman" w:cs="Times New Roman"/>
                <w:color w:val="000000"/>
                <w:sz w:val="26"/>
                <w:szCs w:val="26"/>
                <w:lang w:val="vi-VN"/>
              </w:rPr>
            </w:pPr>
            <w:r w:rsidRPr="00196E85">
              <w:rPr>
                <w:rFonts w:ascii="Times New Roman" w:hAnsi="Times New Roman" w:cs="Times New Roman"/>
                <w:color w:val="000000"/>
                <w:sz w:val="26"/>
                <w:szCs w:val="26"/>
                <w:lang w:val="vi-VN"/>
              </w:rPr>
              <w:t>THÀNH VIÊN CÔNG TY</w:t>
            </w:r>
          </w:p>
          <w:p w14:paraId="612906F9" w14:textId="77777777" w:rsidR="00CF59D3" w:rsidRPr="00196E85" w:rsidRDefault="006A6255">
            <w:pPr>
              <w:spacing w:after="120"/>
              <w:jc w:val="center"/>
              <w:rPr>
                <w:rFonts w:ascii="Times New Roman" w:hAnsi="Times New Roman" w:cs="Times New Roman"/>
                <w:b/>
                <w:sz w:val="28"/>
                <w:szCs w:val="28"/>
                <w:lang w:val="vi-VN"/>
              </w:rPr>
            </w:pPr>
            <w:r w:rsidRPr="00196E85">
              <w:rPr>
                <w:rFonts w:ascii="Times New Roman" w:hAnsi="Times New Roman" w:cs="Times New Roman"/>
                <w:i/>
                <w:color w:val="000000"/>
                <w:sz w:val="26"/>
                <w:szCs w:val="26"/>
                <w:lang w:val="vi-VN"/>
              </w:rPr>
              <w:t>(Ký và ghi rõ họ tên)</w:t>
            </w:r>
          </w:p>
        </w:tc>
      </w:tr>
      <w:tr w:rsidR="00CF59D3" w14:paraId="0A1672EA" w14:textId="77777777">
        <w:tc>
          <w:tcPr>
            <w:tcW w:w="4644" w:type="dxa"/>
          </w:tcPr>
          <w:p w14:paraId="0066F147" w14:textId="77777777" w:rsidR="00CF59D3" w:rsidRDefault="006A6255">
            <w:pPr>
              <w:spacing w:after="120"/>
              <w:jc w:val="center"/>
              <w:rPr>
                <w:rFonts w:ascii="Times New Roman" w:hAnsi="Times New Roman" w:cs="Times New Roman"/>
                <w:b/>
                <w:sz w:val="28"/>
                <w:szCs w:val="28"/>
              </w:rPr>
            </w:pPr>
            <w:r>
              <w:rPr>
                <w:rFonts w:ascii="Times New Roman" w:hAnsi="Times New Roman" w:cs="Times New Roman"/>
                <w:b/>
                <w:sz w:val="28"/>
                <w:szCs w:val="28"/>
              </w:rPr>
              <w:t>ĐOÀN TRUNG KIÊN</w:t>
            </w:r>
          </w:p>
        </w:tc>
        <w:tc>
          <w:tcPr>
            <w:tcW w:w="4644" w:type="dxa"/>
          </w:tcPr>
          <w:p w14:paraId="0842E9F8" w14:textId="3FCF05E2" w:rsidR="00CF59D3" w:rsidRDefault="00044C7D">
            <w:pPr>
              <w:spacing w:after="120"/>
              <w:jc w:val="center"/>
              <w:rPr>
                <w:rFonts w:ascii="Times New Roman" w:hAnsi="Times New Roman" w:cs="Times New Roman"/>
                <w:b/>
                <w:sz w:val="28"/>
                <w:szCs w:val="28"/>
              </w:rPr>
            </w:pPr>
            <w:r>
              <w:rPr>
                <w:rFonts w:ascii="Times New Roman" w:hAnsi="Times New Roman" w:cs="Times New Roman"/>
                <w:b/>
                <w:sz w:val="28"/>
                <w:szCs w:val="28"/>
              </w:rPr>
              <w:t>ĐOÀN TRUNG KIÊN</w:t>
            </w:r>
          </w:p>
        </w:tc>
      </w:tr>
      <w:tr w:rsidR="00CF59D3" w14:paraId="0AAEFBDC" w14:textId="77777777">
        <w:trPr>
          <w:trHeight w:val="232"/>
        </w:trPr>
        <w:tc>
          <w:tcPr>
            <w:tcW w:w="4644" w:type="dxa"/>
          </w:tcPr>
          <w:p w14:paraId="1A43361F" w14:textId="77777777" w:rsidR="00CF59D3" w:rsidRDefault="00CF59D3">
            <w:pPr>
              <w:snapToGrid w:val="0"/>
              <w:spacing w:after="120"/>
              <w:jc w:val="center"/>
              <w:rPr>
                <w:rFonts w:ascii="Times New Roman" w:hAnsi="Times New Roman" w:cs="Times New Roman"/>
                <w:b/>
                <w:sz w:val="28"/>
                <w:szCs w:val="28"/>
              </w:rPr>
            </w:pPr>
          </w:p>
        </w:tc>
        <w:tc>
          <w:tcPr>
            <w:tcW w:w="4644" w:type="dxa"/>
          </w:tcPr>
          <w:p w14:paraId="1F7FF38C" w14:textId="77777777" w:rsidR="00CF59D3" w:rsidRDefault="00CF59D3">
            <w:pPr>
              <w:snapToGrid w:val="0"/>
              <w:spacing w:after="120"/>
              <w:jc w:val="center"/>
              <w:rPr>
                <w:rFonts w:ascii="Times New Roman" w:hAnsi="Times New Roman" w:cs="Times New Roman"/>
                <w:b/>
                <w:sz w:val="28"/>
                <w:szCs w:val="28"/>
              </w:rPr>
            </w:pPr>
          </w:p>
        </w:tc>
      </w:tr>
      <w:tr w:rsidR="00CF59D3" w14:paraId="2B539BC6" w14:textId="77777777">
        <w:trPr>
          <w:trHeight w:val="1768"/>
        </w:trPr>
        <w:tc>
          <w:tcPr>
            <w:tcW w:w="4644" w:type="dxa"/>
          </w:tcPr>
          <w:p w14:paraId="7600CAA9" w14:textId="77777777" w:rsidR="00CF59D3" w:rsidRDefault="006A6255">
            <w:pPr>
              <w:autoSpaceDE/>
              <w:jc w:val="center"/>
              <w:rPr>
                <w:rFonts w:ascii="Times New Roman" w:hAnsi="Times New Roman" w:cs="Times New Roman"/>
                <w:color w:val="000000"/>
                <w:sz w:val="26"/>
                <w:szCs w:val="26"/>
              </w:rPr>
            </w:pPr>
            <w:r>
              <w:rPr>
                <w:rFonts w:ascii="Times New Roman" w:hAnsi="Times New Roman" w:cs="Times New Roman"/>
                <w:color w:val="000000"/>
                <w:sz w:val="26"/>
                <w:szCs w:val="26"/>
              </w:rPr>
              <w:t>THÀNH VIÊN CÔNG TY</w:t>
            </w:r>
          </w:p>
          <w:p w14:paraId="176BA7E3" w14:textId="77777777" w:rsidR="00CF59D3" w:rsidRDefault="006A6255">
            <w:pPr>
              <w:spacing w:after="120"/>
              <w:jc w:val="center"/>
              <w:rPr>
                <w:rFonts w:ascii="Times New Roman" w:hAnsi="Times New Roman" w:cs="Times New Roman"/>
                <w:i/>
                <w:color w:val="000000"/>
                <w:sz w:val="26"/>
                <w:szCs w:val="26"/>
              </w:rPr>
            </w:pPr>
            <w:r>
              <w:rPr>
                <w:rFonts w:ascii="Times New Roman" w:hAnsi="Times New Roman" w:cs="Times New Roman"/>
                <w:i/>
                <w:color w:val="000000"/>
                <w:sz w:val="26"/>
                <w:szCs w:val="26"/>
              </w:rPr>
              <w:t>(Ký và ghi rõ họ tên)</w:t>
            </w:r>
          </w:p>
          <w:p w14:paraId="181477EC" w14:textId="77777777" w:rsidR="00CF59D3" w:rsidRDefault="00CF59D3">
            <w:pPr>
              <w:spacing w:after="120"/>
              <w:jc w:val="center"/>
              <w:rPr>
                <w:rFonts w:ascii="Times New Roman" w:hAnsi="Times New Roman" w:cs="Times New Roman"/>
                <w:i/>
                <w:color w:val="000000"/>
                <w:sz w:val="26"/>
                <w:szCs w:val="26"/>
              </w:rPr>
            </w:pPr>
          </w:p>
          <w:p w14:paraId="64496502" w14:textId="77777777" w:rsidR="00CF59D3" w:rsidRDefault="00CF59D3">
            <w:pPr>
              <w:spacing w:after="120"/>
              <w:jc w:val="center"/>
              <w:rPr>
                <w:rFonts w:ascii="Times New Roman" w:hAnsi="Times New Roman" w:cs="Times New Roman"/>
                <w:b/>
                <w:i/>
                <w:color w:val="000000"/>
                <w:sz w:val="28"/>
                <w:szCs w:val="28"/>
              </w:rPr>
            </w:pPr>
          </w:p>
          <w:p w14:paraId="6EB4FA7B" w14:textId="77777777" w:rsidR="00CF59D3" w:rsidRDefault="00CF59D3">
            <w:pPr>
              <w:spacing w:after="120"/>
              <w:jc w:val="center"/>
              <w:rPr>
                <w:rFonts w:ascii="Times New Roman" w:hAnsi="Times New Roman" w:cs="Times New Roman"/>
                <w:b/>
                <w:sz w:val="28"/>
                <w:szCs w:val="28"/>
              </w:rPr>
            </w:pPr>
          </w:p>
        </w:tc>
        <w:tc>
          <w:tcPr>
            <w:tcW w:w="4644" w:type="dxa"/>
          </w:tcPr>
          <w:p w14:paraId="2FFA2B15" w14:textId="77777777" w:rsidR="00CF59D3" w:rsidRDefault="00CF59D3">
            <w:pPr>
              <w:snapToGrid w:val="0"/>
              <w:spacing w:after="120"/>
              <w:jc w:val="center"/>
              <w:rPr>
                <w:rFonts w:ascii="Times New Roman" w:hAnsi="Times New Roman" w:cs="Times New Roman"/>
                <w:b/>
                <w:sz w:val="28"/>
                <w:szCs w:val="28"/>
              </w:rPr>
            </w:pPr>
          </w:p>
        </w:tc>
      </w:tr>
      <w:tr w:rsidR="00CF59D3" w14:paraId="48C9CCA5" w14:textId="77777777">
        <w:trPr>
          <w:trHeight w:val="1184"/>
        </w:trPr>
        <w:tc>
          <w:tcPr>
            <w:tcW w:w="4644" w:type="dxa"/>
          </w:tcPr>
          <w:p w14:paraId="418BB7EC" w14:textId="77777777" w:rsidR="00CF59D3" w:rsidRDefault="006A6255">
            <w:pPr>
              <w:autoSpaceDE/>
              <w:jc w:val="center"/>
              <w:rPr>
                <w:rFonts w:ascii="Times New Roman" w:hAnsi="Times New Roman" w:cs="Times New Roman"/>
                <w:b/>
                <w:color w:val="000000"/>
                <w:sz w:val="26"/>
                <w:szCs w:val="26"/>
              </w:rPr>
            </w:pPr>
            <w:r>
              <w:rPr>
                <w:rFonts w:ascii="Times New Roman" w:hAnsi="Times New Roman" w:cs="Times New Roman"/>
                <w:b/>
                <w:color w:val="000000"/>
                <w:sz w:val="26"/>
                <w:szCs w:val="26"/>
              </w:rPr>
              <w:t>LÊ TIẾN ĐẠT</w:t>
            </w:r>
          </w:p>
        </w:tc>
        <w:tc>
          <w:tcPr>
            <w:tcW w:w="4644" w:type="dxa"/>
          </w:tcPr>
          <w:p w14:paraId="281BAD08" w14:textId="77777777" w:rsidR="00CF59D3" w:rsidRDefault="00CF59D3">
            <w:pPr>
              <w:snapToGrid w:val="0"/>
              <w:spacing w:after="120"/>
              <w:jc w:val="center"/>
              <w:rPr>
                <w:rFonts w:ascii="Times New Roman" w:hAnsi="Times New Roman" w:cs="Times New Roman"/>
                <w:b/>
                <w:color w:val="000000"/>
                <w:sz w:val="28"/>
                <w:szCs w:val="28"/>
              </w:rPr>
            </w:pPr>
          </w:p>
        </w:tc>
      </w:tr>
    </w:tbl>
    <w:p w14:paraId="00BCAD63" w14:textId="77777777" w:rsidR="00CF59D3" w:rsidRDefault="00CF59D3">
      <w:pPr>
        <w:spacing w:after="120"/>
        <w:ind w:firstLine="360"/>
        <w:rPr>
          <w:rFonts w:ascii="Times New Roman" w:hAnsi="Times New Roman" w:cs="Times New Roman"/>
          <w:b/>
          <w:sz w:val="28"/>
          <w:szCs w:val="28"/>
        </w:rPr>
      </w:pPr>
    </w:p>
    <w:p w14:paraId="61546177" w14:textId="77777777" w:rsidR="00CF59D3" w:rsidRDefault="00CF59D3">
      <w:pPr>
        <w:spacing w:after="120"/>
        <w:ind w:firstLine="360"/>
        <w:rPr>
          <w:rFonts w:ascii="Times New Roman" w:hAnsi="Times New Roman" w:cs="Times New Roman"/>
          <w:b/>
          <w:sz w:val="28"/>
          <w:szCs w:val="28"/>
          <w:lang w:val="vi-VN"/>
        </w:rPr>
      </w:pPr>
    </w:p>
    <w:sectPr w:rsidR="00CF59D3">
      <w:footerReference w:type="even" r:id="rId7"/>
      <w:footerReference w:type="default" r:id="rId8"/>
      <w:footerReference w:type="first" r:id="rId9"/>
      <w:pgSz w:w="11906" w:h="16838"/>
      <w:pgMar w:top="851" w:right="1134" w:bottom="1134" w:left="1701" w:header="0" w:footer="709"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CDD7A" w14:textId="77777777" w:rsidR="00D60372" w:rsidRDefault="00D60372">
      <w:r>
        <w:separator/>
      </w:r>
    </w:p>
  </w:endnote>
  <w:endnote w:type="continuationSeparator" w:id="0">
    <w:p w14:paraId="08161F15" w14:textId="77777777" w:rsidR="00D60372" w:rsidRDefault="00D603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VnTime">
    <w:altName w:val="Courier New"/>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VnArial NarrowH">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NI-Times">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26D18" w14:textId="77777777" w:rsidR="00CF59D3" w:rsidRDefault="00000000">
    <w:pPr>
      <w:pStyle w:val="Footer"/>
      <w:ind w:right="360"/>
    </w:pPr>
    <w:r>
      <w:rPr>
        <w:noProof/>
      </w:rPr>
      <w:pict w14:anchorId="1B833A16">
        <v:shapetype id="_x0000_t202" coordsize="21600,21600" o:spt="202" path="m,l,21600r21600,l21600,xe">
          <v:stroke joinstyle="miter"/>
          <v:path gradientshapeok="t" o:connecttype="rect"/>
        </v:shapetype>
        <v:shape id="Frame2" o:spid="_x0000_s1026" type="#_x0000_t202" style="position:absolute;margin-left:-452.65pt;margin-top:.05pt;width:10.05pt;height:11.55pt;z-index:2;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NLtQEAAGUDAAAOAAAAZHJzL2Uyb0RvYy54bWysU82O0zAQviPxDpbv1G1hyypqulpYFSEh&#10;QFr2ARzHbizZHmvsbdK3Z+y03RXcEDnY8+dv5puZbO8m79hRY7IQWr5aLDnTQUFvw6HlT7/27245&#10;S1mGXjoIuuUnnfjd7u2b7RgbvYYBXK+REUhIzRhbPuQcGyGSGrSXaQFRB3IaQC8zqXgQPcqR0L0T&#10;6+VyI0bAPiIonRJZH2Yn31V8Y7TKP4xJOjPXcqot1xPr2ZVT7LayOaCMg1XnMuQ/VOGlDZT0CvUg&#10;s2TPaP+C8lYhJDB5ocALMMYqXTkQm9XyDzaPg4y6cqHmpHhtU/p/sOr78Scy29PsOAvS04j2SNe6&#10;dGaMqaGAx0ghefoEU4k62xMZC+HJoC83UWHkpx6frn3VU2aqPFp/3Ly/4UyRa/Vhs7m9KSji5XHE&#10;lL9o8KwILUcaW+2mPH5LeQ69hJRcCZzt99a5quCh++yQHSWNeF+/+a2Lg5ytdcyULs2hNfUrDFF4&#10;znyKlKduOpPsoD8Rd/c1UMvL+lwEvAjdRZBBDUCLNRce4P45g7G1+AI6I1HmotAsaw3nvSvL8lqv&#10;US9/x+43AAAA//8DAFBLAwQUAAYACAAAACEAkaV49NcAAAADAQAADwAAAGRycy9kb3ducmV2Lnht&#10;bEyPQU/DMAyF70j8h8hI3FhKJ8EoTScYgiuiQ9o1a7ymauNUdbaVf493gtOT/azn75XrOQzqhBN3&#10;kQzcLzJQSE10HbUGvrfvdytQnCw5O0RCAz/IsK6ur0pbuHimLzzVqVUSQlxYAz6lsdCaG4/B8iKO&#10;SOId4hRsknFqtZvsWcLDoPMse9DBdiQfvB1x47Hp62MwsPzMH3f8Ub9txh0+9St+7Q/kjbm9mV+e&#10;QSWc098xXPAFHSph2scjOVaDASmSLlslXp6J7kWXOeiq1P/Zq18AAAD//wMAUEsBAi0AFAAGAAgA&#10;AAAhALaDOJL+AAAA4QEAABMAAAAAAAAAAAAAAAAAAAAAAFtDb250ZW50X1R5cGVzXS54bWxQSwEC&#10;LQAUAAYACAAAACEAOP0h/9YAAACUAQAACwAAAAAAAAAAAAAAAAAvAQAAX3JlbHMvLnJlbHNQSwEC&#10;LQAUAAYACAAAACEAFNfzS7UBAABlAwAADgAAAAAAAAAAAAAAAAAuAgAAZHJzL2Uyb0RvYy54bWxQ&#10;SwECLQAUAAYACAAAACEAkaV49NcAAAADAQAADwAAAAAAAAAAAAAAAAAPBAAAZHJzL2Rvd25yZXYu&#10;eG1sUEsFBgAAAAAEAAQA8wAAABMFAAAAAA==&#10;" o:allowincell="f" stroked="f">
          <v:fill opacity="0"/>
          <v:textbox inset="0,0,0,0">
            <w:txbxContent>
              <w:p w14:paraId="10DF8310" w14:textId="474B2507" w:rsidR="00CF59D3" w:rsidRDefault="006A6255">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B554B2">
                  <w:rPr>
                    <w:rStyle w:val="PageNumber"/>
                    <w:noProof/>
                  </w:rPr>
                  <w:t>18</w:t>
                </w:r>
                <w:r>
                  <w:rPr>
                    <w:rStyle w:val="PageNumber"/>
                  </w:rPr>
                  <w:fldChar w:fldCharType="end"/>
                </w:r>
              </w:p>
            </w:txbxContent>
          </v:textbox>
          <w10:wrap type="square"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5E59C" w14:textId="77777777" w:rsidR="00CF59D3" w:rsidRDefault="00000000">
    <w:pPr>
      <w:pStyle w:val="Footer"/>
      <w:ind w:right="360"/>
    </w:pPr>
    <w:r>
      <w:rPr>
        <w:noProof/>
      </w:rPr>
      <w:pict w14:anchorId="14580C60">
        <v:shapetype id="_x0000_t202" coordsize="21600,21600" o:spt="202" path="m,l,21600r21600,l21600,xe">
          <v:stroke joinstyle="miter"/>
          <v:path gradientshapeok="t" o:connecttype="rect"/>
        </v:shapetype>
        <v:shape id="Frame1" o:spid="_x0000_s1025" type="#_x0000_t202" style="position:absolute;margin-left:-452.65pt;margin-top:.05pt;width:10.05pt;height:11.55pt;z-index:1;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sFrtwEAAGwDAAAOAAAAZHJzL2Uyb0RvYy54bWysU8GO0zAQvSPxD5bv1G1hyypqugJWRUgI&#10;kBY+wHHsxpLtscbeJv17xs6mu4IbIgd7xh6/mfdmsr+bvGNnjclCaPlmteZMBwW9DaeW//p5fHPL&#10;Wcoy9NJB0C2/6MTvDq9f7cfY6C0M4HqNjEBCasbY8iHn2AiR1KC9TCuIOtClAfQyk4sn0aMcCd07&#10;sV2vd2IE7COC0inR6f18yQ8V3xit8ndjks7MtZxqy3XFunZlFYe9bE4o42DVUxnyH6rw0gZKeoW6&#10;l1myR7R/QXmrEBKYvFLgBRhjla4ciM1m/Qebh0FGXbmQOCleZUr/D1Z9O/9AZvuWbzkL0lOLjkjb&#10;pigzxtRQwEOkkDx9hIk6vJwnOiyEJ4O+7ESF0T1pfLnqqqfMVHm0fb97e8OZoqvNu93u9qagiOfH&#10;EVP+rMGzYrQcqW1VTXn+mvIcuoSUXAmc7Y/WuergqfvkkJ0ltfhYv/mti4OcT2ubKV2aQ2vqFxii&#10;8Jz5FCtP3VQVuXLtoL+QBO5LIOXLFC0GLka3GDKoAWi+5voDfHjMYGzlULBnJCqgONTSWsrT+JWZ&#10;eenXqOef5PAbAAD//wMAUEsDBBQABgAIAAAAIQCRpXj01wAAAAMBAAAPAAAAZHJzL2Rvd25yZXYu&#10;eG1sTI9BT8MwDIXvSPyHyEjcWEonwShNJxiCK6JD2jVrvKZq41R1tpV/j3eC05P9rOfvles5DOqE&#10;E3eRDNwvMlBITXQdtQa+t+93K1CcLDk7REIDP8iwrq6vSlu4eKYvPNWpVRJCXFgDPqWx0Jobj8Hy&#10;Io5I4h3iFGyScWq1m+xZwsOg8yx70MF2JB+8HXHjsenrYzCw/Mwfd/xRv23GHT71K37tD+SNub2Z&#10;X55BJZzT3zFc8AUdKmHaxyM5VoMBKZIuWyVenonuRZc56KrU/9mrXwAAAP//AwBQSwECLQAUAAYA&#10;CAAAACEAtoM4kv4AAADhAQAAEwAAAAAAAAAAAAAAAAAAAAAAW0NvbnRlbnRfVHlwZXNdLnhtbFBL&#10;AQItABQABgAIAAAAIQA4/SH/1gAAAJQBAAALAAAAAAAAAAAAAAAAAC8BAABfcmVscy8ucmVsc1BL&#10;AQItABQABgAIAAAAIQByKsFrtwEAAGwDAAAOAAAAAAAAAAAAAAAAAC4CAABkcnMvZTJvRG9jLnht&#10;bFBLAQItABQABgAIAAAAIQCRpXj01wAAAAMBAAAPAAAAAAAAAAAAAAAAABEEAABkcnMvZG93bnJl&#10;di54bWxQSwUGAAAAAAQABADzAAAAFQUAAAAA&#10;" o:allowincell="f" stroked="f">
          <v:fill opacity="0"/>
          <v:textbox inset="0,0,0,0">
            <w:txbxContent>
              <w:p w14:paraId="2F2E0528" w14:textId="6406AD1C" w:rsidR="00CF59D3" w:rsidRDefault="006A6255">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B554B2">
                  <w:rPr>
                    <w:rStyle w:val="PageNumber"/>
                    <w:noProof/>
                  </w:rPr>
                  <w:t>17</w:t>
                </w:r>
                <w:r>
                  <w:rPr>
                    <w:rStyle w:val="PageNumber"/>
                  </w:rPr>
                  <w:fldChar w:fldCharType="end"/>
                </w:r>
              </w:p>
            </w:txbxContent>
          </v:textbox>
          <w10:wrap type="square"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D5E9F" w14:textId="77777777" w:rsidR="00CF59D3" w:rsidRDefault="00CF59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06986" w14:textId="77777777" w:rsidR="00D60372" w:rsidRDefault="00D60372">
      <w:r>
        <w:separator/>
      </w:r>
    </w:p>
  </w:footnote>
  <w:footnote w:type="continuationSeparator" w:id="0">
    <w:p w14:paraId="0F02561F" w14:textId="77777777" w:rsidR="00D60372" w:rsidRDefault="00D603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6340C"/>
    <w:multiLevelType w:val="multilevel"/>
    <w:tmpl w:val="FC4ED554"/>
    <w:lvl w:ilvl="0">
      <w:start w:val="1"/>
      <w:numFmt w:val="bullet"/>
      <w:lvlText w:val=""/>
      <w:lvlJc w:val="left"/>
      <w:pPr>
        <w:tabs>
          <w:tab w:val="num" w:pos="0"/>
        </w:tabs>
        <w:ind w:left="126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2E552D6"/>
    <w:multiLevelType w:val="multilevel"/>
    <w:tmpl w:val="525E6B8A"/>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num w:numId="1" w16cid:durableId="319117316">
    <w:abstractNumId w:val="1"/>
  </w:num>
  <w:num w:numId="2" w16cid:durableId="627706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hyphenationZone w:val="0"/>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59D3"/>
    <w:rsid w:val="00044C7D"/>
    <w:rsid w:val="00096CA7"/>
    <w:rsid w:val="0011176D"/>
    <w:rsid w:val="00196E85"/>
    <w:rsid w:val="0026371A"/>
    <w:rsid w:val="002A2CE6"/>
    <w:rsid w:val="002F288B"/>
    <w:rsid w:val="0036692C"/>
    <w:rsid w:val="004D2E64"/>
    <w:rsid w:val="004E37DE"/>
    <w:rsid w:val="00582262"/>
    <w:rsid w:val="005A2B3C"/>
    <w:rsid w:val="00636A66"/>
    <w:rsid w:val="006A6255"/>
    <w:rsid w:val="006C5A72"/>
    <w:rsid w:val="006F17F2"/>
    <w:rsid w:val="00710992"/>
    <w:rsid w:val="007834EC"/>
    <w:rsid w:val="007F6AB8"/>
    <w:rsid w:val="00852B3D"/>
    <w:rsid w:val="00876F49"/>
    <w:rsid w:val="00883751"/>
    <w:rsid w:val="008901EA"/>
    <w:rsid w:val="008A4146"/>
    <w:rsid w:val="008E4344"/>
    <w:rsid w:val="008E6288"/>
    <w:rsid w:val="008E7908"/>
    <w:rsid w:val="009F1020"/>
    <w:rsid w:val="00A250E1"/>
    <w:rsid w:val="00AB04BF"/>
    <w:rsid w:val="00AD0A5D"/>
    <w:rsid w:val="00B554B2"/>
    <w:rsid w:val="00C96FA2"/>
    <w:rsid w:val="00CA05B3"/>
    <w:rsid w:val="00CC3B97"/>
    <w:rsid w:val="00CF59D3"/>
    <w:rsid w:val="00D60372"/>
    <w:rsid w:val="00D87DEB"/>
    <w:rsid w:val="00DD2E06"/>
    <w:rsid w:val="00EA3EEC"/>
    <w:rsid w:val="00EB76DC"/>
    <w:rsid w:val="00FD0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63B58E"/>
  <w15:docId w15:val="{527302AE-FBA3-478C-8231-1BEBCC3FB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autoSpaceDE w:val="0"/>
    </w:pPr>
    <w:rPr>
      <w:rFonts w:ascii=".VnTime" w:eastAsia="Times New Roman" w:hAnsi=".VnTime" w:cs=".VnTime"/>
      <w:sz w:val="24"/>
      <w:szCs w:val="24"/>
      <w:lang w:eastAsia="zh-CN"/>
    </w:rPr>
  </w:style>
  <w:style w:type="paragraph" w:styleId="Heading1">
    <w:name w:val="heading 1"/>
    <w:basedOn w:val="Normal"/>
    <w:next w:val="Normal"/>
    <w:qFormat/>
    <w:pPr>
      <w:keepNext/>
      <w:numPr>
        <w:numId w:val="1"/>
      </w:numPr>
      <w:jc w:val="center"/>
      <w:outlineLvl w:val="0"/>
    </w:pPr>
    <w:rPr>
      <w:rFonts w:ascii=".VnTimeH" w:hAnsi=".VnTimeH" w:cs=".VnTimeH"/>
      <w:b/>
      <w:bCs/>
      <w:sz w:val="32"/>
      <w:szCs w:val="32"/>
    </w:rPr>
  </w:style>
  <w:style w:type="paragraph" w:styleId="Heading2">
    <w:name w:val="heading 2"/>
    <w:basedOn w:val="Normal"/>
    <w:next w:val="Normal"/>
    <w:qFormat/>
    <w:pPr>
      <w:keepNext/>
      <w:numPr>
        <w:ilvl w:val="1"/>
        <w:numId w:val="1"/>
      </w:numPr>
      <w:outlineLvl w:val="1"/>
    </w:pPr>
    <w:rPr>
      <w:sz w:val="26"/>
      <w:szCs w:val="26"/>
    </w:rPr>
  </w:style>
  <w:style w:type="paragraph" w:styleId="Heading3">
    <w:name w:val="heading 3"/>
    <w:basedOn w:val="Normal"/>
    <w:next w:val="Normal"/>
    <w:qFormat/>
    <w:pPr>
      <w:keepNext/>
      <w:numPr>
        <w:ilvl w:val="2"/>
        <w:numId w:val="1"/>
      </w:numPr>
      <w:jc w:val="center"/>
      <w:outlineLvl w:val="2"/>
    </w:pPr>
    <w:rPr>
      <w:b/>
      <w:bCs/>
    </w:rPr>
  </w:style>
  <w:style w:type="paragraph" w:styleId="Heading4">
    <w:name w:val="heading 4"/>
    <w:basedOn w:val="Normal"/>
    <w:next w:val="Normal"/>
    <w:qFormat/>
    <w:pPr>
      <w:keepNext/>
      <w:numPr>
        <w:ilvl w:val="3"/>
        <w:numId w:val="1"/>
      </w:numPr>
      <w:ind w:left="1418"/>
      <w:outlineLvl w:val="3"/>
    </w:pPr>
    <w:rPr>
      <w:sz w:val="26"/>
      <w:szCs w:val="26"/>
    </w:rPr>
  </w:style>
  <w:style w:type="paragraph" w:styleId="Heading5">
    <w:name w:val="heading 5"/>
    <w:basedOn w:val="Normal"/>
    <w:next w:val="Normal"/>
    <w:qFormat/>
    <w:pPr>
      <w:keepNext/>
      <w:numPr>
        <w:ilvl w:val="4"/>
        <w:numId w:val="1"/>
      </w:numPr>
      <w:outlineLvl w:val="4"/>
    </w:pPr>
    <w:rPr>
      <w:b/>
      <w:bCs/>
      <w:sz w:val="28"/>
      <w:szCs w:val="28"/>
    </w:rPr>
  </w:style>
  <w:style w:type="paragraph" w:styleId="Heading6">
    <w:name w:val="heading 6"/>
    <w:basedOn w:val="Normal"/>
    <w:next w:val="Normal"/>
    <w:qFormat/>
    <w:pPr>
      <w:keepNext/>
      <w:numPr>
        <w:ilvl w:val="5"/>
        <w:numId w:val="1"/>
      </w:numPr>
      <w:outlineLvl w:val="5"/>
    </w:pPr>
  </w:style>
  <w:style w:type="paragraph" w:styleId="Heading7">
    <w:name w:val="heading 7"/>
    <w:basedOn w:val="Normal"/>
    <w:next w:val="Normal"/>
    <w:qFormat/>
    <w:pPr>
      <w:keepNext/>
      <w:numPr>
        <w:ilvl w:val="6"/>
        <w:numId w:val="1"/>
      </w:numPr>
      <w:ind w:left="252" w:right="162"/>
      <w:jc w:val="center"/>
      <w:outlineLvl w:val="6"/>
    </w:pPr>
    <w:rPr>
      <w:rFonts w:ascii=".VnTimeH" w:hAnsi=".VnTimeH" w:cs=".VnTimeH"/>
      <w:b/>
      <w:bCs/>
      <w:sz w:val="28"/>
      <w:szCs w:val="28"/>
    </w:rPr>
  </w:style>
  <w:style w:type="paragraph" w:styleId="Heading8">
    <w:name w:val="heading 8"/>
    <w:basedOn w:val="Normal"/>
    <w:next w:val="Normal"/>
    <w:qFormat/>
    <w:pPr>
      <w:keepNext/>
      <w:numPr>
        <w:ilvl w:val="7"/>
        <w:numId w:val="1"/>
      </w:numPr>
      <w:ind w:left="252" w:right="162"/>
      <w:jc w:val="center"/>
      <w:outlineLvl w:val="7"/>
    </w:pPr>
    <w:rPr>
      <w:rFonts w:ascii=".VnTimeH" w:hAnsi=".VnTimeH" w:cs=".VnTimeH"/>
      <w:b/>
      <w:bCs/>
      <w:sz w:val="30"/>
      <w:szCs w:val="30"/>
    </w:rPr>
  </w:style>
  <w:style w:type="paragraph" w:styleId="Heading9">
    <w:name w:val="heading 9"/>
    <w:basedOn w:val="Normal"/>
    <w:next w:val="Normal"/>
    <w:qFormat/>
    <w:pPr>
      <w:keepNext/>
      <w:numPr>
        <w:ilvl w:val="8"/>
        <w:numId w:val="1"/>
      </w:numPr>
      <w:ind w:left="522" w:right="252" w:hanging="270"/>
      <w:jc w:val="center"/>
      <w:outlineLvl w:val="8"/>
    </w:pPr>
    <w:rPr>
      <w:rFonts w:ascii=".VnArial NarrowH" w:hAnsi=".VnArial NarrowH" w:cs=".VnArial NarrowH"/>
      <w:b/>
      <w:bCs/>
      <w:i/>
      <w:iCs/>
      <w:w w:val="9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2z0">
    <w:name w:val="WW8Num2z0"/>
    <w:qFormat/>
    <w:rPr>
      <w:rFonts w:ascii="Symbol" w:eastAsia="Courier New" w:hAnsi="Symbol" w:cs="Courier New"/>
      <w:sz w:val="20"/>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2z3">
    <w:name w:val="WW8Num2z3"/>
    <w:qFormat/>
    <w:rPr>
      <w:rFonts w:ascii="Symbol" w:hAnsi="Symbol" w:cs="Symbol"/>
    </w:rPr>
  </w:style>
  <w:style w:type="character" w:customStyle="1" w:styleId="WW8Num3z0">
    <w:name w:val="WW8Num3z0"/>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4z0">
    <w:name w:val="WW8Num4z0"/>
    <w:qFormat/>
    <w:rPr>
      <w:rFonts w:ascii="Symbol" w:eastAsia="Courier New" w:hAnsi="Symbol" w:cs="Courier New"/>
      <w:sz w:val="20"/>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4z3">
    <w:name w:val="WW8Num4z3"/>
    <w:qFormat/>
    <w:rPr>
      <w:rFonts w:ascii="Symbol" w:hAnsi="Symbol" w:cs="Symbol"/>
    </w:rPr>
  </w:style>
  <w:style w:type="character" w:customStyle="1" w:styleId="WW8Num5z0">
    <w:name w:val="WW8Num5z0"/>
    <w:qFormat/>
    <w:rPr>
      <w:rFonts w:ascii="Symbol" w:eastAsia="Courier New" w:hAnsi="Symbol" w:cs="Courier New"/>
      <w:sz w:val="20"/>
    </w:rPr>
  </w:style>
  <w:style w:type="character" w:customStyle="1" w:styleId="WW8Num5z1">
    <w:name w:val="WW8Num5z1"/>
    <w:qFormat/>
    <w:rPr>
      <w:rFonts w:ascii="Symbol" w:hAnsi="Symbol" w:cs="Symbol"/>
    </w:rPr>
  </w:style>
  <w:style w:type="character" w:customStyle="1" w:styleId="WW8Num5z2">
    <w:name w:val="WW8Num5z2"/>
    <w:qFormat/>
    <w:rPr>
      <w:rFonts w:ascii="Wingdings" w:hAnsi="Wingdings" w:cs="Wingdings"/>
    </w:rPr>
  </w:style>
  <w:style w:type="character" w:customStyle="1" w:styleId="WW8Num5z4">
    <w:name w:val="WW8Num5z4"/>
    <w:qFormat/>
    <w:rPr>
      <w:rFonts w:ascii="Courier New" w:hAnsi="Courier New" w:cs="Courier New"/>
    </w:rPr>
  </w:style>
  <w:style w:type="character" w:customStyle="1" w:styleId="WW8Num6z0">
    <w:name w:val="WW8Num6z0"/>
    <w:qFormat/>
  </w:style>
  <w:style w:type="character" w:customStyle="1" w:styleId="WW8Num6z1">
    <w:name w:val="WW8Num6z1"/>
    <w:qFormat/>
    <w:rPr>
      <w:rFonts w:ascii="Wingdings" w:hAnsi="Wingdings" w:cs="Wingdings"/>
    </w:rPr>
  </w:style>
  <w:style w:type="character" w:customStyle="1" w:styleId="WW8Num7z0">
    <w:name w:val="WW8Num7z0"/>
    <w:qFormat/>
    <w:rPr>
      <w:rFonts w:cs="Times New Roman"/>
    </w:rPr>
  </w:style>
  <w:style w:type="character" w:customStyle="1" w:styleId="WW8Num7z1">
    <w:name w:val="WW8Num7z1"/>
    <w:qFormat/>
    <w:rPr>
      <w:rFonts w:cs="Times New Roman"/>
    </w:rPr>
  </w:style>
  <w:style w:type="character" w:customStyle="1" w:styleId="WW8Num8z0">
    <w:name w:val="WW8Num8z0"/>
    <w:qFormat/>
    <w:rPr>
      <w:rFonts w:ascii="Symbol" w:hAnsi="Symbol" w:cs="Symbol"/>
      <w:sz w:val="20"/>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customStyle="1" w:styleId="WW8Num9z0">
    <w:name w:val="WW8Num9z0"/>
    <w:qFormat/>
    <w:rPr>
      <w:u w:val="single"/>
    </w:rPr>
  </w:style>
  <w:style w:type="character" w:customStyle="1" w:styleId="WW8Num10z0">
    <w:name w:val="WW8Num10z0"/>
    <w:qFormat/>
    <w:rPr>
      <w:rFonts w:ascii="Times New Roman" w:eastAsia="Times New Roman" w:hAnsi="Times New Roman" w:cs="Times New Roman"/>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0z3">
    <w:name w:val="WW8Num10z3"/>
    <w:qFormat/>
    <w:rPr>
      <w:rFonts w:ascii="Symbol" w:hAnsi="Symbol" w:cs="Symbol"/>
    </w:rPr>
  </w:style>
  <w:style w:type="character" w:customStyle="1" w:styleId="WW8Num11z0">
    <w:name w:val="WW8Num11z0"/>
    <w:qFormat/>
    <w:rPr>
      <w:rFonts w:ascii="Wingdings" w:hAnsi="Wingdings" w:cs="Wingdings"/>
    </w:rPr>
  </w:style>
  <w:style w:type="character" w:customStyle="1" w:styleId="WW8Num11z1">
    <w:name w:val="WW8Num11z1"/>
    <w:qFormat/>
    <w:rPr>
      <w:rFonts w:ascii="Courier New" w:hAnsi="Courier New" w:cs="Courier New"/>
    </w:rPr>
  </w:style>
  <w:style w:type="character" w:customStyle="1" w:styleId="WW8Num11z3">
    <w:name w:val="WW8Num11z3"/>
    <w:qFormat/>
    <w:rPr>
      <w:rFonts w:ascii="Symbol" w:hAnsi="Symbol" w:cs="Symbol"/>
    </w:rPr>
  </w:style>
  <w:style w:type="character" w:customStyle="1" w:styleId="WW8Num12z0">
    <w:name w:val="WW8Num12z0"/>
    <w:qFormat/>
    <w:rPr>
      <w:rFonts w:ascii="Courier New" w:hAnsi="Courier New" w:cs="Courier New"/>
    </w:rPr>
  </w:style>
  <w:style w:type="character" w:customStyle="1" w:styleId="WW8Num12z2">
    <w:name w:val="WW8Num12z2"/>
    <w:qFormat/>
    <w:rPr>
      <w:rFonts w:ascii="Wingdings" w:hAnsi="Wingdings" w:cs="Wingdings"/>
    </w:rPr>
  </w:style>
  <w:style w:type="character" w:customStyle="1" w:styleId="WW8Num12z3">
    <w:name w:val="WW8Num12z3"/>
    <w:qFormat/>
    <w:rPr>
      <w:rFonts w:ascii="Symbol" w:hAnsi="Symbol" w:cs="Symbol"/>
    </w:rPr>
  </w:style>
  <w:style w:type="character" w:customStyle="1" w:styleId="WW8Num13z0">
    <w:name w:val="WW8Num13z0"/>
    <w:qFormat/>
    <w:rPr>
      <w:rFonts w:cs="Times New Roman"/>
    </w:rPr>
  </w:style>
  <w:style w:type="character" w:customStyle="1" w:styleId="WW8Num14z0">
    <w:name w:val="WW8Num14z0"/>
    <w:qFormat/>
    <w:rPr>
      <w:rFonts w:cs="Times New Roman"/>
    </w:rPr>
  </w:style>
  <w:style w:type="character" w:customStyle="1" w:styleId="WW8Num14z1">
    <w:name w:val="WW8Num14z1"/>
    <w:qFormat/>
    <w:rPr>
      <w:rFonts w:cs="Times New Roman"/>
    </w:rPr>
  </w:style>
  <w:style w:type="character" w:customStyle="1" w:styleId="WW8Num15z0">
    <w:name w:val="WW8Num15z0"/>
    <w:qFormat/>
    <w:rPr>
      <w:rFonts w:ascii="Wingdings" w:hAnsi="Wingdings" w:cs="Wingdings"/>
    </w:rPr>
  </w:style>
  <w:style w:type="character" w:customStyle="1" w:styleId="WW8Num15z1">
    <w:name w:val="WW8Num15z1"/>
    <w:qFormat/>
    <w:rPr>
      <w:rFonts w:ascii="Courier New" w:hAnsi="Courier New" w:cs="Courier New"/>
    </w:rPr>
  </w:style>
  <w:style w:type="character" w:customStyle="1" w:styleId="WW8Num15z3">
    <w:name w:val="WW8Num15z3"/>
    <w:qFormat/>
    <w:rPr>
      <w:rFonts w:ascii="Symbol" w:hAnsi="Symbol" w:cs="Symbol"/>
    </w:rPr>
  </w:style>
  <w:style w:type="character" w:customStyle="1" w:styleId="WW8Num16z0">
    <w:name w:val="WW8Num16z0"/>
    <w:qFormat/>
    <w:rPr>
      <w:rFonts w:ascii="Wingdings" w:hAnsi="Wingdings" w:cs="Wingdings"/>
    </w:rPr>
  </w:style>
  <w:style w:type="character" w:customStyle="1" w:styleId="WW8Num16z1">
    <w:name w:val="WW8Num16z1"/>
    <w:qFormat/>
    <w:rPr>
      <w:rFonts w:ascii="Courier New" w:hAnsi="Courier New" w:cs="Courier New"/>
    </w:rPr>
  </w:style>
  <w:style w:type="character" w:customStyle="1" w:styleId="WW8Num16z3">
    <w:name w:val="WW8Num16z3"/>
    <w:qFormat/>
    <w:rPr>
      <w:rFonts w:ascii="Symbol" w:hAnsi="Symbol" w:cs="Symbol"/>
    </w:rPr>
  </w:style>
  <w:style w:type="character" w:customStyle="1" w:styleId="WW8Num17z0">
    <w:name w:val="WW8Num17z0"/>
    <w:qFormat/>
    <w:rPr>
      <w:rFonts w:cs="Times New Roman"/>
    </w:rPr>
  </w:style>
  <w:style w:type="character" w:customStyle="1" w:styleId="WW8Num17z1">
    <w:name w:val="WW8Num17z1"/>
    <w:qFormat/>
    <w:rPr>
      <w:rFonts w:cs="Times New Roman"/>
    </w:rPr>
  </w:style>
  <w:style w:type="character" w:customStyle="1" w:styleId="WW8Num18z0">
    <w:name w:val="WW8Num18z0"/>
    <w:qFormat/>
    <w:rPr>
      <w:rFonts w:cs="Times New Roman"/>
    </w:rPr>
  </w:style>
  <w:style w:type="character" w:customStyle="1" w:styleId="WW8Num18z1">
    <w:name w:val="WW8Num18z1"/>
    <w:qFormat/>
    <w:rPr>
      <w:rFonts w:cs="Times New Roman"/>
    </w:rPr>
  </w:style>
  <w:style w:type="character" w:customStyle="1" w:styleId="WW8Num19z0">
    <w:name w:val="WW8Num19z0"/>
    <w:qFormat/>
    <w:rPr>
      <w:rFonts w:ascii="Times New Roman" w:eastAsia="Times New Roman" w:hAnsi="Times New Roman" w:cs="Times New Roman"/>
    </w:rPr>
  </w:style>
  <w:style w:type="character" w:customStyle="1" w:styleId="WW8Num19z1">
    <w:name w:val="WW8Num19z1"/>
    <w:qFormat/>
    <w:rPr>
      <w:rFonts w:ascii="Courier New" w:hAnsi="Courier New" w:cs="Courier New"/>
    </w:rPr>
  </w:style>
  <w:style w:type="character" w:customStyle="1" w:styleId="WW8Num19z2">
    <w:name w:val="WW8Num19z2"/>
    <w:qFormat/>
    <w:rPr>
      <w:rFonts w:ascii="Wingdings" w:hAnsi="Wingdings" w:cs="Wingdings"/>
    </w:rPr>
  </w:style>
  <w:style w:type="character" w:customStyle="1" w:styleId="WW8Num19z3">
    <w:name w:val="WW8Num19z3"/>
    <w:qFormat/>
    <w:rPr>
      <w:rFonts w:ascii="Symbol" w:hAnsi="Symbol" w:cs="Symbol"/>
    </w:rPr>
  </w:style>
  <w:style w:type="character" w:customStyle="1" w:styleId="WW8Num20z0">
    <w:name w:val="WW8Num20z0"/>
    <w:qFormat/>
    <w:rPr>
      <w:rFonts w:ascii="Symbol" w:eastAsia="Courier New" w:hAnsi="Symbol" w:cs="Courier New"/>
      <w:sz w:val="20"/>
    </w:rPr>
  </w:style>
  <w:style w:type="character" w:customStyle="1" w:styleId="WW8Num20z1">
    <w:name w:val="WW8Num20z1"/>
    <w:qFormat/>
    <w:rPr>
      <w:rFonts w:ascii="Courier New" w:hAnsi="Courier New" w:cs="Courier New"/>
    </w:rPr>
  </w:style>
  <w:style w:type="character" w:customStyle="1" w:styleId="WW8Num20z2">
    <w:name w:val="WW8Num20z2"/>
    <w:qFormat/>
    <w:rPr>
      <w:rFonts w:ascii="Wingdings" w:hAnsi="Wingdings" w:cs="Wingdings"/>
    </w:rPr>
  </w:style>
  <w:style w:type="character" w:customStyle="1" w:styleId="WW8Num20z3">
    <w:name w:val="WW8Num20z3"/>
    <w:qFormat/>
    <w:rPr>
      <w:rFonts w:ascii="Symbol" w:hAnsi="Symbol" w:cs="Symbol"/>
    </w:rPr>
  </w:style>
  <w:style w:type="character" w:customStyle="1" w:styleId="WW8Num21z0">
    <w:name w:val="WW8Num21z0"/>
    <w:qFormat/>
    <w:rPr>
      <w:rFonts w:ascii="VNI-Times" w:eastAsia="Times New Roman" w:hAnsi="VNI-Times" w:cs="Times New Roman"/>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WW8Num21z3">
    <w:name w:val="WW8Num21z3"/>
    <w:qFormat/>
    <w:rPr>
      <w:rFonts w:ascii="Symbol" w:hAnsi="Symbol" w:cs="Symbol"/>
    </w:rPr>
  </w:style>
  <w:style w:type="character" w:customStyle="1" w:styleId="WW8Num23z0">
    <w:name w:val="WW8Num23z0"/>
    <w:qFormat/>
    <w:rPr>
      <w:rFonts w:ascii="Courier New" w:hAnsi="Courier New" w:cs="Courier New"/>
    </w:rPr>
  </w:style>
  <w:style w:type="character" w:customStyle="1" w:styleId="WW8Num23z2">
    <w:name w:val="WW8Num23z2"/>
    <w:qFormat/>
    <w:rPr>
      <w:rFonts w:ascii="Wingdings" w:hAnsi="Wingdings" w:cs="Wingdings"/>
    </w:rPr>
  </w:style>
  <w:style w:type="character" w:customStyle="1" w:styleId="WW8Num23z3">
    <w:name w:val="WW8Num23z3"/>
    <w:qFormat/>
    <w:rPr>
      <w:rFonts w:ascii="Symbol" w:hAnsi="Symbol" w:cs="Symbol"/>
    </w:rPr>
  </w:style>
  <w:style w:type="character" w:customStyle="1" w:styleId="WW8Num24z0">
    <w:name w:val="WW8Num24z0"/>
    <w:qFormat/>
    <w:rPr>
      <w:rFonts w:ascii="Times New Roman" w:eastAsia="Times New Roman" w:hAnsi="Times New Roman" w:cs="Times New Roman"/>
    </w:rPr>
  </w:style>
  <w:style w:type="character" w:customStyle="1" w:styleId="WW8Num24z1">
    <w:name w:val="WW8Num24z1"/>
    <w:qFormat/>
    <w:rPr>
      <w:rFonts w:ascii="Courier New" w:hAnsi="Courier New" w:cs="Courier New"/>
    </w:rPr>
  </w:style>
  <w:style w:type="character" w:customStyle="1" w:styleId="WW8Num24z2">
    <w:name w:val="WW8Num24z2"/>
    <w:qFormat/>
    <w:rPr>
      <w:rFonts w:ascii="Wingdings" w:hAnsi="Wingdings" w:cs="Wingdings"/>
    </w:rPr>
  </w:style>
  <w:style w:type="character" w:customStyle="1" w:styleId="WW8Num24z3">
    <w:name w:val="WW8Num24z3"/>
    <w:qFormat/>
    <w:rPr>
      <w:rFonts w:ascii="Symbol" w:hAnsi="Symbol" w:cs="Symbol"/>
    </w:rPr>
  </w:style>
  <w:style w:type="character" w:customStyle="1" w:styleId="WW8Num25z0">
    <w:name w:val="WW8Num25z0"/>
    <w:qFormat/>
    <w:rPr>
      <w:rFonts w:ascii="Times New Roman" w:eastAsia="Times New Roman" w:hAnsi="Times New Roman" w:cs="Times New Roman"/>
    </w:rPr>
  </w:style>
  <w:style w:type="character" w:customStyle="1" w:styleId="WW8Num25z1">
    <w:name w:val="WW8Num25z1"/>
    <w:qFormat/>
    <w:rPr>
      <w:rFonts w:ascii="Courier New" w:hAnsi="Courier New" w:cs="Courier New"/>
    </w:rPr>
  </w:style>
  <w:style w:type="character" w:customStyle="1" w:styleId="WW8Num25z2">
    <w:name w:val="WW8Num25z2"/>
    <w:qFormat/>
    <w:rPr>
      <w:rFonts w:ascii="Wingdings" w:hAnsi="Wingdings" w:cs="Wingdings"/>
    </w:rPr>
  </w:style>
  <w:style w:type="character" w:customStyle="1" w:styleId="WW8Num25z3">
    <w:name w:val="WW8Num25z3"/>
    <w:qFormat/>
    <w:rPr>
      <w:rFonts w:ascii="Symbol" w:hAnsi="Symbol" w:cs="Symbol"/>
    </w:rPr>
  </w:style>
  <w:style w:type="character" w:customStyle="1" w:styleId="WW8Num26z0">
    <w:name w:val="WW8Num26z0"/>
    <w:qFormat/>
    <w:rPr>
      <w:rFonts w:ascii="Times New Roman" w:eastAsia="Times New Roman" w:hAnsi="Times New Roman" w:cs="Times New Roman"/>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cs="Wingdings"/>
    </w:rPr>
  </w:style>
  <w:style w:type="character" w:customStyle="1" w:styleId="WW8Num26z3">
    <w:name w:val="WW8Num26z3"/>
    <w:qFormat/>
    <w:rPr>
      <w:rFonts w:ascii="Symbol" w:hAnsi="Symbol" w:cs="Symbol"/>
    </w:rPr>
  </w:style>
  <w:style w:type="character" w:customStyle="1" w:styleId="WW8Num27z0">
    <w:name w:val="WW8Num27z0"/>
    <w:qFormat/>
  </w:style>
  <w:style w:type="character" w:customStyle="1" w:styleId="WW8Num28z0">
    <w:name w:val="WW8Num28z0"/>
    <w:qFormat/>
    <w:rPr>
      <w:rFonts w:ascii="Symbol" w:eastAsia="Courier New" w:hAnsi="Symbol" w:cs="Courier New"/>
      <w:sz w:val="20"/>
    </w:rPr>
  </w:style>
  <w:style w:type="character" w:customStyle="1" w:styleId="WW8Num28z1">
    <w:name w:val="WW8Num28z1"/>
    <w:qFormat/>
    <w:rPr>
      <w:rFonts w:ascii="Courier New" w:hAnsi="Courier New" w:cs="Courier New"/>
    </w:rPr>
  </w:style>
  <w:style w:type="character" w:customStyle="1" w:styleId="WW8Num28z2">
    <w:name w:val="WW8Num28z2"/>
    <w:qFormat/>
    <w:rPr>
      <w:rFonts w:ascii="Wingdings" w:hAnsi="Wingdings" w:cs="Wingdings"/>
    </w:rPr>
  </w:style>
  <w:style w:type="character" w:customStyle="1" w:styleId="WW8Num28z3">
    <w:name w:val="WW8Num28z3"/>
    <w:qFormat/>
    <w:rPr>
      <w:rFonts w:ascii="Symbol" w:hAnsi="Symbol" w:cs="Symbol"/>
    </w:rPr>
  </w:style>
  <w:style w:type="character" w:styleId="Hyperlink">
    <w:name w:val="Hyperlink"/>
    <w:rPr>
      <w:color w:val="0000FF"/>
      <w:u w:val="single"/>
    </w:rPr>
  </w:style>
  <w:style w:type="character" w:customStyle="1" w:styleId="FootnoteTextChar1">
    <w:name w:val="Footnote Text Char1"/>
    <w:qFormat/>
    <w:rPr>
      <w:lang w:val="en-US" w:bidi="ar-SA"/>
    </w:rPr>
  </w:style>
  <w:style w:type="character" w:customStyle="1" w:styleId="FootnoteCharacters">
    <w:name w:val="Footnote Characters"/>
    <w:qFormat/>
    <w:rPr>
      <w:vertAlign w:val="superscript"/>
    </w:rPr>
  </w:style>
  <w:style w:type="character" w:customStyle="1" w:styleId="CharChar">
    <w:name w:val="Char Char"/>
    <w:qFormat/>
    <w:rPr>
      <w:rFonts w:ascii="Arial" w:hAnsi="Arial" w:cs="Arial"/>
    </w:rPr>
  </w:style>
  <w:style w:type="character" w:customStyle="1" w:styleId="TitleChar">
    <w:name w:val="Title Char"/>
    <w:qFormat/>
    <w:rPr>
      <w:rFonts w:ascii=".VnTime" w:hAnsi=".VnTime" w:cs=".VnTime"/>
      <w:b/>
      <w:bCs/>
      <w:sz w:val="26"/>
      <w:szCs w:val="26"/>
      <w:lang w:val="en-US" w:bidi="ar-SA"/>
    </w:rPr>
  </w:style>
  <w:style w:type="character" w:styleId="PageNumber">
    <w:name w:val="page number"/>
    <w:basedOn w:val="DefaultParagraphFont"/>
  </w:style>
  <w:style w:type="character" w:customStyle="1" w:styleId="Heading3Char">
    <w:name w:val="Heading 3 Char"/>
    <w:qFormat/>
    <w:rPr>
      <w:rFonts w:ascii=".VnTime" w:hAnsi=".VnTime" w:cs=".VnTime"/>
      <w:b/>
      <w:bCs/>
      <w:sz w:val="24"/>
      <w:szCs w:val="24"/>
      <w:lang w:val="en-US" w:bidi="ar-SA"/>
    </w:rPr>
  </w:style>
  <w:style w:type="character" w:customStyle="1" w:styleId="FootnoteTextChar">
    <w:name w:val="Footnote Text Char"/>
    <w:qFormat/>
    <w:rPr>
      <w:rFonts w:eastAsia="Calibri"/>
      <w:sz w:val="26"/>
      <w:szCs w:val="28"/>
      <w:lang w:val="en-US" w:bidi="ar-SA"/>
    </w:rPr>
  </w:style>
  <w:style w:type="character" w:customStyle="1" w:styleId="WW-FootnoteCharacters">
    <w:name w:val="WW-Footnote Characters"/>
    <w:qFormat/>
    <w:rPr>
      <w:vertAlign w:val="superscript"/>
    </w:rPr>
  </w:style>
  <w:style w:type="character" w:customStyle="1" w:styleId="HeaderChar">
    <w:name w:val="Header Char"/>
    <w:qFormat/>
    <w:rPr>
      <w:rFonts w:eastAsia="Calibri"/>
      <w:sz w:val="26"/>
      <w:szCs w:val="28"/>
      <w:lang w:val="en-US" w:bidi="ar-SA"/>
    </w:rPr>
  </w:style>
  <w:style w:type="character" w:customStyle="1" w:styleId="FooterChar">
    <w:name w:val="Footer Char"/>
    <w:qFormat/>
    <w:rPr>
      <w:lang w:val="en-AU" w:bidi="ar-SA"/>
    </w:rPr>
  </w:style>
  <w:style w:type="character" w:customStyle="1" w:styleId="apple-converted-space">
    <w:name w:val="apple-converted-space"/>
    <w:qFormat/>
  </w:style>
  <w:style w:type="character" w:customStyle="1" w:styleId="kix-wordhtmlgenerator-word-node">
    <w:name w:val="kix-wordhtmlgenerator-word-node"/>
    <w:qFormat/>
    <w:rPr>
      <w:rFonts w:cs="Times New Roman"/>
    </w:rPr>
  </w:style>
  <w:style w:type="character" w:customStyle="1" w:styleId="goog-inline-block">
    <w:name w:val="goog-inline-block"/>
    <w:qFormat/>
    <w:rPr>
      <w:rFonts w:cs="Times New Roman"/>
    </w:rPr>
  </w:style>
  <w:style w:type="character" w:styleId="Emphasis">
    <w:name w:val="Emphasis"/>
    <w:qFormat/>
    <w:rPr>
      <w:i/>
      <w:iCs/>
    </w:rPr>
  </w:style>
  <w:style w:type="paragraph" w:customStyle="1" w:styleId="Heading">
    <w:name w:val="Heading"/>
    <w:basedOn w:val="Normal"/>
    <w:next w:val="BodyText"/>
    <w:qFormat/>
    <w:pPr>
      <w:ind w:right="162"/>
      <w:jc w:val="center"/>
    </w:pPr>
    <w:rPr>
      <w:b/>
      <w:bCs/>
      <w:sz w:val="26"/>
      <w:szCs w:val="26"/>
    </w:rPr>
  </w:style>
  <w:style w:type="paragraph" w:styleId="BodyText">
    <w:name w:val="Body Text"/>
    <w:basedOn w:val="Normal"/>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DocumentMap">
    <w:name w:val="Document Map"/>
    <w:basedOn w:val="Normal"/>
    <w:qFormat/>
    <w:pPr>
      <w:shd w:val="clear" w:color="auto" w:fill="000080"/>
    </w:pPr>
    <w:rPr>
      <w:rFonts w:ascii="Tahoma" w:hAnsi="Tahoma" w:cs="Tahoma"/>
      <w:sz w:val="20"/>
      <w:szCs w:val="20"/>
    </w:rPr>
  </w:style>
  <w:style w:type="paragraph" w:styleId="BodyTextIndent3">
    <w:name w:val="Body Text Indent 3"/>
    <w:basedOn w:val="Normal"/>
    <w:qFormat/>
    <w:pPr>
      <w:spacing w:after="120"/>
      <w:ind w:left="360"/>
    </w:pPr>
    <w:rPr>
      <w:sz w:val="16"/>
      <w:szCs w:val="16"/>
    </w:rPr>
  </w:style>
  <w:style w:type="paragraph" w:customStyle="1" w:styleId="Giua">
    <w:name w:val="Giua"/>
    <w:basedOn w:val="Normal"/>
    <w:qFormat/>
    <w:pPr>
      <w:autoSpaceDE/>
      <w:spacing w:after="120"/>
      <w:jc w:val="center"/>
    </w:pPr>
    <w:rPr>
      <w:rFonts w:cs="Times New Roman"/>
      <w:color w:val="0000FF"/>
      <w:szCs w:val="20"/>
    </w:rPr>
  </w:style>
  <w:style w:type="paragraph" w:styleId="BalloonText">
    <w:name w:val="Balloon Text"/>
    <w:basedOn w:val="Normal"/>
    <w:qFormat/>
    <w:rPr>
      <w:rFonts w:ascii="Tahoma" w:hAnsi="Tahoma" w:cs="Tahoma"/>
      <w:sz w:val="16"/>
      <w:szCs w:val="16"/>
    </w:rPr>
  </w:style>
  <w:style w:type="paragraph" w:styleId="BodyTextIndent">
    <w:name w:val="Body Text Indent"/>
    <w:basedOn w:val="Normal"/>
    <w:pPr>
      <w:autoSpaceDE/>
      <w:spacing w:after="120"/>
      <w:ind w:left="360"/>
    </w:pPr>
    <w:rPr>
      <w:rFonts w:ascii="Times New Roman" w:hAnsi="Times New Roman" w:cs="Times New Roman"/>
    </w:rPr>
  </w:style>
  <w:style w:type="paragraph" w:styleId="NormalWeb">
    <w:name w:val="Normal (Web)"/>
    <w:basedOn w:val="Normal"/>
    <w:qFormat/>
    <w:pPr>
      <w:autoSpaceDE/>
      <w:spacing w:before="280" w:after="280"/>
    </w:pPr>
    <w:rPr>
      <w:rFonts w:ascii="Times New Roman" w:hAnsi="Times New Roman" w:cs="Times New Roman"/>
    </w:rPr>
  </w:style>
  <w:style w:type="paragraph" w:styleId="ListParagraph">
    <w:name w:val="List Paragraph"/>
    <w:basedOn w:val="Normal"/>
    <w:qFormat/>
    <w:pPr>
      <w:autoSpaceDE/>
      <w:spacing w:before="120" w:after="200" w:line="276" w:lineRule="auto"/>
      <w:ind w:left="720" w:firstLine="720"/>
      <w:jc w:val="both"/>
    </w:pPr>
    <w:rPr>
      <w:rFonts w:ascii="Times New Roman" w:hAnsi="Times New Roman" w:cs="Times New Roman"/>
      <w:sz w:val="22"/>
      <w:szCs w:val="22"/>
    </w:rPr>
  </w:style>
  <w:style w:type="paragraph" w:styleId="FootnoteText">
    <w:name w:val="footnote text"/>
    <w:basedOn w:val="Normal"/>
    <w:pPr>
      <w:autoSpaceDE/>
      <w:spacing w:before="120"/>
      <w:ind w:firstLine="720"/>
      <w:jc w:val="both"/>
    </w:pPr>
    <w:rPr>
      <w:rFonts w:ascii="Times New Roman" w:hAnsi="Times New Roman" w:cs="Times New Roman"/>
      <w:sz w:val="20"/>
      <w:szCs w:val="20"/>
    </w:rPr>
  </w:style>
  <w:style w:type="paragraph" w:customStyle="1" w:styleId="CharCharCharChar">
    <w:name w:val="Char Char Char Char"/>
    <w:basedOn w:val="Normal"/>
    <w:qFormat/>
    <w:pPr>
      <w:autoSpaceDE/>
      <w:spacing w:after="160" w:line="240" w:lineRule="exact"/>
    </w:pPr>
    <w:rPr>
      <w:rFonts w:ascii="Arial" w:hAnsi="Arial" w:cs="Arial"/>
      <w:sz w:val="22"/>
      <w:szCs w:val="22"/>
    </w:rPr>
  </w:style>
  <w:style w:type="paragraph" w:customStyle="1" w:styleId="WW-CharCharCharChar">
    <w:name w:val="WW-Char Char Char Char"/>
    <w:basedOn w:val="Normal"/>
    <w:qFormat/>
    <w:pPr>
      <w:autoSpaceDE/>
      <w:spacing w:after="160" w:line="240" w:lineRule="exact"/>
    </w:pPr>
    <w:rPr>
      <w:rFonts w:ascii="Arial" w:hAnsi="Arial" w:cs="Times New Roman"/>
      <w:sz w:val="22"/>
      <w:szCs w:val="22"/>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autoSpaceDE/>
    </w:pPr>
    <w:rPr>
      <w:rFonts w:ascii="Times New Roman" w:hAnsi="Times New Roman" w:cs="Times New Roman"/>
      <w:sz w:val="20"/>
      <w:szCs w:val="20"/>
      <w:lang w:val="en-AU"/>
    </w:rPr>
  </w:style>
  <w:style w:type="paragraph" w:customStyle="1" w:styleId="Standard">
    <w:name w:val="Standard"/>
    <w:qFormat/>
    <w:pPr>
      <w:suppressAutoHyphens/>
    </w:pPr>
    <w:rPr>
      <w:rFonts w:ascii="Times New Roman" w:eastAsia="Times New Roman" w:hAnsi="Times New Roman" w:cs="Times New Roman"/>
      <w:kern w:val="2"/>
      <w:sz w:val="24"/>
      <w:szCs w:val="24"/>
      <w:lang w:eastAsia="zh-CN"/>
    </w:rPr>
  </w:style>
  <w:style w:type="paragraph" w:styleId="Header">
    <w:name w:val="header"/>
    <w:basedOn w:val="Normal"/>
    <w:pPr>
      <w:autoSpaceDE/>
    </w:pPr>
    <w:rPr>
      <w:rFonts w:ascii="Times New Roman" w:eastAsia="Calibri" w:hAnsi="Times New Roman" w:cs="Times New Roman"/>
      <w:sz w:val="26"/>
      <w:szCs w:val="28"/>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table" w:styleId="TableGrid">
    <w:name w:val="Table Grid"/>
    <w:basedOn w:val="TableNormal"/>
    <w:uiPriority w:val="59"/>
    <w:rsid w:val="008E4344"/>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
    <w:name w:val="Table Grid1"/>
    <w:basedOn w:val="TableNormal"/>
    <w:next w:val="TableGrid"/>
    <w:uiPriority w:val="59"/>
    <w:rsid w:val="00582262"/>
    <w:rPr>
      <w:rFonts w:ascii="Cambria" w:eastAsia="MS Mincho" w:hAnsi="Cambria"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18</Pages>
  <Words>5379</Words>
  <Characters>30661</Characters>
  <Application>Microsoft Office Word</Application>
  <DocSecurity>0</DocSecurity>
  <Lines>255</Lines>
  <Paragraphs>71</Paragraphs>
  <ScaleCrop>false</ScaleCrop>
  <Company/>
  <LinksUpToDate>false</LinksUpToDate>
  <CharactersWithSpaces>35969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Céng hßa X· héi chñ nghÜa ViÖt nam</dc:title>
  <dc:subject/>
  <dc:creator>Huynh Dien Tuong Lan</dc:creator>
  <cp:keywords/>
  <dc:description/>
  <cp:lastModifiedBy>LanNgoAMD</cp:lastModifiedBy>
  <cp:revision>139</cp:revision>
  <cp:lastPrinted>2012-07-11T10:01:00Z</cp:lastPrinted>
  <dcterms:created xsi:type="dcterms:W3CDTF">2024-06-10T03:58:00Z</dcterms:created>
  <dcterms:modified xsi:type="dcterms:W3CDTF">2026-08-03T11:34:00Z</dcterms:modified>
  <dc:language>en-US</dc:language>
</cp:coreProperties>
</file>