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8812F6"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SIX11.VN</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0C3157">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0C3157">
              <w:rPr>
                <w:rFonts w:ascii="Times New Roman" w:eastAsia="DengXian" w:hAnsi="Times New Roman" w:cs="Times New Roman"/>
                <w:i/>
                <w:iCs/>
                <w:sz w:val="24"/>
                <w:szCs w:val="24"/>
                <w:lang w:eastAsia="zh-CN"/>
              </w:rPr>
              <w:t>25</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48245E">
              <w:rPr>
                <w:rFonts w:ascii="Times New Roman" w:eastAsia="DengXian" w:hAnsi="Times New Roman" w:cs="Times New Roman"/>
                <w:i/>
                <w:iCs/>
                <w:sz w:val="24"/>
                <w:szCs w:val="24"/>
                <w:lang w:eastAsia="zh-CN"/>
              </w:rPr>
              <w:t>1</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8812F6"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SIX11.VN</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5F57F0" w:rsidRPr="005F57F0">
        <w:rPr>
          <w:rFonts w:ascii="Times New Roman" w:eastAsia="Times New Roman" w:hAnsi="Times New Roman" w:cs="Times New Roman"/>
          <w:bCs/>
          <w:i/>
          <w:sz w:val="28"/>
          <w:szCs w:val="28"/>
        </w:rPr>
        <w:t>Về việc thành lập địa điểm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8812F6">
        <w:rPr>
          <w:rFonts w:ascii="Times New Roman" w:eastAsia="DengXian" w:hAnsi="Times New Roman" w:cs="Times New Roman"/>
          <w:b/>
          <w:bCs/>
          <w:i/>
          <w:iCs/>
          <w:sz w:val="24"/>
          <w:szCs w:val="24"/>
          <w:lang w:eastAsia="zh-CN"/>
        </w:rPr>
        <w:t>CÔNG TY TNHH SIX11.VN</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biên bản họp Hội đồng thành viên ngày </w:t>
      </w:r>
      <w:r w:rsidR="008812F6">
        <w:rPr>
          <w:rFonts w:ascii="Times New Roman" w:eastAsia="DengXian" w:hAnsi="Times New Roman" w:cs="Times New Roman"/>
          <w:i/>
          <w:iCs/>
          <w:sz w:val="24"/>
          <w:szCs w:val="24"/>
          <w:lang w:eastAsia="zh-CN"/>
        </w:rPr>
        <w:t>25</w:t>
      </w:r>
      <w:r w:rsidRPr="00714EC6">
        <w:rPr>
          <w:rFonts w:ascii="Times New Roman" w:eastAsia="DengXian" w:hAnsi="Times New Roman" w:cs="Times New Roman"/>
          <w:i/>
          <w:iCs/>
          <w:sz w:val="24"/>
          <w:szCs w:val="24"/>
          <w:lang w:eastAsia="zh-CN"/>
        </w:rPr>
        <w:t>/</w:t>
      </w:r>
      <w:r w:rsidR="00193BA7">
        <w:rPr>
          <w:rFonts w:ascii="Times New Roman" w:eastAsia="DengXian" w:hAnsi="Times New Roman" w:cs="Times New Roman"/>
          <w:i/>
          <w:iCs/>
          <w:sz w:val="24"/>
          <w:szCs w:val="24"/>
          <w:lang w:eastAsia="zh-CN"/>
        </w:rPr>
        <w:t>1</w:t>
      </w:r>
      <w:r w:rsidR="008E093A">
        <w:rPr>
          <w:rFonts w:ascii="Times New Roman" w:eastAsia="DengXian" w:hAnsi="Times New Roman" w:cs="Times New Roman"/>
          <w:i/>
          <w:iCs/>
          <w:sz w:val="24"/>
          <w:szCs w:val="24"/>
          <w:lang w:eastAsia="zh-CN"/>
        </w:rPr>
        <w:t>1</w:t>
      </w:r>
      <w:r w:rsidRPr="00714EC6">
        <w:rPr>
          <w:rFonts w:ascii="Times New Roman" w:eastAsia="DengXian" w:hAnsi="Times New Roman" w:cs="Times New Roman"/>
          <w:i/>
          <w:iCs/>
          <w:sz w:val="24"/>
          <w:szCs w:val="24"/>
          <w:lang w:eastAsia="zh-CN"/>
        </w:rPr>
        <w:t>/2025;</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5F57F0" w:rsidRPr="005F57F0" w:rsidRDefault="00674E20" w:rsidP="005F57F0">
      <w:pPr>
        <w:spacing w:after="120" w:line="240" w:lineRule="auto"/>
        <w:rPr>
          <w:rFonts w:ascii="Times New Roman" w:eastAsia="Times New Roman" w:hAnsi="Times New Roman" w:cs="Times New Roman"/>
          <w:sz w:val="26"/>
          <w:szCs w:val="26"/>
        </w:rPr>
      </w:pPr>
      <w:r w:rsidRPr="00714EC6">
        <w:rPr>
          <w:rFonts w:ascii="Times New Roman" w:hAnsi="Times New Roman" w:cs="Times New Roman"/>
          <w:b/>
          <w:sz w:val="28"/>
          <w:szCs w:val="28"/>
        </w:rPr>
        <w:t xml:space="preserve">Điều </w:t>
      </w:r>
      <w:r w:rsidR="00BA0FD2">
        <w:rPr>
          <w:rFonts w:ascii="Times New Roman" w:hAnsi="Times New Roman" w:cs="Times New Roman"/>
          <w:b/>
          <w:sz w:val="28"/>
          <w:szCs w:val="28"/>
        </w:rPr>
        <w:t>1</w:t>
      </w:r>
      <w:r w:rsidRPr="00714EC6">
        <w:rPr>
          <w:rFonts w:ascii="Times New Roman" w:hAnsi="Times New Roman" w:cs="Times New Roman"/>
          <w:b/>
          <w:sz w:val="28"/>
          <w:szCs w:val="28"/>
        </w:rPr>
        <w:t>:</w:t>
      </w:r>
      <w:r w:rsidRPr="00714EC6">
        <w:rPr>
          <w:rFonts w:ascii="Times New Roman" w:hAnsi="Times New Roman" w:cs="Times New Roman"/>
          <w:sz w:val="28"/>
          <w:szCs w:val="28"/>
        </w:rPr>
        <w:t xml:space="preserve"> </w:t>
      </w:r>
      <w:r w:rsidR="005F57F0">
        <w:rPr>
          <w:rFonts w:ascii="Times New Roman" w:eastAsia="Times New Roman" w:hAnsi="Times New Roman" w:cs="Times New Roman"/>
          <w:sz w:val="26"/>
          <w:szCs w:val="26"/>
        </w:rPr>
        <w:t>T</w:t>
      </w:r>
      <w:r w:rsidR="005F57F0" w:rsidRPr="005F57F0">
        <w:rPr>
          <w:rFonts w:ascii="Times New Roman" w:eastAsia="Times New Roman" w:hAnsi="Times New Roman" w:cs="Times New Roman"/>
          <w:bCs/>
          <w:sz w:val="26"/>
          <w:szCs w:val="26"/>
        </w:rPr>
        <w:t>hành lập địa điểm kinh doanh mới</w:t>
      </w:r>
      <w:r w:rsidR="005F57F0">
        <w:rPr>
          <w:rFonts w:ascii="Times New Roman" w:eastAsia="Times New Roman" w:hAnsi="Times New Roman" w:cs="Times New Roman"/>
          <w:sz w:val="26"/>
          <w:szCs w:val="26"/>
        </w:rPr>
        <w:t xml:space="preserve"> v</w:t>
      </w:r>
      <w:r w:rsidR="005F57F0" w:rsidRPr="005F57F0">
        <w:rPr>
          <w:rFonts w:ascii="Times New Roman" w:eastAsia="Times New Roman" w:hAnsi="Times New Roman" w:cs="Times New Roman"/>
          <w:sz w:val="26"/>
          <w:szCs w:val="26"/>
        </w:rPr>
        <w:t>ới các thông tin:</w:t>
      </w:r>
    </w:p>
    <w:p w:rsidR="005F57F0" w:rsidRPr="005F57F0" w:rsidRDefault="005F57F0" w:rsidP="005F57F0">
      <w:pPr>
        <w:numPr>
          <w:ilvl w:val="0"/>
          <w:numId w:val="6"/>
        </w:numPr>
        <w:spacing w:after="120" w:line="240" w:lineRule="auto"/>
        <w:ind w:right="0"/>
        <w:contextualSpacing/>
        <w:rPr>
          <w:rFonts w:ascii="Times New Roman" w:eastAsia="Times New Roman" w:hAnsi="Times New Roman" w:cs="Times New Roman"/>
          <w:b/>
          <w:sz w:val="26"/>
          <w:szCs w:val="26"/>
        </w:rPr>
      </w:pPr>
      <w:r w:rsidRPr="005F57F0">
        <w:rPr>
          <w:rFonts w:ascii="Times New Roman" w:eastAsia="Times New Roman" w:hAnsi="Times New Roman" w:cs="Times New Roman"/>
          <w:sz w:val="26"/>
          <w:szCs w:val="26"/>
        </w:rPr>
        <w:t xml:space="preserve">Tên địa điểm kinh doanh: </w:t>
      </w:r>
      <w:r w:rsidRPr="005F57F0">
        <w:rPr>
          <w:rFonts w:ascii="Times New Roman" w:eastAsia="Times New Roman" w:hAnsi="Times New Roman" w:cs="Times New Roman"/>
          <w:b/>
          <w:sz w:val="26"/>
          <w:szCs w:val="26"/>
        </w:rPr>
        <w:t>CÔNG TY TNHH SIX11.VN - ĐỊA ĐIỂM KINH DOANH VINHOMES CENTER PARK</w:t>
      </w:r>
    </w:p>
    <w:p w:rsidR="005F57F0" w:rsidRPr="005F57F0" w:rsidRDefault="005F57F0" w:rsidP="005F57F0">
      <w:pPr>
        <w:spacing w:after="120" w:line="240" w:lineRule="auto"/>
        <w:ind w:left="720" w:right="0"/>
        <w:contextualSpacing/>
        <w:rPr>
          <w:rFonts w:ascii="Times New Roman" w:eastAsia="Times New Roman" w:hAnsi="Times New Roman" w:cs="Times New Roman"/>
          <w:b/>
          <w:sz w:val="26"/>
          <w:szCs w:val="26"/>
        </w:rPr>
      </w:pPr>
    </w:p>
    <w:p w:rsidR="005F57F0" w:rsidRPr="005F57F0" w:rsidRDefault="005F57F0" w:rsidP="00996F43">
      <w:pPr>
        <w:numPr>
          <w:ilvl w:val="0"/>
          <w:numId w:val="6"/>
        </w:numPr>
        <w:spacing w:after="120" w:line="240" w:lineRule="auto"/>
        <w:ind w:right="0"/>
        <w:contextualSpacing/>
        <w:rPr>
          <w:rFonts w:ascii="Times New Roman" w:eastAsia="Times New Roman" w:hAnsi="Times New Roman" w:cs="Times New Roman"/>
          <w:b/>
          <w:sz w:val="26"/>
          <w:szCs w:val="26"/>
        </w:rPr>
      </w:pPr>
      <w:r w:rsidRPr="005F57F0">
        <w:rPr>
          <w:rFonts w:ascii="Times New Roman" w:hAnsi="Times New Roman" w:cs="Times New Roman"/>
          <w:sz w:val="26"/>
          <w:szCs w:val="26"/>
        </w:rPr>
        <w:t xml:space="preserve">Địa chỉ địa điểm kinh doanh: </w:t>
      </w:r>
      <w:r w:rsidR="00996F43" w:rsidRPr="00996F43">
        <w:rPr>
          <w:rFonts w:ascii="Times New Roman" w:hAnsi="Times New Roman" w:cs="Times New Roman"/>
          <w:sz w:val="26"/>
          <w:szCs w:val="26"/>
        </w:rPr>
        <w:t>L5.27.14 Vinhomes Central Park, 720A Điện Biên Phủ, Khu phố 47</w:t>
      </w:r>
      <w:bookmarkStart w:id="0" w:name="_GoBack"/>
      <w:bookmarkEnd w:id="0"/>
      <w:r w:rsidRPr="005F57F0">
        <w:rPr>
          <w:rFonts w:ascii="Times New Roman" w:hAnsi="Times New Roman" w:cs="Times New Roman"/>
          <w:sz w:val="26"/>
          <w:szCs w:val="26"/>
        </w:rPr>
        <w:t>, Phường Thạnh Mỹ Tây, Thành Phố Hồ Chí Minh</w:t>
      </w:r>
    </w:p>
    <w:p w:rsidR="005F57F0" w:rsidRPr="005F57F0" w:rsidRDefault="005F57F0" w:rsidP="005F57F0">
      <w:pPr>
        <w:ind w:left="720" w:right="0"/>
        <w:contextualSpacing/>
        <w:rPr>
          <w:rFonts w:ascii="Times New Roman" w:eastAsia="Times New Roman" w:hAnsi="Times New Roman" w:cs="Times New Roman"/>
          <w:b/>
          <w:sz w:val="26"/>
          <w:szCs w:val="26"/>
        </w:rPr>
      </w:pPr>
    </w:p>
    <w:p w:rsidR="005F57F0" w:rsidRPr="005F57F0" w:rsidRDefault="005F57F0" w:rsidP="005F57F0">
      <w:pPr>
        <w:spacing w:after="120" w:line="240" w:lineRule="auto"/>
        <w:ind w:left="720" w:right="0"/>
        <w:contextualSpacing/>
        <w:rPr>
          <w:rFonts w:ascii="Times New Roman" w:eastAsia="Times New Roman" w:hAnsi="Times New Roman" w:cs="Times New Roman"/>
          <w:b/>
          <w:sz w:val="26"/>
          <w:szCs w:val="26"/>
        </w:rPr>
      </w:pPr>
    </w:p>
    <w:p w:rsidR="005F57F0" w:rsidRPr="005F57F0" w:rsidRDefault="005F57F0" w:rsidP="005F57F0">
      <w:pPr>
        <w:numPr>
          <w:ilvl w:val="0"/>
          <w:numId w:val="6"/>
        </w:numPr>
        <w:tabs>
          <w:tab w:val="left" w:leader="dot" w:pos="9072"/>
        </w:tabs>
        <w:spacing w:before="120" w:after="120"/>
        <w:ind w:right="0"/>
        <w:contextualSpacing/>
        <w:jc w:val="both"/>
        <w:rPr>
          <w:rFonts w:ascii="Times New Roman" w:eastAsia="Times New Roman" w:hAnsi="Times New Roman" w:cs="Times New Roman"/>
          <w:spacing w:val="-8"/>
          <w:sz w:val="26"/>
          <w:szCs w:val="26"/>
          <w:lang w:val="fr-FR"/>
        </w:rPr>
      </w:pPr>
      <w:r w:rsidRPr="005F57F0">
        <w:rPr>
          <w:rFonts w:ascii="Times New Roman" w:eastAsia="Times New Roman" w:hAnsi="Times New Roman" w:cs="Times New Roman"/>
          <w:spacing w:val="-8"/>
          <w:sz w:val="26"/>
          <w:szCs w:val="26"/>
          <w:lang w:val="fr-FR"/>
        </w:rPr>
        <w:t>Ngành, nghề kinh doanh (</w:t>
      </w:r>
      <w:r w:rsidRPr="005F57F0">
        <w:rPr>
          <w:rFonts w:ascii="Times New Roman" w:eastAsia="Times New Roman" w:hAnsi="Times New Roman" w:cs="Times New Roman"/>
          <w:i/>
          <w:spacing w:val="-8"/>
          <w:sz w:val="26"/>
          <w:szCs w:val="26"/>
          <w:lang w:val="fr-FR"/>
        </w:rPr>
        <w:t>chỉ kê khai đối với chi nhánh, địa điểm kinh doanh</w:t>
      </w:r>
      <w:r w:rsidRPr="005F57F0">
        <w:rPr>
          <w:rFonts w:ascii="Times New Roman" w:eastAsia="Times New Roman" w:hAnsi="Times New Roman" w:cs="Times New Roman"/>
          <w:spacing w:val="-8"/>
          <w:sz w:val="26"/>
          <w:szCs w:val="26"/>
          <w:lang w:val="fr-FR"/>
        </w:rPr>
        <w:t>)</w:t>
      </w:r>
      <w:r w:rsidRPr="005F57F0">
        <w:rPr>
          <w:rFonts w:ascii="Times New Roman" w:eastAsia="Times New Roman" w:hAnsi="Times New Roman" w:cs="Times New Roman"/>
          <w:spacing w:val="-8"/>
          <w:sz w:val="26"/>
          <w:szCs w:val="26"/>
          <w:vertAlign w:val="superscript"/>
          <w:lang w:val="fr-FR"/>
        </w:rPr>
        <w:footnoteReference w:id="1"/>
      </w:r>
      <w:r w:rsidRPr="005F57F0">
        <w:rPr>
          <w:rFonts w:ascii="Times New Roman" w:eastAsia="Times New Roman" w:hAnsi="Times New Roman" w:cs="Times New Roman"/>
          <w:spacing w:val="-8"/>
          <w:sz w:val="26"/>
          <w:szCs w:val="26"/>
          <w:lang w:val="fr-FR"/>
        </w:rPr>
        <w:t xml:space="preserve">: </w:t>
      </w:r>
    </w:p>
    <w:tbl>
      <w:tblPr>
        <w:tblStyle w:val="TableGrid2"/>
        <w:tblW w:w="0" w:type="auto"/>
        <w:tblLook w:val="04A0" w:firstRow="1" w:lastRow="0" w:firstColumn="1" w:lastColumn="0" w:noHBand="0" w:noVBand="1"/>
      </w:tblPr>
      <w:tblGrid>
        <w:gridCol w:w="654"/>
        <w:gridCol w:w="5793"/>
        <w:gridCol w:w="937"/>
        <w:gridCol w:w="1632"/>
      </w:tblGrid>
      <w:tr w:rsidR="005F57F0" w:rsidRPr="005F57F0" w:rsidTr="0003738E">
        <w:tc>
          <w:tcPr>
            <w:tcW w:w="648"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STT</w:t>
            </w:r>
          </w:p>
        </w:tc>
        <w:tc>
          <w:tcPr>
            <w:tcW w:w="5935"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Tên Ngành (bao gồm chi tiết)</w:t>
            </w:r>
          </w:p>
        </w:tc>
        <w:tc>
          <w:tcPr>
            <w:tcW w:w="827"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Mã Ngành</w:t>
            </w:r>
          </w:p>
        </w:tc>
        <w:tc>
          <w:tcPr>
            <w:tcW w:w="1652"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Ngành nghề kinh doanh chính</w:t>
            </w:r>
          </w:p>
        </w:tc>
      </w:tr>
      <w:tr w:rsidR="005F57F0" w:rsidRPr="005F57F0" w:rsidTr="0003738E">
        <w:tc>
          <w:tcPr>
            <w:tcW w:w="648" w:type="dxa"/>
          </w:tcPr>
          <w:p w:rsidR="005F57F0" w:rsidRPr="005F57F0" w:rsidRDefault="005F57F0" w:rsidP="005F57F0">
            <w:pPr>
              <w:spacing w:after="0" w:line="240" w:lineRule="auto"/>
              <w:ind w:left="0" w:right="0"/>
              <w:rPr>
                <w:rFonts w:cs="Times New Roman"/>
                <w:b/>
                <w:sz w:val="26"/>
                <w:szCs w:val="26"/>
              </w:rPr>
            </w:pPr>
            <w:r w:rsidRPr="005F57F0">
              <w:rPr>
                <w:rFonts w:cs="Times New Roman"/>
                <w:b/>
                <w:sz w:val="26"/>
                <w:szCs w:val="26"/>
              </w:rPr>
              <w:t>1</w:t>
            </w:r>
          </w:p>
        </w:tc>
        <w:tc>
          <w:tcPr>
            <w:tcW w:w="5935" w:type="dxa"/>
          </w:tcPr>
          <w:p w:rsidR="005F57F0" w:rsidRPr="005F57F0" w:rsidRDefault="005F57F0" w:rsidP="005F57F0">
            <w:pPr>
              <w:spacing w:after="0" w:line="240" w:lineRule="auto"/>
              <w:ind w:left="0" w:right="0"/>
              <w:rPr>
                <w:rFonts w:cs="Times New Roman"/>
                <w:b/>
                <w:sz w:val="26"/>
                <w:szCs w:val="26"/>
              </w:rPr>
            </w:pPr>
            <w:r w:rsidRPr="005F57F0">
              <w:rPr>
                <w:rFonts w:cs="Times New Roman"/>
                <w:b/>
                <w:sz w:val="26"/>
                <w:szCs w:val="26"/>
              </w:rPr>
              <w:t>Khách sạn và dịch vụ lưu trú tương tự</w:t>
            </w:r>
            <w:r w:rsidRPr="005F57F0">
              <w:rPr>
                <w:rFonts w:cs="Times New Roman"/>
                <w:b/>
                <w:sz w:val="26"/>
                <w:szCs w:val="26"/>
              </w:rPr>
              <w:br/>
              <w:t>Chi tiết: Cho thuê nhà trọ, phòng trọ, nhà để ở, khách sạn, nhà nghỉ</w:t>
            </w:r>
          </w:p>
        </w:tc>
        <w:tc>
          <w:tcPr>
            <w:tcW w:w="827" w:type="dxa"/>
          </w:tcPr>
          <w:p w:rsidR="005F57F0" w:rsidRPr="005F57F0" w:rsidRDefault="005F57F0" w:rsidP="005F57F0">
            <w:pPr>
              <w:spacing w:after="0" w:line="240" w:lineRule="auto"/>
              <w:ind w:left="0" w:right="0"/>
              <w:rPr>
                <w:rFonts w:cs="Times New Roman"/>
                <w:b/>
                <w:sz w:val="26"/>
                <w:szCs w:val="26"/>
              </w:rPr>
            </w:pPr>
            <w:r w:rsidRPr="005F57F0">
              <w:rPr>
                <w:rFonts w:cs="Times New Roman"/>
                <w:b/>
                <w:sz w:val="26"/>
                <w:szCs w:val="26"/>
              </w:rPr>
              <w:t>5510</w:t>
            </w:r>
          </w:p>
        </w:tc>
        <w:tc>
          <w:tcPr>
            <w:tcW w:w="1652" w:type="dxa"/>
          </w:tcPr>
          <w:p w:rsidR="005F57F0" w:rsidRPr="005F57F0" w:rsidRDefault="005F57F0" w:rsidP="005F57F0">
            <w:pPr>
              <w:spacing w:after="0" w:line="240" w:lineRule="auto"/>
              <w:ind w:left="0" w:right="0"/>
              <w:rPr>
                <w:rFonts w:cs="Times New Roman"/>
                <w:b/>
                <w:sz w:val="26"/>
                <w:szCs w:val="26"/>
              </w:rPr>
            </w:pPr>
            <w:r w:rsidRPr="005F57F0">
              <w:rPr>
                <w:rFonts w:cs="Times New Roman"/>
                <w:b/>
                <w:sz w:val="26"/>
                <w:szCs w:val="26"/>
              </w:rPr>
              <w:t>X</w:t>
            </w:r>
          </w:p>
        </w:tc>
      </w:tr>
      <w:tr w:rsidR="005F57F0" w:rsidRPr="005F57F0" w:rsidTr="0003738E">
        <w:tc>
          <w:tcPr>
            <w:tcW w:w="648"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2</w:t>
            </w:r>
          </w:p>
        </w:tc>
        <w:tc>
          <w:tcPr>
            <w:tcW w:w="5935"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Kinh doanh bất động sản, quyền sử dụng đất thuộc chủ sở hữu, chủ sử dụng hoặc đi thuê</w:t>
            </w:r>
            <w:r w:rsidRPr="005F57F0">
              <w:rPr>
                <w:rFonts w:cs="Times New Roman"/>
                <w:sz w:val="26"/>
                <w:szCs w:val="26"/>
              </w:rPr>
              <w:br/>
              <w:t>Chi tiết: Cho thuê nhà</w:t>
            </w:r>
          </w:p>
        </w:tc>
        <w:tc>
          <w:tcPr>
            <w:tcW w:w="827" w:type="dxa"/>
          </w:tcPr>
          <w:p w:rsidR="005F57F0" w:rsidRPr="005F57F0" w:rsidRDefault="005F57F0" w:rsidP="005F57F0">
            <w:pPr>
              <w:spacing w:after="0" w:line="240" w:lineRule="auto"/>
              <w:ind w:left="0" w:right="0"/>
              <w:rPr>
                <w:rFonts w:cs="Times New Roman"/>
                <w:sz w:val="26"/>
                <w:szCs w:val="26"/>
              </w:rPr>
            </w:pPr>
            <w:r w:rsidRPr="005F57F0">
              <w:rPr>
                <w:rFonts w:cs="Times New Roman"/>
                <w:sz w:val="26"/>
                <w:szCs w:val="26"/>
              </w:rPr>
              <w:t>6810</w:t>
            </w:r>
          </w:p>
        </w:tc>
        <w:tc>
          <w:tcPr>
            <w:tcW w:w="1652" w:type="dxa"/>
          </w:tcPr>
          <w:p w:rsidR="005F57F0" w:rsidRPr="005F57F0" w:rsidRDefault="005F57F0" w:rsidP="005F57F0">
            <w:pPr>
              <w:spacing w:after="0" w:line="240" w:lineRule="auto"/>
              <w:ind w:left="0" w:right="0"/>
              <w:rPr>
                <w:rFonts w:cs="Times New Roman"/>
                <w:sz w:val="26"/>
                <w:szCs w:val="26"/>
              </w:rPr>
            </w:pPr>
          </w:p>
        </w:tc>
      </w:tr>
    </w:tbl>
    <w:p w:rsidR="005F57F0" w:rsidRPr="005F57F0" w:rsidRDefault="005F57F0" w:rsidP="005F57F0">
      <w:pPr>
        <w:spacing w:after="120" w:line="240" w:lineRule="auto"/>
        <w:ind w:left="720" w:right="0"/>
        <w:contextualSpacing/>
        <w:rPr>
          <w:rFonts w:ascii="Times New Roman" w:eastAsia="Times New Roman" w:hAnsi="Times New Roman" w:cs="Times New Roman"/>
          <w:b/>
          <w:sz w:val="26"/>
          <w:szCs w:val="26"/>
        </w:rPr>
      </w:pPr>
    </w:p>
    <w:p w:rsidR="005F57F0" w:rsidRPr="005F57F0" w:rsidRDefault="005F57F0" w:rsidP="005F57F0">
      <w:pPr>
        <w:spacing w:after="120" w:line="240" w:lineRule="auto"/>
        <w:ind w:left="720" w:right="0"/>
        <w:contextualSpacing/>
        <w:rPr>
          <w:rFonts w:ascii="Times New Roman" w:eastAsia="Times New Roman" w:hAnsi="Times New Roman" w:cs="Times New Roman"/>
          <w:b/>
          <w:sz w:val="26"/>
          <w:szCs w:val="26"/>
        </w:rPr>
      </w:pPr>
    </w:p>
    <w:p w:rsidR="005F57F0" w:rsidRPr="005F57F0" w:rsidRDefault="005F57F0" w:rsidP="005F57F0">
      <w:pPr>
        <w:numPr>
          <w:ilvl w:val="0"/>
          <w:numId w:val="6"/>
        </w:numPr>
        <w:spacing w:after="120" w:line="240" w:lineRule="auto"/>
        <w:ind w:right="0"/>
        <w:contextualSpacing/>
        <w:rPr>
          <w:rFonts w:ascii="Times New Roman" w:eastAsia="Times New Roman" w:hAnsi="Times New Roman" w:cs="Times New Roman"/>
          <w:b/>
          <w:sz w:val="26"/>
          <w:szCs w:val="26"/>
        </w:rPr>
      </w:pPr>
      <w:r w:rsidRPr="005F57F0">
        <w:rPr>
          <w:rFonts w:ascii="Times New Roman" w:eastAsia="Times New Roman" w:hAnsi="Times New Roman" w:cs="Times New Roman"/>
          <w:sz w:val="26"/>
          <w:szCs w:val="26"/>
        </w:rPr>
        <w:t>Người đứng đầu địa điểm kinh doanh: NGUYỄN THỊ YẾN</w:t>
      </w:r>
    </w:p>
    <w:p w:rsidR="00C32560" w:rsidRDefault="00C32560" w:rsidP="005F57F0">
      <w:pPr>
        <w:spacing w:after="120" w:line="240" w:lineRule="auto"/>
        <w:ind w:right="0"/>
        <w:jc w:val="both"/>
        <w:rPr>
          <w:rFonts w:ascii="Times New Roman" w:hAnsi="Times New Roman" w:cs="Times New Roman"/>
          <w:sz w:val="28"/>
          <w:szCs w:val="28"/>
        </w:rPr>
      </w:pPr>
    </w:p>
    <w:p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C37175">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C37175" w:rsidP="00674E20">
            <w:pPr>
              <w:spacing w:after="0" w:line="240" w:lineRule="auto"/>
              <w:ind w:left="0" w:right="0"/>
              <w:jc w:val="center"/>
              <w:rPr>
                <w:rFonts w:ascii="Times New Roman" w:eastAsia="DengXian" w:hAnsi="Times New Roman" w:cs="Times New Roman"/>
                <w:sz w:val="24"/>
                <w:szCs w:val="24"/>
                <w:lang w:eastAsia="zh-CN"/>
              </w:rPr>
            </w:pPr>
            <w:r w:rsidRPr="00C37175">
              <w:rPr>
                <w:rFonts w:ascii="Times New Roman" w:hAnsi="Times New Roman" w:cs="Times New Roman"/>
                <w:sz w:val="28"/>
                <w:szCs w:val="28"/>
              </w:rPr>
              <w:t>NGUYỄN THỊ YẾN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FEA" w:rsidRDefault="002D4FEA" w:rsidP="005F57F0">
      <w:pPr>
        <w:spacing w:after="0" w:line="240" w:lineRule="auto"/>
      </w:pPr>
      <w:r>
        <w:separator/>
      </w:r>
    </w:p>
  </w:endnote>
  <w:endnote w:type="continuationSeparator" w:id="0">
    <w:p w:rsidR="002D4FEA" w:rsidRDefault="002D4FEA" w:rsidP="005F5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FEA" w:rsidRDefault="002D4FEA" w:rsidP="005F57F0">
      <w:pPr>
        <w:spacing w:after="0" w:line="240" w:lineRule="auto"/>
      </w:pPr>
      <w:r>
        <w:separator/>
      </w:r>
    </w:p>
  </w:footnote>
  <w:footnote w:type="continuationSeparator" w:id="0">
    <w:p w:rsidR="002D4FEA" w:rsidRDefault="002D4FEA" w:rsidP="005F57F0">
      <w:pPr>
        <w:spacing w:after="0" w:line="240" w:lineRule="auto"/>
      </w:pPr>
      <w:r>
        <w:continuationSeparator/>
      </w:r>
    </w:p>
  </w:footnote>
  <w:footnote w:id="1">
    <w:p w:rsidR="005F57F0" w:rsidRPr="00457E55" w:rsidRDefault="005F57F0" w:rsidP="005F57F0">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E074F"/>
    <w:multiLevelType w:val="hybridMultilevel"/>
    <w:tmpl w:val="30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C3157"/>
    <w:rsid w:val="000F3A30"/>
    <w:rsid w:val="00131584"/>
    <w:rsid w:val="0013654C"/>
    <w:rsid w:val="001418C2"/>
    <w:rsid w:val="00163346"/>
    <w:rsid w:val="001653C7"/>
    <w:rsid w:val="00173C30"/>
    <w:rsid w:val="00193BA7"/>
    <w:rsid w:val="00197188"/>
    <w:rsid w:val="001D2E19"/>
    <w:rsid w:val="001E3D5E"/>
    <w:rsid w:val="001F68EF"/>
    <w:rsid w:val="00232DC5"/>
    <w:rsid w:val="00283B81"/>
    <w:rsid w:val="00296E6F"/>
    <w:rsid w:val="002A2D9C"/>
    <w:rsid w:val="002B7D45"/>
    <w:rsid w:val="002C5673"/>
    <w:rsid w:val="002D0BBA"/>
    <w:rsid w:val="002D4FEA"/>
    <w:rsid w:val="002F2A3D"/>
    <w:rsid w:val="002F3054"/>
    <w:rsid w:val="00307151"/>
    <w:rsid w:val="00316898"/>
    <w:rsid w:val="003556CB"/>
    <w:rsid w:val="00372B9B"/>
    <w:rsid w:val="00376821"/>
    <w:rsid w:val="00384235"/>
    <w:rsid w:val="00390FF7"/>
    <w:rsid w:val="003A5091"/>
    <w:rsid w:val="003D2305"/>
    <w:rsid w:val="003E5052"/>
    <w:rsid w:val="003F3619"/>
    <w:rsid w:val="0041155C"/>
    <w:rsid w:val="00420898"/>
    <w:rsid w:val="00455ACD"/>
    <w:rsid w:val="004800E3"/>
    <w:rsid w:val="00480E0C"/>
    <w:rsid w:val="0048245E"/>
    <w:rsid w:val="004A7C1C"/>
    <w:rsid w:val="004E5D62"/>
    <w:rsid w:val="005007EA"/>
    <w:rsid w:val="00510481"/>
    <w:rsid w:val="00541CFC"/>
    <w:rsid w:val="005625BF"/>
    <w:rsid w:val="0056668E"/>
    <w:rsid w:val="005E27C7"/>
    <w:rsid w:val="005F57F0"/>
    <w:rsid w:val="006070D2"/>
    <w:rsid w:val="00616C03"/>
    <w:rsid w:val="00622E14"/>
    <w:rsid w:val="00643402"/>
    <w:rsid w:val="0067422E"/>
    <w:rsid w:val="00674E20"/>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4643"/>
    <w:rsid w:val="008812F6"/>
    <w:rsid w:val="00883A39"/>
    <w:rsid w:val="008954AC"/>
    <w:rsid w:val="008A5100"/>
    <w:rsid w:val="008D0FE6"/>
    <w:rsid w:val="008E093A"/>
    <w:rsid w:val="008E5B92"/>
    <w:rsid w:val="008F74C0"/>
    <w:rsid w:val="00901248"/>
    <w:rsid w:val="009042DA"/>
    <w:rsid w:val="009729A1"/>
    <w:rsid w:val="00975098"/>
    <w:rsid w:val="00977B9B"/>
    <w:rsid w:val="009827C3"/>
    <w:rsid w:val="00991653"/>
    <w:rsid w:val="0099456C"/>
    <w:rsid w:val="00996F43"/>
    <w:rsid w:val="009977A2"/>
    <w:rsid w:val="009979E5"/>
    <w:rsid w:val="009B4DDE"/>
    <w:rsid w:val="009C0753"/>
    <w:rsid w:val="009D739E"/>
    <w:rsid w:val="009F0B00"/>
    <w:rsid w:val="009F6F55"/>
    <w:rsid w:val="009F7A45"/>
    <w:rsid w:val="00A0350F"/>
    <w:rsid w:val="00A126A6"/>
    <w:rsid w:val="00A1304B"/>
    <w:rsid w:val="00A40B7F"/>
    <w:rsid w:val="00A82F5F"/>
    <w:rsid w:val="00AB409B"/>
    <w:rsid w:val="00AB6A34"/>
    <w:rsid w:val="00AC3598"/>
    <w:rsid w:val="00AD5459"/>
    <w:rsid w:val="00AF403A"/>
    <w:rsid w:val="00B063C2"/>
    <w:rsid w:val="00B15A61"/>
    <w:rsid w:val="00B301C5"/>
    <w:rsid w:val="00B305DF"/>
    <w:rsid w:val="00B67FB3"/>
    <w:rsid w:val="00B75A40"/>
    <w:rsid w:val="00B81D18"/>
    <w:rsid w:val="00B83027"/>
    <w:rsid w:val="00B85DC3"/>
    <w:rsid w:val="00BA0FD2"/>
    <w:rsid w:val="00BD7459"/>
    <w:rsid w:val="00BE218F"/>
    <w:rsid w:val="00BF02C3"/>
    <w:rsid w:val="00C06991"/>
    <w:rsid w:val="00C24A58"/>
    <w:rsid w:val="00C24C27"/>
    <w:rsid w:val="00C32560"/>
    <w:rsid w:val="00C35781"/>
    <w:rsid w:val="00C37175"/>
    <w:rsid w:val="00C86439"/>
    <w:rsid w:val="00C8788E"/>
    <w:rsid w:val="00C95C55"/>
    <w:rsid w:val="00CA2224"/>
    <w:rsid w:val="00CB4CF0"/>
    <w:rsid w:val="00CE19F2"/>
    <w:rsid w:val="00D058A6"/>
    <w:rsid w:val="00D106F8"/>
    <w:rsid w:val="00D25500"/>
    <w:rsid w:val="00D25561"/>
    <w:rsid w:val="00D2622C"/>
    <w:rsid w:val="00D44CD8"/>
    <w:rsid w:val="00D44EC7"/>
    <w:rsid w:val="00D54053"/>
    <w:rsid w:val="00D63CF0"/>
    <w:rsid w:val="00D822EF"/>
    <w:rsid w:val="00DB0EAD"/>
    <w:rsid w:val="00DC6DA6"/>
    <w:rsid w:val="00DE350C"/>
    <w:rsid w:val="00DF0534"/>
    <w:rsid w:val="00E16169"/>
    <w:rsid w:val="00E235FE"/>
    <w:rsid w:val="00EA1545"/>
    <w:rsid w:val="00F010A1"/>
    <w:rsid w:val="00F05B67"/>
    <w:rsid w:val="00F3570F"/>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F57F0"/>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F57F0"/>
    <w:rPr>
      <w:rFonts w:ascii="Times New Roman" w:hAnsi="Times New Roman"/>
    </w:rPr>
  </w:style>
  <w:style w:type="character" w:styleId="FootnoteReference">
    <w:name w:val="footnote reference"/>
    <w:uiPriority w:val="99"/>
    <w:rsid w:val="005F57F0"/>
    <w:rPr>
      <w:vertAlign w:val="superscript"/>
    </w:rPr>
  </w:style>
  <w:style w:type="table" w:customStyle="1" w:styleId="TableGrid2">
    <w:name w:val="Table Grid2"/>
    <w:basedOn w:val="TableNormal"/>
    <w:next w:val="TableGrid"/>
    <w:uiPriority w:val="59"/>
    <w:rsid w:val="005F57F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126</cp:revision>
  <cp:lastPrinted>2021-02-08T08:32:00Z</cp:lastPrinted>
  <dcterms:created xsi:type="dcterms:W3CDTF">2021-03-02T04:12:00Z</dcterms:created>
  <dcterms:modified xsi:type="dcterms:W3CDTF">2025-11-25T08:03:00Z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