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76" w:type="dxa"/>
        <w:tblLayout w:type="fixed"/>
        <w:tblLook w:val="0000" w:firstRow="0" w:lastRow="0" w:firstColumn="0" w:lastColumn="0" w:noHBand="0" w:noVBand="0"/>
      </w:tblPr>
      <w:tblGrid>
        <w:gridCol w:w="4660"/>
        <w:gridCol w:w="4838"/>
      </w:tblGrid>
      <w:tr w:rsidR="007E7AD6" w:rsidRPr="007E7AD6" w14:paraId="1F3356ED" w14:textId="77777777" w:rsidTr="00296569">
        <w:trPr>
          <w:trHeight w:val="859"/>
        </w:trPr>
        <w:tc>
          <w:tcPr>
            <w:tcW w:w="4660" w:type="dxa"/>
          </w:tcPr>
          <w:p w14:paraId="2B84288B" w14:textId="77777777" w:rsidR="00D10AE5" w:rsidRPr="007E7AD6" w:rsidRDefault="00D10AE5" w:rsidP="00F56706">
            <w:pPr>
              <w:keepNext/>
              <w:spacing w:before="0"/>
              <w:ind w:left="75"/>
              <w:jc w:val="center"/>
              <w:outlineLvl w:val="3"/>
              <w:rPr>
                <w:rFonts w:ascii="Times New Roman" w:hAnsi="Times New Roman"/>
                <w:bCs/>
                <w:i/>
                <w:color w:val="000000" w:themeColor="text1"/>
                <w:sz w:val="23"/>
                <w:szCs w:val="23"/>
                <w:lang w:val="nb-NO"/>
              </w:rPr>
            </w:pPr>
            <w:r>
              <w:rPr>
                <w:rFonts w:ascii="Times New Roman" w:hAnsi="Times New Roman"/>
                <w:bCs/>
                <w:color w:val="000000" w:themeColor="text1"/>
                <w:sz w:val="23"/>
                <w:szCs w:val="23"/>
                <w:lang w:val="nb-NO"/>
              </w:rPr>
              <w:t>ỦY BAN NHÂN DÂN</w:t>
            </w:r>
          </w:p>
          <w:p w14:paraId="081434EA" w14:textId="77777777" w:rsidR="00D10AE5" w:rsidRPr="007E7AD6" w:rsidRDefault="00D10AE5" w:rsidP="00F56706">
            <w:pPr>
              <w:spacing w:before="0"/>
              <w:ind w:left="75"/>
              <w:jc w:val="center"/>
              <w:rPr>
                <w:rFonts w:ascii="Times New Roman" w:hAnsi="Times New Roman"/>
                <w:bCs/>
                <w:color w:val="000000" w:themeColor="text1"/>
                <w:sz w:val="23"/>
                <w:szCs w:val="23"/>
                <w:lang w:val="nb-NO"/>
              </w:rPr>
            </w:pPr>
            <w:r>
              <w:rPr>
                <w:rFonts w:ascii="Times New Roman" w:hAnsi="Times New Roman"/>
                <w:bCs/>
                <w:color w:val="000000" w:themeColor="text1"/>
                <w:sz w:val="23"/>
                <w:szCs w:val="23"/>
                <w:lang w:val="nb-NO"/>
              </w:rPr>
              <w:t xml:space="preserve">  THÀNH PHỐ HỒ CHÍ MINH</w:t>
            </w:r>
          </w:p>
          <w:p w14:paraId="0A3EB560" w14:textId="77777777" w:rsidR="00D10AE5" w:rsidRPr="007E7AD6" w:rsidRDefault="00D10AE5" w:rsidP="00F56706">
            <w:pPr>
              <w:spacing w:before="0"/>
              <w:ind w:left="75"/>
              <w:jc w:val="center"/>
              <w:rPr>
                <w:rFonts w:ascii="Times New Roman" w:hAnsi="Times New Roman"/>
                <w:b/>
                <w:bCs/>
                <w:color w:val="000000" w:themeColor="text1"/>
                <w:sz w:val="23"/>
                <w:szCs w:val="23"/>
                <w:lang w:val="nb-NO"/>
              </w:rPr>
            </w:pPr>
            <w:r>
              <w:rPr>
                <w:rFonts w:ascii="Times New Roman" w:hAnsi="Times New Roman"/>
                <w:b/>
                <w:bCs/>
                <w:color w:val="000000" w:themeColor="text1"/>
                <w:sz w:val="23"/>
                <w:szCs w:val="23"/>
                <w:lang w:val="nb-NO"/>
              </w:rPr>
              <w:t xml:space="preserve">  BAN QUẢN LÝ</w:t>
            </w:r>
          </w:p>
          <w:p w14:paraId="22C0D87A" w14:textId="77777777" w:rsidR="00D10AE5" w:rsidRPr="007E7AD6" w:rsidRDefault="00D10AE5" w:rsidP="00F56706">
            <w:pPr>
              <w:spacing w:before="0"/>
              <w:ind w:left="75" w:right="-108" w:hanging="426"/>
              <w:jc w:val="center"/>
              <w:rPr>
                <w:rFonts w:ascii="Times New Roman" w:hAnsi="Times New Roman"/>
                <w:b/>
                <w:bCs/>
                <w:color w:val="000000" w:themeColor="text1"/>
                <w:sz w:val="23"/>
                <w:szCs w:val="23"/>
                <w:lang w:val="nb-NO"/>
              </w:rPr>
            </w:pPr>
            <w:r>
              <w:rPr>
                <w:rFonts w:ascii="Times New Roman" w:hAnsi="Times New Roman"/>
                <w:b/>
                <w:bCs/>
                <w:color w:val="000000" w:themeColor="text1"/>
                <w:sz w:val="23"/>
                <w:szCs w:val="23"/>
                <w:lang w:val="nb-NO"/>
              </w:rPr>
              <w:t xml:space="preserve">   CÁC KHU CHẾ XUẤT VÀ CÔNG NGHIỆP</w:t>
            </w:r>
          </w:p>
          <w:p w14:paraId="5B3D876D" w14:textId="77777777" w:rsidR="00D10AE5" w:rsidRPr="007E7AD6" w:rsidRDefault="00D10AE5" w:rsidP="00F56706">
            <w:pPr>
              <w:spacing w:before="0"/>
              <w:ind w:left="72" w:right="-108"/>
              <w:jc w:val="center"/>
              <w:rPr>
                <w:rFonts w:ascii="Times New Roman" w:hAnsi="Times New Roman"/>
                <w:b/>
                <w:bCs/>
                <w:strike/>
                <w:color w:val="000000" w:themeColor="text1"/>
                <w:sz w:val="23"/>
                <w:szCs w:val="23"/>
                <w:vertAlign w:val="superscript"/>
                <w:lang w:val="nb-NO"/>
              </w:rPr>
            </w:pPr>
            <w:r>
              <w:rPr>
                <w:rFonts w:ascii="Times New Roman" w:hAnsi="Times New Roman"/>
                <w:b/>
                <w:bCs/>
                <w:strike/>
                <w:noProof/>
                <w:color w:val="000000" w:themeColor="text1"/>
                <w:sz w:val="23"/>
                <w:szCs w:val="23"/>
                <w:vertAlign w:val="superscript"/>
              </w:rPr>
              <mc:AlternateContent>
                <mc:Choice Requires="wps">
                  <w:drawing>
                    <wp:anchor distT="0" distB="0" distL="114300" distR="114300" simplePos="0" relativeHeight="251662336" behindDoc="0" locked="0" layoutInCell="1" allowOverlap="1" wp14:anchorId="0F9A725B" wp14:editId="0605B6A9">
                      <wp:simplePos x="0" y="0"/>
                      <wp:positionH relativeFrom="column">
                        <wp:posOffset>1097993</wp:posOffset>
                      </wp:positionH>
                      <wp:positionV relativeFrom="paragraph">
                        <wp:posOffset>25400</wp:posOffset>
                      </wp:positionV>
                      <wp:extent cx="979455" cy="635"/>
                      <wp:effectExtent l="0" t="0" r="30480" b="37465"/>
                      <wp:wrapNone/>
                      <wp:docPr id="58488137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94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ADD404" id="_x0000_t32" coordsize="21600,21600" o:spt="32" o:oned="t" path="m,l21600,21600e" filled="f">
                      <v:path arrowok="t" fillok="f" o:connecttype="none"/>
                      <o:lock v:ext="edit" shapetype="t"/>
                    </v:shapetype>
                    <v:shape id="Straight Arrow Connector 2" o:spid="_x0000_s1026" type="#_x0000_t32" style="position:absolute;margin-left:86.45pt;margin-top:2pt;width:77.1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IkRVLQIAAFMEAAAOAAAAZHJzL2Uyb0RvYy54bWysVMFu2zAMvQ/YPwi6p45TO02MOkVhJ7t0 W4B2H6BIcizMFgVJjRMM+/dRihO022UY5oNMmeLjI/nk+4dj35GDtE6BLml6M6VEag5C6X1Jv71s JgtKnGdasA60LOlJOvqw+vjhfjCFnEELnZCWIIh2xWBK2npviiRxvJU9czdgpEZnA7ZnHrd2nwjL BkTvu2Q2nc6TAawwFrh0Dr/WZyddRfymkdx/bRonPelKitx8XG1cd2FNVves2FtmWsVHGuwfWPRM aUx6haqZZ+TVqj+gesUtOGj8DYc+gaZRXMYasJp0+ls1zy0zMtaCzXHm2ib3/2D5l8PWEiVKmi+y xSK9vcso0azHUT17y9S+9eTRWhhIBVpjO8GSWejaYFyBwZXe2lA3P+pn8wT8uyMaqpbpvYzsX04G odIQkbwLCRtnMPdu+AwCz7BXD7GFx8b2ARKbQ45xUqfrpOTRE44fl3fLLM8p4eia3+YRnhWXSGOd /yShJ8EoqRsLuVaQxjzs8OR84MWKS0BIq2Gjui7qotNkwFz5LI8BDjolgjMcc3a/qzpLDiwoKz4j i3fHLLxqEcFaycR6tD1T3dnG5J0OeFgZ0hmts3R+LKfL9WK9yCbZbL6eZNO6njxuqmwy36R3eX1b V1Wd/gzU0qxolRBSB3YXGafZ38lkvFBnAV6FfG1D8h499gvJXt6RdBxtmOZZFzsQp629jByVGw+P tyxcjbd7tN/+C1a/AAAA//8DAFBLAwQUAAYACAAAACEAsmbC5NwAAAAHAQAADwAAAGRycy9kb3du cmV2LnhtbEyPy07DMBBF90j8gzVIbBB1Eh6lIU5VIbFgSVuJ7TQekkA8jmKnCf16hhVdHt2rO2eK 9ew6daQhtJ4NpIsEFHHlbcu1gf3u9fYJVIjIFjvPZOCHAqzLy4sCc+snfqfjNtZKRjjkaKCJsc+1 DlVDDsPC98SSffrBYRQcam0HnGTcdTpLkkftsGW50GBPLw1V39vRGaAwPqTJZuXq/dtpuvnITl9T vzPm+mrePIOKNMf/MvzpizqU4nTwI9ugOuFltpKqgXt5SfK7bJmCOginoMtCn/uXvwAAAP//AwBQ SwECLQAUAAYACAAAACEAtoM4kv4AAADhAQAAEwAAAAAAAAAAAAAAAAAAAAAAW0NvbnRlbnRfVHlw ZXNdLnhtbFBLAQItABQABgAIAAAAIQA4/SH/1gAAAJQBAAALAAAAAAAAAAAAAAAAAC8BAABfcmVs cy8ucmVsc1BLAQItABQABgAIAAAAIQCTIkRVLQIAAFMEAAAOAAAAAAAAAAAAAAAAAC4CAABkcnMv ZTJvRG9jLnhtbFBLAQItABQABgAIAAAAIQCyZsLk3AAAAAcBAAAPAAAAAAAAAAAAAAAAAIcEAABk cnMvZG93bnJldi54bWxQSwUGAAAAAAQABADzAAAAkAUAAAAA "/>
                  </w:pict>
                </mc:Fallback>
              </mc:AlternateContent>
            </w:r>
          </w:p>
        </w:tc>
        <w:tc>
          <w:tcPr>
            <w:tcW w:w="4838" w:type="dxa"/>
          </w:tcPr>
          <w:p w14:paraId="628148E5" w14:textId="77777777" w:rsidR="00D10AE5" w:rsidRPr="007E7AD6" w:rsidRDefault="00D10AE5" w:rsidP="00F56706">
            <w:pPr>
              <w:spacing w:before="0"/>
              <w:ind w:left="-108" w:right="-108" w:firstLine="33"/>
              <w:jc w:val="center"/>
              <w:rPr>
                <w:rFonts w:ascii="Times New Roman" w:hAnsi="Times New Roman"/>
                <w:b/>
                <w:bCs/>
                <w:color w:val="000000" w:themeColor="text1"/>
                <w:sz w:val="23"/>
                <w:szCs w:val="23"/>
                <w:lang w:val="nb-NO"/>
              </w:rPr>
            </w:pPr>
            <w:r>
              <w:rPr>
                <w:rFonts w:ascii="Times New Roman" w:hAnsi="Times New Roman"/>
                <w:b/>
                <w:bCs/>
                <w:color w:val="000000" w:themeColor="text1"/>
                <w:sz w:val="23"/>
                <w:szCs w:val="23"/>
                <w:lang w:val="nb-NO"/>
              </w:rPr>
              <w:t>CỘNG HÒA XÃ HỘI CHỦ NGHĨA VIỆT NAM</w:t>
            </w:r>
          </w:p>
          <w:p w14:paraId="14D67367" w14:textId="77777777" w:rsidR="00D10AE5" w:rsidRPr="007E7AD6" w:rsidRDefault="00D10AE5" w:rsidP="00F56706">
            <w:pPr>
              <w:spacing w:before="0"/>
              <w:ind w:left="-108"/>
              <w:jc w:val="center"/>
              <w:rPr>
                <w:rFonts w:ascii="Times New Roman" w:hAnsi="Times New Roman"/>
                <w:b/>
                <w:bCs/>
                <w:color w:val="000000" w:themeColor="text1"/>
                <w:sz w:val="23"/>
                <w:szCs w:val="23"/>
                <w:lang w:val="nb-NO"/>
              </w:rPr>
            </w:pPr>
            <w:r>
              <w:rPr>
                <w:rFonts w:ascii="Times New Roman" w:hAnsi="Times New Roman"/>
                <w:b/>
                <w:bCs/>
                <w:color w:val="000000" w:themeColor="text1"/>
                <w:sz w:val="23"/>
                <w:szCs w:val="23"/>
                <w:lang w:val="nb-NO"/>
              </w:rPr>
              <w:t>Độc lập - Tự do - Hạnh phúc</w:t>
            </w:r>
          </w:p>
          <w:p w14:paraId="0215F3B7" w14:textId="77777777" w:rsidR="00D10AE5" w:rsidRPr="007E7AD6" w:rsidRDefault="00D10AE5" w:rsidP="00F56706">
            <w:pPr>
              <w:spacing w:before="0"/>
              <w:ind w:left="-108"/>
              <w:jc w:val="center"/>
              <w:rPr>
                <w:rFonts w:ascii="Times New Roman" w:hAnsi="Times New Roman"/>
                <w:strike/>
                <w:color w:val="000000" w:themeColor="text1"/>
                <w:sz w:val="23"/>
                <w:szCs w:val="23"/>
                <w:vertAlign w:val="superscript"/>
                <w:lang w:val="pt-BR"/>
              </w:rPr>
            </w:pPr>
            <w:r>
              <w:rPr>
                <w:rFonts w:ascii="Times New Roman" w:hAnsi="Times New Roman"/>
                <w:bCs/>
                <w:noProof/>
                <w:color w:val="000000" w:themeColor="text1"/>
                <w:sz w:val="23"/>
                <w:szCs w:val="23"/>
              </w:rPr>
              <mc:AlternateContent>
                <mc:Choice Requires="wps">
                  <w:drawing>
                    <wp:anchor distT="0" distB="0" distL="114300" distR="114300" simplePos="0" relativeHeight="251663360" behindDoc="0" locked="0" layoutInCell="1" allowOverlap="1" wp14:anchorId="3434134B" wp14:editId="258FFDB1">
                      <wp:simplePos x="0" y="0"/>
                      <wp:positionH relativeFrom="column">
                        <wp:posOffset>762162</wp:posOffset>
                      </wp:positionH>
                      <wp:positionV relativeFrom="paragraph">
                        <wp:posOffset>16510</wp:posOffset>
                      </wp:positionV>
                      <wp:extent cx="1562310" cy="635"/>
                      <wp:effectExtent l="0" t="0" r="19050" b="37465"/>
                      <wp:wrapNone/>
                      <wp:docPr id="134374529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3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9B689" id="Straight Arrow Connector 1" o:spid="_x0000_s1026" type="#_x0000_t32" style="position:absolute;margin-left:60pt;margin-top:1.3pt;width:123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k02eLgIAAFUEAAAOAAAAZHJzL2Uyb0RvYy54bWysVMGO2jAQvVfqP1i5QwgEFiLCapVAL9sW ie0HGNshVhOPZRsCqvrvHZtAS3upqubg2PHM85s3z1k+n9uGnISxElQeJcNRRIRiwKU65NGXt81g HhHrqOK0ASXy6CJs9Lx6/27Z6UyMoYaGC0MQRNms03lUO6ezOLasFi21Q9BC4WYFpqUOl+YQc0M7 RG+beDwazeIODNcGmLAWv5bXzWgV8KtKMPe5qqxwpMkj5ObCaMK492O8WtLsYKiuJetp0H9g0VKp 8NA7VEkdJUcj/4BqJTNgoXJDBm0MVSWZCDVgNcnot2p2NdUi1ILiWH2Xyf4/WPbptDVEcuzdJJ08 pdPxIomIoi32aucMlYfakRdjoCMFKIV6giGJl63TNsPsQm2NL5yd1U6/AvtqiYKipuogAv23i0ao kBE/pPiF1Xj4vvsIHGPo0UHQ8FyZ1kOiOuQcWnW5t0qcHWH4MZnOxpMEO8pwbzaZekYxzW6p2lj3 QUBL/CSPbF/JvYQkHERPr9ZdE28J/lwFG9k0wRmNIl0eLabjaUiw0EjuN32YNYd90Rhyot5b4elZ PIQZOCoewGpB+bqfOyqb6xxZN8rjYWlIp59dzfNtMVqs5+t5OkjHs/UgHZXl4GVTpIPZJnmalpOy KMrku6eWpFktORfKs7sZOUn/zij9lbpa8G7luwzxI3oQGsne3oF06K1v59UYe+CXrfHS+jajd0Nw f8/85fh1HaJ+/g1WPwAAAP//AwBQSwMEFAAGAAgAAAAhABywYdPZAAAABwEAAA8AAABkcnMvZG93 bnJldi54bWxMjsFOwzAQRO9I/IO1SFxQ6zSIUEKcqkLiwJG2EtdtvCSBeB3FThP69Swnenya0cwr NrPr1ImG0Ho2sFomoIgrb1uuDRz2r4s1qBCRLXaeycAPBdiU11cF5tZP/E6nXayVjHDI0UATY59r HaqGHIal74kl+/SDwyg41NoOOMm463SaJJl22LI8NNjTS0PV9250BiiMD6tk++Tqw9t5uvtIz19T vzfm9mbePoOKNMf/MvzpizqU4nT0I9ugOmGZl6qBNAMl+X2WCR+FH0GXhb70L38BAAD//wMAUEsB Ai0AFAAGAAgAAAAhALaDOJL+AAAA4QEAABMAAAAAAAAAAAAAAAAAAAAAAFtDb250ZW50X1R5cGVz XS54bWxQSwECLQAUAAYACAAAACEAOP0h/9YAAACUAQAACwAAAAAAAAAAAAAAAAAvAQAAX3JlbHMv LnJlbHNQSwECLQAUAAYACAAAACEAMJNNni4CAABVBAAADgAAAAAAAAAAAAAAAAAuAgAAZHJzL2Uy b0RvYy54bWxQSwECLQAUAAYACAAAACEAHLBh09kAAAAHAQAADwAAAAAAAAAAAAAAAACIBAAAZHJz L2Rvd25yZXYueG1sUEsFBgAAAAAEAAQA8wAAAI4FAAAAAA== "/>
                  </w:pict>
                </mc:Fallback>
              </mc:AlternateContent>
            </w:r>
          </w:p>
        </w:tc>
      </w:tr>
    </w:tbl>
    <w:p w14:paraId="5814352A" w14:textId="7369E7ED" w:rsidR="00393B31" w:rsidRPr="007E7AD6" w:rsidRDefault="00393B31" w:rsidP="00C64CBD">
      <w:pPr>
        <w:keepNext/>
        <w:spacing w:before="60"/>
        <w:jc w:val="center"/>
        <w:outlineLvl w:val="2"/>
        <w:rPr>
          <w:rFonts w:ascii="Times New Roman" w:eastAsia="SimSun" w:hAnsi="Times New Roman"/>
          <w:b/>
          <w:color w:val="000000" w:themeColor="text1"/>
          <w:lang w:val="pt-BR"/>
        </w:rPr>
      </w:pPr>
      <w:r>
        <w:rPr>
          <w:rFonts w:ascii="Times New Roman" w:eastAsia="SimSun" w:hAnsi="Times New Roman"/>
          <w:b/>
          <w:color w:val="000000" w:themeColor="text1"/>
          <w:lang w:val="pt-BR"/>
        </w:rPr>
        <w:t>GIẤY CHỨNG NHẬN ĐĂNG KÝ ĐẦU TƯ</w:t>
      </w:r>
    </w:p>
    <w:tbl>
      <w:tblPr>
        <w:tblW w:w="11127" w:type="dxa"/>
        <w:tblInd w:w="-1281" w:type="dxa"/>
        <w:tblLook w:val="04A0" w:firstRow="1" w:lastRow="0" w:firstColumn="1" w:lastColumn="0" w:noHBand="0" w:noVBand="1"/>
      </w:tblPr>
      <w:tblGrid>
        <w:gridCol w:w="6176"/>
        <w:gridCol w:w="4951"/>
      </w:tblGrid>
      <w:tr w:rsidR="007E7AD6" w:rsidRPr="007E7AD6" w14:paraId="0DBB43EE" w14:textId="77777777" w:rsidTr="00C64CBD">
        <w:trPr>
          <w:trHeight w:val="271"/>
        </w:trPr>
        <w:tc>
          <w:tcPr>
            <w:tcW w:w="6176" w:type="dxa"/>
            <w:shd w:val="clear" w:color="auto" w:fill="auto"/>
          </w:tcPr>
          <w:p w14:paraId="1A4869EC" w14:textId="288A6776" w:rsidR="0063043D" w:rsidRPr="007E7AD6" w:rsidRDefault="0063043D" w:rsidP="0063043D">
            <w:pPr>
              <w:spacing w:before="60"/>
              <w:ind w:right="-109"/>
              <w:jc w:val="right"/>
              <w:rPr>
                <w:rFonts w:ascii="Times New Roman" w:eastAsia="SimSun" w:hAnsi="Times New Roman"/>
                <w:i/>
                <w:iCs/>
                <w:color w:val="000000" w:themeColor="text1"/>
              </w:rPr>
            </w:pPr>
            <w:r>
              <w:rPr>
                <w:rFonts w:ascii="Times New Roman" w:eastAsia="SimSun" w:hAnsi="Times New Roman"/>
                <w:color w:val="000000" w:themeColor="text1"/>
              </w:rPr>
              <w:t>Mã số dự án:</w:t>
            </w:r>
            <w:r>
              <w:rPr>
                <w:rFonts w:ascii="Times New Roman" w:eastAsia="SimSun" w:hAnsi="Times New Roman"/>
                <w:i/>
                <w:iCs/>
                <w:color w:val="000000" w:themeColor="text1"/>
              </w:rPr>
              <w:t xml:space="preserve"> </w:t>
            </w:r>
          </w:p>
        </w:tc>
        <w:tc>
          <w:tcPr>
            <w:tcW w:w="4951" w:type="dxa"/>
            <w:shd w:val="clear" w:color="auto" w:fill="auto"/>
          </w:tcPr>
          <w:p w14:paraId="67143828" w14:textId="55C6DF39" w:rsidR="0063043D" w:rsidRPr="007E7AD6" w:rsidRDefault="0063043D" w:rsidP="0063043D">
            <w:pPr>
              <w:spacing w:before="60"/>
              <w:ind w:left="0" w:firstLine="0"/>
              <w:rPr>
                <w:rFonts w:ascii="Times New Roman" w:eastAsia="SimSun" w:hAnsi="Times New Roman"/>
                <w:iCs/>
                <w:color w:val="000000" w:themeColor="text1"/>
              </w:rPr>
            </w:pPr>
            <w:r>
              <w:rPr>
                <w:rFonts w:ascii="Times New Roman" w:eastAsia="SimSun" w:hAnsi="Times New Roman"/>
                <w:iCs/>
                <w:color w:val="000000" w:themeColor="text1"/>
              </w:rPr>
              <w:t>2120472157</w:t>
            </w:r>
          </w:p>
        </w:tc>
      </w:tr>
      <w:tr w:rsidR="007E7AD6" w:rsidRPr="007E7AD6" w14:paraId="07BA2A62" w14:textId="77777777" w:rsidTr="00C64CBD">
        <w:trPr>
          <w:trHeight w:val="271"/>
        </w:trPr>
        <w:tc>
          <w:tcPr>
            <w:tcW w:w="6176" w:type="dxa"/>
            <w:shd w:val="clear" w:color="auto" w:fill="auto"/>
          </w:tcPr>
          <w:p w14:paraId="6429BC6D" w14:textId="2CC3694F" w:rsidR="0063043D" w:rsidRPr="007E7AD6" w:rsidRDefault="0063043D" w:rsidP="0063043D">
            <w:pPr>
              <w:spacing w:before="60"/>
              <w:ind w:right="-109"/>
              <w:jc w:val="right"/>
              <w:rPr>
                <w:rFonts w:ascii="Times New Roman" w:eastAsia="SimSun" w:hAnsi="Times New Roman"/>
                <w:i/>
                <w:iCs/>
                <w:color w:val="000000" w:themeColor="text1"/>
              </w:rPr>
            </w:pPr>
            <w:r>
              <w:rPr>
                <w:rFonts w:ascii="Times New Roman" w:eastAsia="SimSun" w:hAnsi="Times New Roman"/>
                <w:i/>
                <w:iCs/>
                <w:color w:val="000000" w:themeColor="text1"/>
              </w:rPr>
              <w:t xml:space="preserve">Chứng nhận lần đầu: </w:t>
            </w:r>
          </w:p>
        </w:tc>
        <w:tc>
          <w:tcPr>
            <w:tcW w:w="4951" w:type="dxa"/>
            <w:shd w:val="clear" w:color="auto" w:fill="auto"/>
          </w:tcPr>
          <w:p w14:paraId="302E9FEE" w14:textId="596917A3" w:rsidR="0063043D" w:rsidRPr="007E7AD6" w:rsidRDefault="0063043D" w:rsidP="0063043D">
            <w:pPr>
              <w:spacing w:before="60"/>
              <w:ind w:left="0" w:firstLine="0"/>
              <w:rPr>
                <w:rFonts w:ascii="Times New Roman" w:eastAsia="SimSun" w:hAnsi="Times New Roman"/>
                <w:i/>
                <w:iCs/>
                <w:color w:val="000000" w:themeColor="text1"/>
              </w:rPr>
            </w:pPr>
            <w:r>
              <w:rPr>
                <w:rFonts w:ascii="Times New Roman" w:eastAsia="SimSun" w:hAnsi="Times New Roman"/>
                <w:i/>
                <w:iCs/>
                <w:color w:val="000000" w:themeColor="text1"/>
              </w:rPr>
              <w:t>ngày 29 tháng 6 năm 2022</w:t>
            </w:r>
          </w:p>
        </w:tc>
      </w:tr>
      <w:tr w:rsidR="007E7AD6" w:rsidRPr="007E7AD6" w14:paraId="3BE1F97C" w14:textId="77777777" w:rsidTr="00C64CBD">
        <w:trPr>
          <w:trHeight w:val="271"/>
        </w:trPr>
        <w:tc>
          <w:tcPr>
            <w:tcW w:w="6176" w:type="dxa"/>
            <w:shd w:val="clear" w:color="auto" w:fill="auto"/>
          </w:tcPr>
          <w:p w14:paraId="3324D91C" w14:textId="6505F2A3" w:rsidR="0063043D" w:rsidRPr="007E7AD6" w:rsidRDefault="0063043D" w:rsidP="00BA3852">
            <w:pPr>
              <w:spacing w:before="60"/>
              <w:ind w:right="-109"/>
              <w:jc w:val="right"/>
              <w:rPr>
                <w:rFonts w:ascii="Times New Roman" w:eastAsia="SimSun" w:hAnsi="Times New Roman"/>
                <w:i/>
                <w:iCs/>
                <w:color w:val="000000" w:themeColor="text1"/>
              </w:rPr>
            </w:pPr>
            <w:r>
              <w:rPr>
                <w:rFonts w:ascii="Times New Roman" w:hAnsi="Times New Roman"/>
                <w:i/>
                <w:iCs/>
                <w:color w:val="000000" w:themeColor="text1"/>
              </w:rPr>
              <w:t xml:space="preserve">Chứng nhận thay đổi lần thứ tư: </w:t>
            </w:r>
          </w:p>
        </w:tc>
        <w:tc>
          <w:tcPr>
            <w:tcW w:w="4951" w:type="dxa"/>
            <w:shd w:val="clear" w:color="auto" w:fill="auto"/>
          </w:tcPr>
          <w:p w14:paraId="27A9E5CF" w14:textId="68048991" w:rsidR="0063043D" w:rsidRPr="007E7AD6" w:rsidRDefault="00197D8A" w:rsidP="00E34CF6">
            <w:pPr>
              <w:spacing w:before="60"/>
              <w:ind w:left="0" w:firstLine="0"/>
              <w:rPr>
                <w:rFonts w:ascii="Times New Roman" w:eastAsia="SimSun" w:hAnsi="Times New Roman"/>
                <w:i/>
                <w:iCs/>
                <w:color w:val="000000" w:themeColor="text1"/>
              </w:rPr>
            </w:pPr>
            <w:r>
              <w:rPr>
                <w:rFonts w:ascii="Times New Roman" w:hAnsi="Times New Roman"/>
                <w:i/>
                <w:iCs/>
                <w:color w:val="000000" w:themeColor="text1"/>
              </w:rPr>
              <w:t xml:space="preserve">ngày </w:t>
            </w:r>
            <w:r w:rsidR="00E34CF6">
              <w:rPr>
                <w:rFonts w:ascii="Times New Roman" w:hAnsi="Times New Roman"/>
                <w:i/>
                <w:iCs/>
                <w:color w:val="000000" w:themeColor="text1"/>
              </w:rPr>
              <w:t>09</w:t>
            </w:r>
            <w:r>
              <w:rPr>
                <w:rFonts w:ascii="Times New Roman" w:hAnsi="Times New Roman"/>
                <w:i/>
                <w:iCs/>
                <w:color w:val="000000" w:themeColor="text1"/>
              </w:rPr>
              <w:t xml:space="preserve"> tháng </w:t>
            </w:r>
            <w:r w:rsidR="00E34CF6">
              <w:rPr>
                <w:rFonts w:ascii="Times New Roman" w:hAnsi="Times New Roman"/>
                <w:i/>
                <w:iCs/>
                <w:color w:val="000000" w:themeColor="text1"/>
              </w:rPr>
              <w:t>9</w:t>
            </w:r>
            <w:r>
              <w:rPr>
                <w:rFonts w:ascii="Times New Roman" w:hAnsi="Times New Roman"/>
                <w:i/>
                <w:iCs/>
                <w:color w:val="000000" w:themeColor="text1"/>
              </w:rPr>
              <w:t xml:space="preserve"> năm 2026</w:t>
            </w:r>
          </w:p>
        </w:tc>
      </w:tr>
    </w:tbl>
    <w:p w14:paraId="372AF6F8" w14:textId="35242005" w:rsidR="0006690B" w:rsidRPr="0006690B" w:rsidRDefault="0006690B" w:rsidP="006D6EA7">
      <w:pPr>
        <w:ind w:left="0" w:firstLine="720"/>
        <w:rPr>
          <w:rFonts w:ascii="Times New Roman" w:eastAsia="SimSun" w:hAnsi="Times New Roman"/>
          <w:i/>
          <w:iCs/>
          <w:color w:val="000000" w:themeColor="text1"/>
          <w:lang w:eastAsia="x-none"/>
        </w:rPr>
      </w:pPr>
      <w:r>
        <w:rPr>
          <w:rFonts w:ascii="Times New Roman" w:eastAsia="SimSun" w:hAnsi="Times New Roman"/>
          <w:i/>
          <w:iCs/>
          <w:color w:val="000000" w:themeColor="text1"/>
          <w:lang w:val="x-none" w:eastAsia="x-none"/>
        </w:rPr>
        <w:t xml:space="preserve">Căn cứ Luật Đầu tư số 143/2025/QH15 ngày </w:t>
      </w:r>
      <w:r>
        <w:rPr>
          <w:rFonts w:ascii="Times New Roman" w:eastAsia="SimSun" w:hAnsi="Times New Roman"/>
          <w:i/>
          <w:iCs/>
          <w:color w:val="000000" w:themeColor="text1"/>
          <w:lang w:eastAsia="x-none"/>
        </w:rPr>
        <w:t>11</w:t>
      </w:r>
      <w:r>
        <w:rPr>
          <w:rFonts w:ascii="Times New Roman" w:eastAsia="SimSun" w:hAnsi="Times New Roman"/>
          <w:i/>
          <w:iCs/>
          <w:color w:val="000000" w:themeColor="text1"/>
          <w:lang w:val="x-none" w:eastAsia="x-none"/>
        </w:rPr>
        <w:t xml:space="preserve"> tháng </w:t>
      </w:r>
      <w:r>
        <w:rPr>
          <w:rFonts w:ascii="Times New Roman" w:eastAsia="SimSun" w:hAnsi="Times New Roman"/>
          <w:i/>
          <w:iCs/>
          <w:color w:val="000000" w:themeColor="text1"/>
          <w:lang w:eastAsia="x-none"/>
        </w:rPr>
        <w:t xml:space="preserve">12 </w:t>
      </w:r>
      <w:r>
        <w:rPr>
          <w:rFonts w:ascii="Times New Roman" w:eastAsia="SimSun" w:hAnsi="Times New Roman"/>
          <w:i/>
          <w:iCs/>
          <w:color w:val="000000" w:themeColor="text1"/>
          <w:lang w:val="x-none" w:eastAsia="x-none"/>
        </w:rPr>
        <w:t xml:space="preserve">năm </w:t>
      </w:r>
      <w:r>
        <w:rPr>
          <w:rFonts w:ascii="Times New Roman" w:eastAsia="SimSun" w:hAnsi="Times New Roman"/>
          <w:i/>
          <w:iCs/>
          <w:color w:val="000000" w:themeColor="text1"/>
          <w:lang w:eastAsia="x-none"/>
        </w:rPr>
        <w:t>2025</w:t>
      </w:r>
      <w:r>
        <w:rPr>
          <w:rFonts w:ascii="Times New Roman" w:eastAsia="SimSun" w:hAnsi="Times New Roman"/>
          <w:i/>
          <w:iCs/>
          <w:color w:val="000000" w:themeColor="text1"/>
          <w:lang w:val="x-none" w:eastAsia="x-none"/>
        </w:rPr>
        <w:t>;</w:t>
      </w:r>
      <w:r>
        <w:rPr>
          <w:rFonts w:ascii="Times New Roman" w:eastAsia="SimSun" w:hAnsi="Times New Roman"/>
          <w:i/>
          <w:iCs/>
          <w:color w:val="000000" w:themeColor="text1"/>
          <w:spacing w:val="-1"/>
          <w:lang w:eastAsia="x-none"/>
        </w:rPr>
        <w:t xml:space="preserve"> </w:t>
      </w:r>
    </w:p>
    <w:p w14:paraId="06516C0D" w14:textId="77777777" w:rsidR="0006690B" w:rsidRPr="0006690B" w:rsidRDefault="0006690B" w:rsidP="006D6EA7">
      <w:pPr>
        <w:ind w:left="0" w:firstLine="720"/>
        <w:rPr>
          <w:rFonts w:ascii="Times New Roman" w:eastAsia="SimSun" w:hAnsi="Times New Roman"/>
          <w:i/>
          <w:iCs/>
          <w:color w:val="000000" w:themeColor="text1"/>
          <w:lang w:eastAsia="x-none"/>
        </w:rPr>
      </w:pPr>
      <w:r>
        <w:rPr>
          <w:rFonts w:ascii="Times New Roman" w:eastAsia="SimSun" w:hAnsi="Times New Roman"/>
          <w:i/>
          <w:iCs/>
          <w:color w:val="000000" w:themeColor="text1"/>
          <w:lang w:eastAsia="x-none"/>
        </w:rPr>
        <w:t xml:space="preserve">Căn cứ Nghị định số 96/2026/NĐ-CP ngày 31 tháng 3 năm 2026 của Chính phủ </w:t>
      </w:r>
      <w:bookmarkStart w:id="0" w:name="loai_1_name"/>
      <w:r>
        <w:rPr>
          <w:rFonts w:ascii="Times New Roman" w:eastAsia="SimSun" w:hAnsi="Times New Roman"/>
          <w:i/>
          <w:color w:val="000000" w:themeColor="text1"/>
          <w:shd w:val="clear" w:color="auto" w:fill="FFFFFF"/>
          <w:lang w:val="vi-VN" w:eastAsia="x-none"/>
        </w:rPr>
        <w:t>quy định chi tiết và hướng dẫn thi hành một số điều của </w:t>
      </w:r>
      <w:bookmarkEnd w:id="0"/>
      <w:r>
        <w:rPr>
          <w:rFonts w:ascii="Times New Roman" w:eastAsia="SimSun" w:hAnsi="Times New Roman"/>
          <w:i/>
          <w:iCs/>
          <w:color w:val="000000" w:themeColor="text1"/>
          <w:lang w:eastAsia="x-none"/>
        </w:rPr>
        <w:t xml:space="preserve">Luật Đầu tư; </w:t>
      </w:r>
    </w:p>
    <w:p w14:paraId="7CAAEE09" w14:textId="77777777" w:rsidR="0006690B" w:rsidRPr="0006690B" w:rsidRDefault="0006690B" w:rsidP="006D6EA7">
      <w:pPr>
        <w:spacing w:after="120"/>
        <w:ind w:left="0" w:firstLine="709"/>
        <w:rPr>
          <w:rFonts w:ascii="Times New Roman" w:eastAsia="SimSun" w:hAnsi="Times New Roman"/>
          <w:i/>
          <w:iCs/>
          <w:color w:val="000000" w:themeColor="text1"/>
          <w:lang w:val="x-none" w:eastAsia="x-none"/>
        </w:rPr>
      </w:pPr>
      <w:r>
        <w:rPr>
          <w:rFonts w:ascii="Times New Roman" w:eastAsia="SimSun" w:hAnsi="Times New Roman"/>
          <w:i/>
          <w:iCs/>
          <w:color w:val="000000" w:themeColor="text1"/>
          <w:lang w:val="x-none" w:eastAsia="x-none"/>
        </w:rPr>
        <w:t xml:space="preserve">Căn cứ Thông tư số </w:t>
      </w:r>
      <w:r>
        <w:rPr>
          <w:rFonts w:ascii="Times New Roman" w:eastAsia="SimSun" w:hAnsi="Times New Roman"/>
          <w:i/>
          <w:iCs/>
          <w:color w:val="000000" w:themeColor="text1"/>
          <w:lang w:eastAsia="x-none"/>
        </w:rPr>
        <w:t>55/2026</w:t>
      </w:r>
      <w:r>
        <w:rPr>
          <w:rFonts w:ascii="Times New Roman" w:eastAsia="SimSun" w:hAnsi="Times New Roman"/>
          <w:i/>
          <w:iCs/>
          <w:color w:val="000000" w:themeColor="text1"/>
          <w:lang w:val="x-none" w:eastAsia="x-none"/>
        </w:rPr>
        <w:t>/TT-B</w:t>
      </w:r>
      <w:r>
        <w:rPr>
          <w:rFonts w:ascii="Times New Roman" w:eastAsia="SimSun" w:hAnsi="Times New Roman"/>
          <w:i/>
          <w:iCs/>
          <w:color w:val="000000" w:themeColor="text1"/>
          <w:lang w:eastAsia="x-none"/>
        </w:rPr>
        <w:t>TC</w:t>
      </w:r>
      <w:r>
        <w:rPr>
          <w:rFonts w:ascii="Times New Roman" w:eastAsia="SimSun" w:hAnsi="Times New Roman"/>
          <w:i/>
          <w:iCs/>
          <w:color w:val="000000" w:themeColor="text1"/>
          <w:lang w:val="x-none" w:eastAsia="x-none"/>
        </w:rPr>
        <w:t xml:space="preserve"> ngày </w:t>
      </w:r>
      <w:r>
        <w:rPr>
          <w:rFonts w:ascii="Times New Roman" w:eastAsia="SimSun" w:hAnsi="Times New Roman"/>
          <w:i/>
          <w:iCs/>
          <w:color w:val="000000" w:themeColor="text1"/>
          <w:lang w:eastAsia="x-none"/>
        </w:rPr>
        <w:t>15</w:t>
      </w:r>
      <w:r>
        <w:rPr>
          <w:rFonts w:ascii="Times New Roman" w:eastAsia="SimSun" w:hAnsi="Times New Roman"/>
          <w:i/>
          <w:iCs/>
          <w:color w:val="000000" w:themeColor="text1"/>
          <w:lang w:val="x-none" w:eastAsia="x-none"/>
        </w:rPr>
        <w:t xml:space="preserve"> tháng </w:t>
      </w:r>
      <w:r>
        <w:rPr>
          <w:rFonts w:ascii="Times New Roman" w:eastAsia="SimSun" w:hAnsi="Times New Roman"/>
          <w:i/>
          <w:iCs/>
          <w:color w:val="000000" w:themeColor="text1"/>
          <w:lang w:eastAsia="x-none"/>
        </w:rPr>
        <w:t>5</w:t>
      </w:r>
      <w:r>
        <w:rPr>
          <w:rFonts w:ascii="Times New Roman" w:eastAsia="SimSun" w:hAnsi="Times New Roman"/>
          <w:i/>
          <w:iCs/>
          <w:color w:val="000000" w:themeColor="text1"/>
          <w:lang w:val="x-none" w:eastAsia="x-none"/>
        </w:rPr>
        <w:t xml:space="preserve"> năm 202</w:t>
      </w:r>
      <w:r>
        <w:rPr>
          <w:rFonts w:ascii="Times New Roman" w:eastAsia="SimSun" w:hAnsi="Times New Roman"/>
          <w:i/>
          <w:iCs/>
          <w:color w:val="000000" w:themeColor="text1"/>
          <w:lang w:eastAsia="x-none"/>
        </w:rPr>
        <w:t>6</w:t>
      </w:r>
      <w:r>
        <w:rPr>
          <w:rFonts w:ascii="Times New Roman" w:eastAsia="SimSun" w:hAnsi="Times New Roman"/>
          <w:i/>
          <w:iCs/>
          <w:color w:val="000000" w:themeColor="text1"/>
          <w:lang w:val="x-none" w:eastAsia="x-none"/>
        </w:rPr>
        <w:t xml:space="preserve"> của </w:t>
      </w:r>
      <w:r>
        <w:rPr>
          <w:rFonts w:ascii="Times New Roman" w:eastAsia="SimSun" w:hAnsi="Times New Roman"/>
          <w:i/>
          <w:iCs/>
          <w:color w:val="000000" w:themeColor="text1"/>
          <w:lang w:eastAsia="x-none"/>
        </w:rPr>
        <w:t xml:space="preserve">Bộ trưởng </w:t>
      </w:r>
      <w:r>
        <w:rPr>
          <w:rFonts w:ascii="Times New Roman" w:eastAsia="SimSun" w:hAnsi="Times New Roman"/>
          <w:i/>
          <w:iCs/>
          <w:color w:val="000000" w:themeColor="text1"/>
          <w:lang w:val="x-none" w:eastAsia="x-none"/>
        </w:rPr>
        <w:t xml:space="preserve">Bộ </w:t>
      </w:r>
      <w:r>
        <w:rPr>
          <w:rFonts w:ascii="Times New Roman" w:eastAsia="SimSun" w:hAnsi="Times New Roman"/>
          <w:i/>
          <w:iCs/>
          <w:color w:val="000000" w:themeColor="text1"/>
          <w:lang w:eastAsia="x-none"/>
        </w:rPr>
        <w:t>Tài chính</w:t>
      </w:r>
      <w:r>
        <w:rPr>
          <w:rFonts w:ascii="Times New Roman" w:eastAsia="SimSun" w:hAnsi="Times New Roman"/>
          <w:i/>
          <w:iCs/>
          <w:color w:val="000000" w:themeColor="text1"/>
          <w:lang w:val="x-none" w:eastAsia="x-none"/>
        </w:rPr>
        <w:t xml:space="preserve"> quy định mẫu văn bản, báo cáo liên quan đến hoạt động đầu tư tại Việt Nam và xúc tiến đầu tư;</w:t>
      </w:r>
    </w:p>
    <w:p w14:paraId="447ABBC4" w14:textId="77777777" w:rsidR="0006690B" w:rsidRPr="0006690B" w:rsidRDefault="0006690B" w:rsidP="006D6EA7">
      <w:pPr>
        <w:ind w:left="0" w:firstLine="720"/>
        <w:rPr>
          <w:rFonts w:ascii="Times New Roman" w:eastAsia="SimSun" w:hAnsi="Times New Roman"/>
          <w:i/>
          <w:iCs/>
          <w:color w:val="000000" w:themeColor="text1"/>
          <w:lang w:eastAsia="x-none"/>
        </w:rPr>
      </w:pPr>
      <w:r>
        <w:rPr>
          <w:rFonts w:ascii="Times New Roman" w:eastAsia="SimSun" w:hAnsi="Times New Roman"/>
          <w:i/>
          <w:iCs/>
          <w:color w:val="000000" w:themeColor="text1"/>
          <w:lang w:eastAsia="x-none"/>
        </w:rPr>
        <w:t>Căn cứ Quyết định số 1625/QĐ-TTg ngày 28 tháng 7 năm 2025 của Thủ tướng Chính phủ về việc thành lập Ban Quản lý các Khu chế xuất và công nghiệp Thành phố Hồ Chí Minh;</w:t>
      </w:r>
    </w:p>
    <w:p w14:paraId="338228A5" w14:textId="77777777" w:rsidR="0006690B" w:rsidRPr="0006690B" w:rsidRDefault="0006690B" w:rsidP="006D6EA7">
      <w:pPr>
        <w:ind w:left="0" w:firstLine="720"/>
        <w:rPr>
          <w:rFonts w:ascii="Times New Roman" w:eastAsia="SimSun" w:hAnsi="Times New Roman"/>
          <w:i/>
          <w:iCs/>
          <w:color w:val="000000" w:themeColor="text1"/>
          <w:lang w:eastAsia="x-none"/>
        </w:rPr>
      </w:pPr>
      <w:r>
        <w:rPr>
          <w:rFonts w:ascii="Times New Roman" w:eastAsia="SimSun" w:hAnsi="Times New Roman"/>
          <w:i/>
          <w:iCs/>
          <w:color w:val="000000" w:themeColor="text1"/>
          <w:lang w:eastAsia="x-none"/>
        </w:rPr>
        <w:t xml:space="preserve">Căn cứ Nghị định số 35/2022/NĐ-CP ngày 28 tháng 5 năm 2022 của Chính phủ quy định về quản lý khu công nghiệp và khu kinh tế; </w:t>
      </w:r>
    </w:p>
    <w:p w14:paraId="235DFEA3" w14:textId="77777777" w:rsidR="0006690B" w:rsidRPr="0006690B" w:rsidRDefault="0006690B" w:rsidP="006D6EA7">
      <w:pPr>
        <w:ind w:left="0" w:firstLine="720"/>
        <w:rPr>
          <w:rFonts w:ascii="Times New Roman" w:eastAsia="SimSun" w:hAnsi="Times New Roman"/>
          <w:i/>
          <w:iCs/>
          <w:color w:val="000000" w:themeColor="text1"/>
          <w:lang w:eastAsia="x-none"/>
        </w:rPr>
      </w:pPr>
      <w:r>
        <w:rPr>
          <w:rFonts w:ascii="Times New Roman" w:eastAsia="SimSun" w:hAnsi="Times New Roman"/>
          <w:i/>
          <w:iCs/>
          <w:color w:val="000000" w:themeColor="text1"/>
          <w:lang w:eastAsia="x-none"/>
        </w:rPr>
        <w:t>Căn cứ Quyết định số 18/2025/QĐ-UBND ngày 19 tháng 9 năm 2025 của Ủy ban nhân dân Thành phố Hồ Chí Minh ban hành Quy định chức năng, nhiệm vụ, quyền hạn và cơ cấu tổ chức của Ban Quản lý các Khu chế xuất và công nghiệp Thành phố Hồ Chí Minh;</w:t>
      </w:r>
    </w:p>
    <w:p w14:paraId="491A1188" w14:textId="490454E5" w:rsidR="00C63C16" w:rsidRPr="007E7AD6" w:rsidRDefault="00C63C16" w:rsidP="006D6EA7">
      <w:pPr>
        <w:ind w:left="0" w:right="44" w:firstLine="720"/>
        <w:rPr>
          <w:rFonts w:ascii="Times New Roman" w:hAnsi="Times New Roman"/>
          <w:i/>
          <w:color w:val="000000" w:themeColor="text1"/>
          <w:lang w:val="pt-BR"/>
        </w:rPr>
      </w:pPr>
      <w:r>
        <w:rPr>
          <w:rFonts w:ascii="Times New Roman" w:hAnsi="Times New Roman"/>
          <w:i/>
          <w:color w:val="000000" w:themeColor="text1"/>
          <w:lang w:val="pt-BR"/>
        </w:rPr>
        <w:t xml:space="preserve">Căn cứ Giấy chứng nhận đăng ký đầu tư số 2120472157 do </w:t>
      </w:r>
      <w:r w:rsidR="00F33371">
        <w:rPr>
          <w:rFonts w:ascii="Times New Roman" w:hAnsi="Times New Roman"/>
          <w:i/>
          <w:color w:val="000000" w:themeColor="text1"/>
          <w:lang w:val="pt-BR"/>
        </w:rPr>
        <w:t xml:space="preserve">Ban Quản lý các Khu công nghiệp Bình Dương (nay là </w:t>
      </w:r>
      <w:r>
        <w:rPr>
          <w:rFonts w:ascii="Times New Roman" w:hAnsi="Times New Roman"/>
          <w:i/>
          <w:color w:val="000000" w:themeColor="text1"/>
          <w:lang w:val="pt-BR"/>
        </w:rPr>
        <w:t>Ban Quản lý các Khu chế xuất và công nghiệp Thành phố Hồ Chí Minh</w:t>
      </w:r>
      <w:r w:rsidR="00F33371">
        <w:rPr>
          <w:rFonts w:ascii="Times New Roman" w:hAnsi="Times New Roman"/>
          <w:i/>
          <w:color w:val="000000" w:themeColor="text1"/>
          <w:lang w:val="pt-BR"/>
        </w:rPr>
        <w:t>)</w:t>
      </w:r>
      <w:r>
        <w:rPr>
          <w:rFonts w:ascii="Times New Roman" w:hAnsi="Times New Roman"/>
          <w:i/>
          <w:color w:val="000000" w:themeColor="text1"/>
          <w:lang w:val="pt-BR"/>
        </w:rPr>
        <w:t xml:space="preserve"> cấp chứng nhận lần đầu ngày 29 tháng 6 năm 2022, chứng nhận hiệu đính lần thứ 3 ngày 20 tháng 5 năm 2025;</w:t>
      </w:r>
    </w:p>
    <w:p w14:paraId="4E3D1CFE" w14:textId="045A261B" w:rsidR="006633EB" w:rsidRPr="007E7AD6" w:rsidRDefault="00197D8A" w:rsidP="006D6EA7">
      <w:pPr>
        <w:ind w:left="0" w:right="44" w:firstLine="720"/>
        <w:rPr>
          <w:rFonts w:ascii="Times New Roman" w:hAnsi="Times New Roman"/>
          <w:color w:val="000000" w:themeColor="text1"/>
          <w:lang w:val="nb-NO"/>
        </w:rPr>
      </w:pPr>
      <w:r>
        <w:rPr>
          <w:rFonts w:ascii="Times New Roman" w:hAnsi="Times New Roman"/>
          <w:i/>
          <w:iCs/>
          <w:color w:val="000000" w:themeColor="text1"/>
          <w:lang w:val="vi-VN"/>
        </w:rPr>
        <w:t xml:space="preserve">Căn cứ văn bản đề nghị điều chỉnh dự án đầu tư và hồ sơ kèm theo do CÔNG TY TNHH SUNAGRO FOOD (VIET NAM) nộp ngày </w:t>
      </w:r>
      <w:r w:rsidR="00E34CF6">
        <w:rPr>
          <w:rFonts w:ascii="Times New Roman" w:hAnsi="Times New Roman"/>
          <w:i/>
          <w:iCs/>
          <w:color w:val="000000" w:themeColor="text1"/>
        </w:rPr>
        <w:t>04</w:t>
      </w:r>
      <w:r>
        <w:rPr>
          <w:rFonts w:ascii="Times New Roman" w:hAnsi="Times New Roman"/>
          <w:i/>
          <w:iCs/>
          <w:color w:val="000000" w:themeColor="text1"/>
          <w:lang w:val="vi-VN"/>
        </w:rPr>
        <w:t xml:space="preserve"> tháng </w:t>
      </w:r>
      <w:r w:rsidR="00E34CF6">
        <w:rPr>
          <w:rFonts w:ascii="Times New Roman" w:hAnsi="Times New Roman"/>
          <w:i/>
          <w:iCs/>
          <w:color w:val="000000" w:themeColor="text1"/>
        </w:rPr>
        <w:t>9</w:t>
      </w:r>
      <w:r>
        <w:rPr>
          <w:rFonts w:ascii="Times New Roman" w:hAnsi="Times New Roman"/>
          <w:i/>
          <w:iCs/>
          <w:color w:val="000000" w:themeColor="text1"/>
          <w:lang w:val="vi-VN"/>
        </w:rPr>
        <w:t xml:space="preserve"> năm 2026,</w:t>
      </w:r>
    </w:p>
    <w:p w14:paraId="108F9749" w14:textId="77777777" w:rsidR="006D6EA7" w:rsidRDefault="006D6EA7" w:rsidP="006D6EA7">
      <w:pPr>
        <w:ind w:left="0" w:firstLine="720"/>
        <w:jc w:val="center"/>
        <w:rPr>
          <w:rFonts w:ascii="Times New Roman" w:eastAsia="SimSun" w:hAnsi="Times New Roman"/>
          <w:b/>
          <w:color w:val="000000" w:themeColor="text1"/>
          <w:lang w:val="pt-BR"/>
        </w:rPr>
      </w:pPr>
    </w:p>
    <w:p w14:paraId="64A549BD" w14:textId="3EC116AC" w:rsidR="000F2C5E" w:rsidRPr="007E7AD6" w:rsidRDefault="00B47624" w:rsidP="006D6EA7">
      <w:pPr>
        <w:ind w:left="0" w:firstLine="720"/>
        <w:jc w:val="center"/>
        <w:rPr>
          <w:rFonts w:ascii="Times New Roman" w:eastAsia="SimSun" w:hAnsi="Times New Roman"/>
          <w:b/>
          <w:color w:val="000000" w:themeColor="text1"/>
          <w:lang w:val="pt-BR"/>
        </w:rPr>
      </w:pPr>
      <w:r>
        <w:rPr>
          <w:rFonts w:ascii="Times New Roman" w:eastAsia="SimSun" w:hAnsi="Times New Roman"/>
          <w:b/>
          <w:color w:val="000000" w:themeColor="text1"/>
          <w:lang w:val="pt-BR"/>
        </w:rPr>
        <w:t xml:space="preserve">BAN QUẢN LÝ CÁC KHU </w:t>
      </w:r>
      <w:r>
        <w:rPr>
          <w:rFonts w:ascii="Times New Roman" w:eastAsia="SimSun" w:hAnsi="Times New Roman"/>
          <w:b/>
          <w:color w:val="000000" w:themeColor="text1"/>
          <w:szCs w:val="30"/>
          <w:lang w:val="pt-BR"/>
        </w:rPr>
        <w:t>CHẾ XUẤT VÀ CÔNG NGHIỆP THÀNH PHỐ HỒ CHÍ MINH</w:t>
      </w:r>
    </w:p>
    <w:p w14:paraId="49FB955F" w14:textId="43FB4197" w:rsidR="006829BC" w:rsidRPr="007E7AD6" w:rsidRDefault="00B83ED9" w:rsidP="00CF7237">
      <w:pPr>
        <w:ind w:left="0" w:firstLine="709"/>
        <w:rPr>
          <w:rFonts w:ascii="Times New Roman" w:hAnsi="Times New Roman"/>
          <w:color w:val="000000" w:themeColor="text1"/>
          <w:lang w:val="nb-NO"/>
        </w:rPr>
      </w:pPr>
      <w:r>
        <w:rPr>
          <w:rFonts w:ascii="Times New Roman" w:hAnsi="Times New Roman"/>
          <w:color w:val="000000" w:themeColor="text1"/>
          <w:lang w:val="nb-NO"/>
        </w:rPr>
        <w:t>Chứng nhận:</w:t>
      </w:r>
    </w:p>
    <w:p w14:paraId="539E2E95" w14:textId="5C6018EC" w:rsidR="00C63C16" w:rsidRPr="007E7AD6" w:rsidRDefault="00C63C16" w:rsidP="006D6EA7">
      <w:pPr>
        <w:spacing w:before="140"/>
        <w:ind w:left="0" w:firstLine="709"/>
        <w:rPr>
          <w:rFonts w:ascii="Times New Roman" w:hAnsi="Times New Roman"/>
          <w:color w:val="000000" w:themeColor="text1"/>
          <w:lang w:val="pt-BR"/>
        </w:rPr>
      </w:pPr>
      <w:r>
        <w:rPr>
          <w:rFonts w:ascii="Times New Roman" w:hAnsi="Times New Roman"/>
          <w:iCs/>
          <w:color w:val="000000" w:themeColor="text1"/>
          <w:lang w:val="nb-NO"/>
        </w:rPr>
        <w:t xml:space="preserve">Dự án đầu tư CÔNG TY TNHH SUNAGRO FOOD (VIET NAM); </w:t>
      </w:r>
      <w:r w:rsidR="00F33371" w:rsidRPr="00F33371">
        <w:rPr>
          <w:rFonts w:ascii="Times New Roman" w:hAnsi="Times New Roman"/>
          <w:iCs/>
          <w:color w:val="000000" w:themeColor="text1"/>
          <w:lang w:val="nb-NO"/>
        </w:rPr>
        <w:t xml:space="preserve">Giấy chứng nhận </w:t>
      </w:r>
      <w:r w:rsidR="00F33371" w:rsidRPr="00F33371">
        <w:rPr>
          <w:rFonts w:ascii="Times New Roman" w:hAnsi="Times New Roman" w:hint="eastAsia"/>
          <w:iCs/>
          <w:color w:val="000000" w:themeColor="text1"/>
          <w:lang w:val="nb-NO"/>
        </w:rPr>
        <w:t>đă</w:t>
      </w:r>
      <w:r w:rsidR="00F33371" w:rsidRPr="00F33371">
        <w:rPr>
          <w:rFonts w:ascii="Times New Roman" w:hAnsi="Times New Roman"/>
          <w:iCs/>
          <w:color w:val="000000" w:themeColor="text1"/>
          <w:lang w:val="nb-NO"/>
        </w:rPr>
        <w:t xml:space="preserve">ng ký </w:t>
      </w:r>
      <w:r w:rsidR="00F33371" w:rsidRPr="00F33371">
        <w:rPr>
          <w:rFonts w:ascii="Times New Roman" w:hAnsi="Times New Roman" w:hint="eastAsia"/>
          <w:iCs/>
          <w:color w:val="000000" w:themeColor="text1"/>
          <w:lang w:val="nb-NO"/>
        </w:rPr>
        <w:t>đ</w:t>
      </w:r>
      <w:r w:rsidR="00F33371" w:rsidRPr="00F33371">
        <w:rPr>
          <w:rFonts w:ascii="Times New Roman" w:hAnsi="Times New Roman"/>
          <w:iCs/>
          <w:color w:val="000000" w:themeColor="text1"/>
          <w:lang w:val="nb-NO"/>
        </w:rPr>
        <w:t>ầu t</w:t>
      </w:r>
      <w:r w:rsidR="00F33371" w:rsidRPr="00F33371">
        <w:rPr>
          <w:rFonts w:ascii="Times New Roman" w:hAnsi="Times New Roman" w:hint="eastAsia"/>
          <w:iCs/>
          <w:color w:val="000000" w:themeColor="text1"/>
          <w:lang w:val="nb-NO"/>
        </w:rPr>
        <w:t>ư</w:t>
      </w:r>
      <w:r w:rsidR="00F33371" w:rsidRPr="00F33371">
        <w:rPr>
          <w:rFonts w:ascii="Times New Roman" w:hAnsi="Times New Roman"/>
          <w:iCs/>
          <w:color w:val="000000" w:themeColor="text1"/>
          <w:lang w:val="nb-NO"/>
        </w:rPr>
        <w:t xml:space="preserve"> số 2120472157 do Ban Quản lý các Khu công nghiệp Bình D</w:t>
      </w:r>
      <w:r w:rsidR="00F33371" w:rsidRPr="00F33371">
        <w:rPr>
          <w:rFonts w:ascii="Times New Roman" w:hAnsi="Times New Roman" w:hint="eastAsia"/>
          <w:iCs/>
          <w:color w:val="000000" w:themeColor="text1"/>
          <w:lang w:val="nb-NO"/>
        </w:rPr>
        <w:t>ươ</w:t>
      </w:r>
      <w:r w:rsidR="00F33371" w:rsidRPr="00F33371">
        <w:rPr>
          <w:rFonts w:ascii="Times New Roman" w:hAnsi="Times New Roman"/>
          <w:iCs/>
          <w:color w:val="000000" w:themeColor="text1"/>
          <w:lang w:val="nb-NO"/>
        </w:rPr>
        <w:t xml:space="preserve">ng (nay là Ban Quản lý các Khu chế xuất và công nghiệp Thành phố Hồ Chí Minh) cấp chứng nhận lần </w:t>
      </w:r>
      <w:r w:rsidR="00F33371" w:rsidRPr="00F33371">
        <w:rPr>
          <w:rFonts w:ascii="Times New Roman" w:hAnsi="Times New Roman" w:hint="eastAsia"/>
          <w:iCs/>
          <w:color w:val="000000" w:themeColor="text1"/>
          <w:lang w:val="nb-NO"/>
        </w:rPr>
        <w:t>đ</w:t>
      </w:r>
      <w:r w:rsidR="00F33371" w:rsidRPr="00F33371">
        <w:rPr>
          <w:rFonts w:ascii="Times New Roman" w:hAnsi="Times New Roman"/>
          <w:iCs/>
          <w:color w:val="000000" w:themeColor="text1"/>
          <w:lang w:val="nb-NO"/>
        </w:rPr>
        <w:t>ầu ngày 29 tháng 6 n</w:t>
      </w:r>
      <w:r w:rsidR="00F33371" w:rsidRPr="00F33371">
        <w:rPr>
          <w:rFonts w:ascii="Times New Roman" w:hAnsi="Times New Roman" w:hint="eastAsia"/>
          <w:iCs/>
          <w:color w:val="000000" w:themeColor="text1"/>
          <w:lang w:val="nb-NO"/>
        </w:rPr>
        <w:t>ă</w:t>
      </w:r>
      <w:r w:rsidR="00F33371" w:rsidRPr="00F33371">
        <w:rPr>
          <w:rFonts w:ascii="Times New Roman" w:hAnsi="Times New Roman"/>
          <w:iCs/>
          <w:color w:val="000000" w:themeColor="text1"/>
          <w:lang w:val="nb-NO"/>
        </w:rPr>
        <w:t xml:space="preserve">m 2022, chứng nhận thay </w:t>
      </w:r>
      <w:r w:rsidR="00F33371" w:rsidRPr="00F33371">
        <w:rPr>
          <w:rFonts w:ascii="Times New Roman" w:hAnsi="Times New Roman" w:hint="eastAsia"/>
          <w:iCs/>
          <w:color w:val="000000" w:themeColor="text1"/>
          <w:lang w:val="nb-NO"/>
        </w:rPr>
        <w:t>đ</w:t>
      </w:r>
      <w:r w:rsidR="00F33371" w:rsidRPr="00F33371">
        <w:rPr>
          <w:rFonts w:ascii="Times New Roman" w:hAnsi="Times New Roman"/>
          <w:iCs/>
          <w:color w:val="000000" w:themeColor="text1"/>
          <w:lang w:val="nb-NO"/>
        </w:rPr>
        <w:t>ổi lần thứ 2 ngày 17 tháng 01 n</w:t>
      </w:r>
      <w:r w:rsidR="00F33371" w:rsidRPr="00F33371">
        <w:rPr>
          <w:rFonts w:ascii="Times New Roman" w:hAnsi="Times New Roman" w:hint="eastAsia"/>
          <w:iCs/>
          <w:color w:val="000000" w:themeColor="text1"/>
          <w:lang w:val="nb-NO"/>
        </w:rPr>
        <w:t>ă</w:t>
      </w:r>
      <w:r w:rsidR="00F33371" w:rsidRPr="00F33371">
        <w:rPr>
          <w:rFonts w:ascii="Times New Roman" w:hAnsi="Times New Roman"/>
          <w:iCs/>
          <w:color w:val="000000" w:themeColor="text1"/>
          <w:lang w:val="nb-NO"/>
        </w:rPr>
        <w:t xml:space="preserve">m 2023, chứng nhận hiệu </w:t>
      </w:r>
      <w:r w:rsidR="00F33371" w:rsidRPr="00F33371">
        <w:rPr>
          <w:rFonts w:ascii="Times New Roman" w:hAnsi="Times New Roman" w:hint="eastAsia"/>
          <w:iCs/>
          <w:color w:val="000000" w:themeColor="text1"/>
          <w:lang w:val="nb-NO"/>
        </w:rPr>
        <w:t>đí</w:t>
      </w:r>
      <w:r w:rsidR="00F33371" w:rsidRPr="00F33371">
        <w:rPr>
          <w:rFonts w:ascii="Times New Roman" w:hAnsi="Times New Roman"/>
          <w:iCs/>
          <w:color w:val="000000" w:themeColor="text1"/>
          <w:lang w:val="nb-NO"/>
        </w:rPr>
        <w:t>nh lần thứ 3 ngày 20 tháng 5 n</w:t>
      </w:r>
      <w:r w:rsidR="00F33371" w:rsidRPr="00F33371">
        <w:rPr>
          <w:rFonts w:ascii="Times New Roman" w:hAnsi="Times New Roman" w:hint="eastAsia"/>
          <w:iCs/>
          <w:color w:val="000000" w:themeColor="text1"/>
          <w:lang w:val="nb-NO"/>
        </w:rPr>
        <w:t>ă</w:t>
      </w:r>
      <w:r w:rsidR="00F33371" w:rsidRPr="00F33371">
        <w:rPr>
          <w:rFonts w:ascii="Times New Roman" w:hAnsi="Times New Roman"/>
          <w:iCs/>
          <w:color w:val="000000" w:themeColor="text1"/>
          <w:lang w:val="nb-NO"/>
        </w:rPr>
        <w:t>m 2025</w:t>
      </w:r>
      <w:r>
        <w:rPr>
          <w:rFonts w:ascii="Times New Roman" w:hAnsi="Times New Roman"/>
          <w:iCs/>
          <w:color w:val="000000" w:themeColor="text1"/>
          <w:lang w:val="nb-NO"/>
        </w:rPr>
        <w:t>;</w:t>
      </w:r>
    </w:p>
    <w:p w14:paraId="1BA52F3E" w14:textId="46BA76D4" w:rsidR="00752AF6" w:rsidRPr="007E7AD6" w:rsidRDefault="00C63C16" w:rsidP="006D6EA7">
      <w:pPr>
        <w:spacing w:before="140"/>
        <w:ind w:left="0" w:firstLine="709"/>
        <w:rPr>
          <w:rFonts w:ascii="Times New Roman" w:hAnsi="Times New Roman"/>
          <w:color w:val="000000" w:themeColor="text1"/>
          <w:lang w:val="pt-BR"/>
        </w:rPr>
      </w:pPr>
      <w:r>
        <w:rPr>
          <w:rFonts w:ascii="Times New Roman" w:hAnsi="Times New Roman"/>
          <w:color w:val="000000" w:themeColor="text1"/>
          <w:lang w:val="pt-BR"/>
        </w:rPr>
        <w:t>Đăng ký điều chỉnh nội dung như sau: điều chỉnh thời hạn thuê nhà xưởng.</w:t>
      </w:r>
    </w:p>
    <w:p w14:paraId="1E339DDF" w14:textId="77777777" w:rsidR="00752AF6" w:rsidRPr="00BD4904" w:rsidRDefault="00752AF6" w:rsidP="006D6EA7">
      <w:pPr>
        <w:spacing w:before="140"/>
        <w:ind w:left="0" w:firstLine="709"/>
        <w:rPr>
          <w:rFonts w:ascii="Times New Roman" w:hAnsi="Times New Roman"/>
          <w:b/>
          <w:color w:val="000000" w:themeColor="text1"/>
          <w:lang w:val="nb-NO"/>
        </w:rPr>
      </w:pPr>
      <w:r>
        <w:rPr>
          <w:rFonts w:ascii="Times New Roman" w:hAnsi="Times New Roman"/>
          <w:b/>
          <w:color w:val="000000" w:themeColor="text1"/>
          <w:lang w:val="nb-NO"/>
        </w:rPr>
        <w:lastRenderedPageBreak/>
        <w:t>Thông tin về dự án đầu tư sau khi điều chỉnh như sau:</w:t>
      </w:r>
    </w:p>
    <w:p w14:paraId="0C3497B2" w14:textId="57F62E59" w:rsidR="0099427F" w:rsidRDefault="000F2C5E" w:rsidP="006D6EA7">
      <w:pPr>
        <w:spacing w:before="140"/>
        <w:ind w:left="0" w:firstLine="709"/>
        <w:rPr>
          <w:rFonts w:ascii="Times New Roman" w:eastAsia="SimSun" w:hAnsi="Times New Roman"/>
          <w:lang w:val="x-none" w:eastAsia="x-none"/>
        </w:rPr>
      </w:pPr>
      <w:r>
        <w:rPr>
          <w:rFonts w:ascii="Times New Roman" w:eastAsia="SimSun" w:hAnsi="Times New Roman"/>
          <w:b/>
          <w:color w:val="000000" w:themeColor="text1"/>
          <w:lang w:val="x-none" w:eastAsia="x-none"/>
        </w:rPr>
        <w:t>Nhà đầu tư:</w:t>
      </w:r>
      <w:r w:rsidR="0099427F">
        <w:rPr>
          <w:rFonts w:ascii="Times New Roman" w:eastAsia="SimSun" w:hAnsi="Times New Roman"/>
          <w:b/>
          <w:color w:val="000000" w:themeColor="text1"/>
          <w:lang w:eastAsia="x-none"/>
        </w:rPr>
        <w:t xml:space="preserve"> </w:t>
      </w:r>
    </w:p>
    <w:p w14:paraId="60000001" w14:textId="60000002"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Tên doanh nghiệp: HK JS INDUSTRY CO., LIMITED.</w:t>
      </w:r>
    </w:p>
    <w:p w14:paraId="60000003" w14:textId="60000004"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Giấy chứng nhận thành lập số: 2845611; ngày cấp: ngày 26 tháng 6 năm 2019; Cơ quan cấp: Cục Đăng ký các Doanh nghiệp đặc khu hành chính Hồng Kông.</w:t>
      </w:r>
    </w:p>
    <w:p w14:paraId="60000007" w14:textId="60000008"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Địa chỉ trụ sở: Unit 1405A 14/F, The Belgian Bank Building, Nos. 721-725 Nathan Road, Mongkok, Kowloon, Hong Kong.</w:t>
      </w:r>
    </w:p>
    <w:p w14:paraId="60000009" w14:textId="6000000A"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Điện thoại: không.</w:t>
      </w:r>
    </w:p>
    <w:p w14:paraId="6000000B" w14:textId="6000000C" w:rsidR="000F2C5E" w:rsidRPr="00BD4904" w:rsidRDefault="000F2C5E" w:rsidP="006D6EA7">
      <w:pPr>
        <w:spacing w:before="140"/>
        <w:ind w:left="0" w:firstLine="709"/>
        <w:rPr>
          <w:rFonts w:ascii="Times New Roman" w:eastAsia="SimSun" w:hAnsi="Times New Roman"/>
          <w:i/>
          <w:color w:val="000000" w:themeColor="text1"/>
          <w:lang w:eastAsia="x-none"/>
        </w:rPr>
      </w:pPr>
      <w:r>
        <w:rPr>
          <w:rFonts w:ascii="Times New Roman" w:eastAsia="SimSun" w:hAnsi="Times New Roman"/>
          <w:b/>
          <w:i/>
          <w:color w:val="000000" w:themeColor="text1"/>
          <w:lang w:val="x-none" w:eastAsia="x-none"/>
        </w:rPr>
        <w:t>Người đại diện theo pháp luật:</w:t>
      </w:r>
    </w:p>
    <w:p w14:paraId="6000000D" w14:textId="2D4A0BEF" w:rsidR="000F2C5E" w:rsidRPr="00BD4904" w:rsidRDefault="000F2C5E" w:rsidP="006D6EA7">
      <w:pPr>
        <w:tabs>
          <w:tab w:val="left" w:pos="6379"/>
        </w:tabs>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 xml:space="preserve">Họ tên: PAN, SEN. </w:t>
      </w:r>
      <w:r w:rsidR="00A84417">
        <w:rPr>
          <w:rFonts w:ascii="Times New Roman" w:eastAsia="SimSun" w:hAnsi="Times New Roman"/>
          <w:color w:val="000000" w:themeColor="text1"/>
          <w:lang w:val="x-none" w:eastAsia="x-none"/>
        </w:rPr>
        <w:tab/>
      </w:r>
      <w:r>
        <w:rPr>
          <w:rFonts w:ascii="Times New Roman" w:eastAsia="SimSun" w:hAnsi="Times New Roman"/>
          <w:color w:val="000000" w:themeColor="text1"/>
          <w:lang w:val="x-none" w:eastAsia="x-none"/>
        </w:rPr>
        <w:t>Giới tính: Nam.</w:t>
      </w:r>
    </w:p>
    <w:p w14:paraId="6000000F" w14:textId="60000010"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Chức danh: Giám đốc.</w:t>
      </w:r>
    </w:p>
    <w:p w14:paraId="60000011" w14:textId="60000012"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Ngày sinh: ngày 04 tháng 7 năm 1982.</w:t>
      </w:r>
    </w:p>
    <w:p w14:paraId="60000013" w14:textId="60000014"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Quốc tịch: Trung Quốc.</w:t>
      </w:r>
    </w:p>
    <w:p w14:paraId="60000015" w14:textId="60000016"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Hộ chiếu số: EF0042634; ngày cấp: ngày 18 tháng 12 năm 2018; Nơi cấp: Cục Quản lý Xuất Nhập cảnh - Bộ Công an Trung Quốc.</w:t>
      </w:r>
    </w:p>
    <w:p w14:paraId="60000017" w14:textId="60000018"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Địa chỉ thường trú: Room 602, Unit 1, Building 7, Huisheng Debao Apartment, Jianggan District, Hangzhou City, Trung Quốc.</w:t>
      </w:r>
    </w:p>
    <w:p w14:paraId="60000019" w14:textId="6000001A"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Địa chỉ liên hệ: Room 602, Unit 1, Building 7, Huisheng Debao Apartment, Jianggan District, Hangzhou City, Trung Quốc.</w:t>
      </w:r>
    </w:p>
    <w:p w14:paraId="6000001B" w14:textId="6000001C" w:rsidR="000F2C5E" w:rsidRPr="00BD4904" w:rsidRDefault="000F2C5E"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Điện thoại: +86-13588147109; Email: sam@suncamry.com.</w:t>
      </w:r>
    </w:p>
    <w:p w14:paraId="3F89356B" w14:textId="3AF20233" w:rsidR="0063043D" w:rsidRPr="00BD4904" w:rsidRDefault="0063043D" w:rsidP="006D6EA7">
      <w:pPr>
        <w:spacing w:before="140"/>
        <w:ind w:left="0" w:firstLine="709"/>
        <w:rPr>
          <w:rFonts w:ascii="Times New Roman" w:eastAsia="Calibri" w:hAnsi="Times New Roman"/>
          <w:b/>
          <w:color w:val="000000" w:themeColor="text1"/>
          <w:lang w:val="pt-BR"/>
        </w:rPr>
      </w:pPr>
      <w:r>
        <w:rPr>
          <w:rFonts w:ascii="Times New Roman" w:eastAsia="Calibri" w:hAnsi="Times New Roman"/>
          <w:b/>
          <w:color w:val="000000" w:themeColor="text1"/>
          <w:szCs w:val="22"/>
          <w:lang w:val="pt-BR"/>
        </w:rPr>
        <w:t>Tổ chức kinh tế thực hiện dự án đầu tư:</w:t>
      </w:r>
      <w:r>
        <w:rPr>
          <w:rFonts w:ascii="Times New Roman" w:eastAsia="Calibri" w:hAnsi="Times New Roman"/>
          <w:b/>
          <w:color w:val="000000" w:themeColor="text1"/>
          <w:lang w:val="pt-BR"/>
        </w:rPr>
        <w:t xml:space="preserve"> </w:t>
      </w:r>
    </w:p>
    <w:p w14:paraId="0DD3242A" w14:textId="2F02F425" w:rsidR="0063043D" w:rsidRPr="007E7AD6" w:rsidRDefault="0063043D" w:rsidP="006D6EA7">
      <w:pPr>
        <w:spacing w:before="140"/>
        <w:ind w:left="0" w:firstLine="709"/>
        <w:rPr>
          <w:rFonts w:ascii="Times New Roman" w:hAnsi="Times New Roman"/>
          <w:color w:val="000000" w:themeColor="text1"/>
          <w:lang w:val="pt-BR"/>
        </w:rPr>
      </w:pPr>
      <w:r>
        <w:rPr>
          <w:rFonts w:ascii="Times New Roman" w:hAnsi="Times New Roman"/>
          <w:color w:val="000000" w:themeColor="text1"/>
          <w:lang w:val="pt-BR"/>
        </w:rPr>
        <w:t xml:space="preserve">CÔNG TY TNHH SUNAGRO FOOD (VIET NAM), Giấy chứng nhận đăng ký doanh nghiệp 3703070408 do Phòng Đăng ký Kinh doanh </w:t>
      </w:r>
      <w:r w:rsidR="00D059C1">
        <w:rPr>
          <w:rFonts w:ascii="Times New Roman" w:hAnsi="Times New Roman"/>
          <w:color w:val="000000" w:themeColor="text1"/>
          <w:lang w:val="pt-BR"/>
        </w:rPr>
        <w:t>–</w:t>
      </w:r>
      <w:r>
        <w:rPr>
          <w:rFonts w:ascii="Times New Roman" w:hAnsi="Times New Roman"/>
          <w:color w:val="000000" w:themeColor="text1"/>
          <w:lang w:val="pt-BR"/>
        </w:rPr>
        <w:t xml:space="preserve"> </w:t>
      </w:r>
      <w:r w:rsidR="00D059C1">
        <w:rPr>
          <w:rFonts w:ascii="Times New Roman" w:hAnsi="Times New Roman"/>
          <w:color w:val="000000" w:themeColor="text1"/>
          <w:lang w:val="pt-BR"/>
        </w:rPr>
        <w:t xml:space="preserve">Sở Kế hoạch và Đầu tư tỉnh Bình Dương (nay là </w:t>
      </w:r>
      <w:r>
        <w:rPr>
          <w:rFonts w:ascii="Times New Roman" w:hAnsi="Times New Roman"/>
          <w:color w:val="000000" w:themeColor="text1"/>
          <w:lang w:val="pt-BR"/>
        </w:rPr>
        <w:t>Sở Tài chính Thành phố Hồ Chí Minh</w:t>
      </w:r>
      <w:r w:rsidR="00D059C1">
        <w:rPr>
          <w:rFonts w:ascii="Times New Roman" w:hAnsi="Times New Roman"/>
          <w:color w:val="000000" w:themeColor="text1"/>
          <w:lang w:val="pt-BR"/>
        </w:rPr>
        <w:t>)</w:t>
      </w:r>
      <w:r>
        <w:rPr>
          <w:rFonts w:ascii="Times New Roman" w:hAnsi="Times New Roman"/>
          <w:color w:val="000000" w:themeColor="text1"/>
          <w:lang w:val="pt-BR"/>
        </w:rPr>
        <w:t xml:space="preserve"> cấp đăng ký lần đầu ngày 06 tháng 7 năm 2022. Địa chỉ trụ sở chính tại Nhà xưởng A_17A14, lô A_17_CN, đường NX5, khu công nghiệp Bàu Bàng, </w:t>
      </w:r>
      <w:r w:rsidR="00E87BB9">
        <w:rPr>
          <w:rFonts w:ascii="Times New Roman" w:hAnsi="Times New Roman"/>
          <w:color w:val="000000" w:themeColor="text1"/>
          <w:lang w:val="pt-BR"/>
        </w:rPr>
        <w:t>p</w:t>
      </w:r>
      <w:r>
        <w:rPr>
          <w:rFonts w:ascii="Times New Roman" w:hAnsi="Times New Roman"/>
          <w:color w:val="000000" w:themeColor="text1"/>
          <w:lang w:val="pt-BR"/>
        </w:rPr>
        <w:t>hường Bến Cát, Thành phố Hồ Chí Minh, Việt Nam.</w:t>
      </w:r>
    </w:p>
    <w:p w14:paraId="781F0E03" w14:textId="77777777" w:rsidR="0063043D" w:rsidRPr="007E7AD6" w:rsidRDefault="0063043D" w:rsidP="006D6EA7">
      <w:pPr>
        <w:shd w:val="clear" w:color="auto" w:fill="FFFFFF"/>
        <w:spacing w:before="140"/>
        <w:ind w:left="0" w:firstLine="709"/>
        <w:rPr>
          <w:rFonts w:ascii="Times New Roman" w:hAnsi="Times New Roman"/>
          <w:color w:val="000000" w:themeColor="text1"/>
          <w:lang w:val="nb-NO"/>
        </w:rPr>
      </w:pPr>
      <w:r>
        <w:rPr>
          <w:rFonts w:ascii="Times New Roman" w:hAnsi="Times New Roman"/>
          <w:color w:val="000000" w:themeColor="text1"/>
          <w:lang w:val="nb-NO"/>
        </w:rPr>
        <w:t xml:space="preserve">Đăng ký thực hiện </w:t>
      </w:r>
      <w:r>
        <w:rPr>
          <w:rFonts w:ascii="Times New Roman" w:hAnsi="Times New Roman"/>
          <w:color w:val="000000" w:themeColor="text1"/>
          <w:spacing w:val="2"/>
          <w:lang w:val="pt-BR"/>
        </w:rPr>
        <w:t>dự</w:t>
      </w:r>
      <w:r>
        <w:rPr>
          <w:rFonts w:ascii="Times New Roman" w:hAnsi="Times New Roman"/>
          <w:color w:val="000000" w:themeColor="text1"/>
          <w:lang w:val="nb-NO"/>
        </w:rPr>
        <w:t xml:space="preserve"> án đầu tư với nội dung sau:</w:t>
      </w:r>
    </w:p>
    <w:p w14:paraId="5A69701D" w14:textId="77777777" w:rsidR="0063043D" w:rsidRPr="007E7AD6" w:rsidRDefault="0063043D" w:rsidP="006D6EA7">
      <w:pPr>
        <w:spacing w:before="140"/>
        <w:ind w:left="0" w:right="-62" w:firstLine="709"/>
        <w:rPr>
          <w:rFonts w:ascii="Times New Roman" w:hAnsi="Times New Roman"/>
          <w:b/>
          <w:color w:val="000000" w:themeColor="text1"/>
          <w:lang w:val="nb-NO"/>
        </w:rPr>
      </w:pPr>
      <w:r>
        <w:rPr>
          <w:rFonts w:ascii="Times New Roman" w:hAnsi="Times New Roman"/>
          <w:b/>
          <w:bCs/>
          <w:color w:val="000000" w:themeColor="text1"/>
          <w:lang w:val="nb-NO"/>
        </w:rPr>
        <w:t>Điều 1: Nội dung dự án đầu tư</w:t>
      </w:r>
    </w:p>
    <w:p w14:paraId="19FEFF73" w14:textId="0868299E" w:rsidR="0063043D" w:rsidRPr="007E7AD6" w:rsidRDefault="0063043D" w:rsidP="006D6EA7">
      <w:pPr>
        <w:spacing w:before="140"/>
        <w:ind w:left="0" w:right="28" w:firstLine="709"/>
        <w:rPr>
          <w:rFonts w:ascii="Times New Roman" w:hAnsi="Times New Roman"/>
          <w:caps/>
          <w:color w:val="000000" w:themeColor="text1"/>
          <w:lang w:val="pt-BR"/>
        </w:rPr>
      </w:pPr>
      <w:bookmarkStart w:id="1" w:name="_Hlk478574382"/>
      <w:r>
        <w:rPr>
          <w:rFonts w:ascii="Times New Roman" w:hAnsi="Times New Roman"/>
          <w:color w:val="000000" w:themeColor="text1"/>
          <w:lang w:val="nb-NO"/>
        </w:rPr>
        <w:t>1. Tên dự án đầu tư: CÔNG TY TNHH SUNAGRO FOOD (VIET NAM)</w:t>
      </w:r>
    </w:p>
    <w:p w14:paraId="4D20F7AB" w14:textId="30024171" w:rsidR="002C423D" w:rsidRPr="007E7AD6" w:rsidRDefault="002C423D" w:rsidP="006D6EA7">
      <w:pPr>
        <w:spacing w:before="140"/>
        <w:ind w:left="0" w:right="28" w:firstLine="709"/>
        <w:rPr>
          <w:rFonts w:ascii="Times New Roman" w:hAnsi="Times New Roman"/>
          <w:bCs/>
          <w:color w:val="000000" w:themeColor="text1"/>
          <w:lang w:val="pt-BR"/>
        </w:rPr>
      </w:pPr>
      <w:r>
        <w:rPr>
          <w:rFonts w:ascii="Times New Roman" w:hAnsi="Times New Roman"/>
          <w:bCs/>
          <w:color w:val="000000" w:themeColor="text1"/>
          <w:lang w:val="pt-BR"/>
        </w:rPr>
        <w:t xml:space="preserve">2. Mục tiêu dự án: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46"/>
        <w:gridCol w:w="5486"/>
        <w:gridCol w:w="1560"/>
        <w:gridCol w:w="1440"/>
      </w:tblGrid>
      <w:tr w:rsidR="007E7AD6" w:rsidRPr="007E7AD6" w14:paraId="60836D5A" w14:textId="77777777" w:rsidTr="00E87BB9">
        <w:trPr>
          <w:trHeight w:val="830"/>
          <w:jc w:val="center"/>
        </w:trPr>
        <w:tc>
          <w:tcPr>
            <w:tcW w:w="404" w:type="pct"/>
            <w:tcBorders>
              <w:top w:val="single" w:sz="4" w:space="0" w:color="000000"/>
              <w:left w:val="single" w:sz="4" w:space="0" w:color="000000"/>
              <w:bottom w:val="single" w:sz="4" w:space="0" w:color="000000"/>
              <w:right w:val="single" w:sz="4" w:space="0" w:color="000000"/>
            </w:tcBorders>
          </w:tcPr>
          <w:p w14:paraId="04CA38C9" w14:textId="77777777" w:rsidR="002C423D" w:rsidRPr="007E7AD6" w:rsidRDefault="002C423D" w:rsidP="006D6EA7">
            <w:pPr>
              <w:ind w:left="0" w:right="-28" w:firstLine="0"/>
              <w:jc w:val="center"/>
              <w:rPr>
                <w:rFonts w:ascii="Times New Roman" w:hAnsi="Times New Roman"/>
                <w:b/>
                <w:color w:val="000000" w:themeColor="text1"/>
                <w:szCs w:val="26"/>
              </w:rPr>
            </w:pPr>
            <w:r>
              <w:rPr>
                <w:rFonts w:ascii="Times New Roman" w:hAnsi="Times New Roman"/>
                <w:b/>
                <w:color w:val="000000" w:themeColor="text1"/>
                <w:szCs w:val="26"/>
              </w:rPr>
              <w:t>STT</w:t>
            </w:r>
          </w:p>
        </w:tc>
        <w:tc>
          <w:tcPr>
            <w:tcW w:w="2971" w:type="pct"/>
            <w:tcBorders>
              <w:top w:val="single" w:sz="4" w:space="0" w:color="000000"/>
              <w:left w:val="single" w:sz="4" w:space="0" w:color="000000"/>
              <w:bottom w:val="single" w:sz="4" w:space="0" w:color="000000"/>
              <w:right w:val="single" w:sz="4" w:space="0" w:color="000000"/>
            </w:tcBorders>
          </w:tcPr>
          <w:p w14:paraId="5CF12C71" w14:textId="77777777" w:rsidR="002C423D" w:rsidRPr="007E7AD6" w:rsidRDefault="002C423D" w:rsidP="006D6EA7">
            <w:pPr>
              <w:ind w:left="0" w:right="-28" w:firstLine="0"/>
              <w:jc w:val="center"/>
              <w:rPr>
                <w:rFonts w:ascii="Times New Roman" w:hAnsi="Times New Roman"/>
                <w:i/>
                <w:color w:val="000000" w:themeColor="text1"/>
                <w:szCs w:val="26"/>
              </w:rPr>
            </w:pPr>
            <w:r>
              <w:rPr>
                <w:rFonts w:ascii="Times New Roman" w:hAnsi="Times New Roman"/>
                <w:b/>
                <w:color w:val="000000" w:themeColor="text1"/>
                <w:szCs w:val="26"/>
                <w:lang w:val="vi-VN"/>
              </w:rPr>
              <w:t>Mục tiêu hoạt động</w:t>
            </w:r>
          </w:p>
        </w:tc>
        <w:tc>
          <w:tcPr>
            <w:tcW w:w="845" w:type="pct"/>
            <w:tcBorders>
              <w:top w:val="single" w:sz="4" w:space="0" w:color="000000"/>
              <w:left w:val="single" w:sz="4" w:space="0" w:color="000000"/>
              <w:bottom w:val="single" w:sz="4" w:space="0" w:color="000000"/>
              <w:right w:val="single" w:sz="4" w:space="0" w:color="000000"/>
            </w:tcBorders>
          </w:tcPr>
          <w:p w14:paraId="2B42D873" w14:textId="77777777" w:rsidR="002C423D" w:rsidRPr="007E7AD6" w:rsidRDefault="002C423D" w:rsidP="006D6EA7">
            <w:pPr>
              <w:ind w:left="0" w:right="-28" w:firstLine="0"/>
              <w:jc w:val="center"/>
              <w:rPr>
                <w:rFonts w:ascii="Times New Roman" w:hAnsi="Times New Roman"/>
                <w:b/>
                <w:color w:val="000000" w:themeColor="text1"/>
                <w:szCs w:val="26"/>
              </w:rPr>
            </w:pPr>
            <w:r>
              <w:rPr>
                <w:rFonts w:ascii="Times New Roman" w:hAnsi="Times New Roman"/>
                <w:b/>
                <w:color w:val="000000" w:themeColor="text1"/>
                <w:szCs w:val="26"/>
              </w:rPr>
              <w:t>Mã ngành theo VSIC</w:t>
            </w:r>
          </w:p>
        </w:tc>
        <w:tc>
          <w:tcPr>
            <w:tcW w:w="780" w:type="pct"/>
            <w:tcBorders>
              <w:top w:val="single" w:sz="4" w:space="0" w:color="000000"/>
              <w:left w:val="single" w:sz="4" w:space="0" w:color="000000"/>
              <w:bottom w:val="single" w:sz="4" w:space="0" w:color="000000"/>
              <w:right w:val="single" w:sz="4" w:space="0" w:color="000000"/>
            </w:tcBorders>
          </w:tcPr>
          <w:p w14:paraId="3E766EBF" w14:textId="77777777" w:rsidR="002C423D" w:rsidRPr="007E7AD6" w:rsidRDefault="002C423D" w:rsidP="006D6EA7">
            <w:pPr>
              <w:ind w:left="0" w:right="-28" w:firstLine="0"/>
              <w:jc w:val="center"/>
              <w:rPr>
                <w:rFonts w:ascii="Times New Roman" w:hAnsi="Times New Roman"/>
                <w:i/>
                <w:color w:val="000000" w:themeColor="text1"/>
                <w:szCs w:val="26"/>
                <w:lang w:val="vi-VN"/>
              </w:rPr>
            </w:pPr>
            <w:r>
              <w:rPr>
                <w:rFonts w:ascii="Times New Roman" w:hAnsi="Times New Roman"/>
                <w:b/>
                <w:color w:val="000000" w:themeColor="text1"/>
                <w:szCs w:val="26"/>
              </w:rPr>
              <w:t>Mã ngành CPC</w:t>
            </w:r>
          </w:p>
        </w:tc>
      </w:tr>
      <w:tr w:rsidR="007E7AD6" w:rsidRPr="007E7AD6" w14:paraId="7E2ADCFB" w14:textId="77777777" w:rsidTr="00E87BB9">
        <w:trPr>
          <w:trHeight w:val="486"/>
          <w:jc w:val="center"/>
        </w:trPr>
        <w:tc>
          <w:tcPr>
            <w:tcW w:w="404" w:type="pct"/>
            <w:tcBorders>
              <w:top w:val="single" w:sz="4" w:space="0" w:color="000000"/>
              <w:left w:val="single" w:sz="4" w:space="0" w:color="000000"/>
              <w:bottom w:val="single" w:sz="4" w:space="0" w:color="000000"/>
              <w:right w:val="single" w:sz="4" w:space="0" w:color="000000"/>
            </w:tcBorders>
          </w:tcPr>
          <w:p w14:paraId="2D06F8FA" w14:textId="77777777" w:rsidR="002C423D" w:rsidRPr="007E7AD6" w:rsidRDefault="002C423D" w:rsidP="006D6EA7">
            <w:pPr>
              <w:ind w:left="0" w:right="-27" w:firstLine="0"/>
              <w:jc w:val="center"/>
              <w:rPr>
                <w:rFonts w:ascii="Times New Roman" w:hAnsi="Times New Roman"/>
                <w:color w:val="000000" w:themeColor="text1"/>
                <w:szCs w:val="26"/>
              </w:rPr>
            </w:pPr>
            <w:r>
              <w:rPr>
                <w:rFonts w:ascii="Times New Roman" w:hAnsi="Times New Roman"/>
                <w:color w:val="000000" w:themeColor="text1"/>
                <w:szCs w:val="26"/>
              </w:rPr>
              <w:t>1</w:t>
            </w:r>
          </w:p>
        </w:tc>
        <w:tc>
          <w:tcPr>
            <w:tcW w:w="2971" w:type="pct"/>
            <w:tcBorders>
              <w:top w:val="single" w:sz="4" w:space="0" w:color="000000"/>
              <w:left w:val="single" w:sz="4" w:space="0" w:color="000000"/>
              <w:bottom w:val="single" w:sz="4" w:space="0" w:color="000000"/>
              <w:right w:val="single" w:sz="4" w:space="0" w:color="000000"/>
            </w:tcBorders>
          </w:tcPr>
          <w:p w14:paraId="7F8A5C25" w14:textId="55C8BCA7" w:rsidR="002C423D" w:rsidRPr="00C827C2" w:rsidRDefault="00C827C2" w:rsidP="00C827C2">
            <w:pPr>
              <w:ind w:left="0" w:firstLine="0"/>
              <w:jc w:val="left"/>
              <w:rPr>
                <w:rFonts w:ascii="Times New Roman" w:hAnsi="Times New Roman"/>
                <w:color w:val="000000" w:themeColor="text1"/>
                <w:lang w:val="en-GB"/>
              </w:rPr>
            </w:pPr>
            <w:r w:rsidRPr="00C827C2">
              <w:rPr>
                <w:rFonts w:ascii="Times New Roman" w:hAnsi="Times New Roman"/>
              </w:rPr>
              <w:t>Chế biến và bảo quản rau quả.</w:t>
            </w:r>
            <w:r w:rsidRPr="00C827C2">
              <w:rPr>
                <w:rFonts w:ascii="Times New Roman" w:hAnsi="Times New Roman"/>
              </w:rPr>
              <w:br/>
            </w:r>
            <w:r w:rsidRPr="00C827C2">
              <w:rPr>
                <w:rFonts w:ascii="Times New Roman" w:hAnsi="Times New Roman"/>
                <w:i/>
              </w:rPr>
              <w:t>Chi tiết: Chế biến các loại hạt và trái cây.</w:t>
            </w:r>
          </w:p>
        </w:tc>
        <w:tc>
          <w:tcPr>
            <w:tcW w:w="845" w:type="pct"/>
            <w:tcBorders>
              <w:top w:val="single" w:sz="4" w:space="0" w:color="000000"/>
              <w:left w:val="single" w:sz="4" w:space="0" w:color="000000"/>
              <w:bottom w:val="single" w:sz="4" w:space="0" w:color="000000"/>
              <w:right w:val="single" w:sz="4" w:space="0" w:color="000000"/>
            </w:tcBorders>
          </w:tcPr>
          <w:p w14:paraId="79FDE2A9" w14:textId="77777777" w:rsidR="002C423D" w:rsidRPr="007E7AD6" w:rsidRDefault="002C423D" w:rsidP="006D6EA7">
            <w:pPr>
              <w:ind w:left="0" w:right="-27" w:firstLine="0"/>
              <w:jc w:val="center"/>
              <w:rPr>
                <w:rFonts w:ascii="Times New Roman" w:hAnsi="Times New Roman"/>
                <w:color w:val="000000" w:themeColor="text1"/>
                <w:szCs w:val="26"/>
              </w:rPr>
            </w:pPr>
            <w:r>
              <w:rPr>
                <w:rFonts w:ascii="Times New Roman" w:hAnsi="Times New Roman"/>
                <w:color w:val="000000" w:themeColor="text1"/>
                <w:szCs w:val="26"/>
              </w:rPr>
              <w:t>1030</w:t>
            </w:r>
          </w:p>
        </w:tc>
        <w:tc>
          <w:tcPr>
            <w:tcW w:w="780" w:type="pct"/>
            <w:tcBorders>
              <w:top w:val="single" w:sz="4" w:space="0" w:color="000000"/>
              <w:left w:val="single" w:sz="4" w:space="0" w:color="000000"/>
              <w:bottom w:val="single" w:sz="4" w:space="0" w:color="000000"/>
              <w:right w:val="single" w:sz="4" w:space="0" w:color="000000"/>
            </w:tcBorders>
          </w:tcPr>
          <w:p w14:paraId="1BED6AE7" w14:textId="77777777" w:rsidR="002C423D" w:rsidRPr="007E7AD6" w:rsidRDefault="002C423D" w:rsidP="006D6EA7">
            <w:pPr>
              <w:ind w:left="0" w:right="-27" w:firstLine="0"/>
              <w:jc w:val="left"/>
              <w:rPr>
                <w:rFonts w:ascii="Times New Roman" w:hAnsi="Times New Roman"/>
                <w:color w:val="000000" w:themeColor="text1"/>
                <w:szCs w:val="26"/>
              </w:rPr>
            </w:pPr>
          </w:p>
        </w:tc>
      </w:tr>
      <w:tr w:rsidR="007E7AD6" w:rsidRPr="007E7AD6" w14:paraId="57CDF265" w14:textId="77777777" w:rsidTr="00E87BB9">
        <w:trPr>
          <w:trHeight w:val="486"/>
          <w:jc w:val="center"/>
        </w:trPr>
        <w:tc>
          <w:tcPr>
            <w:tcW w:w="404" w:type="pct"/>
            <w:tcBorders>
              <w:top w:val="single" w:sz="4" w:space="0" w:color="000000"/>
              <w:left w:val="single" w:sz="4" w:space="0" w:color="000000"/>
              <w:bottom w:val="single" w:sz="4" w:space="0" w:color="000000"/>
              <w:right w:val="single" w:sz="4" w:space="0" w:color="000000"/>
            </w:tcBorders>
          </w:tcPr>
          <w:p w14:paraId="3DB87ACA" w14:textId="77777777" w:rsidR="002C423D" w:rsidRPr="007E7AD6" w:rsidRDefault="002C423D" w:rsidP="006D6EA7">
            <w:pPr>
              <w:ind w:left="0" w:right="-27" w:firstLine="0"/>
              <w:jc w:val="center"/>
              <w:rPr>
                <w:rFonts w:ascii="Times New Roman" w:hAnsi="Times New Roman"/>
                <w:color w:val="000000" w:themeColor="text1"/>
                <w:szCs w:val="26"/>
              </w:rPr>
            </w:pPr>
            <w:r>
              <w:rPr>
                <w:rFonts w:ascii="Times New Roman" w:hAnsi="Times New Roman"/>
                <w:color w:val="000000" w:themeColor="text1"/>
                <w:szCs w:val="26"/>
              </w:rPr>
              <w:lastRenderedPageBreak/>
              <w:t>2</w:t>
            </w:r>
          </w:p>
        </w:tc>
        <w:tc>
          <w:tcPr>
            <w:tcW w:w="2971" w:type="pct"/>
            <w:tcBorders>
              <w:top w:val="single" w:sz="4" w:space="0" w:color="000000"/>
              <w:left w:val="single" w:sz="4" w:space="0" w:color="000000"/>
              <w:bottom w:val="single" w:sz="4" w:space="0" w:color="000000"/>
              <w:right w:val="single" w:sz="4" w:space="0" w:color="000000"/>
            </w:tcBorders>
          </w:tcPr>
          <w:p w14:paraId="694B689A" w14:textId="480E3E34" w:rsidR="00555900" w:rsidRPr="00555900" w:rsidRDefault="00555900" w:rsidP="00555900">
            <w:pPr>
              <w:ind w:left="0" w:firstLine="0"/>
              <w:rPr>
                <w:rFonts w:ascii="Times New Roman" w:hAnsi="Times New Roman"/>
                <w:bCs/>
                <w:color w:val="000000" w:themeColor="text1"/>
                <w:szCs w:val="26"/>
              </w:rPr>
            </w:pPr>
            <w:r w:rsidRPr="00555900">
              <w:rPr>
                <w:rFonts w:ascii="Times New Roman" w:hAnsi="Times New Roman"/>
                <w:bCs/>
                <w:color w:val="000000" w:themeColor="text1"/>
                <w:szCs w:val="26"/>
              </w:rPr>
              <w:t>Thực hiện quyền xuất khẩu, nhập khẩu; Thực hiện quyền phân phối bán buôn (không lập cơ sở bán buôn): Các hàng hóa có mã HS gồm: 0801, 0802, 0803, 0804, 0805, 0810, 0813, 2008</w:t>
            </w:r>
            <w:r w:rsidR="00CF448D">
              <w:rPr>
                <w:rFonts w:ascii="Times New Roman" w:hAnsi="Times New Roman"/>
                <w:bCs/>
                <w:color w:val="000000" w:themeColor="text1"/>
                <w:szCs w:val="26"/>
              </w:rPr>
              <w:t xml:space="preserve"> </w:t>
            </w:r>
            <w:r w:rsidR="00CF448D" w:rsidRPr="00CF448D">
              <w:rPr>
                <w:rFonts w:ascii="Times New Roman" w:hAnsi="Times New Roman"/>
              </w:rPr>
              <w:t>liên quan đến hoạt động sản xuất; đồng thời, không thuộc hàng hóa cấm xuất khẩu, cấm nhập khẩu và Danh mục hàng hóa không được phân phối theo quy định của pháp luật Việt Nam hoặc không thuộc diện hạn chế theo cam kết quốc tế mà Việt Nam là thành viên</w:t>
            </w:r>
            <w:r w:rsidR="00CF448D">
              <w:rPr>
                <w:rFonts w:ascii="Times New Roman" w:hAnsi="Times New Roman"/>
              </w:rPr>
              <w:t>.</w:t>
            </w:r>
            <w:bookmarkStart w:id="2" w:name="_GoBack"/>
            <w:bookmarkEnd w:id="2"/>
          </w:p>
        </w:tc>
        <w:tc>
          <w:tcPr>
            <w:tcW w:w="845" w:type="pct"/>
            <w:tcBorders>
              <w:top w:val="single" w:sz="4" w:space="0" w:color="000000"/>
              <w:left w:val="single" w:sz="4" w:space="0" w:color="000000"/>
              <w:bottom w:val="single" w:sz="4" w:space="0" w:color="000000"/>
              <w:right w:val="single" w:sz="4" w:space="0" w:color="000000"/>
            </w:tcBorders>
          </w:tcPr>
          <w:p w14:paraId="1A74D33A" w14:textId="77777777" w:rsidR="002C423D" w:rsidRPr="00D600AE" w:rsidRDefault="002C423D" w:rsidP="006D6EA7">
            <w:pPr>
              <w:ind w:left="0" w:right="-27" w:firstLine="0"/>
              <w:jc w:val="center"/>
              <w:rPr>
                <w:rFonts w:ascii="Times New Roman" w:hAnsi="Times New Roman"/>
                <w:bCs/>
                <w:color w:val="000000" w:themeColor="text1"/>
              </w:rPr>
            </w:pPr>
            <w:r w:rsidRPr="00D600AE">
              <w:rPr>
                <w:rFonts w:ascii="Times New Roman" w:hAnsi="Times New Roman"/>
                <w:bCs/>
                <w:color w:val="000000" w:themeColor="text1"/>
              </w:rPr>
              <w:t>4690</w:t>
            </w:r>
          </w:p>
          <w:p w14:paraId="6B94F143" w14:textId="77777777" w:rsidR="00D600AE" w:rsidRPr="00D600AE" w:rsidRDefault="00D600AE" w:rsidP="00D600AE">
            <w:pPr>
              <w:ind w:left="0" w:firstLine="0"/>
              <w:jc w:val="center"/>
              <w:rPr>
                <w:rFonts w:ascii="Times New Roman" w:hAnsi="Times New Roman"/>
              </w:rPr>
            </w:pPr>
            <w:r w:rsidRPr="00D600AE">
              <w:rPr>
                <w:rFonts w:ascii="Times New Roman" w:hAnsi="Times New Roman"/>
              </w:rPr>
              <w:t>4632</w:t>
            </w:r>
          </w:p>
          <w:p w14:paraId="0CF8D841" w14:textId="4BF8821D" w:rsidR="00D600AE" w:rsidRPr="00555900" w:rsidRDefault="00D600AE" w:rsidP="00D600AE">
            <w:pPr>
              <w:ind w:left="0" w:right="-27" w:firstLine="0"/>
              <w:jc w:val="center"/>
              <w:rPr>
                <w:rFonts w:ascii="Times New Roman" w:hAnsi="Times New Roman"/>
                <w:bCs/>
                <w:color w:val="000000" w:themeColor="text1"/>
                <w:szCs w:val="26"/>
              </w:rPr>
            </w:pPr>
            <w:r w:rsidRPr="00D600AE">
              <w:rPr>
                <w:rFonts w:ascii="Times New Roman" w:hAnsi="Times New Roman"/>
              </w:rPr>
              <w:t>4620</w:t>
            </w:r>
          </w:p>
        </w:tc>
        <w:tc>
          <w:tcPr>
            <w:tcW w:w="780" w:type="pct"/>
            <w:tcBorders>
              <w:top w:val="single" w:sz="4" w:space="0" w:color="000000"/>
              <w:left w:val="single" w:sz="4" w:space="0" w:color="000000"/>
              <w:bottom w:val="single" w:sz="4" w:space="0" w:color="000000"/>
              <w:right w:val="single" w:sz="4" w:space="0" w:color="000000"/>
            </w:tcBorders>
          </w:tcPr>
          <w:p w14:paraId="418CF634" w14:textId="77777777" w:rsidR="002C423D" w:rsidRPr="00555900" w:rsidRDefault="002C423D" w:rsidP="006D6EA7">
            <w:pPr>
              <w:ind w:left="0" w:right="-27" w:firstLine="0"/>
              <w:jc w:val="left"/>
              <w:rPr>
                <w:rFonts w:ascii="Times New Roman" w:hAnsi="Times New Roman"/>
                <w:bCs/>
                <w:color w:val="000000" w:themeColor="text1"/>
                <w:szCs w:val="26"/>
              </w:rPr>
            </w:pPr>
            <w:r w:rsidRPr="00555900">
              <w:rPr>
                <w:rFonts w:ascii="Times New Roman" w:hAnsi="Times New Roman"/>
                <w:bCs/>
                <w:color w:val="000000" w:themeColor="text1"/>
                <w:szCs w:val="26"/>
              </w:rPr>
              <w:t>622</w:t>
            </w:r>
          </w:p>
        </w:tc>
      </w:tr>
    </w:tbl>
    <w:p w14:paraId="10A1B2C3" w14:textId="10A1B2C4" w:rsidR="0063043D" w:rsidRPr="00F33371" w:rsidRDefault="0063043D" w:rsidP="006D6EA7">
      <w:pPr>
        <w:spacing w:before="140"/>
        <w:ind w:left="0" w:firstLine="709"/>
        <w:rPr>
          <w:rFonts w:ascii="Times New Roman" w:hAnsi="Times New Roman"/>
          <w:i/>
          <w:color w:val="000000" w:themeColor="text1"/>
        </w:rPr>
      </w:pPr>
      <w:r w:rsidRPr="00F33371">
        <w:rPr>
          <w:rFonts w:ascii="Times New Roman" w:hAnsi="Times New Roman"/>
          <w:i/>
          <w:color w:val="000000" w:themeColor="text1"/>
        </w:rPr>
        <w:t>Đối với các hàng hóa thuộc diện quản lý chuyên ngành, kinh doanh có điều kiện, doanh nghiệp chỉ được thực hiện quyền xuất khẩu, quyền nhập khẩu, quyền phân phối sau khi được cơ quan quản lý chuyên ngành cấp giấy phép kinh doanh, giấy tờ có giá trị tương đương và/ hoặc đủ điều kiện kinh doanh theo quy định pháp luật. Đối với các trường hợp phải cấp Giấy phép kinh doanh để thực hiện hoạt động mua bán hàng hóa và các hoạt động liên quan trực tiếp đến hoạt động mua bán hàng hóa theo quy định tại khoản 1 Điều 5 Nghị định số 09/2018/NĐ-CP ngày 15 tháng 01 năm 2018 của Chính phủ về việc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 tổ chức kinh tế thực hiện dự án đầu tư có trách nhiệm liên hệ Sở Công Thương để thực hiện thủ tục cấp Giấy phép kinh doanh, Giấy phép lập cơ sở bán lẻ (nếu có) theo đúng quy định.</w:t>
      </w:r>
    </w:p>
    <w:p w14:paraId="24E1A90F" w14:textId="77777777" w:rsidR="00D059C1" w:rsidRDefault="0063043D" w:rsidP="006D6EA7">
      <w:pPr>
        <w:tabs>
          <w:tab w:val="center" w:pos="3600"/>
        </w:tabs>
        <w:spacing w:before="140"/>
        <w:ind w:left="0" w:firstLine="709"/>
        <w:rPr>
          <w:rFonts w:ascii="Times New Roman" w:hAnsi="Times New Roman"/>
          <w:bCs/>
          <w:color w:val="000000" w:themeColor="text1"/>
          <w:lang w:val="nb-NO"/>
        </w:rPr>
      </w:pPr>
      <w:r>
        <w:rPr>
          <w:rFonts w:ascii="Times New Roman" w:hAnsi="Times New Roman"/>
          <w:bCs/>
          <w:color w:val="000000" w:themeColor="text1"/>
          <w:lang w:val="nb-NO"/>
        </w:rPr>
        <w:t xml:space="preserve">3. Quy mô dự án: </w:t>
      </w:r>
    </w:p>
    <w:p w14:paraId="6C98CF00" w14:textId="77777777" w:rsidR="00D059C1" w:rsidRDefault="0063043D" w:rsidP="006D6EA7">
      <w:pPr>
        <w:tabs>
          <w:tab w:val="center" w:pos="3600"/>
        </w:tabs>
        <w:spacing w:before="140"/>
        <w:ind w:left="0" w:firstLine="709"/>
        <w:rPr>
          <w:rFonts w:ascii="Times New Roman" w:hAnsi="Times New Roman"/>
          <w:bCs/>
          <w:color w:val="000000" w:themeColor="text1"/>
          <w:lang w:val="nb-NO"/>
        </w:rPr>
      </w:pPr>
      <w:r>
        <w:rPr>
          <w:rFonts w:ascii="Times New Roman" w:hAnsi="Times New Roman"/>
          <w:bCs/>
          <w:color w:val="000000" w:themeColor="text1"/>
          <w:lang w:val="nb-NO"/>
        </w:rPr>
        <w:t xml:space="preserve">Hoạt động sản xuất: Chế biến các loại hạt 3.700 tấn/năm. </w:t>
      </w:r>
    </w:p>
    <w:p w14:paraId="0DAC266C" w14:textId="4482E505" w:rsidR="0063043D" w:rsidRPr="007E7AD6" w:rsidRDefault="0063043D" w:rsidP="006D6EA7">
      <w:pPr>
        <w:tabs>
          <w:tab w:val="center" w:pos="3600"/>
        </w:tabs>
        <w:spacing w:before="140"/>
        <w:ind w:left="0" w:firstLine="709"/>
        <w:rPr>
          <w:rFonts w:ascii="Times New Roman" w:hAnsi="Times New Roman"/>
          <w:bCs/>
          <w:color w:val="000000" w:themeColor="text1"/>
          <w:lang w:val="nb-NO"/>
        </w:rPr>
      </w:pPr>
      <w:r>
        <w:rPr>
          <w:rFonts w:ascii="Times New Roman" w:hAnsi="Times New Roman"/>
          <w:bCs/>
          <w:color w:val="000000" w:themeColor="text1"/>
          <w:lang w:val="nb-NO"/>
        </w:rPr>
        <w:t>Hoạt động thương mại: Doanh thu 300.000 đô la Mỹ/năm.</w:t>
      </w:r>
    </w:p>
    <w:p w14:paraId="58765468" w14:textId="4BA90C24" w:rsidR="0063043D" w:rsidRPr="007E7AD6" w:rsidRDefault="0063043D" w:rsidP="006D6EA7">
      <w:pPr>
        <w:tabs>
          <w:tab w:val="center" w:pos="3600"/>
        </w:tabs>
        <w:spacing w:before="140"/>
        <w:ind w:left="0" w:firstLine="709"/>
        <w:rPr>
          <w:rFonts w:ascii="Times New Roman" w:eastAsia="Batang" w:hAnsi="Times New Roman"/>
          <w:color w:val="000000" w:themeColor="text1"/>
          <w:lang w:val="pt-BR" w:eastAsia="ja-JP"/>
        </w:rPr>
      </w:pPr>
      <w:r>
        <w:rPr>
          <w:rFonts w:ascii="Times New Roman" w:hAnsi="Times New Roman"/>
          <w:bCs/>
          <w:color w:val="000000" w:themeColor="text1"/>
          <w:lang w:val="nb-NO"/>
        </w:rPr>
        <w:t xml:space="preserve">4. Địa điểm thực hiện dự án: Nhà xưởng A_17A14, lô A_17_CN, đường NX5, khu công nghiệp Bàu Bàng, </w:t>
      </w:r>
      <w:r w:rsidR="00E34CF6">
        <w:rPr>
          <w:rFonts w:ascii="Times New Roman" w:hAnsi="Times New Roman"/>
          <w:bCs/>
          <w:color w:val="000000" w:themeColor="text1"/>
          <w:lang w:val="nb-NO"/>
        </w:rPr>
        <w:t>p</w:t>
      </w:r>
      <w:r>
        <w:rPr>
          <w:rFonts w:ascii="Times New Roman" w:hAnsi="Times New Roman"/>
          <w:bCs/>
          <w:color w:val="000000" w:themeColor="text1"/>
          <w:lang w:val="nb-NO"/>
        </w:rPr>
        <w:t>hường Bến Cát, Thành phố Hồ Chí Minh, Việt Nam (Thuê nhà xưởng của Công ty Cổ phần Phát triển Công nghiệp BW).</w:t>
      </w:r>
    </w:p>
    <w:p w14:paraId="4E9101DB" w14:textId="5D032D8A" w:rsidR="0063043D" w:rsidRPr="007E7AD6" w:rsidRDefault="0063043D" w:rsidP="006D6EA7">
      <w:pPr>
        <w:tabs>
          <w:tab w:val="center" w:pos="3600"/>
        </w:tabs>
        <w:spacing w:before="140"/>
        <w:ind w:left="0" w:firstLine="709"/>
        <w:jc w:val="left"/>
        <w:rPr>
          <w:rFonts w:ascii="Times New Roman" w:hAnsi="Times New Roman"/>
          <w:color w:val="000000" w:themeColor="text1"/>
          <w:lang w:val="pt-BR"/>
        </w:rPr>
      </w:pPr>
      <w:r>
        <w:rPr>
          <w:rFonts w:ascii="Times New Roman" w:hAnsi="Times New Roman"/>
          <w:color w:val="000000" w:themeColor="text1"/>
          <w:lang w:val="pt-BR"/>
        </w:rPr>
        <w:t>5. Diện tích nhà xưởng sử dụng: 2.700 m².</w:t>
      </w:r>
    </w:p>
    <w:p w14:paraId="2458F712" w14:textId="77777777" w:rsidR="0006690B" w:rsidRPr="007E7AD6" w:rsidRDefault="0063043D" w:rsidP="006D6EA7">
      <w:pPr>
        <w:tabs>
          <w:tab w:val="center" w:pos="3600"/>
        </w:tabs>
        <w:spacing w:before="140"/>
        <w:ind w:left="0" w:firstLine="709"/>
        <w:rPr>
          <w:rFonts w:ascii="Times New Roman" w:eastAsia="Calibri" w:hAnsi="Times New Roman"/>
          <w:color w:val="000000" w:themeColor="text1"/>
          <w:lang w:val="nb-NO"/>
        </w:rPr>
      </w:pPr>
      <w:r>
        <w:rPr>
          <w:rFonts w:ascii="Times New Roman" w:hAnsi="Times New Roman"/>
          <w:bCs/>
          <w:color w:val="000000" w:themeColor="text1"/>
          <w:lang w:val="nb-NO"/>
        </w:rPr>
        <w:t>6. Tổng vốn đầu tư của dự án:</w:t>
      </w:r>
    </w:p>
    <w:p w14:paraId="471BCAC6" w14:textId="60287940" w:rsidR="0006690B" w:rsidRPr="007E7AD6" w:rsidRDefault="0063043D" w:rsidP="006D6EA7">
      <w:pPr>
        <w:tabs>
          <w:tab w:val="center" w:pos="3600"/>
        </w:tabs>
        <w:spacing w:before="140"/>
        <w:ind w:left="0" w:firstLine="709"/>
        <w:rPr>
          <w:rFonts w:ascii="Times New Roman" w:eastAsia="Calibri" w:hAnsi="Times New Roman"/>
          <w:color w:val="000000" w:themeColor="text1"/>
          <w:lang w:val="nb-NO"/>
        </w:rPr>
      </w:pPr>
      <w:r>
        <w:rPr>
          <w:rFonts w:ascii="Times New Roman" w:hAnsi="Times New Roman"/>
          <w:bCs/>
          <w:color w:val="000000" w:themeColor="text1"/>
          <w:lang w:val="nb-NO"/>
        </w:rPr>
        <w:t>Tổng vốn đầu tư của dự án: 6.853.500.000 (Sáu tỷ tám trăm năm mươi ba triệu năm trăm nghìn) đồng Việt Nam, tương đương 300.000 (Ba trăm nghìn) đô la Mỹ, trong đó:</w:t>
      </w:r>
    </w:p>
    <w:p w14:paraId="115AF55C" w14:textId="52F7F550" w:rsidR="0006690B" w:rsidRPr="007E7AD6" w:rsidRDefault="0006690B" w:rsidP="006D6EA7">
      <w:pPr>
        <w:tabs>
          <w:tab w:val="center" w:pos="3600"/>
        </w:tabs>
        <w:spacing w:before="140"/>
        <w:ind w:left="0" w:firstLine="709"/>
        <w:rPr>
          <w:rFonts w:ascii="Times New Roman" w:eastAsia="Calibri" w:hAnsi="Times New Roman"/>
          <w:color w:val="000000" w:themeColor="text1"/>
          <w:lang w:val="nb-NO"/>
        </w:rPr>
      </w:pPr>
      <w:r>
        <w:rPr>
          <w:rFonts w:ascii="Times New Roman" w:eastAsia="Calibri" w:hAnsi="Times New Roman"/>
          <w:color w:val="000000" w:themeColor="text1"/>
          <w:lang w:val="nb-NO"/>
        </w:rPr>
        <w:t xml:space="preserve">- Vốn góp để thực hiện dự án: 6.853.500.000 (Sáu tỷ tám trăm năm mươi ba triệu năm trăm nghìn) </w:t>
      </w:r>
      <w:r>
        <w:rPr>
          <w:rFonts w:ascii="Times New Roman" w:hAnsi="Times New Roman"/>
          <w:bCs/>
          <w:color w:val="000000" w:themeColor="text1"/>
          <w:lang w:val="nb-NO"/>
        </w:rPr>
        <w:t>đồng Việt Nam</w:t>
      </w:r>
      <w:r>
        <w:rPr>
          <w:rFonts w:ascii="Times New Roman" w:eastAsia="Calibri" w:hAnsi="Times New Roman"/>
          <w:color w:val="000000" w:themeColor="text1"/>
          <w:lang w:val="nb-NO"/>
        </w:rPr>
        <w:t>, tương đương 300.000 (Ba trăm nghìn) đô la Mỹ, chiếm tỷ lệ 100% tổng vốn đầu tư.</w:t>
      </w:r>
    </w:p>
    <w:p w14:paraId="4063CEF1" w14:textId="60993C9C" w:rsidR="0063043D" w:rsidRDefault="0063043D" w:rsidP="006D6EA7">
      <w:pPr>
        <w:tabs>
          <w:tab w:val="center" w:pos="3600"/>
        </w:tabs>
        <w:spacing w:before="140"/>
        <w:ind w:left="0" w:firstLine="709"/>
        <w:rPr>
          <w:rFonts w:ascii="Times New Roman" w:eastAsia="Calibri" w:hAnsi="Times New Roman"/>
          <w:color w:val="000000" w:themeColor="text1"/>
          <w:lang w:val="nb-NO"/>
        </w:rPr>
      </w:pPr>
      <w:r>
        <w:rPr>
          <w:rFonts w:ascii="Times New Roman" w:eastAsia="Calibri" w:hAnsi="Times New Roman"/>
          <w:color w:val="000000" w:themeColor="text1"/>
          <w:lang w:val="nb-NO"/>
        </w:rPr>
        <w:t>Giá trị, tỷ lệ, phương thức và tiến độ góp vốn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57"/>
        <w:gridCol w:w="1826"/>
        <w:gridCol w:w="1204"/>
        <w:gridCol w:w="683"/>
        <w:gridCol w:w="1331"/>
        <w:gridCol w:w="1584"/>
      </w:tblGrid>
      <w:tr w:rsidR="007E7AD6" w:rsidRPr="008F7DBB" w14:paraId="3BBB38E9" w14:textId="77777777" w:rsidTr="00E87BB9">
        <w:tc>
          <w:tcPr>
            <w:tcW w:w="404" w:type="pct"/>
            <w:vMerge w:val="restart"/>
            <w:vAlign w:val="center"/>
          </w:tcPr>
          <w:p w14:paraId="3D6DEB6E" w14:textId="77777777" w:rsidR="0063043D" w:rsidRPr="008F7DBB" w:rsidRDefault="0063043D" w:rsidP="006D6EA7">
            <w:pPr>
              <w:ind w:left="0" w:right="-108" w:firstLine="0"/>
              <w:jc w:val="center"/>
              <w:rPr>
                <w:rFonts w:ascii="Times New Roman" w:eastAsia="SimSun" w:hAnsi="Times New Roman"/>
                <w:b/>
                <w:color w:val="000000" w:themeColor="text1"/>
                <w:sz w:val="26"/>
                <w:szCs w:val="26"/>
              </w:rPr>
            </w:pPr>
            <w:r w:rsidRPr="008F7DBB">
              <w:rPr>
                <w:rFonts w:ascii="Times New Roman" w:eastAsia="SimSun" w:hAnsi="Times New Roman"/>
                <w:b/>
                <w:color w:val="000000" w:themeColor="text1"/>
                <w:sz w:val="26"/>
                <w:szCs w:val="26"/>
              </w:rPr>
              <w:t>STT</w:t>
            </w:r>
          </w:p>
        </w:tc>
        <w:tc>
          <w:tcPr>
            <w:tcW w:w="1005" w:type="pct"/>
            <w:vMerge w:val="restart"/>
            <w:vAlign w:val="center"/>
          </w:tcPr>
          <w:p w14:paraId="3CEDA01F" w14:textId="77777777" w:rsidR="0063043D" w:rsidRPr="008F7DBB" w:rsidRDefault="0063043D" w:rsidP="006D6EA7">
            <w:pPr>
              <w:tabs>
                <w:tab w:val="left" w:leader="dot" w:pos="9072"/>
              </w:tabs>
              <w:ind w:left="0" w:firstLine="0"/>
              <w:jc w:val="center"/>
              <w:rPr>
                <w:rFonts w:ascii="Times New Roman" w:eastAsia="SimSun" w:hAnsi="Times New Roman"/>
                <w:b/>
                <w:color w:val="000000" w:themeColor="text1"/>
                <w:sz w:val="26"/>
                <w:szCs w:val="26"/>
              </w:rPr>
            </w:pPr>
            <w:r w:rsidRPr="008F7DBB">
              <w:rPr>
                <w:rFonts w:ascii="Times New Roman" w:eastAsia="SimSun" w:hAnsi="Times New Roman"/>
                <w:b/>
                <w:color w:val="000000" w:themeColor="text1"/>
                <w:sz w:val="26"/>
                <w:szCs w:val="26"/>
              </w:rPr>
              <w:t>Tên nhà đầu tư</w:t>
            </w:r>
          </w:p>
        </w:tc>
        <w:tc>
          <w:tcPr>
            <w:tcW w:w="1641" w:type="pct"/>
            <w:gridSpan w:val="2"/>
            <w:vAlign w:val="center"/>
          </w:tcPr>
          <w:p w14:paraId="032491D8" w14:textId="7CCFA5F1" w:rsidR="0063043D" w:rsidRPr="008F7DBB" w:rsidRDefault="0063043D" w:rsidP="006D6EA7">
            <w:pPr>
              <w:tabs>
                <w:tab w:val="left" w:leader="dot" w:pos="9072"/>
              </w:tabs>
              <w:ind w:left="0" w:firstLine="0"/>
              <w:jc w:val="center"/>
              <w:rPr>
                <w:rFonts w:ascii="Times New Roman" w:eastAsia="SimSun" w:hAnsi="Times New Roman"/>
                <w:b/>
                <w:i/>
                <w:color w:val="000000" w:themeColor="text1"/>
                <w:sz w:val="26"/>
                <w:szCs w:val="26"/>
              </w:rPr>
            </w:pPr>
            <w:r w:rsidRPr="008F7DBB">
              <w:rPr>
                <w:rFonts w:ascii="Times New Roman" w:eastAsia="SimSun" w:hAnsi="Times New Roman"/>
                <w:b/>
                <w:color w:val="000000" w:themeColor="text1"/>
                <w:sz w:val="26"/>
                <w:szCs w:val="26"/>
              </w:rPr>
              <w:t>Số vốn góp</w:t>
            </w:r>
          </w:p>
        </w:tc>
        <w:tc>
          <w:tcPr>
            <w:tcW w:w="370" w:type="pct"/>
            <w:vMerge w:val="restart"/>
            <w:vAlign w:val="center"/>
          </w:tcPr>
          <w:p w14:paraId="2CFBB102" w14:textId="77777777" w:rsidR="0063043D" w:rsidRPr="008F7DBB" w:rsidRDefault="0063043D" w:rsidP="006D6EA7">
            <w:pPr>
              <w:tabs>
                <w:tab w:val="left" w:leader="dot" w:pos="9072"/>
              </w:tabs>
              <w:ind w:left="0" w:firstLine="0"/>
              <w:jc w:val="center"/>
              <w:rPr>
                <w:rFonts w:ascii="Times New Roman" w:eastAsia="SimSun" w:hAnsi="Times New Roman"/>
                <w:b/>
                <w:color w:val="000000" w:themeColor="text1"/>
                <w:sz w:val="26"/>
                <w:szCs w:val="26"/>
              </w:rPr>
            </w:pPr>
            <w:r w:rsidRPr="008F7DBB">
              <w:rPr>
                <w:rFonts w:ascii="Times New Roman" w:eastAsia="SimSun" w:hAnsi="Times New Roman"/>
                <w:b/>
                <w:color w:val="000000" w:themeColor="text1"/>
                <w:sz w:val="26"/>
                <w:szCs w:val="26"/>
              </w:rPr>
              <w:t>Tỷ lệ (%)</w:t>
            </w:r>
          </w:p>
        </w:tc>
        <w:tc>
          <w:tcPr>
            <w:tcW w:w="721" w:type="pct"/>
            <w:vMerge w:val="restart"/>
            <w:vAlign w:val="center"/>
          </w:tcPr>
          <w:p w14:paraId="4EC273A4" w14:textId="77777777" w:rsidR="0063043D" w:rsidRPr="008F7DBB" w:rsidRDefault="0063043D" w:rsidP="006D6EA7">
            <w:pPr>
              <w:tabs>
                <w:tab w:val="left" w:leader="dot" w:pos="9072"/>
              </w:tabs>
              <w:ind w:left="0" w:firstLine="0"/>
              <w:jc w:val="center"/>
              <w:rPr>
                <w:rFonts w:ascii="Times New Roman" w:eastAsia="SimSun" w:hAnsi="Times New Roman"/>
                <w:b/>
                <w:color w:val="000000" w:themeColor="text1"/>
                <w:sz w:val="26"/>
                <w:szCs w:val="26"/>
              </w:rPr>
            </w:pPr>
            <w:r w:rsidRPr="008F7DBB">
              <w:rPr>
                <w:rFonts w:ascii="Times New Roman" w:eastAsia="SimSun" w:hAnsi="Times New Roman"/>
                <w:b/>
                <w:color w:val="000000" w:themeColor="text1"/>
                <w:sz w:val="26"/>
                <w:szCs w:val="26"/>
              </w:rPr>
              <w:t>Phương thức góp vốn</w:t>
            </w:r>
          </w:p>
        </w:tc>
        <w:tc>
          <w:tcPr>
            <w:tcW w:w="858" w:type="pct"/>
            <w:vMerge w:val="restart"/>
            <w:vAlign w:val="center"/>
          </w:tcPr>
          <w:p w14:paraId="14DB4A39" w14:textId="77777777" w:rsidR="0063043D" w:rsidRPr="008F7DBB" w:rsidRDefault="0063043D" w:rsidP="006D6EA7">
            <w:pPr>
              <w:tabs>
                <w:tab w:val="left" w:leader="dot" w:pos="9072"/>
              </w:tabs>
              <w:ind w:left="0" w:firstLine="0"/>
              <w:jc w:val="center"/>
              <w:rPr>
                <w:rFonts w:ascii="Times New Roman" w:eastAsia="SimSun" w:hAnsi="Times New Roman"/>
                <w:b/>
                <w:color w:val="000000" w:themeColor="text1"/>
                <w:sz w:val="26"/>
                <w:szCs w:val="26"/>
              </w:rPr>
            </w:pPr>
            <w:r w:rsidRPr="008F7DBB">
              <w:rPr>
                <w:rFonts w:ascii="Times New Roman" w:eastAsia="SimSun" w:hAnsi="Times New Roman"/>
                <w:b/>
                <w:color w:val="000000" w:themeColor="text1"/>
                <w:sz w:val="26"/>
                <w:szCs w:val="26"/>
              </w:rPr>
              <w:t>Tiến độ góp vốn</w:t>
            </w:r>
          </w:p>
        </w:tc>
      </w:tr>
      <w:tr w:rsidR="007E7AD6" w:rsidRPr="008F7DBB" w14:paraId="3A000E53" w14:textId="77777777" w:rsidTr="00E87BB9">
        <w:tc>
          <w:tcPr>
            <w:tcW w:w="404" w:type="pct"/>
            <w:vMerge/>
            <w:vAlign w:val="center"/>
          </w:tcPr>
          <w:p w14:paraId="18831212"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p>
        </w:tc>
        <w:tc>
          <w:tcPr>
            <w:tcW w:w="1005" w:type="pct"/>
            <w:vMerge/>
            <w:vAlign w:val="center"/>
          </w:tcPr>
          <w:p w14:paraId="775904B1"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p>
        </w:tc>
        <w:tc>
          <w:tcPr>
            <w:tcW w:w="989" w:type="pct"/>
            <w:vAlign w:val="center"/>
          </w:tcPr>
          <w:p w14:paraId="2D15F76F" w14:textId="06710822" w:rsidR="0063043D" w:rsidRPr="008F7DBB" w:rsidRDefault="00A03229" w:rsidP="006D6EA7">
            <w:pPr>
              <w:tabs>
                <w:tab w:val="left" w:leader="dot" w:pos="9072"/>
              </w:tabs>
              <w:ind w:left="-57" w:right="-57" w:firstLine="0"/>
              <w:jc w:val="center"/>
              <w:rPr>
                <w:rFonts w:ascii="Times New Roman" w:hAnsi="Times New Roman"/>
                <w:b/>
                <w:color w:val="000000" w:themeColor="text1"/>
                <w:sz w:val="26"/>
                <w:szCs w:val="26"/>
              </w:rPr>
            </w:pPr>
            <w:r w:rsidRPr="008F7DBB">
              <w:rPr>
                <w:rFonts w:ascii="Times New Roman" w:hAnsi="Times New Roman"/>
                <w:b/>
                <w:bCs/>
                <w:color w:val="000000" w:themeColor="text1"/>
                <w:sz w:val="26"/>
                <w:szCs w:val="26"/>
                <w:lang w:val="nb-NO"/>
              </w:rPr>
              <w:t>Đồng Việt Nam</w:t>
            </w:r>
          </w:p>
        </w:tc>
        <w:tc>
          <w:tcPr>
            <w:tcW w:w="652" w:type="pct"/>
            <w:vAlign w:val="center"/>
          </w:tcPr>
          <w:p w14:paraId="38054362"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r w:rsidRPr="008F7DBB">
              <w:rPr>
                <w:rFonts w:ascii="Times New Roman" w:hAnsi="Times New Roman"/>
                <w:b/>
                <w:color w:val="000000" w:themeColor="text1"/>
                <w:sz w:val="26"/>
                <w:szCs w:val="26"/>
              </w:rPr>
              <w:t>Tương đương đô la Mỹ</w:t>
            </w:r>
          </w:p>
        </w:tc>
        <w:tc>
          <w:tcPr>
            <w:tcW w:w="370" w:type="pct"/>
            <w:vMerge/>
            <w:vAlign w:val="center"/>
          </w:tcPr>
          <w:p w14:paraId="3CF6E397"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p>
        </w:tc>
        <w:tc>
          <w:tcPr>
            <w:tcW w:w="721" w:type="pct"/>
            <w:vMerge/>
            <w:vAlign w:val="center"/>
          </w:tcPr>
          <w:p w14:paraId="6685DB4A"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p>
        </w:tc>
        <w:tc>
          <w:tcPr>
            <w:tcW w:w="858" w:type="pct"/>
            <w:vMerge/>
            <w:vAlign w:val="center"/>
          </w:tcPr>
          <w:p w14:paraId="383A9201" w14:textId="77777777" w:rsidR="0063043D" w:rsidRPr="008F7DBB" w:rsidRDefault="0063043D" w:rsidP="006D6EA7">
            <w:pPr>
              <w:tabs>
                <w:tab w:val="left" w:leader="dot" w:pos="9072"/>
              </w:tabs>
              <w:ind w:left="-57" w:right="-57" w:firstLine="0"/>
              <w:jc w:val="center"/>
              <w:rPr>
                <w:rFonts w:ascii="Times New Roman" w:eastAsia="SimSun" w:hAnsi="Times New Roman"/>
                <w:b/>
                <w:color w:val="000000" w:themeColor="text1"/>
                <w:sz w:val="26"/>
                <w:szCs w:val="26"/>
              </w:rPr>
            </w:pPr>
          </w:p>
        </w:tc>
      </w:tr>
      <w:tr w:rsidR="007E7AD6" w:rsidRPr="008F7DBB" w14:paraId="255D2151" w14:textId="77777777" w:rsidTr="00E87BB9">
        <w:tc>
          <w:tcPr>
            <w:tcW w:w="404" w:type="pct"/>
            <w:vAlign w:val="center"/>
          </w:tcPr>
          <w:p w14:paraId="2F325773" w14:textId="77777777" w:rsidR="0063043D" w:rsidRPr="008F7DBB" w:rsidRDefault="0063043D" w:rsidP="006D6EA7">
            <w:pPr>
              <w:ind w:left="-57" w:right="-57" w:firstLine="0"/>
              <w:jc w:val="center"/>
              <w:rPr>
                <w:rFonts w:ascii="Times New Roman" w:eastAsia="SimSun" w:hAnsi="Times New Roman"/>
                <w:color w:val="000000" w:themeColor="text1"/>
                <w:spacing w:val="-3"/>
                <w:sz w:val="26"/>
                <w:szCs w:val="26"/>
                <w:lang w:eastAsia="x-none"/>
              </w:rPr>
            </w:pPr>
            <w:r w:rsidRPr="008F7DBB">
              <w:rPr>
                <w:rFonts w:ascii="Times New Roman" w:eastAsia="SimSun" w:hAnsi="Times New Roman"/>
                <w:color w:val="000000" w:themeColor="text1"/>
                <w:spacing w:val="-3"/>
                <w:sz w:val="26"/>
                <w:szCs w:val="26"/>
                <w:lang w:eastAsia="x-none"/>
              </w:rPr>
              <w:t>1</w:t>
            </w:r>
          </w:p>
        </w:tc>
        <w:tc>
          <w:tcPr>
            <w:tcW w:w="1005" w:type="pct"/>
            <w:vAlign w:val="center"/>
          </w:tcPr>
          <w:p w14:paraId="3951B3B0" w14:textId="77777777" w:rsidR="0063043D" w:rsidRPr="008F7DBB" w:rsidRDefault="0063043D" w:rsidP="006D6EA7">
            <w:pPr>
              <w:tabs>
                <w:tab w:val="left" w:leader="dot" w:pos="9072"/>
              </w:tabs>
              <w:ind w:left="0" w:firstLine="0"/>
              <w:jc w:val="center"/>
              <w:rPr>
                <w:rFonts w:ascii="Times New Roman" w:eastAsia="SimSun" w:hAnsi="Times New Roman"/>
                <w:color w:val="000000" w:themeColor="text1"/>
                <w:sz w:val="26"/>
                <w:szCs w:val="26"/>
              </w:rPr>
            </w:pPr>
            <w:r w:rsidRPr="008F7DBB">
              <w:rPr>
                <w:rFonts w:ascii="Times New Roman" w:hAnsi="Times New Roman"/>
                <w:noProof/>
                <w:color w:val="000000" w:themeColor="text1"/>
                <w:sz w:val="26"/>
                <w:szCs w:val="26"/>
              </w:rPr>
              <w:t>HK JS INDUSTRY CO., LIMITED</w:t>
            </w:r>
          </w:p>
        </w:tc>
        <w:tc>
          <w:tcPr>
            <w:tcW w:w="989" w:type="pct"/>
            <w:vAlign w:val="center"/>
          </w:tcPr>
          <w:p w14:paraId="103EE500" w14:textId="77777777" w:rsidR="0063043D" w:rsidRPr="008F7DBB" w:rsidRDefault="0063043D" w:rsidP="006D6EA7">
            <w:pPr>
              <w:ind w:left="0" w:right="-27" w:firstLine="0"/>
              <w:jc w:val="center"/>
              <w:rPr>
                <w:rFonts w:ascii="Times New Roman" w:hAnsi="Times New Roman"/>
                <w:noProof/>
                <w:color w:val="000000" w:themeColor="text1"/>
                <w:sz w:val="26"/>
                <w:szCs w:val="26"/>
                <w:lang w:val="nb-NO"/>
              </w:rPr>
            </w:pPr>
            <w:r w:rsidRPr="008F7DBB">
              <w:rPr>
                <w:rFonts w:ascii="Times New Roman" w:hAnsi="Times New Roman"/>
                <w:noProof/>
                <w:color w:val="000000" w:themeColor="text1"/>
                <w:sz w:val="26"/>
                <w:szCs w:val="26"/>
                <w:lang w:val="nb-NO"/>
              </w:rPr>
              <w:t>6.853.500.000</w:t>
            </w:r>
          </w:p>
        </w:tc>
        <w:tc>
          <w:tcPr>
            <w:tcW w:w="652" w:type="pct"/>
            <w:vAlign w:val="center"/>
          </w:tcPr>
          <w:p w14:paraId="57E3E706" w14:textId="77777777" w:rsidR="0063043D" w:rsidRPr="008F7DBB" w:rsidRDefault="0063043D" w:rsidP="006D6EA7">
            <w:pPr>
              <w:ind w:left="0" w:right="-27" w:firstLine="0"/>
              <w:jc w:val="center"/>
              <w:rPr>
                <w:rFonts w:ascii="Times New Roman" w:hAnsi="Times New Roman"/>
                <w:noProof/>
                <w:color w:val="000000" w:themeColor="text1"/>
                <w:sz w:val="26"/>
                <w:szCs w:val="26"/>
                <w:lang w:val="nb-NO"/>
              </w:rPr>
            </w:pPr>
            <w:r w:rsidRPr="008F7DBB">
              <w:rPr>
                <w:rFonts w:ascii="Times New Roman" w:hAnsi="Times New Roman"/>
                <w:color w:val="000000" w:themeColor="text1"/>
                <w:sz w:val="26"/>
                <w:szCs w:val="26"/>
                <w:lang w:val="nb-NO"/>
              </w:rPr>
              <w:t>300.000</w:t>
            </w:r>
          </w:p>
        </w:tc>
        <w:tc>
          <w:tcPr>
            <w:tcW w:w="370" w:type="pct"/>
            <w:vAlign w:val="center"/>
          </w:tcPr>
          <w:p w14:paraId="2D753672" w14:textId="77777777" w:rsidR="0063043D" w:rsidRPr="008F7DBB" w:rsidRDefault="0063043D" w:rsidP="006D6EA7">
            <w:pPr>
              <w:tabs>
                <w:tab w:val="left" w:leader="dot" w:pos="9072"/>
              </w:tabs>
              <w:ind w:left="-57" w:right="-57" w:firstLine="0"/>
              <w:jc w:val="center"/>
              <w:rPr>
                <w:rFonts w:ascii="Times New Roman" w:eastAsia="SimSun" w:hAnsi="Times New Roman"/>
                <w:noProof/>
                <w:color w:val="000000" w:themeColor="text1"/>
                <w:sz w:val="26"/>
                <w:szCs w:val="26"/>
                <w:lang w:eastAsia="zh-CN"/>
              </w:rPr>
            </w:pPr>
            <w:r w:rsidRPr="008F7DBB">
              <w:rPr>
                <w:rFonts w:ascii="Times New Roman" w:hAnsi="Times New Roman"/>
                <w:color w:val="000000" w:themeColor="text1"/>
                <w:sz w:val="26"/>
                <w:szCs w:val="26"/>
                <w:lang w:val="nb-NO"/>
              </w:rPr>
              <w:t>100</w:t>
            </w:r>
          </w:p>
        </w:tc>
        <w:tc>
          <w:tcPr>
            <w:tcW w:w="721" w:type="pct"/>
            <w:vAlign w:val="center"/>
          </w:tcPr>
          <w:p w14:paraId="04B66E03" w14:textId="77777777" w:rsidR="0063043D" w:rsidRPr="008F7DBB" w:rsidRDefault="0063043D" w:rsidP="006D6EA7">
            <w:pPr>
              <w:tabs>
                <w:tab w:val="left" w:leader="dot" w:pos="9072"/>
              </w:tabs>
              <w:ind w:left="-57" w:right="-57" w:firstLine="0"/>
              <w:jc w:val="center"/>
              <w:rPr>
                <w:rFonts w:ascii="Times New Roman" w:eastAsia="SimSun" w:hAnsi="Times New Roman"/>
                <w:noProof/>
                <w:color w:val="000000" w:themeColor="text1"/>
                <w:sz w:val="26"/>
                <w:szCs w:val="26"/>
              </w:rPr>
            </w:pPr>
            <w:r w:rsidRPr="008F7DBB">
              <w:rPr>
                <w:rFonts w:ascii="Times New Roman" w:hAnsi="Times New Roman"/>
                <w:color w:val="000000" w:themeColor="text1"/>
                <w:sz w:val="26"/>
                <w:szCs w:val="26"/>
                <w:lang w:val="nb-NO"/>
              </w:rPr>
              <w:t>Bằng tiền</w:t>
            </w:r>
          </w:p>
        </w:tc>
        <w:tc>
          <w:tcPr>
            <w:tcW w:w="858" w:type="pct"/>
            <w:vAlign w:val="center"/>
          </w:tcPr>
          <w:p w14:paraId="5D22A998" w14:textId="77777777" w:rsidR="0063043D" w:rsidRPr="008F7DBB" w:rsidRDefault="0063043D" w:rsidP="006D6EA7">
            <w:pPr>
              <w:spacing w:line="262" w:lineRule="auto"/>
              <w:ind w:left="-62" w:right="-108" w:firstLine="0"/>
              <w:jc w:val="center"/>
              <w:rPr>
                <w:rFonts w:ascii="Times New Roman" w:hAnsi="Times New Roman"/>
                <w:color w:val="000000" w:themeColor="text1"/>
                <w:sz w:val="26"/>
                <w:szCs w:val="26"/>
                <w:lang w:val="nb-NO"/>
              </w:rPr>
            </w:pPr>
            <w:r w:rsidRPr="008F7DBB">
              <w:rPr>
                <w:rFonts w:ascii="Times New Roman" w:hAnsi="Times New Roman"/>
                <w:color w:val="000000" w:themeColor="text1"/>
                <w:sz w:val="26"/>
                <w:szCs w:val="26"/>
                <w:lang w:val="nb-NO"/>
              </w:rPr>
              <w:t>Tháng 12/2022</w:t>
            </w:r>
          </w:p>
        </w:tc>
      </w:tr>
    </w:tbl>
    <w:p w14:paraId="5B3FF773" w14:textId="77777777" w:rsidR="00D059C1" w:rsidRPr="00270D20" w:rsidRDefault="00D059C1" w:rsidP="006D6EA7">
      <w:pPr>
        <w:spacing w:before="140"/>
        <w:ind w:left="0" w:firstLine="720"/>
        <w:rPr>
          <w:rFonts w:ascii="Times New Roman" w:eastAsia="SimSun" w:hAnsi="Times New Roman"/>
          <w:i/>
          <w:color w:val="000000" w:themeColor="text1"/>
          <w:lang w:eastAsia="x-none"/>
        </w:rPr>
      </w:pPr>
      <w:r w:rsidRPr="00270D20">
        <w:rPr>
          <w:rFonts w:ascii="Times New Roman" w:eastAsia="SimSun" w:hAnsi="Times New Roman"/>
          <w:i/>
          <w:iCs/>
          <w:color w:val="000000" w:themeColor="text1"/>
          <w:lang w:eastAsia="x-none"/>
        </w:rPr>
        <w:t>Việc góp vốn đầu tư bằng tiền phải được thực hiện thông qua tài khoản vốn đầu tư trực tiếp mở tại ngân hàng được phép.</w:t>
      </w:r>
    </w:p>
    <w:p w14:paraId="3D9EC2EB" w14:textId="04A112BC" w:rsidR="0006690B" w:rsidRPr="0006690B" w:rsidRDefault="0006690B" w:rsidP="006D6EA7">
      <w:pPr>
        <w:spacing w:before="140"/>
        <w:ind w:left="0" w:firstLine="720"/>
        <w:rPr>
          <w:rFonts w:ascii="Times New Roman" w:eastAsia="SimSun" w:hAnsi="Times New Roman"/>
          <w:color w:val="000000" w:themeColor="text1"/>
          <w:lang w:val="nb-NO"/>
        </w:rPr>
      </w:pPr>
      <w:r>
        <w:rPr>
          <w:rFonts w:ascii="Times New Roman" w:eastAsia="SimSun" w:hAnsi="Times New Roman"/>
          <w:color w:val="000000" w:themeColor="text1"/>
          <w:lang w:val="nb-NO"/>
        </w:rPr>
        <w:t>- Vốn huy động: không có.</w:t>
      </w:r>
    </w:p>
    <w:p w14:paraId="0EA882D2" w14:textId="77777777" w:rsidR="0006690B" w:rsidRPr="0006690B" w:rsidRDefault="0006690B" w:rsidP="006D6EA7">
      <w:pPr>
        <w:spacing w:before="140"/>
        <w:ind w:left="0" w:firstLine="720"/>
        <w:rPr>
          <w:rFonts w:ascii="Times New Roman" w:eastAsia="SimSun" w:hAnsi="Times New Roman"/>
          <w:color w:val="000000" w:themeColor="text1"/>
          <w:lang w:val="nb-NO"/>
        </w:rPr>
      </w:pPr>
      <w:r>
        <w:rPr>
          <w:rFonts w:ascii="Times New Roman" w:eastAsia="SimSun" w:hAnsi="Times New Roman"/>
          <w:color w:val="000000" w:themeColor="text1"/>
          <w:lang w:val="nb-NO"/>
        </w:rPr>
        <w:t>- Lợi nhuận để lại của nhà đầu tư để tái đầu tư: không có.</w:t>
      </w:r>
    </w:p>
    <w:p w14:paraId="2663A330" w14:textId="6801CCD1" w:rsidR="0063043D" w:rsidRPr="007E7AD6" w:rsidRDefault="0063043D" w:rsidP="006D6EA7">
      <w:pPr>
        <w:tabs>
          <w:tab w:val="left" w:pos="3220"/>
          <w:tab w:val="center" w:pos="4544"/>
        </w:tabs>
        <w:spacing w:before="140"/>
        <w:ind w:left="0" w:firstLine="709"/>
        <w:rPr>
          <w:rFonts w:ascii="Times New Roman" w:hAnsi="Times New Roman"/>
          <w:bCs/>
          <w:color w:val="000000" w:themeColor="text1"/>
          <w:lang w:val="nb-NO"/>
        </w:rPr>
      </w:pPr>
      <w:r>
        <w:rPr>
          <w:rFonts w:ascii="Times New Roman" w:hAnsi="Times New Roman"/>
          <w:bCs/>
          <w:color w:val="000000" w:themeColor="text1"/>
          <w:lang w:val="nb-NO"/>
        </w:rPr>
        <w:t>7. Thời hạn hoạt động của dự án: 35 năm, kể từ ngày được cấp Giấy chứng nhận đăng ký đầu tư (Thời gian thuê xưởng đến ngày 17 tháng 8 năm 2027).</w:t>
      </w:r>
    </w:p>
    <w:p w14:paraId="57783144" w14:textId="77777777" w:rsidR="0063043D" w:rsidRPr="007E7AD6" w:rsidRDefault="0063043D" w:rsidP="006D6EA7">
      <w:pPr>
        <w:tabs>
          <w:tab w:val="left" w:pos="1440"/>
        </w:tabs>
        <w:spacing w:before="140"/>
        <w:ind w:left="0" w:firstLine="709"/>
        <w:rPr>
          <w:rFonts w:ascii="Times New Roman" w:hAnsi="Times New Roman"/>
          <w:bCs/>
          <w:color w:val="000000" w:themeColor="text1"/>
          <w:lang w:val="nb-NO"/>
        </w:rPr>
      </w:pPr>
      <w:r>
        <w:rPr>
          <w:rFonts w:ascii="Times New Roman" w:hAnsi="Times New Roman"/>
          <w:bCs/>
          <w:color w:val="000000" w:themeColor="text1"/>
          <w:lang w:val="nb-NO"/>
        </w:rPr>
        <w:t xml:space="preserve">8. Tiến độ thực hiện dự án đầu tư: </w:t>
      </w:r>
    </w:p>
    <w:p w14:paraId="3906ECD3" w14:textId="77777777" w:rsidR="0063043D" w:rsidRPr="007E7AD6" w:rsidRDefault="0063043D" w:rsidP="006D6EA7">
      <w:pPr>
        <w:tabs>
          <w:tab w:val="center" w:pos="3600"/>
        </w:tabs>
        <w:spacing w:before="140"/>
        <w:ind w:left="0" w:firstLine="709"/>
        <w:rPr>
          <w:rFonts w:ascii="Times New Roman" w:hAnsi="Times New Roman"/>
          <w:color w:val="000000" w:themeColor="text1"/>
          <w:lang w:val="vi-VN"/>
        </w:rPr>
      </w:pPr>
      <w:r>
        <w:rPr>
          <w:rFonts w:ascii="Times New Roman" w:hAnsi="Times New Roman"/>
          <w:color w:val="000000" w:themeColor="text1"/>
          <w:lang w:val="sv-SE"/>
        </w:rPr>
        <w:t xml:space="preserve">a)  Tiến </w:t>
      </w:r>
      <w:r>
        <w:rPr>
          <w:rFonts w:ascii="Times New Roman" w:hAnsi="Times New Roman"/>
          <w:color w:val="000000" w:themeColor="text1"/>
          <w:lang w:val="vi-VN"/>
        </w:rPr>
        <w:t>độ góp vốn và huy động các nguồn vốn:</w:t>
      </w:r>
    </w:p>
    <w:p w14:paraId="3CF120BC" w14:textId="3B91F447" w:rsidR="00B27026" w:rsidRPr="00270D20" w:rsidRDefault="0063043D" w:rsidP="006D6EA7">
      <w:pPr>
        <w:spacing w:before="140"/>
        <w:ind w:left="0" w:firstLine="709"/>
        <w:rPr>
          <w:rFonts w:ascii="Times New Roman" w:eastAsia="SimSun" w:hAnsi="Times New Roman"/>
          <w:color w:val="000000" w:themeColor="text1"/>
          <w:lang w:eastAsia="x-none"/>
        </w:rPr>
      </w:pPr>
      <w:r>
        <w:rPr>
          <w:rFonts w:ascii="Times New Roman" w:eastAsia="SimSun" w:hAnsi="Times New Roman"/>
          <w:color w:val="000000" w:themeColor="text1"/>
          <w:lang w:val="x-none" w:eastAsia="x-none"/>
        </w:rPr>
        <w:t>- Tiến độ góp vốn:</w:t>
      </w:r>
      <w:r w:rsidR="00270D20">
        <w:rPr>
          <w:rFonts w:ascii="Times New Roman" w:eastAsia="SimSun" w:hAnsi="Times New Roman"/>
          <w:color w:val="000000" w:themeColor="text1"/>
          <w:lang w:eastAsia="x-none"/>
        </w:rPr>
        <w:t xml:space="preserve"> cụ thể theo mục 6.</w:t>
      </w:r>
    </w:p>
    <w:p w14:paraId="09A72A3C" w14:textId="77777777" w:rsidR="0063043D" w:rsidRPr="007E7AD6" w:rsidRDefault="0063043D" w:rsidP="006D6EA7">
      <w:pPr>
        <w:spacing w:before="140"/>
        <w:ind w:left="0" w:firstLine="709"/>
        <w:rPr>
          <w:rFonts w:ascii="Times New Roman" w:eastAsia="SimSun" w:hAnsi="Times New Roman"/>
          <w:iCs/>
          <w:color w:val="000000" w:themeColor="text1"/>
          <w:lang w:val="nb-NO" w:eastAsia="x-none"/>
        </w:rPr>
      </w:pPr>
      <w:r>
        <w:rPr>
          <w:rFonts w:ascii="Times New Roman" w:eastAsia="SimSun" w:hAnsi="Times New Roman"/>
          <w:iCs/>
          <w:color w:val="000000" w:themeColor="text1"/>
          <w:lang w:val="nb-NO" w:eastAsia="x-none"/>
        </w:rPr>
        <w:t xml:space="preserve">- </w:t>
      </w:r>
      <w:r>
        <w:rPr>
          <w:rFonts w:ascii="Times New Roman" w:hAnsi="Times New Roman"/>
          <w:color w:val="000000" w:themeColor="text1"/>
          <w:lang w:val="sv-SE"/>
        </w:rPr>
        <w:t xml:space="preserve">Tiến </w:t>
      </w:r>
      <w:r>
        <w:rPr>
          <w:rFonts w:ascii="Times New Roman" w:hAnsi="Times New Roman"/>
          <w:color w:val="000000" w:themeColor="text1"/>
          <w:lang w:val="vi-VN"/>
        </w:rPr>
        <w:t>độ huy động các nguồn vốn</w:t>
      </w:r>
      <w:r>
        <w:rPr>
          <w:rFonts w:ascii="Times New Roman" w:eastAsia="SimSun" w:hAnsi="Times New Roman"/>
          <w:iCs/>
          <w:color w:val="000000" w:themeColor="text1"/>
          <w:lang w:val="nb-NO" w:eastAsia="x-none"/>
        </w:rPr>
        <w:t>.</w:t>
      </w:r>
    </w:p>
    <w:p w14:paraId="6D0BEE40" w14:textId="77777777" w:rsidR="0063043D" w:rsidRPr="007E7AD6" w:rsidRDefault="0063043D" w:rsidP="006D6EA7">
      <w:pPr>
        <w:tabs>
          <w:tab w:val="center" w:pos="3600"/>
        </w:tabs>
        <w:spacing w:before="140"/>
        <w:ind w:left="0" w:firstLine="709"/>
        <w:rPr>
          <w:rFonts w:ascii="Times New Roman" w:hAnsi="Times New Roman"/>
          <w:color w:val="000000" w:themeColor="text1"/>
          <w:lang w:val="vi-VN"/>
        </w:rPr>
      </w:pPr>
      <w:r>
        <w:rPr>
          <w:rFonts w:ascii="Times New Roman" w:hAnsi="Times New Roman"/>
          <w:color w:val="000000" w:themeColor="text1"/>
          <w:lang w:val="vi-VN"/>
        </w:rPr>
        <w:t xml:space="preserve">b)  Tiến độ thực hiện các mục tiêu hoạt động chủ yếu của dự án đầu tư: </w:t>
      </w:r>
    </w:p>
    <w:p w14:paraId="4854CE03" w14:textId="77777777" w:rsidR="00D059C1" w:rsidRDefault="0063043D" w:rsidP="006D6EA7">
      <w:pPr>
        <w:tabs>
          <w:tab w:val="center" w:pos="3600"/>
        </w:tabs>
        <w:spacing w:before="140"/>
        <w:ind w:left="0" w:firstLine="709"/>
        <w:rPr>
          <w:rFonts w:ascii="Times New Roman" w:hAnsi="Times New Roman"/>
          <w:color w:val="000000" w:themeColor="text1"/>
          <w:lang w:val="vi-VN"/>
        </w:rPr>
      </w:pPr>
      <w:r>
        <w:rPr>
          <w:rFonts w:ascii="Times New Roman" w:hAnsi="Times New Roman"/>
          <w:color w:val="000000" w:themeColor="text1"/>
          <w:lang w:val="vi-VN"/>
        </w:rPr>
        <w:t>Tiến độ lắp đặt máy móc thiết bị: Đến tháng 7 năm 2022.</w:t>
      </w:r>
    </w:p>
    <w:p w14:paraId="7DBFFEC3" w14:textId="3A3C8089" w:rsidR="0063043D" w:rsidRPr="007E7AD6" w:rsidRDefault="0063043D" w:rsidP="006D6EA7">
      <w:pPr>
        <w:tabs>
          <w:tab w:val="center" w:pos="3600"/>
        </w:tabs>
        <w:spacing w:before="140"/>
        <w:ind w:left="0" w:firstLine="709"/>
        <w:rPr>
          <w:rFonts w:ascii="Times New Roman" w:hAnsi="Times New Roman"/>
          <w:color w:val="000000" w:themeColor="text1"/>
          <w:lang w:val="vi-VN"/>
        </w:rPr>
      </w:pPr>
      <w:r>
        <w:rPr>
          <w:rFonts w:ascii="Times New Roman" w:hAnsi="Times New Roman"/>
          <w:color w:val="000000" w:themeColor="text1"/>
          <w:lang w:val="vi-VN"/>
        </w:rPr>
        <w:t>Tiến độ đưa công trình vào hoạt động: Tháng 8 năm 2022.</w:t>
      </w:r>
    </w:p>
    <w:bookmarkEnd w:id="1"/>
    <w:p w14:paraId="2CB26E52" w14:textId="77777777" w:rsidR="0006690B" w:rsidRPr="0006690B" w:rsidRDefault="0006690B" w:rsidP="006D6EA7">
      <w:pPr>
        <w:widowControl w:val="0"/>
        <w:tabs>
          <w:tab w:val="left" w:pos="3220"/>
        </w:tabs>
        <w:autoSpaceDE w:val="0"/>
        <w:autoSpaceDN w:val="0"/>
        <w:adjustRightInd w:val="0"/>
        <w:spacing w:before="140"/>
        <w:ind w:left="0" w:firstLine="709"/>
        <w:rPr>
          <w:rFonts w:ascii="Times New Roman" w:hAnsi="Times New Roman"/>
          <w:b/>
          <w:bCs/>
          <w:color w:val="000000" w:themeColor="text1"/>
          <w:lang w:val="pt-BR"/>
        </w:rPr>
      </w:pPr>
      <w:r>
        <w:rPr>
          <w:rFonts w:ascii="Times New Roman" w:hAnsi="Times New Roman"/>
          <w:b/>
          <w:bCs/>
          <w:color w:val="000000" w:themeColor="text1"/>
          <w:lang w:val="pt-BR"/>
        </w:rPr>
        <w:t>Điều 2: Các ưu đãi, hỗ trợ đầu tư:</w:t>
      </w:r>
    </w:p>
    <w:p w14:paraId="543F17AE" w14:textId="77777777" w:rsidR="0006690B" w:rsidRPr="0006690B" w:rsidRDefault="0006690B" w:rsidP="006D6EA7">
      <w:pPr>
        <w:spacing w:before="140"/>
        <w:ind w:left="0" w:firstLine="709"/>
        <w:rPr>
          <w:rFonts w:ascii="Times New Roman" w:eastAsia="Calibri" w:hAnsi="Times New Roman"/>
          <w:color w:val="000000" w:themeColor="text1"/>
          <w:lang w:val="vi-VN"/>
        </w:rPr>
      </w:pPr>
      <w:r>
        <w:rPr>
          <w:rFonts w:ascii="Times New Roman" w:eastAsia="Calibri" w:hAnsi="Times New Roman"/>
          <w:color w:val="000000" w:themeColor="text1"/>
          <w:lang w:val="vi-VN"/>
        </w:rPr>
        <w:t>Dự án được hưởng các ưu đãi, hỗ trợ như sau:</w:t>
      </w:r>
    </w:p>
    <w:p w14:paraId="137C4A87" w14:textId="77777777" w:rsidR="0006690B" w:rsidRPr="0006690B" w:rsidRDefault="0006690B" w:rsidP="006D6EA7">
      <w:pPr>
        <w:spacing w:before="140"/>
        <w:ind w:left="0" w:right="-27" w:firstLine="709"/>
        <w:rPr>
          <w:rFonts w:ascii="Times New Roman" w:eastAsia="Calibri" w:hAnsi="Times New Roman"/>
          <w:b/>
          <w:bCs/>
          <w:color w:val="000000" w:themeColor="text1"/>
          <w:lang w:val="vi-VN"/>
        </w:rPr>
      </w:pPr>
      <w:r>
        <w:rPr>
          <w:rFonts w:ascii="Times New Roman" w:eastAsia="Calibri" w:hAnsi="Times New Roman"/>
          <w:b/>
          <w:bCs/>
          <w:color w:val="000000" w:themeColor="text1"/>
          <w:lang w:val="vi-VN"/>
        </w:rPr>
        <w:t xml:space="preserve">1. Ưu đãi về thuế thu nhập doanh nghiệp: </w:t>
      </w:r>
    </w:p>
    <w:p w14:paraId="2243C821" w14:textId="77777777" w:rsidR="0006690B" w:rsidRPr="0006690B" w:rsidRDefault="0006690B" w:rsidP="006D6EA7">
      <w:pPr>
        <w:spacing w:before="140"/>
        <w:ind w:left="0" w:right="-27" w:firstLine="709"/>
        <w:rPr>
          <w:rFonts w:ascii="Times New Roman" w:eastAsia="Calibri" w:hAnsi="Times New Roman"/>
          <w:color w:val="000000" w:themeColor="text1"/>
          <w:lang w:val="vi-VN"/>
        </w:rPr>
      </w:pPr>
      <w:r>
        <w:rPr>
          <w:rFonts w:ascii="Times New Roman" w:eastAsia="Calibri" w:hAnsi="Times New Roman"/>
          <w:color w:val="000000" w:themeColor="text1"/>
          <w:lang w:val="vi-VN"/>
        </w:rPr>
        <w:t>- Cơ sở pháp lý của ưu đãi: Luật Thuế thu nhập doanh nghiệp, các văn bản hướng dẫn có liên quan và quy định của các điều ước quốc tế mà nước Cộng hòa xã hội chủ nghĩa Việt Nam là thành viên.</w:t>
      </w:r>
    </w:p>
    <w:p w14:paraId="1D615E7A" w14:textId="77777777" w:rsidR="0006690B" w:rsidRPr="0006690B" w:rsidRDefault="0006690B" w:rsidP="006D6EA7">
      <w:pPr>
        <w:spacing w:before="140"/>
        <w:ind w:left="0" w:right="-27" w:firstLine="709"/>
        <w:rPr>
          <w:rFonts w:ascii="Times New Roman" w:eastAsia="Calibri" w:hAnsi="Times New Roman"/>
          <w:b/>
          <w:bCs/>
          <w:color w:val="000000" w:themeColor="text1"/>
          <w:lang w:val="vi-VN"/>
        </w:rPr>
      </w:pPr>
      <w:r>
        <w:rPr>
          <w:rFonts w:ascii="Times New Roman" w:eastAsia="Calibri" w:hAnsi="Times New Roman"/>
          <w:b/>
          <w:bCs/>
          <w:color w:val="000000" w:themeColor="text1"/>
          <w:lang w:val="vi-VN"/>
        </w:rPr>
        <w:t xml:space="preserve">2. Ưu đãi về thuế nhập khẩu: </w:t>
      </w:r>
    </w:p>
    <w:p w14:paraId="3B72228C" w14:textId="77777777" w:rsidR="0006690B" w:rsidRPr="0006690B" w:rsidRDefault="0006690B" w:rsidP="006D6EA7">
      <w:pPr>
        <w:spacing w:before="140"/>
        <w:ind w:left="0" w:right="-27" w:firstLine="709"/>
        <w:rPr>
          <w:rFonts w:ascii="Times New Roman" w:eastAsia="Calibri" w:hAnsi="Times New Roman"/>
          <w:color w:val="000000" w:themeColor="text1"/>
          <w:lang w:val="vi-VN"/>
        </w:rPr>
      </w:pPr>
      <w:r>
        <w:rPr>
          <w:rFonts w:ascii="Times New Roman" w:eastAsia="Calibri" w:hAnsi="Times New Roman"/>
          <w:color w:val="000000" w:themeColor="text1"/>
          <w:lang w:val="vi-VN"/>
        </w:rPr>
        <w:t>- Cơ sở pháp lý của ưu đãi: Luật Thuế xuất khẩu, Thuế nhập khẩu và các văn bản hướng dẫn, điều chỉnh có liên quan.</w:t>
      </w:r>
    </w:p>
    <w:p w14:paraId="24A41F7D" w14:textId="77777777" w:rsidR="0006690B" w:rsidRPr="0006690B" w:rsidRDefault="0006690B" w:rsidP="006D6EA7">
      <w:pPr>
        <w:spacing w:before="140"/>
        <w:ind w:left="0" w:right="-27" w:firstLine="709"/>
        <w:rPr>
          <w:rFonts w:ascii="Times New Roman" w:eastAsia="Calibri" w:hAnsi="Times New Roman"/>
          <w:b/>
          <w:bCs/>
          <w:color w:val="000000" w:themeColor="text1"/>
          <w:lang w:val="vi-VN"/>
        </w:rPr>
      </w:pPr>
      <w:r>
        <w:rPr>
          <w:rFonts w:ascii="Times New Roman" w:eastAsia="Calibri" w:hAnsi="Times New Roman"/>
          <w:b/>
          <w:bCs/>
          <w:color w:val="000000" w:themeColor="text1"/>
          <w:lang w:val="vi-VN"/>
        </w:rPr>
        <w:t>3. Ưu đãi về miễn, giảm tiền thuê đất, tiền sử dụng đất, thuế sử dụng đất:</w:t>
      </w:r>
    </w:p>
    <w:p w14:paraId="4758D4F4" w14:textId="77777777" w:rsidR="0006690B" w:rsidRPr="0006690B" w:rsidRDefault="0006690B" w:rsidP="006D6EA7">
      <w:pPr>
        <w:spacing w:before="140"/>
        <w:ind w:left="0" w:right="-27" w:firstLine="709"/>
        <w:rPr>
          <w:rFonts w:ascii="Times New Roman" w:eastAsia="Calibri" w:hAnsi="Times New Roman"/>
          <w:bCs/>
          <w:color w:val="000000" w:themeColor="text1"/>
          <w:lang w:val="vi-VN"/>
        </w:rPr>
      </w:pPr>
      <w:r>
        <w:rPr>
          <w:rFonts w:ascii="Times New Roman" w:eastAsia="Calibri" w:hAnsi="Times New Roman"/>
          <w:bCs/>
          <w:color w:val="000000" w:themeColor="text1"/>
          <w:lang w:val="vi-VN"/>
        </w:rPr>
        <w:t>- Cơ sở pháp lý của ưu đãi: theo quy định của pháp luật hiện hành.</w:t>
      </w:r>
    </w:p>
    <w:p w14:paraId="35EE669D" w14:textId="77777777" w:rsidR="0006690B" w:rsidRPr="0006690B" w:rsidRDefault="0006690B" w:rsidP="006D6EA7">
      <w:pPr>
        <w:spacing w:before="140"/>
        <w:ind w:left="0" w:right="-27" w:firstLine="709"/>
        <w:rPr>
          <w:rFonts w:ascii="Times New Roman" w:eastAsia="Calibri" w:hAnsi="Times New Roman"/>
          <w:b/>
          <w:bCs/>
          <w:color w:val="000000" w:themeColor="text1"/>
          <w:lang w:val="vi-VN"/>
        </w:rPr>
      </w:pPr>
      <w:r>
        <w:rPr>
          <w:rFonts w:ascii="Times New Roman" w:eastAsia="Calibri" w:hAnsi="Times New Roman"/>
          <w:b/>
          <w:bCs/>
          <w:color w:val="000000" w:themeColor="text1"/>
          <w:lang w:val="vi-VN"/>
        </w:rPr>
        <w:t xml:space="preserve">4. Ưu đãi khấu hao nhanh, tăng mức chi phí được khấu trừ tính thu nhập chịu thuế: </w:t>
      </w:r>
    </w:p>
    <w:p w14:paraId="15E363F0" w14:textId="77777777" w:rsidR="0006690B" w:rsidRPr="0006690B" w:rsidRDefault="0006690B" w:rsidP="006D6EA7">
      <w:pPr>
        <w:spacing w:before="140"/>
        <w:ind w:left="0" w:right="-27" w:firstLine="709"/>
        <w:rPr>
          <w:rFonts w:ascii="Times New Roman" w:eastAsia="Calibri" w:hAnsi="Times New Roman"/>
          <w:color w:val="000000" w:themeColor="text1"/>
          <w:lang w:val="vi-VN"/>
        </w:rPr>
      </w:pPr>
      <w:r>
        <w:rPr>
          <w:rFonts w:ascii="Times New Roman" w:eastAsia="Calibri" w:hAnsi="Times New Roman"/>
          <w:color w:val="000000" w:themeColor="text1"/>
          <w:lang w:val="vi-VN"/>
        </w:rPr>
        <w:t>- Cơ sở pháp lý của ưu đãi: theo quy định của pháp luật hiện hành.</w:t>
      </w:r>
    </w:p>
    <w:p w14:paraId="4F7DABEE" w14:textId="77777777" w:rsidR="0006690B" w:rsidRPr="0006690B" w:rsidRDefault="0006690B" w:rsidP="006D6EA7">
      <w:pPr>
        <w:spacing w:before="140"/>
        <w:ind w:left="0" w:right="-27" w:firstLine="709"/>
        <w:rPr>
          <w:rFonts w:ascii="Times New Roman" w:eastAsia="Calibri" w:hAnsi="Times New Roman"/>
          <w:b/>
          <w:bCs/>
          <w:color w:val="000000" w:themeColor="text1"/>
          <w:lang w:val="vi-VN"/>
        </w:rPr>
      </w:pPr>
      <w:r>
        <w:rPr>
          <w:rFonts w:ascii="Times New Roman" w:eastAsia="Calibri" w:hAnsi="Times New Roman"/>
          <w:b/>
          <w:bCs/>
          <w:color w:val="000000" w:themeColor="text1"/>
          <w:lang w:val="vi-VN"/>
        </w:rPr>
        <w:t xml:space="preserve">5. Ưu đãi và hỗ trợ đầu tư đặc biệt: </w:t>
      </w:r>
    </w:p>
    <w:p w14:paraId="233996B7" w14:textId="77777777" w:rsidR="0006690B" w:rsidRPr="0006690B" w:rsidRDefault="0006690B" w:rsidP="006D6EA7">
      <w:pPr>
        <w:spacing w:before="140"/>
        <w:ind w:left="0" w:right="-27" w:firstLine="709"/>
        <w:rPr>
          <w:rFonts w:ascii="Times New Roman" w:eastAsia="Calibri" w:hAnsi="Times New Roman"/>
          <w:color w:val="000000" w:themeColor="text1"/>
          <w:lang w:val="vi-VN"/>
        </w:rPr>
      </w:pPr>
      <w:r>
        <w:rPr>
          <w:rFonts w:ascii="Times New Roman" w:eastAsia="Calibri" w:hAnsi="Times New Roman"/>
          <w:color w:val="000000" w:themeColor="text1"/>
          <w:lang w:val="vi-VN"/>
        </w:rPr>
        <w:t>- Cơ sở pháp lý của ưu đãi: theo quy định của pháp luật hiện hành.</w:t>
      </w:r>
    </w:p>
    <w:p w14:paraId="20BD3382" w14:textId="77777777" w:rsidR="0006690B" w:rsidRPr="0006690B" w:rsidRDefault="0006690B" w:rsidP="006D6EA7">
      <w:pPr>
        <w:tabs>
          <w:tab w:val="center" w:pos="3600"/>
        </w:tabs>
        <w:spacing w:before="140"/>
        <w:ind w:left="0" w:firstLine="720"/>
        <w:rPr>
          <w:rFonts w:ascii="Times New Roman" w:hAnsi="Times New Roman"/>
          <w:color w:val="000000" w:themeColor="text1"/>
          <w:lang w:val="nb-NO"/>
        </w:rPr>
      </w:pPr>
      <w:r>
        <w:rPr>
          <w:rFonts w:ascii="Times New Roman" w:hAnsi="Times New Roman"/>
          <w:b/>
          <w:color w:val="000000" w:themeColor="text1"/>
          <w:lang w:val="nb-NO"/>
        </w:rPr>
        <w:lastRenderedPageBreak/>
        <w:t xml:space="preserve">Điều 3: </w:t>
      </w:r>
      <w:r>
        <w:rPr>
          <w:rFonts w:ascii="Times New Roman" w:hAnsi="Times New Roman"/>
          <w:b/>
          <w:color w:val="000000" w:themeColor="text1"/>
          <w:spacing w:val="-4"/>
          <w:lang w:val="nb-NO"/>
        </w:rPr>
        <w:t xml:space="preserve">Các điều kiện đối với hoạt động của dự án: </w:t>
      </w:r>
    </w:p>
    <w:p w14:paraId="156DCD9B"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lang w:val="vi-VN"/>
        </w:rPr>
        <w:t>1. Nhà đầu tư, tổ chức kinh tế phải làm thủ tục đăng ký cấp tài khoản sử dụng trên Hệ thống thông tin quốc gia về đầu tư theo quy định của pháp luật.</w:t>
      </w:r>
    </w:p>
    <w:p w14:paraId="307582CF"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lang w:val="vi-VN"/>
        </w:rPr>
        <w:t>2. Các điều kiện đối với nhà đầu tư thực hiện dự án:</w:t>
      </w:r>
    </w:p>
    <w:p w14:paraId="27280E53"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spacing w:val="-4"/>
          <w:lang w:val="nb-NO"/>
        </w:rPr>
        <w:t>- Nhà đầu tư có trách nhiệm triển khai dự án đầu tư theo mục tiêu, nội dung, tiến độ cam kết và tuân thủ các quy định tại Giấy chứng nhận đăng ký đầu tư, các quy định pháp luật về đất đai, môi trường, phòng cháy chữa cháy, lao động và pháp luật liên quan trong quá trình triển khai dự án.</w:t>
      </w:r>
    </w:p>
    <w:p w14:paraId="46BA58CC"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lang w:val="vi-VN"/>
        </w:rPr>
        <w:t xml:space="preserve">- Nhà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có trách nhiệm thực hiện chế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ộ báo cáo hoạt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ộng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theo quy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ịnh tại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iều 47 Luật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số 143/2025/QH15 ngày 11 tháng 12 n</w:t>
      </w:r>
      <w:r>
        <w:rPr>
          <w:rFonts w:ascii="Times New Roman" w:hAnsi="Times New Roman" w:hint="eastAsia"/>
          <w:color w:val="000000" w:themeColor="text1"/>
          <w:lang w:val="vi-VN"/>
        </w:rPr>
        <w:t>ă</w:t>
      </w:r>
      <w:r>
        <w:rPr>
          <w:rFonts w:ascii="Times New Roman" w:hAnsi="Times New Roman"/>
          <w:color w:val="000000" w:themeColor="text1"/>
          <w:lang w:val="vi-VN"/>
        </w:rPr>
        <w:t xml:space="preserve">m 2025,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iều 94,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iều 96 Nghị </w:t>
      </w:r>
      <w:r>
        <w:rPr>
          <w:rFonts w:ascii="Times New Roman" w:hAnsi="Times New Roman" w:hint="eastAsia"/>
          <w:color w:val="000000" w:themeColor="text1"/>
          <w:lang w:val="vi-VN"/>
        </w:rPr>
        <w:t>đ</w:t>
      </w:r>
      <w:r>
        <w:rPr>
          <w:rFonts w:ascii="Times New Roman" w:hAnsi="Times New Roman"/>
          <w:color w:val="000000" w:themeColor="text1"/>
          <w:lang w:val="vi-VN"/>
        </w:rPr>
        <w:t>ịnh số 96/2026/N</w:t>
      </w:r>
      <w:r>
        <w:rPr>
          <w:rFonts w:ascii="Times New Roman" w:hAnsi="Times New Roman" w:hint="eastAsia"/>
          <w:color w:val="000000" w:themeColor="text1"/>
          <w:lang w:val="vi-VN"/>
        </w:rPr>
        <w:t>Đ</w:t>
      </w:r>
      <w:r>
        <w:rPr>
          <w:rFonts w:ascii="Times New Roman" w:hAnsi="Times New Roman"/>
          <w:color w:val="000000" w:themeColor="text1"/>
          <w:lang w:val="vi-VN"/>
        </w:rPr>
        <w:t>-CP ngày 31 tháng 3 n</w:t>
      </w:r>
      <w:r>
        <w:rPr>
          <w:rFonts w:ascii="Times New Roman" w:hAnsi="Times New Roman" w:hint="eastAsia"/>
          <w:color w:val="000000" w:themeColor="text1"/>
          <w:lang w:val="vi-VN"/>
        </w:rPr>
        <w:t>ă</w:t>
      </w:r>
      <w:r>
        <w:rPr>
          <w:rFonts w:ascii="Times New Roman" w:hAnsi="Times New Roman"/>
          <w:color w:val="000000" w:themeColor="text1"/>
          <w:lang w:val="vi-VN"/>
        </w:rPr>
        <w:t xml:space="preserve">m 2026 và pháp luật liên quan; cập nhật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ầy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ủ, kịp thời, chính xác các thông tin liên quan vào Hệ thống thông tin quốc gia về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theo quy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ịnh tại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iều 46 Luật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số 143/2025/QH15 ngày 11 tháng 12 n</w:t>
      </w:r>
      <w:r>
        <w:rPr>
          <w:rFonts w:ascii="Times New Roman" w:hAnsi="Times New Roman" w:hint="eastAsia"/>
          <w:color w:val="000000" w:themeColor="text1"/>
          <w:lang w:val="vi-VN"/>
        </w:rPr>
        <w:t>ă</w:t>
      </w:r>
      <w:r>
        <w:rPr>
          <w:rFonts w:ascii="Times New Roman" w:hAnsi="Times New Roman"/>
          <w:color w:val="000000" w:themeColor="text1"/>
          <w:lang w:val="vi-VN"/>
        </w:rPr>
        <w:t>m 2025 và chịu sự kiểm tra, giám sát của các c</w:t>
      </w:r>
      <w:r>
        <w:rPr>
          <w:rFonts w:ascii="Times New Roman" w:hAnsi="Times New Roman" w:hint="eastAsia"/>
          <w:color w:val="000000" w:themeColor="text1"/>
          <w:lang w:val="vi-VN"/>
        </w:rPr>
        <w:t>ơ</w:t>
      </w:r>
      <w:r>
        <w:rPr>
          <w:rFonts w:ascii="Times New Roman" w:hAnsi="Times New Roman"/>
          <w:color w:val="000000" w:themeColor="text1"/>
          <w:lang w:val="vi-VN"/>
        </w:rPr>
        <w:t xml:space="preserve"> quan nhà n</w:t>
      </w:r>
      <w:r>
        <w:rPr>
          <w:rFonts w:ascii="Times New Roman" w:hAnsi="Times New Roman" w:hint="eastAsia"/>
          <w:color w:val="000000" w:themeColor="text1"/>
          <w:lang w:val="vi-VN"/>
        </w:rPr>
        <w:t>ư</w:t>
      </w:r>
      <w:r>
        <w:rPr>
          <w:rFonts w:ascii="Times New Roman" w:hAnsi="Times New Roman"/>
          <w:color w:val="000000" w:themeColor="text1"/>
          <w:lang w:val="vi-VN"/>
        </w:rPr>
        <w:t xml:space="preserve">ớc có thẩm quyền theo quy </w:t>
      </w:r>
      <w:r>
        <w:rPr>
          <w:rFonts w:ascii="Times New Roman" w:hAnsi="Times New Roman" w:hint="eastAsia"/>
          <w:color w:val="000000" w:themeColor="text1"/>
          <w:lang w:val="vi-VN"/>
        </w:rPr>
        <w:t>đ</w:t>
      </w:r>
      <w:r>
        <w:rPr>
          <w:rFonts w:ascii="Times New Roman" w:hAnsi="Times New Roman"/>
          <w:color w:val="000000" w:themeColor="text1"/>
          <w:lang w:val="vi-VN"/>
        </w:rPr>
        <w:t>ịnh của pháp luật.</w:t>
      </w:r>
    </w:p>
    <w:p w14:paraId="75ED715C"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lang w:val="vi-VN"/>
        </w:rPr>
        <w:t xml:space="preserve">- Dự án sẽ chấm dứt hoạt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ộng theo quy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ịnh tại </w:t>
      </w:r>
      <w:r>
        <w:rPr>
          <w:rFonts w:ascii="Times New Roman" w:hAnsi="Times New Roman" w:hint="eastAsia"/>
          <w:color w:val="000000" w:themeColor="text1"/>
          <w:lang w:val="vi-VN"/>
        </w:rPr>
        <w:t>Đ</w:t>
      </w:r>
      <w:r>
        <w:rPr>
          <w:rFonts w:ascii="Times New Roman" w:hAnsi="Times New Roman"/>
          <w:color w:val="000000" w:themeColor="text1"/>
          <w:lang w:val="vi-VN"/>
        </w:rPr>
        <w:t xml:space="preserve">iều 36 Luật </w:t>
      </w:r>
      <w:r>
        <w:rPr>
          <w:rFonts w:ascii="Times New Roman" w:hAnsi="Times New Roman" w:hint="eastAsia"/>
          <w:color w:val="000000" w:themeColor="text1"/>
          <w:lang w:val="vi-VN"/>
        </w:rPr>
        <w:t>Đ</w:t>
      </w:r>
      <w:r>
        <w:rPr>
          <w:rFonts w:ascii="Times New Roman" w:hAnsi="Times New Roman"/>
          <w:color w:val="000000" w:themeColor="text1"/>
          <w:lang w:val="vi-VN"/>
        </w:rPr>
        <w:t>ầu t</w:t>
      </w:r>
      <w:r>
        <w:rPr>
          <w:rFonts w:ascii="Times New Roman" w:hAnsi="Times New Roman" w:hint="eastAsia"/>
          <w:color w:val="000000" w:themeColor="text1"/>
          <w:lang w:val="vi-VN"/>
        </w:rPr>
        <w:t>ư</w:t>
      </w:r>
      <w:r>
        <w:rPr>
          <w:rFonts w:ascii="Times New Roman" w:hAnsi="Times New Roman"/>
          <w:color w:val="000000" w:themeColor="text1"/>
          <w:lang w:val="vi-VN"/>
        </w:rPr>
        <w:t xml:space="preserve"> số 143/2025/QH15 ngày 11 tháng 12 n</w:t>
      </w:r>
      <w:r>
        <w:rPr>
          <w:rFonts w:ascii="Times New Roman" w:hAnsi="Times New Roman" w:hint="eastAsia"/>
          <w:color w:val="000000" w:themeColor="text1"/>
          <w:lang w:val="vi-VN"/>
        </w:rPr>
        <w:t>ă</w:t>
      </w:r>
      <w:r>
        <w:rPr>
          <w:rFonts w:ascii="Times New Roman" w:hAnsi="Times New Roman"/>
          <w:color w:val="000000" w:themeColor="text1"/>
          <w:lang w:val="vi-VN"/>
        </w:rPr>
        <w:t>m 2025 và các v</w:t>
      </w:r>
      <w:r>
        <w:rPr>
          <w:rFonts w:ascii="Times New Roman" w:hAnsi="Times New Roman" w:hint="eastAsia"/>
          <w:color w:val="000000" w:themeColor="text1"/>
          <w:lang w:val="vi-VN"/>
        </w:rPr>
        <w:t>ă</w:t>
      </w:r>
      <w:r>
        <w:rPr>
          <w:rFonts w:ascii="Times New Roman" w:hAnsi="Times New Roman"/>
          <w:color w:val="000000" w:themeColor="text1"/>
          <w:lang w:val="vi-VN"/>
        </w:rPr>
        <w:t>n bản h</w:t>
      </w:r>
      <w:r>
        <w:rPr>
          <w:rFonts w:ascii="Times New Roman" w:hAnsi="Times New Roman" w:hint="eastAsia"/>
          <w:color w:val="000000" w:themeColor="text1"/>
          <w:lang w:val="vi-VN"/>
        </w:rPr>
        <w:t>ư</w:t>
      </w:r>
      <w:r>
        <w:rPr>
          <w:rFonts w:ascii="Times New Roman" w:hAnsi="Times New Roman"/>
          <w:color w:val="000000" w:themeColor="text1"/>
          <w:lang w:val="vi-VN"/>
        </w:rPr>
        <w:t xml:space="preserve">ớng dẫn, </w:t>
      </w:r>
      <w:r>
        <w:rPr>
          <w:rFonts w:ascii="Times New Roman" w:hAnsi="Times New Roman" w:hint="eastAsia"/>
          <w:color w:val="000000" w:themeColor="text1"/>
          <w:lang w:val="vi-VN"/>
        </w:rPr>
        <w:t>đ</w:t>
      </w:r>
      <w:r>
        <w:rPr>
          <w:rFonts w:ascii="Times New Roman" w:hAnsi="Times New Roman"/>
          <w:color w:val="000000" w:themeColor="text1"/>
          <w:lang w:val="vi-VN"/>
        </w:rPr>
        <w:t>iều chỉnh có liên quan.</w:t>
      </w:r>
    </w:p>
    <w:p w14:paraId="3122BBCD" w14:textId="77777777" w:rsidR="0006690B" w:rsidRPr="0006690B" w:rsidRDefault="0006690B" w:rsidP="006D6EA7">
      <w:pPr>
        <w:spacing w:before="140"/>
        <w:ind w:left="0" w:firstLine="720"/>
        <w:rPr>
          <w:rFonts w:ascii="Times New Roman" w:hAnsi="Times New Roman"/>
          <w:color w:val="000000" w:themeColor="text1"/>
          <w:spacing w:val="-4"/>
          <w:lang w:val="nb-NO"/>
        </w:rPr>
      </w:pPr>
      <w:r>
        <w:rPr>
          <w:rFonts w:ascii="Times New Roman" w:hAnsi="Times New Roman"/>
          <w:color w:val="000000" w:themeColor="text1"/>
          <w:spacing w:val="-4"/>
          <w:lang w:val="nb-NO"/>
        </w:rPr>
        <w:t>- Đối với ngành nghề kinh doanh có điều kiện, nhà đầu tư, tổ chức kinh tế thực hiện dự án đầu tư phải đáp ứng đủ điều kiện theo quy định của pháp luật chuyên ngành và bảo đảm đáp ứng đủ điều kiện đó trong suốt quá trình hoạt động đầu tư kinh doanh.</w:t>
      </w:r>
    </w:p>
    <w:p w14:paraId="1C8B782C" w14:textId="77777777" w:rsidR="0006690B" w:rsidRPr="0006690B" w:rsidRDefault="0006690B" w:rsidP="006D6EA7">
      <w:pPr>
        <w:spacing w:before="140"/>
        <w:ind w:left="0" w:firstLine="720"/>
        <w:rPr>
          <w:rFonts w:ascii="Times New Roman" w:hAnsi="Times New Roman"/>
          <w:color w:val="000000" w:themeColor="text1"/>
          <w:spacing w:val="-4"/>
          <w:lang w:val="nb-NO"/>
        </w:rPr>
      </w:pPr>
      <w:r>
        <w:rPr>
          <w:rFonts w:ascii="Times New Roman" w:hAnsi="Times New Roman"/>
          <w:color w:val="000000" w:themeColor="text1"/>
          <w:spacing w:val="-4"/>
          <w:lang w:val="nb-NO"/>
        </w:rPr>
        <w:t>- Nhà đầu tư chỉ được triển khai dự án khi thực hiện đầy đủ các quy định của pháp luật về bảo vệ môi trường.</w:t>
      </w:r>
    </w:p>
    <w:p w14:paraId="2D8DFB83" w14:textId="77777777" w:rsidR="0006690B" w:rsidRPr="0006690B"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spacing w:val="-4"/>
          <w:lang w:val="nb-NO"/>
        </w:rPr>
        <w:t>- Đối với các mục tiêu</w:t>
      </w:r>
      <w:r>
        <w:rPr>
          <w:rFonts w:ascii="Times New Roman" w:hAnsi="Times New Roman"/>
          <w:color w:val="000000" w:themeColor="text1"/>
          <w:lang w:val="vi-VN"/>
        </w:rPr>
        <w:t xml:space="preserve"> có mã CPC, nhà đầu tư thực hiện đúng mục tiêu ghi nhận tại Giấy chứng nhận đăng ký đầu tư và trong phạm vi các hoạt động của mã CPC được quy định tại Biểu Cam kết dịch vụ của Việt Nam khi gia nhập WTO (kèm theo phụ lục bảng giải thích về các dịch vụ liệt kê trong hệ thống phân loại sản phẩm chủ yếu của liên hợp quốc).</w:t>
      </w:r>
    </w:p>
    <w:p w14:paraId="3AF6AE07" w14:textId="7D808564" w:rsidR="0006690B" w:rsidRPr="007E7AD6" w:rsidRDefault="0006690B" w:rsidP="006D6EA7">
      <w:pPr>
        <w:spacing w:before="140"/>
        <w:ind w:left="0" w:firstLine="720"/>
        <w:rPr>
          <w:rFonts w:ascii="Times New Roman" w:hAnsi="Times New Roman"/>
          <w:color w:val="000000" w:themeColor="text1"/>
          <w:lang w:val="vi-VN"/>
        </w:rPr>
      </w:pPr>
      <w:r>
        <w:rPr>
          <w:rFonts w:ascii="Times New Roman" w:hAnsi="Times New Roman"/>
          <w:color w:val="000000" w:themeColor="text1"/>
          <w:lang w:val="vi-VN"/>
        </w:rPr>
        <w:t>- Trường hợp nhà đầu tư không thực hiện đúng các quy định trên, cơ quan nhà nước có thẩm quyền xử lý vi phạm của nhà đầu tư theo đúng quy định của pháp luật Việt Nam.</w:t>
      </w:r>
    </w:p>
    <w:p w14:paraId="42589529" w14:textId="77777777" w:rsidR="0006690B" w:rsidRPr="0006690B" w:rsidRDefault="0006690B" w:rsidP="006D6EA7">
      <w:pPr>
        <w:tabs>
          <w:tab w:val="left" w:pos="6663"/>
        </w:tabs>
        <w:spacing w:before="140"/>
        <w:ind w:left="0" w:firstLine="720"/>
        <w:rPr>
          <w:rFonts w:ascii="Times New Roman" w:hAnsi="Times New Roman"/>
          <w:color w:val="000000" w:themeColor="text1"/>
          <w:lang w:val="vi-VN"/>
        </w:rPr>
      </w:pPr>
      <w:r>
        <w:rPr>
          <w:rFonts w:ascii="Times New Roman" w:hAnsi="Times New Roman"/>
          <w:color w:val="000000" w:themeColor="text1"/>
          <w:lang w:val="nb-NO"/>
        </w:rPr>
        <w:t xml:space="preserve">- </w:t>
      </w:r>
      <w:r>
        <w:rPr>
          <w:rFonts w:ascii="Times New Roman" w:hAnsi="Times New Roman"/>
          <w:color w:val="000000" w:themeColor="text1"/>
          <w:lang w:val="vi-VN"/>
        </w:rPr>
        <w:t>Đối với hoạt động</w:t>
      </w:r>
      <w:r>
        <w:rPr>
          <w:rFonts w:ascii="Times New Roman" w:hAnsi="Times New Roman"/>
          <w:color w:val="000000" w:themeColor="text1"/>
          <w:lang w:val="nb-NO"/>
        </w:rPr>
        <w:t xml:space="preserve"> thuê và</w:t>
      </w:r>
      <w:r>
        <w:rPr>
          <w:rFonts w:ascii="Times New Roman" w:hAnsi="Times New Roman"/>
          <w:color w:val="000000" w:themeColor="text1"/>
          <w:lang w:val="vi-VN"/>
        </w:rPr>
        <w:t xml:space="preserve"> cho thuê nhà xưởng:</w:t>
      </w:r>
    </w:p>
    <w:p w14:paraId="5B5F153E" w14:textId="77777777" w:rsidR="0006690B" w:rsidRPr="0006690B" w:rsidRDefault="0006690B" w:rsidP="006D6EA7">
      <w:pPr>
        <w:spacing w:before="140"/>
        <w:ind w:left="0" w:right="44" w:firstLine="720"/>
        <w:rPr>
          <w:rFonts w:ascii="Times New Roman" w:hAnsi="Times New Roman"/>
          <w:color w:val="000000" w:themeColor="text1"/>
          <w:lang w:val="nb-NO"/>
        </w:rPr>
      </w:pPr>
      <w:r>
        <w:rPr>
          <w:rFonts w:ascii="Times New Roman" w:hAnsi="Times New Roman"/>
          <w:color w:val="000000" w:themeColor="text1"/>
          <w:lang w:val="nb-NO"/>
        </w:rPr>
        <w:t>+ Việc thuê nhà xưởng của doanh nghiệp phải tuân thủ các điều kiện theo quy định của Luật Kinh doanh Bất động sản, Luật Đầu tư và pháp luật có liên quan; Bên cho thuê và Bên thuê nhà xưởng phải chịu trách nhiệm trước pháp luật về tính pháp lý của Hợp đồng thuê nhà xưởng được ký giữa các Bên.</w:t>
      </w:r>
    </w:p>
    <w:p w14:paraId="69BED312" w14:textId="77777777" w:rsidR="0006690B" w:rsidRPr="0006690B" w:rsidRDefault="0006690B" w:rsidP="006D6EA7">
      <w:pPr>
        <w:spacing w:before="140"/>
        <w:ind w:left="0" w:right="44" w:firstLine="720"/>
        <w:rPr>
          <w:rFonts w:ascii="Times New Roman" w:hAnsi="Times New Roman"/>
          <w:color w:val="000000" w:themeColor="text1"/>
          <w:lang w:val="nb-NO"/>
        </w:rPr>
      </w:pPr>
      <w:r>
        <w:rPr>
          <w:rFonts w:ascii="Times New Roman" w:hAnsi="Times New Roman"/>
          <w:color w:val="000000" w:themeColor="text1"/>
          <w:lang w:val="nb-NO"/>
        </w:rPr>
        <w:t>+ Doanh nghiệp phải có phương án bố trí nhà để xe công nhân, lối ra vào, lối thoát hiểm và các công trình phụ trợ khác phục vụ cho Bên thuê nhà xưởng trong suốt quá trình thực hiện hoạt động cho thuê nhà xưởng.</w:t>
      </w:r>
    </w:p>
    <w:p w14:paraId="58B45ACA" w14:textId="23FA9C72" w:rsidR="0006690B" w:rsidRPr="0006690B" w:rsidRDefault="0006690B" w:rsidP="006D6EA7">
      <w:pPr>
        <w:spacing w:before="140"/>
        <w:ind w:left="0" w:right="44" w:firstLine="720"/>
        <w:rPr>
          <w:rFonts w:ascii="Times New Roman" w:hAnsi="Times New Roman"/>
          <w:color w:val="000000" w:themeColor="text1"/>
          <w:lang w:val="nb-NO"/>
        </w:rPr>
      </w:pPr>
      <w:r>
        <w:rPr>
          <w:rFonts w:ascii="Times New Roman" w:hAnsi="Times New Roman"/>
          <w:color w:val="000000" w:themeColor="text1"/>
          <w:lang w:val="nb-NO"/>
        </w:rPr>
        <w:lastRenderedPageBreak/>
        <w:t>+ Bên thuê nhà xưởng có trách nhiệm liên hệ Công ty Cổ phần Phát triển Công nghiệp BW để thỏa thuận về các vấn đề phát sinh có liên quan đến quản lý điều hành của Khu công nghiệp Bàu Bàng.</w:t>
      </w:r>
    </w:p>
    <w:p w14:paraId="1A0BDDE3" w14:textId="77777777" w:rsidR="0006690B" w:rsidRPr="0006690B" w:rsidRDefault="0006690B" w:rsidP="006D6EA7">
      <w:pPr>
        <w:spacing w:before="140"/>
        <w:ind w:left="0" w:right="45" w:firstLine="720"/>
        <w:rPr>
          <w:rFonts w:ascii="Times New Roman" w:hAnsi="Times New Roman"/>
          <w:color w:val="000000" w:themeColor="text1"/>
          <w:lang w:val="pt-BR"/>
        </w:rPr>
      </w:pPr>
      <w:r>
        <w:rPr>
          <w:rFonts w:ascii="Times New Roman" w:hAnsi="Times New Roman"/>
          <w:color w:val="000000" w:themeColor="text1"/>
          <w:lang w:val="nb-NO"/>
        </w:rPr>
        <w:t>+</w:t>
      </w:r>
      <w:r>
        <w:rPr>
          <w:rFonts w:ascii="Times New Roman" w:hAnsi="Times New Roman"/>
          <w:color w:val="000000" w:themeColor="text1"/>
          <w:lang w:val="pt-BR"/>
        </w:rPr>
        <w:t xml:space="preserve"> Nhà đầu tư có trách nhiệm di dời địa điểm thực hiện dự án trong trường hợp các điều kiện liên quan đến hoạt động thuê lại nhà xưởng không được duy trì và đảm bảo trong suốt quá trình thực hiện dự án theo quy định của pháp luật hiện hành </w:t>
      </w:r>
      <w:r>
        <w:rPr>
          <w:rFonts w:ascii="Times New Roman" w:hAnsi="Times New Roman"/>
          <w:color w:val="000000" w:themeColor="text1"/>
          <w:lang w:val="vi-VN"/>
        </w:rPr>
        <w:t>hoặc hợp đồng không được gia hạn khi hết hạn hợp đồng</w:t>
      </w:r>
      <w:r>
        <w:rPr>
          <w:rFonts w:ascii="Times New Roman" w:hAnsi="Times New Roman"/>
          <w:color w:val="000000" w:themeColor="text1"/>
          <w:lang w:val="pt-BR"/>
        </w:rPr>
        <w:t>.</w:t>
      </w:r>
    </w:p>
    <w:p w14:paraId="544C1386" w14:textId="769A8491" w:rsidR="0006690B" w:rsidRPr="0006690B" w:rsidRDefault="0006690B" w:rsidP="006D6EA7">
      <w:pPr>
        <w:spacing w:before="140"/>
        <w:ind w:left="0" w:right="45" w:firstLine="720"/>
        <w:rPr>
          <w:rFonts w:ascii="Times New Roman" w:hAnsi="Times New Roman"/>
          <w:color w:val="000000" w:themeColor="text1"/>
          <w:lang w:val="nb-NO"/>
        </w:rPr>
      </w:pPr>
      <w:r>
        <w:rPr>
          <w:rFonts w:ascii="Times New Roman" w:hAnsi="Times New Roman"/>
          <w:color w:val="000000" w:themeColor="text1"/>
          <w:lang w:val="pt-BR"/>
        </w:rPr>
        <w:t>+ Công ty TNHH Sunagro Food (Việt Nam) ký hợp đồng thuê xưởng với Công ty Cổ phần Phát triển Công nghiệp BW với thời hạn thuê xưởng đến ngày 17 tháng 8 năm 2027.</w:t>
      </w:r>
    </w:p>
    <w:p w14:paraId="1A05953E" w14:textId="77777777" w:rsidR="0006690B" w:rsidRPr="0006690B" w:rsidRDefault="0006690B" w:rsidP="006D6EA7">
      <w:pPr>
        <w:spacing w:before="140"/>
        <w:ind w:left="0" w:right="45" w:firstLine="709"/>
        <w:rPr>
          <w:rFonts w:ascii="Times New Roman" w:hAnsi="Times New Roman"/>
          <w:color w:val="000000" w:themeColor="text1"/>
          <w:lang w:val="pt-BR"/>
        </w:rPr>
      </w:pPr>
      <w:r>
        <w:rPr>
          <w:rFonts w:ascii="Times New Roman" w:hAnsi="Times New Roman"/>
          <w:color w:val="000000" w:themeColor="text1"/>
          <w:lang w:val="pt-BR"/>
        </w:rPr>
        <w:t>-</w:t>
      </w:r>
      <w:r>
        <w:rPr>
          <w:rFonts w:ascii="Times New Roman" w:eastAsia="SimSun" w:hAnsi="Times New Roman"/>
          <w:iCs/>
          <w:color w:val="000000" w:themeColor="text1"/>
          <w:lang w:val="nb-NO"/>
        </w:rPr>
        <w:t xml:space="preserve"> Nhà đầu </w:t>
      </w:r>
      <w:r>
        <w:rPr>
          <w:rFonts w:ascii="Times New Roman" w:hAnsi="Times New Roman"/>
          <w:color w:val="000000" w:themeColor="text1"/>
          <w:lang w:val="vi-VN"/>
        </w:rPr>
        <w:t>tư</w:t>
      </w:r>
      <w:r>
        <w:rPr>
          <w:rFonts w:ascii="Times New Roman" w:eastAsia="SimSun" w:hAnsi="Times New Roman"/>
          <w:iCs/>
          <w:color w:val="000000" w:themeColor="text1"/>
          <w:lang w:val="nb-NO"/>
        </w:rPr>
        <w:t xml:space="preserve"> </w:t>
      </w:r>
      <w:r>
        <w:rPr>
          <w:rFonts w:ascii="Times New Roman" w:eastAsia="SimSun" w:hAnsi="Times New Roman"/>
          <w:color w:val="000000" w:themeColor="text1"/>
          <w:lang w:val="nb-NO"/>
        </w:rPr>
        <w:t xml:space="preserve">chịu trách nhiệm </w:t>
      </w:r>
      <w:r>
        <w:rPr>
          <w:rFonts w:ascii="Times New Roman" w:eastAsia="SimSun" w:hAnsi="Times New Roman"/>
          <w:color w:val="000000" w:themeColor="text1"/>
          <w:lang w:val="nl-NL"/>
        </w:rPr>
        <w:t>trước pháp luật về tính hợp pháp, chính xác, trung thực của hồ sơ và các văn bản, thông tin, số liệu đã nộp và cung cấp cho cơ quan nhà nước có thẩm quyền.</w:t>
      </w:r>
    </w:p>
    <w:p w14:paraId="7F9C92C5" w14:textId="77777777" w:rsidR="0006690B" w:rsidRPr="0006690B" w:rsidRDefault="0006690B" w:rsidP="006D6EA7">
      <w:pPr>
        <w:spacing w:before="140"/>
        <w:ind w:left="0" w:right="45" w:firstLine="709"/>
        <w:rPr>
          <w:rFonts w:ascii="Times New Roman" w:hAnsi="Times New Roman"/>
          <w:color w:val="000000" w:themeColor="text1"/>
          <w:lang w:val="pt-BR"/>
        </w:rPr>
      </w:pPr>
      <w:r>
        <w:rPr>
          <w:rFonts w:ascii="Times New Roman" w:hAnsi="Times New Roman"/>
          <w:color w:val="000000" w:themeColor="text1"/>
          <w:lang w:val="pt-BR"/>
        </w:rPr>
        <w:t>3. Tổ chức kinh tế thực hiện dự án đầu tư chịu trách nhiệm trước pháp luật về tính chính xác, trung thực và đảm bảo quyền sử dụng hợp pháp, sử dụng đúng mục đích theo quy định của pháp luật đối với địa điểm thực hiện dự án đã đăng ký. Cơ quan đăng ký đầu tư không giải quyết tranh chấp phát sinh (nếu có) liên quan đến địa điểm thực hiện dự án đăng ký của nhà đầu tư.</w:t>
      </w:r>
    </w:p>
    <w:p w14:paraId="34B79E88" w14:textId="33FED1AE" w:rsidR="0006690B" w:rsidRPr="0006690B" w:rsidRDefault="0006690B" w:rsidP="006D6EA7">
      <w:pPr>
        <w:spacing w:before="140"/>
        <w:ind w:left="0" w:right="45" w:firstLine="709"/>
        <w:rPr>
          <w:rFonts w:ascii="Times New Roman" w:hAnsi="Times New Roman"/>
          <w:color w:val="000000" w:themeColor="text1"/>
          <w:lang w:val="pt-BR"/>
        </w:rPr>
      </w:pPr>
      <w:r>
        <w:rPr>
          <w:rFonts w:ascii="Times New Roman" w:hAnsi="Times New Roman"/>
          <w:color w:val="000000" w:themeColor="text1"/>
          <w:lang w:val="pt-BR"/>
        </w:rPr>
        <w:t xml:space="preserve">4. </w:t>
      </w:r>
      <w:r w:rsidR="00270D20">
        <w:rPr>
          <w:rFonts w:ascii="Times New Roman" w:eastAsia="SimSun" w:hAnsi="Times New Roman"/>
          <w:color w:val="000000" w:themeColor="text1"/>
          <w:lang w:val="nb-NO"/>
        </w:rPr>
        <w:t>Trường hợp chuyển giao công nghệ từ nước ngoài vào Việt Nam, Nhà đầu tư có trách nhiệm thực hiện việc đăng ký hợp đồng chuyển giao công nghệ theo quy định tại khoản 1 Điều 31 Luật Chuyển giao công nghệ số 07/2017/QH14 đã được sửa đổi, bổ sung một số điều theo Luật số 115/2025/QH15 (hướng dẫn tại Điều 20 Nghị định số 101/2026/NĐ-CP ngày 31 tháng 3 năm 2026 của Chính phủ).</w:t>
      </w:r>
    </w:p>
    <w:p w14:paraId="526B0EEA" w14:textId="1B0D8AF8" w:rsidR="002C0B6F" w:rsidRPr="007E7AD6" w:rsidRDefault="008D5D3E" w:rsidP="006D6EA7">
      <w:pPr>
        <w:spacing w:before="140"/>
        <w:ind w:left="0" w:right="44" w:firstLine="720"/>
        <w:rPr>
          <w:rFonts w:ascii="Times New Roman" w:hAnsi="Times New Roman"/>
          <w:color w:val="000000" w:themeColor="text1"/>
          <w:lang w:val="pt-BR"/>
        </w:rPr>
      </w:pPr>
      <w:r>
        <w:rPr>
          <w:rFonts w:ascii="Times New Roman" w:hAnsi="Times New Roman"/>
          <w:b/>
          <w:color w:val="000000" w:themeColor="text1"/>
          <w:lang w:val="nb-NO"/>
        </w:rPr>
        <w:t xml:space="preserve">Điều 4: </w:t>
      </w:r>
      <w:r>
        <w:rPr>
          <w:rFonts w:ascii="Times New Roman" w:hAnsi="Times New Roman"/>
          <w:color w:val="000000" w:themeColor="text1"/>
          <w:lang w:val="nb-NO"/>
        </w:rPr>
        <w:t xml:space="preserve">Giấy chứng nhận đăng ký đầu tư này có hiệu lực kể từ ngày ký và thay thế </w:t>
      </w:r>
      <w:r w:rsidR="00F33371" w:rsidRPr="00F33371">
        <w:rPr>
          <w:rFonts w:ascii="Times New Roman" w:hAnsi="Times New Roman"/>
          <w:iCs/>
          <w:color w:val="000000" w:themeColor="text1"/>
          <w:lang w:val="nb-NO"/>
        </w:rPr>
        <w:t xml:space="preserve">Giấy chứng nhận </w:t>
      </w:r>
      <w:r w:rsidR="00F33371" w:rsidRPr="00F33371">
        <w:rPr>
          <w:rFonts w:ascii="Times New Roman" w:hAnsi="Times New Roman" w:hint="eastAsia"/>
          <w:iCs/>
          <w:color w:val="000000" w:themeColor="text1"/>
          <w:lang w:val="nb-NO"/>
        </w:rPr>
        <w:t>đă</w:t>
      </w:r>
      <w:r w:rsidR="00F33371" w:rsidRPr="00F33371">
        <w:rPr>
          <w:rFonts w:ascii="Times New Roman" w:hAnsi="Times New Roman"/>
          <w:iCs/>
          <w:color w:val="000000" w:themeColor="text1"/>
          <w:lang w:val="nb-NO"/>
        </w:rPr>
        <w:t xml:space="preserve">ng ký </w:t>
      </w:r>
      <w:r w:rsidR="00F33371" w:rsidRPr="00F33371">
        <w:rPr>
          <w:rFonts w:ascii="Times New Roman" w:hAnsi="Times New Roman" w:hint="eastAsia"/>
          <w:iCs/>
          <w:color w:val="000000" w:themeColor="text1"/>
          <w:lang w:val="nb-NO"/>
        </w:rPr>
        <w:t>đ</w:t>
      </w:r>
      <w:r w:rsidR="00F33371" w:rsidRPr="00F33371">
        <w:rPr>
          <w:rFonts w:ascii="Times New Roman" w:hAnsi="Times New Roman"/>
          <w:iCs/>
          <w:color w:val="000000" w:themeColor="text1"/>
          <w:lang w:val="nb-NO"/>
        </w:rPr>
        <w:t>ầu t</w:t>
      </w:r>
      <w:r w:rsidR="00F33371" w:rsidRPr="00F33371">
        <w:rPr>
          <w:rFonts w:ascii="Times New Roman" w:hAnsi="Times New Roman" w:hint="eastAsia"/>
          <w:iCs/>
          <w:color w:val="000000" w:themeColor="text1"/>
          <w:lang w:val="nb-NO"/>
        </w:rPr>
        <w:t>ư</w:t>
      </w:r>
      <w:r w:rsidR="00F33371" w:rsidRPr="00F33371">
        <w:rPr>
          <w:rFonts w:ascii="Times New Roman" w:hAnsi="Times New Roman"/>
          <w:iCs/>
          <w:color w:val="000000" w:themeColor="text1"/>
          <w:lang w:val="nb-NO"/>
        </w:rPr>
        <w:t xml:space="preserve"> số 2120472157 do Ban Quản lý các Khu công nghiệp Bình D</w:t>
      </w:r>
      <w:r w:rsidR="00F33371" w:rsidRPr="00F33371">
        <w:rPr>
          <w:rFonts w:ascii="Times New Roman" w:hAnsi="Times New Roman" w:hint="eastAsia"/>
          <w:iCs/>
          <w:color w:val="000000" w:themeColor="text1"/>
          <w:lang w:val="nb-NO"/>
        </w:rPr>
        <w:t>ươ</w:t>
      </w:r>
      <w:r w:rsidR="00F33371" w:rsidRPr="00F33371">
        <w:rPr>
          <w:rFonts w:ascii="Times New Roman" w:hAnsi="Times New Roman"/>
          <w:iCs/>
          <w:color w:val="000000" w:themeColor="text1"/>
          <w:lang w:val="nb-NO"/>
        </w:rPr>
        <w:t xml:space="preserve">ng (nay là Ban Quản lý các Khu chế xuất và công nghiệp Thành phố Hồ Chí Minh) cấp chứng nhận lần </w:t>
      </w:r>
      <w:r w:rsidR="00F33371" w:rsidRPr="00F33371">
        <w:rPr>
          <w:rFonts w:ascii="Times New Roman" w:hAnsi="Times New Roman" w:hint="eastAsia"/>
          <w:iCs/>
          <w:color w:val="000000" w:themeColor="text1"/>
          <w:lang w:val="nb-NO"/>
        </w:rPr>
        <w:t>đ</w:t>
      </w:r>
      <w:r w:rsidR="00F33371" w:rsidRPr="00F33371">
        <w:rPr>
          <w:rFonts w:ascii="Times New Roman" w:hAnsi="Times New Roman"/>
          <w:iCs/>
          <w:color w:val="000000" w:themeColor="text1"/>
          <w:lang w:val="nb-NO"/>
        </w:rPr>
        <w:t>ầu ngày 29 tháng 6 n</w:t>
      </w:r>
      <w:r w:rsidR="00F33371" w:rsidRPr="00F33371">
        <w:rPr>
          <w:rFonts w:ascii="Times New Roman" w:hAnsi="Times New Roman" w:hint="eastAsia"/>
          <w:iCs/>
          <w:color w:val="000000" w:themeColor="text1"/>
          <w:lang w:val="nb-NO"/>
        </w:rPr>
        <w:t>ă</w:t>
      </w:r>
      <w:r w:rsidR="00F33371" w:rsidRPr="00F33371">
        <w:rPr>
          <w:rFonts w:ascii="Times New Roman" w:hAnsi="Times New Roman"/>
          <w:iCs/>
          <w:color w:val="000000" w:themeColor="text1"/>
          <w:lang w:val="nb-NO"/>
        </w:rPr>
        <w:t xml:space="preserve">m 2022, chứng nhận hiệu </w:t>
      </w:r>
      <w:r w:rsidR="00F33371" w:rsidRPr="00F33371">
        <w:rPr>
          <w:rFonts w:ascii="Times New Roman" w:hAnsi="Times New Roman" w:hint="eastAsia"/>
          <w:iCs/>
          <w:color w:val="000000" w:themeColor="text1"/>
          <w:lang w:val="nb-NO"/>
        </w:rPr>
        <w:t>đí</w:t>
      </w:r>
      <w:r w:rsidR="00F33371" w:rsidRPr="00F33371">
        <w:rPr>
          <w:rFonts w:ascii="Times New Roman" w:hAnsi="Times New Roman"/>
          <w:iCs/>
          <w:color w:val="000000" w:themeColor="text1"/>
          <w:lang w:val="nb-NO"/>
        </w:rPr>
        <w:t xml:space="preserve">nh lần thứ </w:t>
      </w:r>
      <w:r w:rsidR="00EE4361">
        <w:rPr>
          <w:rFonts w:ascii="Times New Roman" w:hAnsi="Times New Roman"/>
          <w:iCs/>
          <w:color w:val="000000" w:themeColor="text1"/>
          <w:lang w:val="nb-NO"/>
        </w:rPr>
        <w:t>ba</w:t>
      </w:r>
      <w:r w:rsidR="00F33371" w:rsidRPr="00F33371">
        <w:rPr>
          <w:rFonts w:ascii="Times New Roman" w:hAnsi="Times New Roman"/>
          <w:iCs/>
          <w:color w:val="000000" w:themeColor="text1"/>
          <w:lang w:val="nb-NO"/>
        </w:rPr>
        <w:t xml:space="preserve"> ngày 20 tháng 5 n</w:t>
      </w:r>
      <w:r w:rsidR="00F33371" w:rsidRPr="00F33371">
        <w:rPr>
          <w:rFonts w:ascii="Times New Roman" w:hAnsi="Times New Roman" w:hint="eastAsia"/>
          <w:iCs/>
          <w:color w:val="000000" w:themeColor="text1"/>
          <w:lang w:val="nb-NO"/>
        </w:rPr>
        <w:t>ă</w:t>
      </w:r>
      <w:r w:rsidR="00F33371" w:rsidRPr="00F33371">
        <w:rPr>
          <w:rFonts w:ascii="Times New Roman" w:hAnsi="Times New Roman"/>
          <w:iCs/>
          <w:color w:val="000000" w:themeColor="text1"/>
          <w:lang w:val="nb-NO"/>
        </w:rPr>
        <w:t>m 2025</w:t>
      </w:r>
      <w:r>
        <w:rPr>
          <w:rFonts w:ascii="Times New Roman" w:hAnsi="Times New Roman"/>
          <w:color w:val="000000" w:themeColor="text1"/>
          <w:lang w:val="nb-NO"/>
        </w:rPr>
        <w:t>.</w:t>
      </w:r>
    </w:p>
    <w:p w14:paraId="59F58BAB" w14:textId="0B004690" w:rsidR="003D21DE" w:rsidRPr="007E7AD6" w:rsidRDefault="002C0B6F" w:rsidP="006D6EA7">
      <w:pPr>
        <w:spacing w:before="140"/>
        <w:ind w:left="0" w:right="44" w:firstLine="720"/>
        <w:rPr>
          <w:rFonts w:ascii="Times New Roman" w:hAnsi="Times New Roman"/>
          <w:color w:val="000000" w:themeColor="text1"/>
          <w:lang w:val="nb-NO"/>
        </w:rPr>
      </w:pPr>
      <w:r>
        <w:rPr>
          <w:rFonts w:ascii="Times New Roman" w:hAnsi="Times New Roman"/>
          <w:b/>
          <w:color w:val="000000" w:themeColor="text1"/>
          <w:lang w:val="nb-NO"/>
        </w:rPr>
        <w:t xml:space="preserve">Điều 5: </w:t>
      </w:r>
      <w:r>
        <w:rPr>
          <w:rFonts w:ascii="Times New Roman" w:hAnsi="Times New Roman"/>
          <w:color w:val="000000" w:themeColor="text1"/>
          <w:lang w:val="nb-NO"/>
        </w:rPr>
        <w:t>Giấy chứng nhận đăng ký đầu tư này được lập thành 02 (hai) bản gốc; 01 bản cấp cho CÔNG TY TNHH SUNAGRO FOOD (VIET NAM), 01 bản lưu tại Ban Quản lý các Khu chế xuất và công nghiệp Thành phố Hồ Chí Minh và được đăng tải lên Hệ thống thông tin quốc gia về đầu tư.</w:t>
      </w:r>
    </w:p>
    <w:p w14:paraId="241225C2" w14:textId="77777777" w:rsidR="00466652" w:rsidRPr="007E7AD6" w:rsidRDefault="00466652" w:rsidP="001D48E9">
      <w:pPr>
        <w:ind w:right="44"/>
        <w:rPr>
          <w:rFonts w:ascii="Times New Roman" w:hAnsi="Times New Roman"/>
          <w:color w:val="000000" w:themeColor="text1"/>
          <w:sz w:val="14"/>
          <w:szCs w:val="14"/>
          <w:lang w:val="nb-NO"/>
        </w:rPr>
      </w:pPr>
    </w:p>
    <w:tbl>
      <w:tblPr>
        <w:tblW w:w="0" w:type="auto"/>
        <w:tblLook w:val="04A0" w:firstRow="1" w:lastRow="0" w:firstColumn="1" w:lastColumn="0" w:noHBand="0" w:noVBand="1"/>
      </w:tblPr>
      <w:tblGrid>
        <w:gridCol w:w="4439"/>
        <w:gridCol w:w="4520"/>
      </w:tblGrid>
      <w:tr w:rsidR="00BC092B" w:rsidRPr="007E7AD6" w14:paraId="5CB01548" w14:textId="77777777" w:rsidTr="00B05749">
        <w:tc>
          <w:tcPr>
            <w:tcW w:w="4439" w:type="dxa"/>
            <w:shd w:val="clear" w:color="auto" w:fill="auto"/>
          </w:tcPr>
          <w:p w14:paraId="41393245" w14:textId="77777777" w:rsidR="000D7EAA" w:rsidRPr="007E7AD6" w:rsidRDefault="00781065" w:rsidP="000D7EAA">
            <w:pPr>
              <w:spacing w:before="0"/>
              <w:ind w:left="0" w:firstLine="37"/>
              <w:jc w:val="left"/>
              <w:rPr>
                <w:rFonts w:ascii="Times New Roman" w:eastAsia="SimSun" w:hAnsi="Times New Roman"/>
                <w:b/>
                <w:i/>
                <w:iCs/>
                <w:color w:val="000000" w:themeColor="text1"/>
                <w:sz w:val="24"/>
                <w:szCs w:val="24"/>
                <w:lang w:val="nl-NL"/>
              </w:rPr>
            </w:pPr>
            <w:r>
              <w:rPr>
                <w:rFonts w:ascii="Times New Roman" w:eastAsia="SimSun" w:hAnsi="Times New Roman"/>
                <w:b/>
                <w:i/>
                <w:iCs/>
                <w:color w:val="000000" w:themeColor="text1"/>
                <w:sz w:val="24"/>
                <w:szCs w:val="24"/>
                <w:lang w:val="nl-NL"/>
              </w:rPr>
              <w:t xml:space="preserve">Nơi nhận:  </w:t>
            </w:r>
          </w:p>
          <w:p w14:paraId="231C334A" w14:textId="77777777" w:rsidR="00DC2380" w:rsidRPr="007E7AD6" w:rsidRDefault="00DC2380" w:rsidP="00DC2380">
            <w:pPr>
              <w:spacing w:before="0"/>
              <w:ind w:left="0" w:firstLine="37"/>
              <w:jc w:val="left"/>
              <w:rPr>
                <w:rFonts w:ascii="Times New Roman" w:hAnsi="Times New Roman"/>
                <w:iCs/>
                <w:color w:val="000000" w:themeColor="text1"/>
                <w:spacing w:val="-10"/>
                <w:sz w:val="22"/>
                <w:szCs w:val="22"/>
                <w:lang w:val="nl-NL"/>
              </w:rPr>
            </w:pPr>
            <w:r>
              <w:rPr>
                <w:rFonts w:ascii="Times New Roman" w:hAnsi="Times New Roman"/>
                <w:iCs/>
                <w:color w:val="000000" w:themeColor="text1"/>
                <w:spacing w:val="-10"/>
                <w:sz w:val="22"/>
                <w:szCs w:val="22"/>
                <w:lang w:val="nl-NL"/>
              </w:rPr>
              <w:t>- Như Điều 5;</w:t>
            </w:r>
          </w:p>
          <w:p w14:paraId="4D1B246E" w14:textId="0933A21C" w:rsidR="006E54A4" w:rsidRPr="006E54A4" w:rsidRDefault="00DC2380" w:rsidP="00DC2380">
            <w:pPr>
              <w:spacing w:before="0"/>
              <w:ind w:left="0" w:firstLine="37"/>
              <w:rPr>
                <w:rFonts w:ascii="Times New Roman" w:hAnsi="Times New Roman"/>
                <w:iCs/>
                <w:color w:val="000000" w:themeColor="text1"/>
                <w:sz w:val="22"/>
                <w:szCs w:val="22"/>
                <w:lang w:val="nl-NL"/>
              </w:rPr>
            </w:pPr>
            <w:r>
              <w:rPr>
                <w:rFonts w:ascii="Times New Roman" w:hAnsi="Times New Roman"/>
                <w:iCs/>
                <w:color w:val="000000" w:themeColor="text1"/>
                <w:sz w:val="22"/>
                <w:szCs w:val="22"/>
                <w:lang w:val="nl-NL"/>
              </w:rPr>
              <w:t xml:space="preserve">- </w:t>
            </w:r>
            <w:r>
              <w:rPr>
                <w:rFonts w:ascii="Times New Roman" w:hAnsi="Times New Roman"/>
                <w:iCs/>
                <w:color w:val="000000" w:themeColor="text1"/>
                <w:spacing w:val="-10"/>
                <w:sz w:val="22"/>
                <w:szCs w:val="22"/>
                <w:lang w:val="nl-NL"/>
              </w:rPr>
              <w:t xml:space="preserve">Sao gửi: Thuế TPHCM, Chi cục Hải quan khu vực II, UBND phường Bến Cát, Lãnh đạo Ban; </w:t>
            </w:r>
            <w:r>
              <w:rPr>
                <w:rFonts w:ascii="Times New Roman" w:hAnsi="Times New Roman"/>
                <w:iCs/>
                <w:color w:val="000000" w:themeColor="text1"/>
                <w:sz w:val="22"/>
                <w:szCs w:val="22"/>
                <w:lang w:val="nl-NL"/>
              </w:rPr>
              <w:t>Tập đoàn Đầu tư và Phát triển Công nghiệp Becamex - CTCP; Các Phòng;</w:t>
            </w:r>
          </w:p>
          <w:p w14:paraId="310E8866" w14:textId="77777777" w:rsidR="00DC2380" w:rsidRDefault="00DC2380" w:rsidP="006E54A4">
            <w:pPr>
              <w:spacing w:before="0"/>
              <w:ind w:left="0" w:firstLine="37"/>
              <w:rPr>
                <w:rFonts w:ascii="Times New Roman" w:hAnsi="Times New Roman"/>
                <w:iCs/>
                <w:color w:val="000000" w:themeColor="text1"/>
                <w:sz w:val="22"/>
                <w:szCs w:val="22"/>
                <w:lang w:val="nl-NL"/>
              </w:rPr>
            </w:pPr>
            <w:r>
              <w:rPr>
                <w:rFonts w:ascii="Times New Roman" w:hAnsi="Times New Roman"/>
                <w:iCs/>
                <w:color w:val="000000" w:themeColor="text1"/>
                <w:sz w:val="22"/>
                <w:szCs w:val="22"/>
                <w:lang w:val="nl-NL"/>
              </w:rPr>
              <w:t>- Lưu: VT, P.QLĐT</w:t>
            </w:r>
            <w:r>
              <w:rPr>
                <w:rFonts w:ascii="Times New Roman" w:hAnsi="Times New Roman"/>
                <w:iCs/>
                <w:color w:val="000000" w:themeColor="text1"/>
                <w:sz w:val="22"/>
                <w:szCs w:val="22"/>
                <w:vertAlign w:val="subscript"/>
                <w:lang w:val="nl-NL"/>
              </w:rPr>
              <w:t>(L)</w:t>
            </w:r>
            <w:r>
              <w:rPr>
                <w:rFonts w:ascii="Times New Roman" w:hAnsi="Times New Roman"/>
                <w:iCs/>
                <w:color w:val="000000" w:themeColor="text1"/>
                <w:sz w:val="22"/>
                <w:szCs w:val="22"/>
                <w:lang w:val="nl-NL"/>
              </w:rPr>
              <w:t xml:space="preserve">. </w:t>
            </w:r>
          </w:p>
          <w:p w14:paraId="402F2551" w14:textId="3D32FFDA" w:rsidR="006E54A4" w:rsidRPr="006E54A4" w:rsidRDefault="006E54A4" w:rsidP="00270D20">
            <w:pPr>
              <w:spacing w:before="0"/>
              <w:ind w:left="0" w:firstLine="37"/>
              <w:rPr>
                <w:rFonts w:ascii="Times New Roman" w:hAnsi="Times New Roman"/>
                <w:iCs/>
                <w:color w:val="000000" w:themeColor="text1"/>
                <w:sz w:val="22"/>
                <w:szCs w:val="22"/>
                <w:lang w:val="nl-NL"/>
              </w:rPr>
            </w:pPr>
            <w:r>
              <w:rPr>
                <w:rFonts w:ascii="Times New Roman" w:hAnsi="Times New Roman"/>
                <w:iCs/>
                <w:color w:val="000000" w:themeColor="text1"/>
                <w:sz w:val="22"/>
                <w:szCs w:val="22"/>
                <w:lang w:val="nl-NL"/>
              </w:rPr>
              <w:t xml:space="preserve">- Mã hồ sơ: </w:t>
            </w:r>
            <w:r w:rsidR="00270D20" w:rsidRPr="00270D20">
              <w:rPr>
                <w:rFonts w:ascii="Times New Roman" w:hAnsi="Times New Roman"/>
                <w:iCs/>
                <w:color w:val="FF0000"/>
                <w:sz w:val="22"/>
                <w:szCs w:val="22"/>
                <w:lang w:val="nl-NL"/>
              </w:rPr>
              <w:t>H29.34-260903-0023</w:t>
            </w:r>
            <w:r>
              <w:rPr>
                <w:rFonts w:ascii="Times New Roman" w:hAnsi="Times New Roman"/>
                <w:iCs/>
                <w:color w:val="000000" w:themeColor="text1"/>
                <w:sz w:val="22"/>
                <w:szCs w:val="22"/>
                <w:lang w:val="nl-NL"/>
              </w:rPr>
              <w:t>.</w:t>
            </w:r>
          </w:p>
          <w:p w14:paraId="764FE430" w14:textId="3C552FCF" w:rsidR="00781065" w:rsidRPr="007E7AD6" w:rsidRDefault="00781065" w:rsidP="00306E5D">
            <w:pPr>
              <w:spacing w:before="0"/>
              <w:ind w:left="-105" w:firstLine="0"/>
              <w:jc w:val="left"/>
              <w:rPr>
                <w:rFonts w:ascii="Times New Roman" w:eastAsia="SimSun" w:hAnsi="Times New Roman"/>
                <w:iCs/>
                <w:color w:val="000000" w:themeColor="text1"/>
                <w:lang w:val="nl-NL"/>
              </w:rPr>
            </w:pPr>
          </w:p>
        </w:tc>
        <w:tc>
          <w:tcPr>
            <w:tcW w:w="4520" w:type="dxa"/>
            <w:shd w:val="clear" w:color="auto" w:fill="auto"/>
          </w:tcPr>
          <w:p w14:paraId="4C6568B8" w14:textId="5C64B383" w:rsidR="002E6C94" w:rsidRPr="007E7AD6" w:rsidRDefault="00B66FD5" w:rsidP="00306E5D">
            <w:pPr>
              <w:spacing w:before="0"/>
              <w:jc w:val="center"/>
              <w:rPr>
                <w:rFonts w:ascii="Times New Roman" w:hAnsi="Times New Roman"/>
                <w:b/>
                <w:color w:val="000000" w:themeColor="text1"/>
                <w:lang w:val="nb-NO"/>
              </w:rPr>
            </w:pPr>
            <w:r>
              <w:rPr>
                <w:rFonts w:ascii="Times New Roman" w:hAnsi="Times New Roman"/>
                <w:b/>
                <w:color w:val="000000" w:themeColor="text1"/>
                <w:lang w:val="nb-NO"/>
              </w:rPr>
              <w:t>KT. TRƯỞNG BAN</w:t>
            </w:r>
          </w:p>
          <w:p w14:paraId="61FA4271" w14:textId="77777777" w:rsidR="000F2C5E" w:rsidRPr="007E7AD6" w:rsidRDefault="00B66FD5" w:rsidP="00306E5D">
            <w:pPr>
              <w:spacing w:before="0"/>
              <w:jc w:val="center"/>
              <w:rPr>
                <w:rFonts w:ascii="Times New Roman" w:hAnsi="Times New Roman"/>
                <w:b/>
                <w:color w:val="000000" w:themeColor="text1"/>
                <w:lang w:val="nb-NO"/>
              </w:rPr>
            </w:pPr>
            <w:r>
              <w:rPr>
                <w:rFonts w:ascii="Times New Roman" w:hAnsi="Times New Roman"/>
                <w:b/>
                <w:color w:val="000000" w:themeColor="text1"/>
                <w:lang w:val="nb-NO"/>
              </w:rPr>
              <w:t>PHÓ TRƯỞNG BAN</w:t>
            </w:r>
          </w:p>
          <w:p w14:paraId="58D3E056" w14:textId="77777777" w:rsidR="000F2C5E" w:rsidRPr="007E7AD6" w:rsidRDefault="000F2C5E" w:rsidP="00306E5D">
            <w:pPr>
              <w:spacing w:before="0"/>
              <w:rPr>
                <w:rFonts w:ascii="Times New Roman" w:hAnsi="Times New Roman"/>
                <w:b/>
                <w:color w:val="000000" w:themeColor="text1"/>
                <w:lang w:val="nb-NO"/>
              </w:rPr>
            </w:pPr>
          </w:p>
          <w:p w14:paraId="535223AD" w14:textId="20BF5FF3" w:rsidR="000F2C5E" w:rsidRPr="007E7AD6" w:rsidRDefault="000F2C5E" w:rsidP="00306E5D">
            <w:pPr>
              <w:spacing w:before="0"/>
              <w:rPr>
                <w:rFonts w:ascii="Times New Roman" w:hAnsi="Times New Roman"/>
                <w:b/>
                <w:color w:val="000000" w:themeColor="text1"/>
                <w:lang w:val="nb-NO"/>
              </w:rPr>
            </w:pPr>
          </w:p>
          <w:p w14:paraId="68D0BBBA" w14:textId="50E395B9" w:rsidR="00AB1C30" w:rsidRDefault="00AB1C30" w:rsidP="00306E5D">
            <w:pPr>
              <w:spacing w:before="0"/>
              <w:rPr>
                <w:rFonts w:ascii="Times New Roman" w:hAnsi="Times New Roman"/>
                <w:b/>
                <w:color w:val="000000" w:themeColor="text1"/>
                <w:lang w:val="nb-NO"/>
              </w:rPr>
            </w:pPr>
          </w:p>
          <w:p w14:paraId="45F3CCFF" w14:textId="77777777" w:rsidR="00F633D9" w:rsidRPr="007E7AD6" w:rsidRDefault="00F633D9" w:rsidP="00306E5D">
            <w:pPr>
              <w:spacing w:before="0"/>
              <w:rPr>
                <w:rFonts w:ascii="Times New Roman" w:hAnsi="Times New Roman"/>
                <w:b/>
                <w:color w:val="000000" w:themeColor="text1"/>
                <w:lang w:val="nb-NO"/>
              </w:rPr>
            </w:pPr>
          </w:p>
          <w:p w14:paraId="70552A0C" w14:textId="0E3AF05E" w:rsidR="00AB1C30" w:rsidRPr="007E7AD6" w:rsidRDefault="00AB1C30" w:rsidP="00306E5D">
            <w:pPr>
              <w:spacing w:before="0"/>
              <w:rPr>
                <w:rFonts w:ascii="Times New Roman" w:hAnsi="Times New Roman"/>
                <w:b/>
                <w:color w:val="000000" w:themeColor="text1"/>
                <w:lang w:val="nb-NO"/>
              </w:rPr>
            </w:pPr>
          </w:p>
          <w:p w14:paraId="62FE9BE9" w14:textId="1EC223BA" w:rsidR="0088438B" w:rsidRPr="007E7AD6" w:rsidRDefault="00B66FD5" w:rsidP="00306E5D">
            <w:pPr>
              <w:spacing w:before="0"/>
              <w:jc w:val="center"/>
              <w:rPr>
                <w:rFonts w:ascii="Times New Roman" w:hAnsi="Times New Roman"/>
                <w:b/>
                <w:color w:val="000000" w:themeColor="text1"/>
                <w:lang w:val="nb-NO"/>
              </w:rPr>
            </w:pPr>
            <w:r>
              <w:rPr>
                <w:rFonts w:ascii="Times New Roman" w:hAnsi="Times New Roman"/>
                <w:b/>
                <w:color w:val="000000" w:themeColor="text1"/>
                <w:lang w:val="nb-NO"/>
              </w:rPr>
              <w:t>Nguyễn Trung Tín</w:t>
            </w:r>
          </w:p>
        </w:tc>
      </w:tr>
    </w:tbl>
    <w:p w14:paraId="6A2D4A9D" w14:textId="77777777" w:rsidR="00F42B84" w:rsidRPr="007E7AD6" w:rsidRDefault="00F42B84" w:rsidP="00760F3F">
      <w:pPr>
        <w:spacing w:before="100" w:beforeAutospacing="1" w:after="100" w:afterAutospacing="1"/>
        <w:rPr>
          <w:rFonts w:ascii="Times New Roman" w:hAnsi="Times New Roman"/>
          <w:color w:val="000000" w:themeColor="text1"/>
          <w:lang w:val="nb-NO"/>
        </w:rPr>
      </w:pPr>
    </w:p>
    <w:sectPr w:rsidR="00F42B84" w:rsidRPr="007E7AD6" w:rsidSect="00764587">
      <w:headerReference w:type="even" r:id="rId8"/>
      <w:headerReference w:type="default" r:id="rId9"/>
      <w:footerReference w:type="even" r:id="rId10"/>
      <w:pgSz w:w="11907" w:h="16840" w:code="9"/>
      <w:pgMar w:top="907" w:right="1247" w:bottom="907" w:left="1418" w:header="22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30855" w14:textId="77777777" w:rsidR="00D408E3" w:rsidRDefault="00D408E3">
      <w:r>
        <w:separator/>
      </w:r>
    </w:p>
  </w:endnote>
  <w:endnote w:type="continuationSeparator" w:id="0">
    <w:p w14:paraId="52764885" w14:textId="77777777" w:rsidR="00D408E3" w:rsidRDefault="00D40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NI-Times">
    <w:altName w:val="Times New Roman"/>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475A4" w14:textId="77777777" w:rsidR="000F2C5E" w:rsidRDefault="00C52E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D2DF63" w14:textId="7B112063" w:rsidR="00C52E1E" w:rsidRDefault="00C52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3037A" w14:textId="77777777" w:rsidR="00D408E3" w:rsidRDefault="00D408E3">
      <w:r>
        <w:separator/>
      </w:r>
    </w:p>
  </w:footnote>
  <w:footnote w:type="continuationSeparator" w:id="0">
    <w:p w14:paraId="1FF0EBB7" w14:textId="77777777" w:rsidR="00D408E3" w:rsidRDefault="00D40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C905F" w14:textId="77777777" w:rsidR="000F2C5E" w:rsidRDefault="00C52E1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0729EE8" w14:textId="35FC2A39" w:rsidR="00C52E1E" w:rsidRDefault="00C52E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2913459"/>
      <w:docPartObj>
        <w:docPartGallery w:val="Page Numbers (Top of Page)"/>
        <w:docPartUnique/>
      </w:docPartObj>
    </w:sdtPr>
    <w:sdtEndPr>
      <w:rPr>
        <w:rFonts w:ascii="Times New Roman" w:hAnsi="Times New Roman"/>
        <w:noProof/>
      </w:rPr>
    </w:sdtEndPr>
    <w:sdtContent>
      <w:p w14:paraId="2582B120" w14:textId="2CFF2BF1" w:rsidR="0099427F" w:rsidRPr="0099427F" w:rsidRDefault="0099427F">
        <w:pPr>
          <w:pStyle w:val="Header"/>
          <w:jc w:val="center"/>
          <w:rPr>
            <w:rFonts w:ascii="Times New Roman" w:hAnsi="Times New Roman"/>
          </w:rPr>
        </w:pPr>
        <w:r w:rsidRPr="008F5AED">
          <w:rPr>
            <w:rFonts w:ascii="Times New Roman" w:eastAsia="SimSun" w:hAnsi="Times New Roman"/>
            <w:bCs/>
            <w:lang w:eastAsia="x-none"/>
          </w:rPr>
          <w:t>- GCNĐKĐT 2120472157 /</w:t>
        </w:r>
        <w:r>
          <w:rPr>
            <w:rFonts w:ascii="Times New Roman" w:eastAsia="SimSun" w:hAnsi="Times New Roman"/>
            <w:bCs/>
            <w:lang w:eastAsia="x-none"/>
          </w:rPr>
          <w:t xml:space="preserve"> </w:t>
        </w:r>
        <w:r w:rsidRPr="0099427F">
          <w:rPr>
            <w:rFonts w:ascii="Times New Roman" w:hAnsi="Times New Roman"/>
          </w:rPr>
          <w:fldChar w:fldCharType="begin"/>
        </w:r>
        <w:r w:rsidRPr="0099427F">
          <w:rPr>
            <w:rFonts w:ascii="Times New Roman" w:hAnsi="Times New Roman"/>
          </w:rPr>
          <w:instrText xml:space="preserve"> PAGE   \* MERGEFORMAT </w:instrText>
        </w:r>
        <w:r w:rsidRPr="0099427F">
          <w:rPr>
            <w:rFonts w:ascii="Times New Roman" w:hAnsi="Times New Roman"/>
          </w:rPr>
          <w:fldChar w:fldCharType="separate"/>
        </w:r>
        <w:r w:rsidR="00DB6B8E">
          <w:rPr>
            <w:rFonts w:ascii="Times New Roman" w:hAnsi="Times New Roman"/>
            <w:noProof/>
          </w:rPr>
          <w:t>3</w:t>
        </w:r>
        <w:r w:rsidRPr="0099427F">
          <w:rPr>
            <w:rFonts w:ascii="Times New Roman" w:hAnsi="Times New Roman"/>
            <w:noProof/>
          </w:rPr>
          <w:fldChar w:fldCharType="end"/>
        </w:r>
        <w:r>
          <w:rPr>
            <w:rFonts w:ascii="Times New Roman" w:hAnsi="Times New Roman"/>
            <w:noProof/>
          </w:rPr>
          <w:t xml:space="preserve"> -</w:t>
        </w:r>
      </w:p>
    </w:sdtContent>
  </w:sdt>
  <w:p w14:paraId="1694F72B" w14:textId="7F6B40CF" w:rsidR="00C52E1E" w:rsidRDefault="00C52E1E" w:rsidP="008F5AED">
    <w:pPr>
      <w:pStyle w:val="Header"/>
      <w:jc w:val="center"/>
      <w:rPr>
        <w:rFonts w:ascii="Times New Roman" w:hAnsi="Times New Roman"/>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E5CBD"/>
    <w:multiLevelType w:val="hybridMultilevel"/>
    <w:tmpl w:val="7D3E321C"/>
    <w:lvl w:ilvl="0" w:tplc="B97C4F5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DD4419C"/>
    <w:multiLevelType w:val="hybridMultilevel"/>
    <w:tmpl w:val="60E80F4C"/>
    <w:lvl w:ilvl="0" w:tplc="DEB41D14">
      <w:numFmt w:val="bullet"/>
      <w:lvlText w:val="-"/>
      <w:lvlJc w:val="left"/>
      <w:pPr>
        <w:ind w:left="720" w:hanging="360"/>
      </w:pPr>
      <w:rPr>
        <w:rFonts w:ascii="Times New Roman" w:eastAsia="Times New Roman" w:hAnsi="Times New Roman" w:cs="Times New Roman" w:hint="default"/>
        <w:lang w:val="nb-N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06578C"/>
    <w:multiLevelType w:val="hybridMultilevel"/>
    <w:tmpl w:val="E0CC7D60"/>
    <w:lvl w:ilvl="0" w:tplc="15F4B44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2AE95620"/>
    <w:multiLevelType w:val="hybridMultilevel"/>
    <w:tmpl w:val="804C8920"/>
    <w:lvl w:ilvl="0" w:tplc="042A000F">
      <w:start w:val="1"/>
      <w:numFmt w:val="decimal"/>
      <w:lvlText w:val="%1."/>
      <w:lvlJc w:val="left"/>
      <w:pPr>
        <w:ind w:left="720" w:hanging="360"/>
      </w:pPr>
    </w:lvl>
    <w:lvl w:ilvl="1" w:tplc="F5F2E4FC">
      <w:numFmt w:val="bullet"/>
      <w:lvlText w:val="-"/>
      <w:lvlJc w:val="left"/>
      <w:pPr>
        <w:ind w:left="1440" w:hanging="360"/>
      </w:pPr>
      <w:rPr>
        <w:rFonts w:ascii="Times New Roman" w:eastAsia="Times New Roman" w:hAnsi="Times New Roman" w:cs="Times New Roman" w:hint="default"/>
        <w:sz w:val="26"/>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7177292"/>
    <w:multiLevelType w:val="hybridMultilevel"/>
    <w:tmpl w:val="F7C4E160"/>
    <w:lvl w:ilvl="0" w:tplc="7894666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4DFB6074"/>
    <w:multiLevelType w:val="hybridMultilevel"/>
    <w:tmpl w:val="23C47868"/>
    <w:lvl w:ilvl="0" w:tplc="3C5E2E56">
      <w:start w:val="1"/>
      <w:numFmt w:val="decimal"/>
      <w:suff w:val="space"/>
      <w:lvlText w:val="%1."/>
      <w:lvlJc w:val="left"/>
      <w:pPr>
        <w:ind w:left="928"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54575FCC"/>
    <w:multiLevelType w:val="hybridMultilevel"/>
    <w:tmpl w:val="A8DEC592"/>
    <w:lvl w:ilvl="0" w:tplc="AA3E7602">
      <w:numFmt w:val="bullet"/>
      <w:lvlText w:val="-"/>
      <w:lvlJc w:val="left"/>
      <w:pPr>
        <w:ind w:left="979" w:hanging="360"/>
      </w:pPr>
      <w:rPr>
        <w:rFonts w:ascii="Times New Roman" w:eastAsia="Times New Roman" w:hAnsi="Times New Roman" w:cs="Times New Roman" w:hint="default"/>
      </w:rPr>
    </w:lvl>
    <w:lvl w:ilvl="1" w:tplc="042A0003">
      <w:start w:val="1"/>
      <w:numFmt w:val="bullet"/>
      <w:lvlText w:val="o"/>
      <w:lvlJc w:val="left"/>
      <w:pPr>
        <w:ind w:left="1699" w:hanging="360"/>
      </w:pPr>
      <w:rPr>
        <w:rFonts w:ascii="Courier New" w:hAnsi="Courier New" w:cs="Courier New" w:hint="default"/>
      </w:rPr>
    </w:lvl>
    <w:lvl w:ilvl="2" w:tplc="042A0005">
      <w:start w:val="1"/>
      <w:numFmt w:val="bullet"/>
      <w:lvlText w:val=""/>
      <w:lvlJc w:val="left"/>
      <w:pPr>
        <w:ind w:left="2419" w:hanging="360"/>
      </w:pPr>
      <w:rPr>
        <w:rFonts w:ascii="Wingdings" w:hAnsi="Wingdings" w:hint="default"/>
      </w:rPr>
    </w:lvl>
    <w:lvl w:ilvl="3" w:tplc="042A0001">
      <w:start w:val="1"/>
      <w:numFmt w:val="bullet"/>
      <w:lvlText w:val=""/>
      <w:lvlJc w:val="left"/>
      <w:pPr>
        <w:ind w:left="3139" w:hanging="360"/>
      </w:pPr>
      <w:rPr>
        <w:rFonts w:ascii="Symbol" w:hAnsi="Symbol" w:hint="default"/>
      </w:rPr>
    </w:lvl>
    <w:lvl w:ilvl="4" w:tplc="042A0003">
      <w:start w:val="1"/>
      <w:numFmt w:val="bullet"/>
      <w:lvlText w:val="o"/>
      <w:lvlJc w:val="left"/>
      <w:pPr>
        <w:ind w:left="3859" w:hanging="360"/>
      </w:pPr>
      <w:rPr>
        <w:rFonts w:ascii="Courier New" w:hAnsi="Courier New" w:cs="Courier New" w:hint="default"/>
      </w:rPr>
    </w:lvl>
    <w:lvl w:ilvl="5" w:tplc="042A0005">
      <w:start w:val="1"/>
      <w:numFmt w:val="bullet"/>
      <w:lvlText w:val=""/>
      <w:lvlJc w:val="left"/>
      <w:pPr>
        <w:ind w:left="4579" w:hanging="360"/>
      </w:pPr>
      <w:rPr>
        <w:rFonts w:ascii="Wingdings" w:hAnsi="Wingdings" w:hint="default"/>
      </w:rPr>
    </w:lvl>
    <w:lvl w:ilvl="6" w:tplc="042A0001">
      <w:start w:val="1"/>
      <w:numFmt w:val="bullet"/>
      <w:lvlText w:val=""/>
      <w:lvlJc w:val="left"/>
      <w:pPr>
        <w:ind w:left="5299" w:hanging="360"/>
      </w:pPr>
      <w:rPr>
        <w:rFonts w:ascii="Symbol" w:hAnsi="Symbol" w:hint="default"/>
      </w:rPr>
    </w:lvl>
    <w:lvl w:ilvl="7" w:tplc="042A0003">
      <w:start w:val="1"/>
      <w:numFmt w:val="bullet"/>
      <w:lvlText w:val="o"/>
      <w:lvlJc w:val="left"/>
      <w:pPr>
        <w:ind w:left="6019" w:hanging="360"/>
      </w:pPr>
      <w:rPr>
        <w:rFonts w:ascii="Courier New" w:hAnsi="Courier New" w:cs="Courier New" w:hint="default"/>
      </w:rPr>
    </w:lvl>
    <w:lvl w:ilvl="8" w:tplc="042A0005">
      <w:start w:val="1"/>
      <w:numFmt w:val="bullet"/>
      <w:lvlText w:val=""/>
      <w:lvlJc w:val="left"/>
      <w:pPr>
        <w:ind w:left="6739" w:hanging="360"/>
      </w:pPr>
      <w:rPr>
        <w:rFonts w:ascii="Wingdings" w:hAnsi="Wingdings" w:hint="default"/>
      </w:rPr>
    </w:lvl>
  </w:abstractNum>
  <w:abstractNum w:abstractNumId="7" w15:restartNumberingAfterBreak="0">
    <w:nsid w:val="577D2A4E"/>
    <w:multiLevelType w:val="hybridMultilevel"/>
    <w:tmpl w:val="3F9CA7A8"/>
    <w:lvl w:ilvl="0" w:tplc="18143A7E">
      <w:start w:val="7"/>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8" w15:restartNumberingAfterBreak="0">
    <w:nsid w:val="62117645"/>
    <w:multiLevelType w:val="hybridMultilevel"/>
    <w:tmpl w:val="8AC4F40C"/>
    <w:lvl w:ilvl="0" w:tplc="19263084">
      <w:numFmt w:val="bullet"/>
      <w:lvlText w:val="-"/>
      <w:lvlJc w:val="left"/>
      <w:pPr>
        <w:ind w:left="684" w:hanging="360"/>
      </w:pPr>
      <w:rPr>
        <w:rFonts w:ascii="Times New Roman" w:eastAsia="Times New Roman" w:hAnsi="Times New Roman" w:cs="Times New Roman" w:hint="default"/>
      </w:rPr>
    </w:lvl>
    <w:lvl w:ilvl="1" w:tplc="042A0003">
      <w:start w:val="1"/>
      <w:numFmt w:val="bullet"/>
      <w:lvlText w:val="o"/>
      <w:lvlJc w:val="left"/>
      <w:pPr>
        <w:ind w:left="1404" w:hanging="360"/>
      </w:pPr>
      <w:rPr>
        <w:rFonts w:ascii="Courier New" w:hAnsi="Courier New" w:cs="Courier New" w:hint="default"/>
      </w:rPr>
    </w:lvl>
    <w:lvl w:ilvl="2" w:tplc="042A0005">
      <w:start w:val="1"/>
      <w:numFmt w:val="bullet"/>
      <w:lvlText w:val=""/>
      <w:lvlJc w:val="left"/>
      <w:pPr>
        <w:ind w:left="2124" w:hanging="360"/>
      </w:pPr>
      <w:rPr>
        <w:rFonts w:ascii="Wingdings" w:hAnsi="Wingdings" w:hint="default"/>
      </w:rPr>
    </w:lvl>
    <w:lvl w:ilvl="3" w:tplc="042A0001">
      <w:start w:val="1"/>
      <w:numFmt w:val="bullet"/>
      <w:lvlText w:val=""/>
      <w:lvlJc w:val="left"/>
      <w:pPr>
        <w:ind w:left="2844" w:hanging="360"/>
      </w:pPr>
      <w:rPr>
        <w:rFonts w:ascii="Symbol" w:hAnsi="Symbol" w:hint="default"/>
      </w:rPr>
    </w:lvl>
    <w:lvl w:ilvl="4" w:tplc="042A0003">
      <w:start w:val="1"/>
      <w:numFmt w:val="bullet"/>
      <w:lvlText w:val="o"/>
      <w:lvlJc w:val="left"/>
      <w:pPr>
        <w:ind w:left="3564" w:hanging="360"/>
      </w:pPr>
      <w:rPr>
        <w:rFonts w:ascii="Courier New" w:hAnsi="Courier New" w:cs="Courier New" w:hint="default"/>
      </w:rPr>
    </w:lvl>
    <w:lvl w:ilvl="5" w:tplc="042A0005">
      <w:start w:val="1"/>
      <w:numFmt w:val="bullet"/>
      <w:lvlText w:val=""/>
      <w:lvlJc w:val="left"/>
      <w:pPr>
        <w:ind w:left="4284" w:hanging="360"/>
      </w:pPr>
      <w:rPr>
        <w:rFonts w:ascii="Wingdings" w:hAnsi="Wingdings" w:hint="default"/>
      </w:rPr>
    </w:lvl>
    <w:lvl w:ilvl="6" w:tplc="042A0001">
      <w:start w:val="1"/>
      <w:numFmt w:val="bullet"/>
      <w:lvlText w:val=""/>
      <w:lvlJc w:val="left"/>
      <w:pPr>
        <w:ind w:left="5004" w:hanging="360"/>
      </w:pPr>
      <w:rPr>
        <w:rFonts w:ascii="Symbol" w:hAnsi="Symbol" w:hint="default"/>
      </w:rPr>
    </w:lvl>
    <w:lvl w:ilvl="7" w:tplc="042A0003">
      <w:start w:val="1"/>
      <w:numFmt w:val="bullet"/>
      <w:lvlText w:val="o"/>
      <w:lvlJc w:val="left"/>
      <w:pPr>
        <w:ind w:left="5724" w:hanging="360"/>
      </w:pPr>
      <w:rPr>
        <w:rFonts w:ascii="Courier New" w:hAnsi="Courier New" w:cs="Courier New" w:hint="default"/>
      </w:rPr>
    </w:lvl>
    <w:lvl w:ilvl="8" w:tplc="042A0005">
      <w:start w:val="1"/>
      <w:numFmt w:val="bullet"/>
      <w:lvlText w:val=""/>
      <w:lvlJc w:val="left"/>
      <w:pPr>
        <w:ind w:left="6444" w:hanging="360"/>
      </w:pPr>
      <w:rPr>
        <w:rFonts w:ascii="Wingdings" w:hAnsi="Wingdings" w:hint="default"/>
      </w:rPr>
    </w:lvl>
  </w:abstractNum>
  <w:abstractNum w:abstractNumId="9" w15:restartNumberingAfterBreak="0">
    <w:nsid w:val="66B44E20"/>
    <w:multiLevelType w:val="hybridMultilevel"/>
    <w:tmpl w:val="9E66185C"/>
    <w:lvl w:ilvl="0" w:tplc="DEB41D14">
      <w:numFmt w:val="bullet"/>
      <w:lvlText w:val="-"/>
      <w:lvlJc w:val="left"/>
      <w:pPr>
        <w:ind w:left="720" w:hanging="360"/>
      </w:pPr>
      <w:rPr>
        <w:rFonts w:ascii="Times New Roman" w:eastAsia="Times New Roman" w:hAnsi="Times New Roman" w:cs="Times New Roman" w:hint="default"/>
        <w:lang w:val="nb-N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1F800D9"/>
    <w:multiLevelType w:val="hybridMultilevel"/>
    <w:tmpl w:val="38FEC406"/>
    <w:lvl w:ilvl="0" w:tplc="FEF0F85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7B704BF2"/>
    <w:multiLevelType w:val="hybridMultilevel"/>
    <w:tmpl w:val="B1C4396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6"/>
  </w:num>
  <w:num w:numId="2">
    <w:abstractNumId w:val="10"/>
  </w:num>
  <w:num w:numId="3">
    <w:abstractNumId w:val="4"/>
  </w:num>
  <w:num w:numId="4">
    <w:abstractNumId w:val="9"/>
  </w:num>
  <w:num w:numId="5">
    <w:abstractNumId w:val="0"/>
  </w:num>
  <w:num w:numId="6">
    <w:abstractNumId w:val="9"/>
  </w:num>
  <w:num w:numId="7">
    <w:abstractNumId w:val="11"/>
  </w:num>
  <w:num w:numId="8">
    <w:abstractNumId w:val="7"/>
  </w:num>
  <w:num w:numId="9">
    <w:abstractNumId w:val="1"/>
  </w:num>
  <w:num w:numId="10">
    <w:abstractNumId w:val="8"/>
  </w:num>
  <w:num w:numId="11">
    <w:abstractNumId w:val="3"/>
  </w:num>
  <w:num w:numId="12">
    <w:abstractNumId w:val="2"/>
  </w:num>
  <w:num w:numId="13">
    <w:abstractNumId w:val="9"/>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350"/>
    <w:rsid w:val="0000064A"/>
    <w:rsid w:val="00004E9B"/>
    <w:rsid w:val="00006A76"/>
    <w:rsid w:val="00010B02"/>
    <w:rsid w:val="00010EA9"/>
    <w:rsid w:val="000129C5"/>
    <w:rsid w:val="00013317"/>
    <w:rsid w:val="0001501B"/>
    <w:rsid w:val="00015135"/>
    <w:rsid w:val="00017580"/>
    <w:rsid w:val="00017620"/>
    <w:rsid w:val="000206E0"/>
    <w:rsid w:val="00020B9C"/>
    <w:rsid w:val="00020C60"/>
    <w:rsid w:val="000314D0"/>
    <w:rsid w:val="000315FF"/>
    <w:rsid w:val="00031D3E"/>
    <w:rsid w:val="00032E00"/>
    <w:rsid w:val="00033A42"/>
    <w:rsid w:val="00034391"/>
    <w:rsid w:val="00043749"/>
    <w:rsid w:val="00044C1C"/>
    <w:rsid w:val="0005157E"/>
    <w:rsid w:val="00052DF9"/>
    <w:rsid w:val="00055307"/>
    <w:rsid w:val="0005676A"/>
    <w:rsid w:val="00057996"/>
    <w:rsid w:val="00062A65"/>
    <w:rsid w:val="000638E5"/>
    <w:rsid w:val="00063F76"/>
    <w:rsid w:val="00065376"/>
    <w:rsid w:val="00065CC4"/>
    <w:rsid w:val="00066332"/>
    <w:rsid w:val="0006690B"/>
    <w:rsid w:val="00071E23"/>
    <w:rsid w:val="00073DF1"/>
    <w:rsid w:val="00074B99"/>
    <w:rsid w:val="00081537"/>
    <w:rsid w:val="00081DD2"/>
    <w:rsid w:val="000864CA"/>
    <w:rsid w:val="00086605"/>
    <w:rsid w:val="00087B08"/>
    <w:rsid w:val="00090E6B"/>
    <w:rsid w:val="000914B9"/>
    <w:rsid w:val="00093C66"/>
    <w:rsid w:val="000948C6"/>
    <w:rsid w:val="00096D84"/>
    <w:rsid w:val="00097F53"/>
    <w:rsid w:val="000A0772"/>
    <w:rsid w:val="000A248F"/>
    <w:rsid w:val="000A376D"/>
    <w:rsid w:val="000A5991"/>
    <w:rsid w:val="000B19DB"/>
    <w:rsid w:val="000B45AA"/>
    <w:rsid w:val="000B666E"/>
    <w:rsid w:val="000B72A5"/>
    <w:rsid w:val="000C28CF"/>
    <w:rsid w:val="000C3BB5"/>
    <w:rsid w:val="000C4496"/>
    <w:rsid w:val="000C5C3A"/>
    <w:rsid w:val="000C6CCE"/>
    <w:rsid w:val="000D3AE3"/>
    <w:rsid w:val="000D5006"/>
    <w:rsid w:val="000D6918"/>
    <w:rsid w:val="000D7EAA"/>
    <w:rsid w:val="000E2D5E"/>
    <w:rsid w:val="000E3988"/>
    <w:rsid w:val="000E5C7C"/>
    <w:rsid w:val="000E718B"/>
    <w:rsid w:val="000E741F"/>
    <w:rsid w:val="000F1DAD"/>
    <w:rsid w:val="000F2C5E"/>
    <w:rsid w:val="000F5904"/>
    <w:rsid w:val="000F66A7"/>
    <w:rsid w:val="000F6EDB"/>
    <w:rsid w:val="000F7493"/>
    <w:rsid w:val="000F7B89"/>
    <w:rsid w:val="00100775"/>
    <w:rsid w:val="00100969"/>
    <w:rsid w:val="001019E4"/>
    <w:rsid w:val="001027AE"/>
    <w:rsid w:val="00103504"/>
    <w:rsid w:val="00103CC2"/>
    <w:rsid w:val="0010482C"/>
    <w:rsid w:val="00104AC3"/>
    <w:rsid w:val="00105C2C"/>
    <w:rsid w:val="00105F2D"/>
    <w:rsid w:val="00107127"/>
    <w:rsid w:val="001077FC"/>
    <w:rsid w:val="00110D38"/>
    <w:rsid w:val="00110F10"/>
    <w:rsid w:val="00111887"/>
    <w:rsid w:val="0011191E"/>
    <w:rsid w:val="00112463"/>
    <w:rsid w:val="00113196"/>
    <w:rsid w:val="00122E3D"/>
    <w:rsid w:val="00125413"/>
    <w:rsid w:val="001258FB"/>
    <w:rsid w:val="0013174E"/>
    <w:rsid w:val="00131C57"/>
    <w:rsid w:val="00132E36"/>
    <w:rsid w:val="001346F1"/>
    <w:rsid w:val="001354A6"/>
    <w:rsid w:val="0014272B"/>
    <w:rsid w:val="00143332"/>
    <w:rsid w:val="00143A5D"/>
    <w:rsid w:val="00144CDD"/>
    <w:rsid w:val="00147D0C"/>
    <w:rsid w:val="001511EA"/>
    <w:rsid w:val="00153FBF"/>
    <w:rsid w:val="0016616C"/>
    <w:rsid w:val="0016713D"/>
    <w:rsid w:val="00167C0F"/>
    <w:rsid w:val="00171BFC"/>
    <w:rsid w:val="00172551"/>
    <w:rsid w:val="00172CF8"/>
    <w:rsid w:val="001734FD"/>
    <w:rsid w:val="001769FB"/>
    <w:rsid w:val="00177531"/>
    <w:rsid w:val="00177854"/>
    <w:rsid w:val="00177B4F"/>
    <w:rsid w:val="0018078B"/>
    <w:rsid w:val="001831B5"/>
    <w:rsid w:val="00183894"/>
    <w:rsid w:val="001846D7"/>
    <w:rsid w:val="001877F3"/>
    <w:rsid w:val="00187EC0"/>
    <w:rsid w:val="00192EFE"/>
    <w:rsid w:val="00193455"/>
    <w:rsid w:val="001949C1"/>
    <w:rsid w:val="0019603E"/>
    <w:rsid w:val="001968A8"/>
    <w:rsid w:val="00197D8A"/>
    <w:rsid w:val="001A0117"/>
    <w:rsid w:val="001A207D"/>
    <w:rsid w:val="001A34F2"/>
    <w:rsid w:val="001A6B73"/>
    <w:rsid w:val="001A78D5"/>
    <w:rsid w:val="001B0235"/>
    <w:rsid w:val="001B074C"/>
    <w:rsid w:val="001B19B3"/>
    <w:rsid w:val="001B1B2B"/>
    <w:rsid w:val="001B2CE9"/>
    <w:rsid w:val="001B2DF9"/>
    <w:rsid w:val="001B4DA7"/>
    <w:rsid w:val="001B6570"/>
    <w:rsid w:val="001B7D88"/>
    <w:rsid w:val="001C31F6"/>
    <w:rsid w:val="001C33A9"/>
    <w:rsid w:val="001C3D76"/>
    <w:rsid w:val="001C5EB5"/>
    <w:rsid w:val="001C6A88"/>
    <w:rsid w:val="001C6EDF"/>
    <w:rsid w:val="001D242F"/>
    <w:rsid w:val="001D4188"/>
    <w:rsid w:val="001D48E9"/>
    <w:rsid w:val="001D5DD3"/>
    <w:rsid w:val="001D62D9"/>
    <w:rsid w:val="001D6C31"/>
    <w:rsid w:val="001D7243"/>
    <w:rsid w:val="001D7BEE"/>
    <w:rsid w:val="001E1D5F"/>
    <w:rsid w:val="001E36BB"/>
    <w:rsid w:val="001E533A"/>
    <w:rsid w:val="001E5B19"/>
    <w:rsid w:val="001E5F61"/>
    <w:rsid w:val="001E6A45"/>
    <w:rsid w:val="001F0871"/>
    <w:rsid w:val="001F0AD9"/>
    <w:rsid w:val="001F142B"/>
    <w:rsid w:val="001F402B"/>
    <w:rsid w:val="001F5939"/>
    <w:rsid w:val="002003D4"/>
    <w:rsid w:val="00200B45"/>
    <w:rsid w:val="0020172C"/>
    <w:rsid w:val="0020419A"/>
    <w:rsid w:val="00204604"/>
    <w:rsid w:val="0020536D"/>
    <w:rsid w:val="00206655"/>
    <w:rsid w:val="002100E2"/>
    <w:rsid w:val="00211C49"/>
    <w:rsid w:val="00211C7A"/>
    <w:rsid w:val="00212BB2"/>
    <w:rsid w:val="00213606"/>
    <w:rsid w:val="00213EA7"/>
    <w:rsid w:val="002166BA"/>
    <w:rsid w:val="00216CF0"/>
    <w:rsid w:val="00220880"/>
    <w:rsid w:val="00220E44"/>
    <w:rsid w:val="0022123A"/>
    <w:rsid w:val="00222BA0"/>
    <w:rsid w:val="002234EC"/>
    <w:rsid w:val="002263DF"/>
    <w:rsid w:val="00226641"/>
    <w:rsid w:val="00227B6B"/>
    <w:rsid w:val="0023217D"/>
    <w:rsid w:val="00232AAE"/>
    <w:rsid w:val="0023359C"/>
    <w:rsid w:val="00234440"/>
    <w:rsid w:val="00235000"/>
    <w:rsid w:val="00236A01"/>
    <w:rsid w:val="00240995"/>
    <w:rsid w:val="00245203"/>
    <w:rsid w:val="002453C4"/>
    <w:rsid w:val="00256527"/>
    <w:rsid w:val="00257264"/>
    <w:rsid w:val="00257854"/>
    <w:rsid w:val="00257D6E"/>
    <w:rsid w:val="00260850"/>
    <w:rsid w:val="00260FDD"/>
    <w:rsid w:val="00262D20"/>
    <w:rsid w:val="00264A17"/>
    <w:rsid w:val="00265878"/>
    <w:rsid w:val="00265A0D"/>
    <w:rsid w:val="002669F8"/>
    <w:rsid w:val="00267FFE"/>
    <w:rsid w:val="00270355"/>
    <w:rsid w:val="00270D20"/>
    <w:rsid w:val="00271A6F"/>
    <w:rsid w:val="00272AD5"/>
    <w:rsid w:val="002739CF"/>
    <w:rsid w:val="00274EFC"/>
    <w:rsid w:val="00275411"/>
    <w:rsid w:val="002767AF"/>
    <w:rsid w:val="00276D6B"/>
    <w:rsid w:val="002773AD"/>
    <w:rsid w:val="00285763"/>
    <w:rsid w:val="00290268"/>
    <w:rsid w:val="002917FC"/>
    <w:rsid w:val="00291FD6"/>
    <w:rsid w:val="00292F29"/>
    <w:rsid w:val="00293E51"/>
    <w:rsid w:val="002947C8"/>
    <w:rsid w:val="00294C23"/>
    <w:rsid w:val="00294E88"/>
    <w:rsid w:val="00296569"/>
    <w:rsid w:val="00296888"/>
    <w:rsid w:val="002968B3"/>
    <w:rsid w:val="00296A23"/>
    <w:rsid w:val="002A0160"/>
    <w:rsid w:val="002A0592"/>
    <w:rsid w:val="002A384E"/>
    <w:rsid w:val="002A4814"/>
    <w:rsid w:val="002A5A2F"/>
    <w:rsid w:val="002B11A4"/>
    <w:rsid w:val="002B1F7F"/>
    <w:rsid w:val="002B438A"/>
    <w:rsid w:val="002B55E3"/>
    <w:rsid w:val="002B58EA"/>
    <w:rsid w:val="002B5DDB"/>
    <w:rsid w:val="002B6E12"/>
    <w:rsid w:val="002C0940"/>
    <w:rsid w:val="002C0B2C"/>
    <w:rsid w:val="002C0B6F"/>
    <w:rsid w:val="002C0BE0"/>
    <w:rsid w:val="002C2D89"/>
    <w:rsid w:val="002C423D"/>
    <w:rsid w:val="002C5667"/>
    <w:rsid w:val="002C7271"/>
    <w:rsid w:val="002D0452"/>
    <w:rsid w:val="002D41CC"/>
    <w:rsid w:val="002D5249"/>
    <w:rsid w:val="002D5BF7"/>
    <w:rsid w:val="002D66A0"/>
    <w:rsid w:val="002E0C22"/>
    <w:rsid w:val="002E1A6F"/>
    <w:rsid w:val="002E2018"/>
    <w:rsid w:val="002E230F"/>
    <w:rsid w:val="002E23E4"/>
    <w:rsid w:val="002E6328"/>
    <w:rsid w:val="002E6C94"/>
    <w:rsid w:val="002F02B2"/>
    <w:rsid w:val="002F0A4C"/>
    <w:rsid w:val="002F1A43"/>
    <w:rsid w:val="002F28F1"/>
    <w:rsid w:val="002F3D31"/>
    <w:rsid w:val="002F41CC"/>
    <w:rsid w:val="002F44EB"/>
    <w:rsid w:val="00302074"/>
    <w:rsid w:val="0030341B"/>
    <w:rsid w:val="00303856"/>
    <w:rsid w:val="00304354"/>
    <w:rsid w:val="00304497"/>
    <w:rsid w:val="00306E5D"/>
    <w:rsid w:val="00310AA7"/>
    <w:rsid w:val="003113A2"/>
    <w:rsid w:val="0031572D"/>
    <w:rsid w:val="00316D27"/>
    <w:rsid w:val="003201A6"/>
    <w:rsid w:val="003203BC"/>
    <w:rsid w:val="00320844"/>
    <w:rsid w:val="00320847"/>
    <w:rsid w:val="00323FDA"/>
    <w:rsid w:val="00325B28"/>
    <w:rsid w:val="00326DC0"/>
    <w:rsid w:val="00330192"/>
    <w:rsid w:val="00331674"/>
    <w:rsid w:val="00340E6A"/>
    <w:rsid w:val="00341197"/>
    <w:rsid w:val="00343C8F"/>
    <w:rsid w:val="003451C2"/>
    <w:rsid w:val="00346225"/>
    <w:rsid w:val="00346CF1"/>
    <w:rsid w:val="00347B6A"/>
    <w:rsid w:val="00350B61"/>
    <w:rsid w:val="003526E5"/>
    <w:rsid w:val="00352883"/>
    <w:rsid w:val="00355CD4"/>
    <w:rsid w:val="003603AA"/>
    <w:rsid w:val="00360F53"/>
    <w:rsid w:val="0036384F"/>
    <w:rsid w:val="00365491"/>
    <w:rsid w:val="0036731D"/>
    <w:rsid w:val="00370E90"/>
    <w:rsid w:val="0038245C"/>
    <w:rsid w:val="00383D23"/>
    <w:rsid w:val="003865E0"/>
    <w:rsid w:val="00390711"/>
    <w:rsid w:val="00391B68"/>
    <w:rsid w:val="00393296"/>
    <w:rsid w:val="00393B31"/>
    <w:rsid w:val="0039776B"/>
    <w:rsid w:val="003A005B"/>
    <w:rsid w:val="003A0DE4"/>
    <w:rsid w:val="003A12CA"/>
    <w:rsid w:val="003A14EF"/>
    <w:rsid w:val="003A1E74"/>
    <w:rsid w:val="003A1F50"/>
    <w:rsid w:val="003A474E"/>
    <w:rsid w:val="003A58DE"/>
    <w:rsid w:val="003A5BA4"/>
    <w:rsid w:val="003A698B"/>
    <w:rsid w:val="003A6A6E"/>
    <w:rsid w:val="003A733D"/>
    <w:rsid w:val="003B0E64"/>
    <w:rsid w:val="003B308D"/>
    <w:rsid w:val="003B39EA"/>
    <w:rsid w:val="003B40D3"/>
    <w:rsid w:val="003B49F2"/>
    <w:rsid w:val="003B5811"/>
    <w:rsid w:val="003B6339"/>
    <w:rsid w:val="003C04F3"/>
    <w:rsid w:val="003C4E1A"/>
    <w:rsid w:val="003C5A86"/>
    <w:rsid w:val="003C63CD"/>
    <w:rsid w:val="003D21DE"/>
    <w:rsid w:val="003D38A2"/>
    <w:rsid w:val="003D3B9D"/>
    <w:rsid w:val="003D485E"/>
    <w:rsid w:val="003D5EDC"/>
    <w:rsid w:val="003D6AC4"/>
    <w:rsid w:val="003E2255"/>
    <w:rsid w:val="003E3701"/>
    <w:rsid w:val="003E378F"/>
    <w:rsid w:val="003E3D40"/>
    <w:rsid w:val="003F097E"/>
    <w:rsid w:val="003F10A5"/>
    <w:rsid w:val="003F14A1"/>
    <w:rsid w:val="003F2804"/>
    <w:rsid w:val="003F3818"/>
    <w:rsid w:val="003F52D0"/>
    <w:rsid w:val="003F5C83"/>
    <w:rsid w:val="003F762B"/>
    <w:rsid w:val="00406271"/>
    <w:rsid w:val="004065B8"/>
    <w:rsid w:val="004066E1"/>
    <w:rsid w:val="00410418"/>
    <w:rsid w:val="00412EF6"/>
    <w:rsid w:val="00413985"/>
    <w:rsid w:val="004145B9"/>
    <w:rsid w:val="00415AB4"/>
    <w:rsid w:val="004161E5"/>
    <w:rsid w:val="0041648E"/>
    <w:rsid w:val="0041666C"/>
    <w:rsid w:val="00416AD6"/>
    <w:rsid w:val="00417BAD"/>
    <w:rsid w:val="004211B1"/>
    <w:rsid w:val="00421E36"/>
    <w:rsid w:val="004220D3"/>
    <w:rsid w:val="00422154"/>
    <w:rsid w:val="00422ED4"/>
    <w:rsid w:val="00425790"/>
    <w:rsid w:val="00425D9C"/>
    <w:rsid w:val="00430769"/>
    <w:rsid w:val="00430D30"/>
    <w:rsid w:val="00432A3E"/>
    <w:rsid w:val="0043392A"/>
    <w:rsid w:val="00433F06"/>
    <w:rsid w:val="0043588D"/>
    <w:rsid w:val="00436659"/>
    <w:rsid w:val="00437F13"/>
    <w:rsid w:val="00440127"/>
    <w:rsid w:val="00442EDB"/>
    <w:rsid w:val="0044347F"/>
    <w:rsid w:val="004440C5"/>
    <w:rsid w:val="00445842"/>
    <w:rsid w:val="004462D4"/>
    <w:rsid w:val="00450D70"/>
    <w:rsid w:val="00451FD9"/>
    <w:rsid w:val="00452DBB"/>
    <w:rsid w:val="00452F92"/>
    <w:rsid w:val="004530AD"/>
    <w:rsid w:val="004531A0"/>
    <w:rsid w:val="00453657"/>
    <w:rsid w:val="004544B9"/>
    <w:rsid w:val="004554EA"/>
    <w:rsid w:val="00455661"/>
    <w:rsid w:val="0045768B"/>
    <w:rsid w:val="004579C9"/>
    <w:rsid w:val="00457BE1"/>
    <w:rsid w:val="0046061C"/>
    <w:rsid w:val="00461AD9"/>
    <w:rsid w:val="00462405"/>
    <w:rsid w:val="00463967"/>
    <w:rsid w:val="00463A64"/>
    <w:rsid w:val="00464D03"/>
    <w:rsid w:val="00466652"/>
    <w:rsid w:val="00467537"/>
    <w:rsid w:val="00467882"/>
    <w:rsid w:val="00470511"/>
    <w:rsid w:val="004714B3"/>
    <w:rsid w:val="004716F8"/>
    <w:rsid w:val="004733F2"/>
    <w:rsid w:val="00473CB2"/>
    <w:rsid w:val="004742F4"/>
    <w:rsid w:val="00474851"/>
    <w:rsid w:val="00474A1C"/>
    <w:rsid w:val="004764BD"/>
    <w:rsid w:val="00476ECC"/>
    <w:rsid w:val="0048321F"/>
    <w:rsid w:val="004838F4"/>
    <w:rsid w:val="004848BA"/>
    <w:rsid w:val="004873BE"/>
    <w:rsid w:val="00490045"/>
    <w:rsid w:val="00491B2D"/>
    <w:rsid w:val="00492742"/>
    <w:rsid w:val="0049290D"/>
    <w:rsid w:val="004929D5"/>
    <w:rsid w:val="00492EE9"/>
    <w:rsid w:val="00492F19"/>
    <w:rsid w:val="00493DF9"/>
    <w:rsid w:val="004942E2"/>
    <w:rsid w:val="00495199"/>
    <w:rsid w:val="00495F1E"/>
    <w:rsid w:val="00497041"/>
    <w:rsid w:val="004970DB"/>
    <w:rsid w:val="00497B79"/>
    <w:rsid w:val="004A43C6"/>
    <w:rsid w:val="004A57C3"/>
    <w:rsid w:val="004A6499"/>
    <w:rsid w:val="004A735A"/>
    <w:rsid w:val="004B15C9"/>
    <w:rsid w:val="004B1AF3"/>
    <w:rsid w:val="004B3921"/>
    <w:rsid w:val="004B4F28"/>
    <w:rsid w:val="004B5C8C"/>
    <w:rsid w:val="004B5CBE"/>
    <w:rsid w:val="004B61DE"/>
    <w:rsid w:val="004B7B1D"/>
    <w:rsid w:val="004C3259"/>
    <w:rsid w:val="004C3871"/>
    <w:rsid w:val="004C49CB"/>
    <w:rsid w:val="004C53A5"/>
    <w:rsid w:val="004C5D5E"/>
    <w:rsid w:val="004C5FC6"/>
    <w:rsid w:val="004C602F"/>
    <w:rsid w:val="004C6EA2"/>
    <w:rsid w:val="004D0731"/>
    <w:rsid w:val="004D2C04"/>
    <w:rsid w:val="004D2D00"/>
    <w:rsid w:val="004D49A3"/>
    <w:rsid w:val="004D6182"/>
    <w:rsid w:val="004D73D9"/>
    <w:rsid w:val="004E0F72"/>
    <w:rsid w:val="004E13B8"/>
    <w:rsid w:val="004E233C"/>
    <w:rsid w:val="004E24AC"/>
    <w:rsid w:val="004E29FF"/>
    <w:rsid w:val="004E746F"/>
    <w:rsid w:val="004F1356"/>
    <w:rsid w:val="004F1826"/>
    <w:rsid w:val="004F532E"/>
    <w:rsid w:val="004F5ABD"/>
    <w:rsid w:val="004F5D48"/>
    <w:rsid w:val="00500466"/>
    <w:rsid w:val="00501EFE"/>
    <w:rsid w:val="0050261C"/>
    <w:rsid w:val="00503169"/>
    <w:rsid w:val="00504437"/>
    <w:rsid w:val="005055D4"/>
    <w:rsid w:val="005063DF"/>
    <w:rsid w:val="00507AF7"/>
    <w:rsid w:val="0051144C"/>
    <w:rsid w:val="00515EB3"/>
    <w:rsid w:val="00517E26"/>
    <w:rsid w:val="00522F17"/>
    <w:rsid w:val="00525C9A"/>
    <w:rsid w:val="00530CD8"/>
    <w:rsid w:val="00531EF4"/>
    <w:rsid w:val="00534976"/>
    <w:rsid w:val="005351C6"/>
    <w:rsid w:val="00536680"/>
    <w:rsid w:val="00537E59"/>
    <w:rsid w:val="0054045D"/>
    <w:rsid w:val="00541CA4"/>
    <w:rsid w:val="00542D3E"/>
    <w:rsid w:val="0054336F"/>
    <w:rsid w:val="00543CF5"/>
    <w:rsid w:val="00545666"/>
    <w:rsid w:val="0054677C"/>
    <w:rsid w:val="005472B4"/>
    <w:rsid w:val="0055032E"/>
    <w:rsid w:val="00554AC2"/>
    <w:rsid w:val="00555900"/>
    <w:rsid w:val="0056206C"/>
    <w:rsid w:val="0056385B"/>
    <w:rsid w:val="005647CD"/>
    <w:rsid w:val="00564B03"/>
    <w:rsid w:val="00564EF0"/>
    <w:rsid w:val="00564F9E"/>
    <w:rsid w:val="00565714"/>
    <w:rsid w:val="00565C4D"/>
    <w:rsid w:val="0056720F"/>
    <w:rsid w:val="0057069E"/>
    <w:rsid w:val="00573F33"/>
    <w:rsid w:val="00574773"/>
    <w:rsid w:val="00577F57"/>
    <w:rsid w:val="00581A42"/>
    <w:rsid w:val="00581B91"/>
    <w:rsid w:val="00583520"/>
    <w:rsid w:val="00586AAD"/>
    <w:rsid w:val="00587606"/>
    <w:rsid w:val="00592F8F"/>
    <w:rsid w:val="005973B6"/>
    <w:rsid w:val="005A14EA"/>
    <w:rsid w:val="005A1B9F"/>
    <w:rsid w:val="005A3112"/>
    <w:rsid w:val="005A58B4"/>
    <w:rsid w:val="005A60E7"/>
    <w:rsid w:val="005B2E35"/>
    <w:rsid w:val="005B5AE4"/>
    <w:rsid w:val="005B689A"/>
    <w:rsid w:val="005B7BA3"/>
    <w:rsid w:val="005C237A"/>
    <w:rsid w:val="005C379F"/>
    <w:rsid w:val="005C61A4"/>
    <w:rsid w:val="005C6E35"/>
    <w:rsid w:val="005C7BFE"/>
    <w:rsid w:val="005D10F2"/>
    <w:rsid w:val="005D13F6"/>
    <w:rsid w:val="005D27C1"/>
    <w:rsid w:val="005D2E06"/>
    <w:rsid w:val="005D4C2A"/>
    <w:rsid w:val="005D5C87"/>
    <w:rsid w:val="005D6423"/>
    <w:rsid w:val="005D6576"/>
    <w:rsid w:val="005D69B0"/>
    <w:rsid w:val="005D7A68"/>
    <w:rsid w:val="005E09FF"/>
    <w:rsid w:val="005E3149"/>
    <w:rsid w:val="005E419A"/>
    <w:rsid w:val="005E4719"/>
    <w:rsid w:val="005F3221"/>
    <w:rsid w:val="005F36E3"/>
    <w:rsid w:val="005F3C46"/>
    <w:rsid w:val="005F518E"/>
    <w:rsid w:val="005F5E9D"/>
    <w:rsid w:val="005F65B3"/>
    <w:rsid w:val="005F67E1"/>
    <w:rsid w:val="005F6FEC"/>
    <w:rsid w:val="005F7121"/>
    <w:rsid w:val="005F793A"/>
    <w:rsid w:val="00600E59"/>
    <w:rsid w:val="00600FE0"/>
    <w:rsid w:val="0060138D"/>
    <w:rsid w:val="006046A8"/>
    <w:rsid w:val="0060473B"/>
    <w:rsid w:val="00605D52"/>
    <w:rsid w:val="006119A2"/>
    <w:rsid w:val="0061362D"/>
    <w:rsid w:val="00616FB7"/>
    <w:rsid w:val="006178C1"/>
    <w:rsid w:val="0062123C"/>
    <w:rsid w:val="00623526"/>
    <w:rsid w:val="00625B32"/>
    <w:rsid w:val="0062655A"/>
    <w:rsid w:val="006266BA"/>
    <w:rsid w:val="00626BEA"/>
    <w:rsid w:val="00627ECA"/>
    <w:rsid w:val="0063043D"/>
    <w:rsid w:val="00630582"/>
    <w:rsid w:val="00631536"/>
    <w:rsid w:val="00632B60"/>
    <w:rsid w:val="0063321D"/>
    <w:rsid w:val="00634326"/>
    <w:rsid w:val="006346B4"/>
    <w:rsid w:val="00634C15"/>
    <w:rsid w:val="00634E03"/>
    <w:rsid w:val="006365F4"/>
    <w:rsid w:val="0063686F"/>
    <w:rsid w:val="00637606"/>
    <w:rsid w:val="00637B61"/>
    <w:rsid w:val="006403FE"/>
    <w:rsid w:val="00640AFA"/>
    <w:rsid w:val="00641BC9"/>
    <w:rsid w:val="00643C5C"/>
    <w:rsid w:val="00652CDA"/>
    <w:rsid w:val="00655660"/>
    <w:rsid w:val="00656757"/>
    <w:rsid w:val="00656901"/>
    <w:rsid w:val="00657D6D"/>
    <w:rsid w:val="006615EF"/>
    <w:rsid w:val="006633EB"/>
    <w:rsid w:val="00663E31"/>
    <w:rsid w:val="006666C9"/>
    <w:rsid w:val="006711C6"/>
    <w:rsid w:val="00672153"/>
    <w:rsid w:val="00672C4A"/>
    <w:rsid w:val="00676857"/>
    <w:rsid w:val="0068063A"/>
    <w:rsid w:val="00681671"/>
    <w:rsid w:val="006829BC"/>
    <w:rsid w:val="00683ED4"/>
    <w:rsid w:val="0068458E"/>
    <w:rsid w:val="00685030"/>
    <w:rsid w:val="006851C4"/>
    <w:rsid w:val="006855B5"/>
    <w:rsid w:val="006918A4"/>
    <w:rsid w:val="00692682"/>
    <w:rsid w:val="00692CEA"/>
    <w:rsid w:val="00694856"/>
    <w:rsid w:val="00694CBE"/>
    <w:rsid w:val="006A213B"/>
    <w:rsid w:val="006A55B5"/>
    <w:rsid w:val="006A6DB8"/>
    <w:rsid w:val="006A6E28"/>
    <w:rsid w:val="006A6FA3"/>
    <w:rsid w:val="006A7334"/>
    <w:rsid w:val="006B210A"/>
    <w:rsid w:val="006B354B"/>
    <w:rsid w:val="006B46CC"/>
    <w:rsid w:val="006B6AF5"/>
    <w:rsid w:val="006B7EBE"/>
    <w:rsid w:val="006C0350"/>
    <w:rsid w:val="006C0CF9"/>
    <w:rsid w:val="006C2E57"/>
    <w:rsid w:val="006C314D"/>
    <w:rsid w:val="006C3FF5"/>
    <w:rsid w:val="006C5620"/>
    <w:rsid w:val="006C7152"/>
    <w:rsid w:val="006D02F6"/>
    <w:rsid w:val="006D2FA6"/>
    <w:rsid w:val="006D4FCA"/>
    <w:rsid w:val="006D6EA7"/>
    <w:rsid w:val="006D7397"/>
    <w:rsid w:val="006E0833"/>
    <w:rsid w:val="006E0D09"/>
    <w:rsid w:val="006E1C0F"/>
    <w:rsid w:val="006E39CF"/>
    <w:rsid w:val="006E4ED3"/>
    <w:rsid w:val="006E54A4"/>
    <w:rsid w:val="006E7F5C"/>
    <w:rsid w:val="006F0B32"/>
    <w:rsid w:val="006F2734"/>
    <w:rsid w:val="006F2A5E"/>
    <w:rsid w:val="006F4255"/>
    <w:rsid w:val="006F45BB"/>
    <w:rsid w:val="006F498F"/>
    <w:rsid w:val="006F504A"/>
    <w:rsid w:val="007005C9"/>
    <w:rsid w:val="00700892"/>
    <w:rsid w:val="0070237B"/>
    <w:rsid w:val="007029BF"/>
    <w:rsid w:val="00703B31"/>
    <w:rsid w:val="00703E46"/>
    <w:rsid w:val="007045A9"/>
    <w:rsid w:val="00705564"/>
    <w:rsid w:val="007062CC"/>
    <w:rsid w:val="0070729C"/>
    <w:rsid w:val="00707323"/>
    <w:rsid w:val="00710B2B"/>
    <w:rsid w:val="00711170"/>
    <w:rsid w:val="007117D0"/>
    <w:rsid w:val="0071406E"/>
    <w:rsid w:val="0071470E"/>
    <w:rsid w:val="00716567"/>
    <w:rsid w:val="00716C3D"/>
    <w:rsid w:val="007173C1"/>
    <w:rsid w:val="00722404"/>
    <w:rsid w:val="00722733"/>
    <w:rsid w:val="00722D74"/>
    <w:rsid w:val="00723720"/>
    <w:rsid w:val="007261F1"/>
    <w:rsid w:val="00727F3A"/>
    <w:rsid w:val="00730168"/>
    <w:rsid w:val="007306D2"/>
    <w:rsid w:val="0073217F"/>
    <w:rsid w:val="00733169"/>
    <w:rsid w:val="007348E0"/>
    <w:rsid w:val="007350EE"/>
    <w:rsid w:val="007355BA"/>
    <w:rsid w:val="00744E27"/>
    <w:rsid w:val="00746725"/>
    <w:rsid w:val="00747E92"/>
    <w:rsid w:val="00747EFD"/>
    <w:rsid w:val="00752350"/>
    <w:rsid w:val="00752AF6"/>
    <w:rsid w:val="00752F16"/>
    <w:rsid w:val="00754532"/>
    <w:rsid w:val="0075707F"/>
    <w:rsid w:val="00760F3F"/>
    <w:rsid w:val="0076148E"/>
    <w:rsid w:val="00764587"/>
    <w:rsid w:val="00764BFF"/>
    <w:rsid w:val="00767676"/>
    <w:rsid w:val="00770775"/>
    <w:rsid w:val="007707B6"/>
    <w:rsid w:val="007712F9"/>
    <w:rsid w:val="00771F33"/>
    <w:rsid w:val="00772BCF"/>
    <w:rsid w:val="00774DF3"/>
    <w:rsid w:val="00777BC7"/>
    <w:rsid w:val="00777F7B"/>
    <w:rsid w:val="00781065"/>
    <w:rsid w:val="0078178C"/>
    <w:rsid w:val="0078362A"/>
    <w:rsid w:val="00784AA1"/>
    <w:rsid w:val="00784DAF"/>
    <w:rsid w:val="0078549F"/>
    <w:rsid w:val="00785838"/>
    <w:rsid w:val="00786108"/>
    <w:rsid w:val="007861DD"/>
    <w:rsid w:val="0079099F"/>
    <w:rsid w:val="00791B5A"/>
    <w:rsid w:val="00793270"/>
    <w:rsid w:val="00793670"/>
    <w:rsid w:val="00794BFD"/>
    <w:rsid w:val="00796163"/>
    <w:rsid w:val="0079785A"/>
    <w:rsid w:val="00797E2F"/>
    <w:rsid w:val="007A2264"/>
    <w:rsid w:val="007A332C"/>
    <w:rsid w:val="007A38CE"/>
    <w:rsid w:val="007A5145"/>
    <w:rsid w:val="007A53C7"/>
    <w:rsid w:val="007A5DF0"/>
    <w:rsid w:val="007A7A02"/>
    <w:rsid w:val="007A7F72"/>
    <w:rsid w:val="007B01E8"/>
    <w:rsid w:val="007B04B6"/>
    <w:rsid w:val="007B059E"/>
    <w:rsid w:val="007B0D3E"/>
    <w:rsid w:val="007B13AF"/>
    <w:rsid w:val="007B231B"/>
    <w:rsid w:val="007B318F"/>
    <w:rsid w:val="007B42D4"/>
    <w:rsid w:val="007B7B7B"/>
    <w:rsid w:val="007C09C0"/>
    <w:rsid w:val="007C0AB9"/>
    <w:rsid w:val="007C1835"/>
    <w:rsid w:val="007C29D9"/>
    <w:rsid w:val="007C7411"/>
    <w:rsid w:val="007C792D"/>
    <w:rsid w:val="007C7EA5"/>
    <w:rsid w:val="007D11BF"/>
    <w:rsid w:val="007D17CB"/>
    <w:rsid w:val="007D1F53"/>
    <w:rsid w:val="007D2CAD"/>
    <w:rsid w:val="007D37B3"/>
    <w:rsid w:val="007D51E9"/>
    <w:rsid w:val="007D5EEA"/>
    <w:rsid w:val="007E17E0"/>
    <w:rsid w:val="007E197B"/>
    <w:rsid w:val="007E1F12"/>
    <w:rsid w:val="007E325F"/>
    <w:rsid w:val="007E715B"/>
    <w:rsid w:val="007E7AD6"/>
    <w:rsid w:val="007E7B0B"/>
    <w:rsid w:val="007E7B2F"/>
    <w:rsid w:val="007E7D57"/>
    <w:rsid w:val="007F1154"/>
    <w:rsid w:val="007F65FD"/>
    <w:rsid w:val="007F6C21"/>
    <w:rsid w:val="007F71CC"/>
    <w:rsid w:val="007F723E"/>
    <w:rsid w:val="0080226B"/>
    <w:rsid w:val="00804C93"/>
    <w:rsid w:val="00805964"/>
    <w:rsid w:val="0080773E"/>
    <w:rsid w:val="00811BF8"/>
    <w:rsid w:val="0081285E"/>
    <w:rsid w:val="00817BEE"/>
    <w:rsid w:val="00820F47"/>
    <w:rsid w:val="0082191D"/>
    <w:rsid w:val="00825765"/>
    <w:rsid w:val="0082772A"/>
    <w:rsid w:val="00830CE9"/>
    <w:rsid w:val="00831192"/>
    <w:rsid w:val="00831667"/>
    <w:rsid w:val="00831C2E"/>
    <w:rsid w:val="00832986"/>
    <w:rsid w:val="00832C9E"/>
    <w:rsid w:val="00834603"/>
    <w:rsid w:val="0083547A"/>
    <w:rsid w:val="0083552D"/>
    <w:rsid w:val="008367D4"/>
    <w:rsid w:val="00836BA0"/>
    <w:rsid w:val="00837FFD"/>
    <w:rsid w:val="008447DF"/>
    <w:rsid w:val="0084609F"/>
    <w:rsid w:val="008461EA"/>
    <w:rsid w:val="0085003A"/>
    <w:rsid w:val="008514E3"/>
    <w:rsid w:val="0085201A"/>
    <w:rsid w:val="00853D29"/>
    <w:rsid w:val="00854CDF"/>
    <w:rsid w:val="00855A8E"/>
    <w:rsid w:val="00857C59"/>
    <w:rsid w:val="00860417"/>
    <w:rsid w:val="00860539"/>
    <w:rsid w:val="00860E61"/>
    <w:rsid w:val="00862AA9"/>
    <w:rsid w:val="00862F25"/>
    <w:rsid w:val="00865AE4"/>
    <w:rsid w:val="008668DF"/>
    <w:rsid w:val="008672D5"/>
    <w:rsid w:val="00870823"/>
    <w:rsid w:val="008716C8"/>
    <w:rsid w:val="00872371"/>
    <w:rsid w:val="00872A6C"/>
    <w:rsid w:val="00874382"/>
    <w:rsid w:val="00874F34"/>
    <w:rsid w:val="00875FD1"/>
    <w:rsid w:val="008760A3"/>
    <w:rsid w:val="00876248"/>
    <w:rsid w:val="00880AF0"/>
    <w:rsid w:val="0088286E"/>
    <w:rsid w:val="008842EB"/>
    <w:rsid w:val="0088438B"/>
    <w:rsid w:val="008845E1"/>
    <w:rsid w:val="008846D1"/>
    <w:rsid w:val="008865BC"/>
    <w:rsid w:val="00887A9C"/>
    <w:rsid w:val="008901F0"/>
    <w:rsid w:val="00890BED"/>
    <w:rsid w:val="00891507"/>
    <w:rsid w:val="008952D6"/>
    <w:rsid w:val="00896109"/>
    <w:rsid w:val="00896C19"/>
    <w:rsid w:val="00897236"/>
    <w:rsid w:val="00897771"/>
    <w:rsid w:val="00897C5E"/>
    <w:rsid w:val="00897E69"/>
    <w:rsid w:val="008A4204"/>
    <w:rsid w:val="008A5011"/>
    <w:rsid w:val="008A72BC"/>
    <w:rsid w:val="008B1699"/>
    <w:rsid w:val="008B18F2"/>
    <w:rsid w:val="008B4589"/>
    <w:rsid w:val="008B473E"/>
    <w:rsid w:val="008B54AD"/>
    <w:rsid w:val="008B655C"/>
    <w:rsid w:val="008B6C96"/>
    <w:rsid w:val="008B6D18"/>
    <w:rsid w:val="008B6E8F"/>
    <w:rsid w:val="008C170D"/>
    <w:rsid w:val="008D16BC"/>
    <w:rsid w:val="008D2E8B"/>
    <w:rsid w:val="008D40A5"/>
    <w:rsid w:val="008D52E1"/>
    <w:rsid w:val="008D5414"/>
    <w:rsid w:val="008D59AA"/>
    <w:rsid w:val="008D5D3E"/>
    <w:rsid w:val="008D7C98"/>
    <w:rsid w:val="008D7EC3"/>
    <w:rsid w:val="008E09FD"/>
    <w:rsid w:val="008E2490"/>
    <w:rsid w:val="008E4CD9"/>
    <w:rsid w:val="008E59A3"/>
    <w:rsid w:val="008E6A62"/>
    <w:rsid w:val="008F2431"/>
    <w:rsid w:val="008F427D"/>
    <w:rsid w:val="008F42B6"/>
    <w:rsid w:val="008F5A67"/>
    <w:rsid w:val="008F5AED"/>
    <w:rsid w:val="008F6089"/>
    <w:rsid w:val="008F6121"/>
    <w:rsid w:val="008F6EA1"/>
    <w:rsid w:val="008F7A88"/>
    <w:rsid w:val="008F7DBB"/>
    <w:rsid w:val="0090064A"/>
    <w:rsid w:val="00900FA1"/>
    <w:rsid w:val="00901A13"/>
    <w:rsid w:val="00901FAE"/>
    <w:rsid w:val="0090234C"/>
    <w:rsid w:val="0090241F"/>
    <w:rsid w:val="00902A5B"/>
    <w:rsid w:val="0090322F"/>
    <w:rsid w:val="00906C9D"/>
    <w:rsid w:val="00910105"/>
    <w:rsid w:val="009109DC"/>
    <w:rsid w:val="00912EC7"/>
    <w:rsid w:val="00914183"/>
    <w:rsid w:val="00914BBF"/>
    <w:rsid w:val="009151D6"/>
    <w:rsid w:val="009178F9"/>
    <w:rsid w:val="00917AA4"/>
    <w:rsid w:val="0092122F"/>
    <w:rsid w:val="00922FE8"/>
    <w:rsid w:val="009242E9"/>
    <w:rsid w:val="00926C33"/>
    <w:rsid w:val="00930FDD"/>
    <w:rsid w:val="00931A20"/>
    <w:rsid w:val="009333A2"/>
    <w:rsid w:val="00934F35"/>
    <w:rsid w:val="00935C3A"/>
    <w:rsid w:val="0093629C"/>
    <w:rsid w:val="0094717A"/>
    <w:rsid w:val="00947C06"/>
    <w:rsid w:val="0095286E"/>
    <w:rsid w:val="00953BE5"/>
    <w:rsid w:val="00956EDE"/>
    <w:rsid w:val="0095710E"/>
    <w:rsid w:val="00961166"/>
    <w:rsid w:val="009614D2"/>
    <w:rsid w:val="00962321"/>
    <w:rsid w:val="00962FA8"/>
    <w:rsid w:val="009630F2"/>
    <w:rsid w:val="0096392D"/>
    <w:rsid w:val="00964E0F"/>
    <w:rsid w:val="009654EB"/>
    <w:rsid w:val="0096789F"/>
    <w:rsid w:val="00967CB6"/>
    <w:rsid w:val="00970A69"/>
    <w:rsid w:val="00973F06"/>
    <w:rsid w:val="0097550C"/>
    <w:rsid w:val="0097699D"/>
    <w:rsid w:val="0097725D"/>
    <w:rsid w:val="00980E6A"/>
    <w:rsid w:val="009811AC"/>
    <w:rsid w:val="00981431"/>
    <w:rsid w:val="009830FB"/>
    <w:rsid w:val="00984300"/>
    <w:rsid w:val="00985505"/>
    <w:rsid w:val="00990D7B"/>
    <w:rsid w:val="00991924"/>
    <w:rsid w:val="0099212D"/>
    <w:rsid w:val="009928B6"/>
    <w:rsid w:val="00993D02"/>
    <w:rsid w:val="0099427F"/>
    <w:rsid w:val="00995019"/>
    <w:rsid w:val="00996663"/>
    <w:rsid w:val="009A0404"/>
    <w:rsid w:val="009A27D1"/>
    <w:rsid w:val="009A3A0F"/>
    <w:rsid w:val="009A795E"/>
    <w:rsid w:val="009B36A3"/>
    <w:rsid w:val="009B48D7"/>
    <w:rsid w:val="009B4CE4"/>
    <w:rsid w:val="009B6480"/>
    <w:rsid w:val="009B68C8"/>
    <w:rsid w:val="009C35DB"/>
    <w:rsid w:val="009C75E8"/>
    <w:rsid w:val="009C77C1"/>
    <w:rsid w:val="009D09A9"/>
    <w:rsid w:val="009D0C3E"/>
    <w:rsid w:val="009D1AD2"/>
    <w:rsid w:val="009D25D7"/>
    <w:rsid w:val="009D3BCA"/>
    <w:rsid w:val="009D4596"/>
    <w:rsid w:val="009D61C3"/>
    <w:rsid w:val="009D72E6"/>
    <w:rsid w:val="009E3B79"/>
    <w:rsid w:val="009E4A0A"/>
    <w:rsid w:val="009E5488"/>
    <w:rsid w:val="009E5672"/>
    <w:rsid w:val="009F18BC"/>
    <w:rsid w:val="009F5E74"/>
    <w:rsid w:val="009F5F93"/>
    <w:rsid w:val="009F6B44"/>
    <w:rsid w:val="009F748B"/>
    <w:rsid w:val="00A00928"/>
    <w:rsid w:val="00A015FA"/>
    <w:rsid w:val="00A019CC"/>
    <w:rsid w:val="00A01F67"/>
    <w:rsid w:val="00A02594"/>
    <w:rsid w:val="00A03229"/>
    <w:rsid w:val="00A04A58"/>
    <w:rsid w:val="00A067BA"/>
    <w:rsid w:val="00A130B7"/>
    <w:rsid w:val="00A137FA"/>
    <w:rsid w:val="00A13DDE"/>
    <w:rsid w:val="00A15625"/>
    <w:rsid w:val="00A16D1F"/>
    <w:rsid w:val="00A255E7"/>
    <w:rsid w:val="00A269A5"/>
    <w:rsid w:val="00A26A75"/>
    <w:rsid w:val="00A2754C"/>
    <w:rsid w:val="00A341B9"/>
    <w:rsid w:val="00A36F29"/>
    <w:rsid w:val="00A37E86"/>
    <w:rsid w:val="00A40CBA"/>
    <w:rsid w:val="00A4331D"/>
    <w:rsid w:val="00A43CF2"/>
    <w:rsid w:val="00A44E8B"/>
    <w:rsid w:val="00A467B0"/>
    <w:rsid w:val="00A469FC"/>
    <w:rsid w:val="00A47811"/>
    <w:rsid w:val="00A50292"/>
    <w:rsid w:val="00A522A2"/>
    <w:rsid w:val="00A52472"/>
    <w:rsid w:val="00A555CB"/>
    <w:rsid w:val="00A56545"/>
    <w:rsid w:val="00A575F1"/>
    <w:rsid w:val="00A615B9"/>
    <w:rsid w:val="00A624EB"/>
    <w:rsid w:val="00A63F11"/>
    <w:rsid w:val="00A67912"/>
    <w:rsid w:val="00A67D11"/>
    <w:rsid w:val="00A67E14"/>
    <w:rsid w:val="00A71350"/>
    <w:rsid w:val="00A7267B"/>
    <w:rsid w:val="00A72CE0"/>
    <w:rsid w:val="00A7781E"/>
    <w:rsid w:val="00A84417"/>
    <w:rsid w:val="00A87E54"/>
    <w:rsid w:val="00A91DD1"/>
    <w:rsid w:val="00A93B44"/>
    <w:rsid w:val="00A9416B"/>
    <w:rsid w:val="00A947CB"/>
    <w:rsid w:val="00A94CDC"/>
    <w:rsid w:val="00A95BD2"/>
    <w:rsid w:val="00A96606"/>
    <w:rsid w:val="00A9784A"/>
    <w:rsid w:val="00AA0526"/>
    <w:rsid w:val="00AA4010"/>
    <w:rsid w:val="00AA5726"/>
    <w:rsid w:val="00AA58AF"/>
    <w:rsid w:val="00AA5DBA"/>
    <w:rsid w:val="00AA6806"/>
    <w:rsid w:val="00AA6FB2"/>
    <w:rsid w:val="00AB1C30"/>
    <w:rsid w:val="00AB2123"/>
    <w:rsid w:val="00AB260F"/>
    <w:rsid w:val="00AB3428"/>
    <w:rsid w:val="00AB3DEB"/>
    <w:rsid w:val="00AB4A2F"/>
    <w:rsid w:val="00AB5AB5"/>
    <w:rsid w:val="00AB61B0"/>
    <w:rsid w:val="00AB66F4"/>
    <w:rsid w:val="00AC2440"/>
    <w:rsid w:val="00AC3908"/>
    <w:rsid w:val="00AC3A3D"/>
    <w:rsid w:val="00AC3A49"/>
    <w:rsid w:val="00AD246C"/>
    <w:rsid w:val="00AD60C1"/>
    <w:rsid w:val="00AD6F21"/>
    <w:rsid w:val="00AE01A0"/>
    <w:rsid w:val="00AE24E8"/>
    <w:rsid w:val="00AE380C"/>
    <w:rsid w:val="00AF0719"/>
    <w:rsid w:val="00AF11B4"/>
    <w:rsid w:val="00AF123C"/>
    <w:rsid w:val="00AF1BAB"/>
    <w:rsid w:val="00AF2D7B"/>
    <w:rsid w:val="00AF3618"/>
    <w:rsid w:val="00AF45B5"/>
    <w:rsid w:val="00AF5F89"/>
    <w:rsid w:val="00AF60FC"/>
    <w:rsid w:val="00AF616D"/>
    <w:rsid w:val="00AF6661"/>
    <w:rsid w:val="00AF7D0D"/>
    <w:rsid w:val="00B019AE"/>
    <w:rsid w:val="00B01B92"/>
    <w:rsid w:val="00B02509"/>
    <w:rsid w:val="00B0281F"/>
    <w:rsid w:val="00B05749"/>
    <w:rsid w:val="00B06348"/>
    <w:rsid w:val="00B06C04"/>
    <w:rsid w:val="00B11520"/>
    <w:rsid w:val="00B12CFE"/>
    <w:rsid w:val="00B12F0E"/>
    <w:rsid w:val="00B139FF"/>
    <w:rsid w:val="00B15A34"/>
    <w:rsid w:val="00B15B4F"/>
    <w:rsid w:val="00B168E1"/>
    <w:rsid w:val="00B20AAC"/>
    <w:rsid w:val="00B26B70"/>
    <w:rsid w:val="00B27026"/>
    <w:rsid w:val="00B3188C"/>
    <w:rsid w:val="00B34029"/>
    <w:rsid w:val="00B34305"/>
    <w:rsid w:val="00B359A8"/>
    <w:rsid w:val="00B36C30"/>
    <w:rsid w:val="00B40E20"/>
    <w:rsid w:val="00B40E34"/>
    <w:rsid w:val="00B418BC"/>
    <w:rsid w:val="00B42B2B"/>
    <w:rsid w:val="00B433DC"/>
    <w:rsid w:val="00B45FFD"/>
    <w:rsid w:val="00B467CC"/>
    <w:rsid w:val="00B46B5F"/>
    <w:rsid w:val="00B46EF6"/>
    <w:rsid w:val="00B46F68"/>
    <w:rsid w:val="00B47624"/>
    <w:rsid w:val="00B50E07"/>
    <w:rsid w:val="00B52BF9"/>
    <w:rsid w:val="00B555BF"/>
    <w:rsid w:val="00B55AC8"/>
    <w:rsid w:val="00B56445"/>
    <w:rsid w:val="00B56EAC"/>
    <w:rsid w:val="00B607E9"/>
    <w:rsid w:val="00B629F9"/>
    <w:rsid w:val="00B66FD5"/>
    <w:rsid w:val="00B71006"/>
    <w:rsid w:val="00B7126D"/>
    <w:rsid w:val="00B72A78"/>
    <w:rsid w:val="00B77E6F"/>
    <w:rsid w:val="00B83ED9"/>
    <w:rsid w:val="00B843A8"/>
    <w:rsid w:val="00B86D30"/>
    <w:rsid w:val="00B86FAD"/>
    <w:rsid w:val="00B87D30"/>
    <w:rsid w:val="00B945AE"/>
    <w:rsid w:val="00B96F63"/>
    <w:rsid w:val="00BA016B"/>
    <w:rsid w:val="00BA0FF6"/>
    <w:rsid w:val="00BA1F71"/>
    <w:rsid w:val="00BA2DE2"/>
    <w:rsid w:val="00BA3852"/>
    <w:rsid w:val="00BA4A71"/>
    <w:rsid w:val="00BB2693"/>
    <w:rsid w:val="00BB47CD"/>
    <w:rsid w:val="00BB4936"/>
    <w:rsid w:val="00BB585B"/>
    <w:rsid w:val="00BB5ECF"/>
    <w:rsid w:val="00BB6E42"/>
    <w:rsid w:val="00BC092B"/>
    <w:rsid w:val="00BC2244"/>
    <w:rsid w:val="00BC435B"/>
    <w:rsid w:val="00BC4651"/>
    <w:rsid w:val="00BC5BA1"/>
    <w:rsid w:val="00BC67C0"/>
    <w:rsid w:val="00BD04F5"/>
    <w:rsid w:val="00BD1E8A"/>
    <w:rsid w:val="00BD26D8"/>
    <w:rsid w:val="00BD284A"/>
    <w:rsid w:val="00BD2C38"/>
    <w:rsid w:val="00BD4904"/>
    <w:rsid w:val="00BD7120"/>
    <w:rsid w:val="00BE14CA"/>
    <w:rsid w:val="00BE15FF"/>
    <w:rsid w:val="00BE18FD"/>
    <w:rsid w:val="00BE2923"/>
    <w:rsid w:val="00BE2A12"/>
    <w:rsid w:val="00BE3D81"/>
    <w:rsid w:val="00BE441C"/>
    <w:rsid w:val="00BF3349"/>
    <w:rsid w:val="00C00305"/>
    <w:rsid w:val="00C019C9"/>
    <w:rsid w:val="00C040DE"/>
    <w:rsid w:val="00C04BEC"/>
    <w:rsid w:val="00C0601F"/>
    <w:rsid w:val="00C105D4"/>
    <w:rsid w:val="00C1367E"/>
    <w:rsid w:val="00C1511D"/>
    <w:rsid w:val="00C171B6"/>
    <w:rsid w:val="00C213B2"/>
    <w:rsid w:val="00C258D9"/>
    <w:rsid w:val="00C2652D"/>
    <w:rsid w:val="00C31094"/>
    <w:rsid w:val="00C32265"/>
    <w:rsid w:val="00C34C51"/>
    <w:rsid w:val="00C414E3"/>
    <w:rsid w:val="00C41DDB"/>
    <w:rsid w:val="00C4448E"/>
    <w:rsid w:val="00C44772"/>
    <w:rsid w:val="00C44C6A"/>
    <w:rsid w:val="00C471DC"/>
    <w:rsid w:val="00C51F7E"/>
    <w:rsid w:val="00C52E1E"/>
    <w:rsid w:val="00C5467B"/>
    <w:rsid w:val="00C54AD2"/>
    <w:rsid w:val="00C55469"/>
    <w:rsid w:val="00C559BD"/>
    <w:rsid w:val="00C56C61"/>
    <w:rsid w:val="00C60B53"/>
    <w:rsid w:val="00C6170A"/>
    <w:rsid w:val="00C61C6F"/>
    <w:rsid w:val="00C6209C"/>
    <w:rsid w:val="00C63C16"/>
    <w:rsid w:val="00C64CBD"/>
    <w:rsid w:val="00C64E4E"/>
    <w:rsid w:val="00C6511D"/>
    <w:rsid w:val="00C658A3"/>
    <w:rsid w:val="00C67539"/>
    <w:rsid w:val="00C67B6C"/>
    <w:rsid w:val="00C70025"/>
    <w:rsid w:val="00C70386"/>
    <w:rsid w:val="00C71898"/>
    <w:rsid w:val="00C7265B"/>
    <w:rsid w:val="00C72E90"/>
    <w:rsid w:val="00C73E9B"/>
    <w:rsid w:val="00C77B41"/>
    <w:rsid w:val="00C80C97"/>
    <w:rsid w:val="00C815A6"/>
    <w:rsid w:val="00C827C2"/>
    <w:rsid w:val="00C82911"/>
    <w:rsid w:val="00C83CBD"/>
    <w:rsid w:val="00C8429E"/>
    <w:rsid w:val="00C8473C"/>
    <w:rsid w:val="00C85E11"/>
    <w:rsid w:val="00C874D7"/>
    <w:rsid w:val="00C87D50"/>
    <w:rsid w:val="00C9067C"/>
    <w:rsid w:val="00C90E46"/>
    <w:rsid w:val="00C919FC"/>
    <w:rsid w:val="00C92F05"/>
    <w:rsid w:val="00C95135"/>
    <w:rsid w:val="00C9647E"/>
    <w:rsid w:val="00CA0006"/>
    <w:rsid w:val="00CA016E"/>
    <w:rsid w:val="00CA0ECD"/>
    <w:rsid w:val="00CA4F1A"/>
    <w:rsid w:val="00CA617E"/>
    <w:rsid w:val="00CA61E0"/>
    <w:rsid w:val="00CA6B92"/>
    <w:rsid w:val="00CA7C6F"/>
    <w:rsid w:val="00CB3F3F"/>
    <w:rsid w:val="00CC0175"/>
    <w:rsid w:val="00CC1209"/>
    <w:rsid w:val="00CC308D"/>
    <w:rsid w:val="00CD0E51"/>
    <w:rsid w:val="00CD0F03"/>
    <w:rsid w:val="00CD2C9A"/>
    <w:rsid w:val="00CD2E43"/>
    <w:rsid w:val="00CD3EE1"/>
    <w:rsid w:val="00CD4B36"/>
    <w:rsid w:val="00CD5000"/>
    <w:rsid w:val="00CD50AB"/>
    <w:rsid w:val="00CD5725"/>
    <w:rsid w:val="00CD6976"/>
    <w:rsid w:val="00CD69D5"/>
    <w:rsid w:val="00CD6F01"/>
    <w:rsid w:val="00CD746E"/>
    <w:rsid w:val="00CD7F7F"/>
    <w:rsid w:val="00CE1833"/>
    <w:rsid w:val="00CE2441"/>
    <w:rsid w:val="00CE3660"/>
    <w:rsid w:val="00CE4D16"/>
    <w:rsid w:val="00CE689C"/>
    <w:rsid w:val="00CE6C09"/>
    <w:rsid w:val="00CE6FB4"/>
    <w:rsid w:val="00CE714E"/>
    <w:rsid w:val="00CE750B"/>
    <w:rsid w:val="00CF0598"/>
    <w:rsid w:val="00CF1762"/>
    <w:rsid w:val="00CF17BF"/>
    <w:rsid w:val="00CF1D1E"/>
    <w:rsid w:val="00CF3EB8"/>
    <w:rsid w:val="00CF4353"/>
    <w:rsid w:val="00CF448D"/>
    <w:rsid w:val="00CF5927"/>
    <w:rsid w:val="00CF7237"/>
    <w:rsid w:val="00D01819"/>
    <w:rsid w:val="00D044A4"/>
    <w:rsid w:val="00D05119"/>
    <w:rsid w:val="00D059C1"/>
    <w:rsid w:val="00D067E9"/>
    <w:rsid w:val="00D07073"/>
    <w:rsid w:val="00D0717E"/>
    <w:rsid w:val="00D10576"/>
    <w:rsid w:val="00D10AE5"/>
    <w:rsid w:val="00D13CFA"/>
    <w:rsid w:val="00D14B43"/>
    <w:rsid w:val="00D15CE2"/>
    <w:rsid w:val="00D205EA"/>
    <w:rsid w:val="00D21995"/>
    <w:rsid w:val="00D21B59"/>
    <w:rsid w:val="00D25F0E"/>
    <w:rsid w:val="00D30184"/>
    <w:rsid w:val="00D311D0"/>
    <w:rsid w:val="00D315AB"/>
    <w:rsid w:val="00D31E48"/>
    <w:rsid w:val="00D322FE"/>
    <w:rsid w:val="00D3267C"/>
    <w:rsid w:val="00D32A05"/>
    <w:rsid w:val="00D333EC"/>
    <w:rsid w:val="00D34BF8"/>
    <w:rsid w:val="00D379CD"/>
    <w:rsid w:val="00D408E3"/>
    <w:rsid w:val="00D425B8"/>
    <w:rsid w:val="00D44673"/>
    <w:rsid w:val="00D45A19"/>
    <w:rsid w:val="00D50443"/>
    <w:rsid w:val="00D5063E"/>
    <w:rsid w:val="00D50903"/>
    <w:rsid w:val="00D50F32"/>
    <w:rsid w:val="00D51236"/>
    <w:rsid w:val="00D600AE"/>
    <w:rsid w:val="00D60C4E"/>
    <w:rsid w:val="00D6102C"/>
    <w:rsid w:val="00D617A7"/>
    <w:rsid w:val="00D65E62"/>
    <w:rsid w:val="00D66BDA"/>
    <w:rsid w:val="00D6720A"/>
    <w:rsid w:val="00D71524"/>
    <w:rsid w:val="00D71926"/>
    <w:rsid w:val="00D72B79"/>
    <w:rsid w:val="00D733ED"/>
    <w:rsid w:val="00D74B2A"/>
    <w:rsid w:val="00D7589E"/>
    <w:rsid w:val="00D75ABB"/>
    <w:rsid w:val="00D80067"/>
    <w:rsid w:val="00D803AB"/>
    <w:rsid w:val="00D81049"/>
    <w:rsid w:val="00D813D2"/>
    <w:rsid w:val="00D81CB1"/>
    <w:rsid w:val="00D831AD"/>
    <w:rsid w:val="00D84C72"/>
    <w:rsid w:val="00D85998"/>
    <w:rsid w:val="00D85E70"/>
    <w:rsid w:val="00D87336"/>
    <w:rsid w:val="00D92952"/>
    <w:rsid w:val="00D92965"/>
    <w:rsid w:val="00D943A1"/>
    <w:rsid w:val="00D96317"/>
    <w:rsid w:val="00D96BC0"/>
    <w:rsid w:val="00D970DD"/>
    <w:rsid w:val="00D97159"/>
    <w:rsid w:val="00D977B2"/>
    <w:rsid w:val="00DA25B1"/>
    <w:rsid w:val="00DA2C84"/>
    <w:rsid w:val="00DA32F3"/>
    <w:rsid w:val="00DA5D85"/>
    <w:rsid w:val="00DA65C5"/>
    <w:rsid w:val="00DA68B7"/>
    <w:rsid w:val="00DB000F"/>
    <w:rsid w:val="00DB1086"/>
    <w:rsid w:val="00DB1204"/>
    <w:rsid w:val="00DB21D0"/>
    <w:rsid w:val="00DB2741"/>
    <w:rsid w:val="00DB38C2"/>
    <w:rsid w:val="00DB3B4C"/>
    <w:rsid w:val="00DB446E"/>
    <w:rsid w:val="00DB5643"/>
    <w:rsid w:val="00DB65FB"/>
    <w:rsid w:val="00DB6B8E"/>
    <w:rsid w:val="00DC2380"/>
    <w:rsid w:val="00DC4BB4"/>
    <w:rsid w:val="00DC6932"/>
    <w:rsid w:val="00DC74B7"/>
    <w:rsid w:val="00DD021D"/>
    <w:rsid w:val="00DD15CF"/>
    <w:rsid w:val="00DD352B"/>
    <w:rsid w:val="00DD3F67"/>
    <w:rsid w:val="00DD4058"/>
    <w:rsid w:val="00DD4E8E"/>
    <w:rsid w:val="00DD54F3"/>
    <w:rsid w:val="00DD5BAE"/>
    <w:rsid w:val="00DD60F7"/>
    <w:rsid w:val="00DE0318"/>
    <w:rsid w:val="00DE1AC6"/>
    <w:rsid w:val="00DE1DA3"/>
    <w:rsid w:val="00DE1F06"/>
    <w:rsid w:val="00DE1FF1"/>
    <w:rsid w:val="00DE2C5C"/>
    <w:rsid w:val="00DE3AF2"/>
    <w:rsid w:val="00DE3D46"/>
    <w:rsid w:val="00DE3D78"/>
    <w:rsid w:val="00DE5849"/>
    <w:rsid w:val="00DF02EB"/>
    <w:rsid w:val="00DF303C"/>
    <w:rsid w:val="00DF50C5"/>
    <w:rsid w:val="00DF6BD1"/>
    <w:rsid w:val="00DF6D90"/>
    <w:rsid w:val="00E0033D"/>
    <w:rsid w:val="00E02916"/>
    <w:rsid w:val="00E0637C"/>
    <w:rsid w:val="00E07538"/>
    <w:rsid w:val="00E14035"/>
    <w:rsid w:val="00E140C3"/>
    <w:rsid w:val="00E16125"/>
    <w:rsid w:val="00E16702"/>
    <w:rsid w:val="00E26DC1"/>
    <w:rsid w:val="00E321B1"/>
    <w:rsid w:val="00E33E6B"/>
    <w:rsid w:val="00E34C01"/>
    <w:rsid w:val="00E34CF6"/>
    <w:rsid w:val="00E350D6"/>
    <w:rsid w:val="00E35AE7"/>
    <w:rsid w:val="00E37026"/>
    <w:rsid w:val="00E371FB"/>
    <w:rsid w:val="00E37C88"/>
    <w:rsid w:val="00E404F8"/>
    <w:rsid w:val="00E40691"/>
    <w:rsid w:val="00E40E8D"/>
    <w:rsid w:val="00E427AC"/>
    <w:rsid w:val="00E4517B"/>
    <w:rsid w:val="00E4794E"/>
    <w:rsid w:val="00E50629"/>
    <w:rsid w:val="00E50EB9"/>
    <w:rsid w:val="00E52E70"/>
    <w:rsid w:val="00E537E1"/>
    <w:rsid w:val="00E54677"/>
    <w:rsid w:val="00E552BE"/>
    <w:rsid w:val="00E5632C"/>
    <w:rsid w:val="00E64217"/>
    <w:rsid w:val="00E64753"/>
    <w:rsid w:val="00E654FA"/>
    <w:rsid w:val="00E67A77"/>
    <w:rsid w:val="00E72510"/>
    <w:rsid w:val="00E7594D"/>
    <w:rsid w:val="00E774D4"/>
    <w:rsid w:val="00E8084C"/>
    <w:rsid w:val="00E82FA1"/>
    <w:rsid w:val="00E83A5D"/>
    <w:rsid w:val="00E842C3"/>
    <w:rsid w:val="00E852F8"/>
    <w:rsid w:val="00E86B0E"/>
    <w:rsid w:val="00E87BB9"/>
    <w:rsid w:val="00E90BC5"/>
    <w:rsid w:val="00E92975"/>
    <w:rsid w:val="00E92F64"/>
    <w:rsid w:val="00E97A9B"/>
    <w:rsid w:val="00EA0163"/>
    <w:rsid w:val="00EA07F0"/>
    <w:rsid w:val="00EA101E"/>
    <w:rsid w:val="00EA4654"/>
    <w:rsid w:val="00EA523F"/>
    <w:rsid w:val="00EA648E"/>
    <w:rsid w:val="00EA7399"/>
    <w:rsid w:val="00EB0781"/>
    <w:rsid w:val="00EB2565"/>
    <w:rsid w:val="00EB2676"/>
    <w:rsid w:val="00EB42BC"/>
    <w:rsid w:val="00EB6333"/>
    <w:rsid w:val="00EB68DB"/>
    <w:rsid w:val="00EB6D57"/>
    <w:rsid w:val="00EC18AC"/>
    <w:rsid w:val="00EC43C7"/>
    <w:rsid w:val="00EC4DD3"/>
    <w:rsid w:val="00EC5241"/>
    <w:rsid w:val="00EC59EA"/>
    <w:rsid w:val="00ED0519"/>
    <w:rsid w:val="00ED05C3"/>
    <w:rsid w:val="00ED3931"/>
    <w:rsid w:val="00ED3BC8"/>
    <w:rsid w:val="00ED690E"/>
    <w:rsid w:val="00ED6FE9"/>
    <w:rsid w:val="00EE26EA"/>
    <w:rsid w:val="00EE39E1"/>
    <w:rsid w:val="00EE4361"/>
    <w:rsid w:val="00EF17A2"/>
    <w:rsid w:val="00EF490F"/>
    <w:rsid w:val="00EF76F8"/>
    <w:rsid w:val="00F025E0"/>
    <w:rsid w:val="00F02651"/>
    <w:rsid w:val="00F02B87"/>
    <w:rsid w:val="00F03371"/>
    <w:rsid w:val="00F035C2"/>
    <w:rsid w:val="00F050C1"/>
    <w:rsid w:val="00F06AFC"/>
    <w:rsid w:val="00F07938"/>
    <w:rsid w:val="00F11B82"/>
    <w:rsid w:val="00F12AD3"/>
    <w:rsid w:val="00F12F48"/>
    <w:rsid w:val="00F13329"/>
    <w:rsid w:val="00F13415"/>
    <w:rsid w:val="00F13D5E"/>
    <w:rsid w:val="00F16AA8"/>
    <w:rsid w:val="00F1739C"/>
    <w:rsid w:val="00F17CEC"/>
    <w:rsid w:val="00F17ED2"/>
    <w:rsid w:val="00F2071C"/>
    <w:rsid w:val="00F20D01"/>
    <w:rsid w:val="00F21855"/>
    <w:rsid w:val="00F2447C"/>
    <w:rsid w:val="00F2651A"/>
    <w:rsid w:val="00F266B3"/>
    <w:rsid w:val="00F3026B"/>
    <w:rsid w:val="00F31D7D"/>
    <w:rsid w:val="00F32612"/>
    <w:rsid w:val="00F32845"/>
    <w:rsid w:val="00F32A37"/>
    <w:rsid w:val="00F33371"/>
    <w:rsid w:val="00F40457"/>
    <w:rsid w:val="00F41537"/>
    <w:rsid w:val="00F42B84"/>
    <w:rsid w:val="00F46B2E"/>
    <w:rsid w:val="00F47E55"/>
    <w:rsid w:val="00F5114D"/>
    <w:rsid w:val="00F52C7D"/>
    <w:rsid w:val="00F5316D"/>
    <w:rsid w:val="00F53494"/>
    <w:rsid w:val="00F5365A"/>
    <w:rsid w:val="00F56706"/>
    <w:rsid w:val="00F573F8"/>
    <w:rsid w:val="00F57C9E"/>
    <w:rsid w:val="00F633D9"/>
    <w:rsid w:val="00F6511C"/>
    <w:rsid w:val="00F66FA5"/>
    <w:rsid w:val="00F673C1"/>
    <w:rsid w:val="00F67A6B"/>
    <w:rsid w:val="00F71085"/>
    <w:rsid w:val="00F71A5B"/>
    <w:rsid w:val="00F72754"/>
    <w:rsid w:val="00F73036"/>
    <w:rsid w:val="00F743FB"/>
    <w:rsid w:val="00F74F93"/>
    <w:rsid w:val="00F77DB6"/>
    <w:rsid w:val="00F8100B"/>
    <w:rsid w:val="00F81880"/>
    <w:rsid w:val="00F8252D"/>
    <w:rsid w:val="00F8362E"/>
    <w:rsid w:val="00F83E1A"/>
    <w:rsid w:val="00F84E88"/>
    <w:rsid w:val="00F903B6"/>
    <w:rsid w:val="00F91209"/>
    <w:rsid w:val="00F92421"/>
    <w:rsid w:val="00F93879"/>
    <w:rsid w:val="00F9428D"/>
    <w:rsid w:val="00F9525D"/>
    <w:rsid w:val="00F9534F"/>
    <w:rsid w:val="00F96312"/>
    <w:rsid w:val="00F967BD"/>
    <w:rsid w:val="00F974ED"/>
    <w:rsid w:val="00F97DC3"/>
    <w:rsid w:val="00FA09D7"/>
    <w:rsid w:val="00FA0E7D"/>
    <w:rsid w:val="00FA4C2B"/>
    <w:rsid w:val="00FA6F0E"/>
    <w:rsid w:val="00FB76A6"/>
    <w:rsid w:val="00FB7D18"/>
    <w:rsid w:val="00FC06D6"/>
    <w:rsid w:val="00FC0D02"/>
    <w:rsid w:val="00FC59CC"/>
    <w:rsid w:val="00FC5B62"/>
    <w:rsid w:val="00FC742F"/>
    <w:rsid w:val="00FD02A9"/>
    <w:rsid w:val="00FD24C3"/>
    <w:rsid w:val="00FD30CD"/>
    <w:rsid w:val="00FD370A"/>
    <w:rsid w:val="00FD389B"/>
    <w:rsid w:val="00FD49AA"/>
    <w:rsid w:val="00FD5206"/>
    <w:rsid w:val="00FD7711"/>
    <w:rsid w:val="00FD7734"/>
    <w:rsid w:val="00FD78D2"/>
    <w:rsid w:val="00FE1401"/>
    <w:rsid w:val="00FE17B4"/>
    <w:rsid w:val="00FE4046"/>
    <w:rsid w:val="00FE4BB1"/>
    <w:rsid w:val="00FE4BEF"/>
    <w:rsid w:val="00FE7638"/>
    <w:rsid w:val="00FE7F95"/>
    <w:rsid w:val="00FF065E"/>
    <w:rsid w:val="00FF0C10"/>
    <w:rsid w:val="00FF1087"/>
    <w:rsid w:val="00FF1955"/>
    <w:rsid w:val="00FF1C0B"/>
    <w:rsid w:val="00FF4033"/>
    <w:rsid w:val="00FF4231"/>
    <w:rsid w:val="00FF4996"/>
    <w:rsid w:val="00FF4CE5"/>
    <w:rsid w:val="00FF5D94"/>
    <w:rsid w:val="00FF6AA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B9852F"/>
  <w15:docId w15:val="{0C1A027F-89A8-45A3-9C5C-B77FEC82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before="120"/>
        <w:ind w:left="272" w:firstLine="448"/>
        <w:jc w:val="both"/>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350"/>
    <w:rPr>
      <w:rFonts w:ascii=".VnTime" w:hAnsi=".VnTime"/>
      <w:sz w:val="28"/>
      <w:szCs w:val="28"/>
    </w:rPr>
  </w:style>
  <w:style w:type="paragraph" w:styleId="Heading3">
    <w:name w:val="heading 3"/>
    <w:basedOn w:val="Normal"/>
    <w:next w:val="Normal"/>
    <w:link w:val="Heading3Char"/>
    <w:semiHidden/>
    <w:unhideWhenUsed/>
    <w:qFormat/>
    <w:rsid w:val="00B4762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qFormat/>
    <w:rsid w:val="00350B61"/>
    <w:pPr>
      <w:keepNext/>
      <w:spacing w:before="240" w:after="60"/>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C0350"/>
    <w:pPr>
      <w:tabs>
        <w:tab w:val="center" w:pos="4320"/>
        <w:tab w:val="right" w:pos="8640"/>
      </w:tabs>
    </w:pPr>
  </w:style>
  <w:style w:type="paragraph" w:styleId="Footer">
    <w:name w:val="footer"/>
    <w:basedOn w:val="Normal"/>
    <w:rsid w:val="006C0350"/>
    <w:pPr>
      <w:tabs>
        <w:tab w:val="center" w:pos="4320"/>
        <w:tab w:val="right" w:pos="8640"/>
      </w:tabs>
    </w:pPr>
  </w:style>
  <w:style w:type="character" w:styleId="PageNumber">
    <w:name w:val="page number"/>
    <w:basedOn w:val="DefaultParagraphFont"/>
    <w:rsid w:val="006C0350"/>
  </w:style>
  <w:style w:type="table" w:styleId="TableGrid">
    <w:name w:val="Table Grid"/>
    <w:basedOn w:val="TableNormal"/>
    <w:rsid w:val="006C0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6C0350"/>
    <w:pPr>
      <w:widowControl w:val="0"/>
      <w:suppressLineNumbers/>
      <w:suppressAutoHyphens/>
    </w:pPr>
    <w:rPr>
      <w:rFonts w:ascii="Times New Roman" w:eastAsia="Arial Unicode MS" w:hAnsi="Times New Roman"/>
      <w:sz w:val="24"/>
      <w:szCs w:val="24"/>
    </w:rPr>
  </w:style>
  <w:style w:type="paragraph" w:styleId="BodyText">
    <w:name w:val="Body Text"/>
    <w:basedOn w:val="Normal"/>
    <w:rsid w:val="005973B6"/>
    <w:rPr>
      <w:rFonts w:ascii="Times New Roman" w:hAnsi="Times New Roman"/>
      <w:i/>
      <w:iCs/>
      <w:sz w:val="26"/>
      <w:szCs w:val="26"/>
    </w:rPr>
  </w:style>
  <w:style w:type="paragraph" w:styleId="BodyText3">
    <w:name w:val="Body Text 3"/>
    <w:basedOn w:val="Normal"/>
    <w:rsid w:val="00350B61"/>
    <w:pPr>
      <w:spacing w:after="120"/>
    </w:pPr>
    <w:rPr>
      <w:sz w:val="16"/>
      <w:szCs w:val="16"/>
    </w:rPr>
  </w:style>
  <w:style w:type="paragraph" w:styleId="BalloonText">
    <w:name w:val="Balloon Text"/>
    <w:basedOn w:val="Normal"/>
    <w:semiHidden/>
    <w:rsid w:val="00A71350"/>
    <w:rPr>
      <w:rFonts w:ascii="Tahoma" w:hAnsi="Tahoma" w:cs="Tahoma"/>
      <w:sz w:val="16"/>
      <w:szCs w:val="16"/>
    </w:rPr>
  </w:style>
  <w:style w:type="paragraph" w:styleId="BodyTextIndent2">
    <w:name w:val="Body Text Indent 2"/>
    <w:basedOn w:val="Normal"/>
    <w:link w:val="BodyTextIndent2Char"/>
    <w:rsid w:val="003B40D3"/>
    <w:pPr>
      <w:spacing w:after="120" w:line="480" w:lineRule="auto"/>
      <w:ind w:left="360"/>
    </w:pPr>
  </w:style>
  <w:style w:type="character" w:styleId="Strong">
    <w:name w:val="Strong"/>
    <w:uiPriority w:val="22"/>
    <w:qFormat/>
    <w:rsid w:val="00ED690E"/>
    <w:rPr>
      <w:b/>
      <w:bCs/>
    </w:rPr>
  </w:style>
  <w:style w:type="paragraph" w:customStyle="1" w:styleId="a">
    <w:name w:val="a"/>
    <w:basedOn w:val="Normal"/>
    <w:rsid w:val="00685030"/>
    <w:rPr>
      <w:rFonts w:ascii="VNI-Times" w:hAnsi="VNI-Times"/>
      <w:b/>
      <w:i/>
      <w:sz w:val="26"/>
      <w:szCs w:val="20"/>
    </w:rPr>
  </w:style>
  <w:style w:type="paragraph" w:styleId="BodyTextIndent3">
    <w:name w:val="Body Text Indent 3"/>
    <w:basedOn w:val="Normal"/>
    <w:link w:val="BodyTextIndent3Char"/>
    <w:rsid w:val="00685030"/>
    <w:pPr>
      <w:spacing w:after="120"/>
      <w:ind w:left="283"/>
    </w:pPr>
    <w:rPr>
      <w:sz w:val="16"/>
      <w:szCs w:val="16"/>
    </w:rPr>
  </w:style>
  <w:style w:type="character" w:customStyle="1" w:styleId="BodyTextIndent3Char">
    <w:name w:val="Body Text Indent 3 Char"/>
    <w:link w:val="BodyTextIndent3"/>
    <w:rsid w:val="00685030"/>
    <w:rPr>
      <w:rFonts w:ascii=".VnTime" w:hAnsi=".VnTime"/>
      <w:sz w:val="16"/>
      <w:szCs w:val="16"/>
      <w:lang w:val="en-US" w:eastAsia="en-US"/>
    </w:rPr>
  </w:style>
  <w:style w:type="character" w:customStyle="1" w:styleId="BodyTextIndent2Char">
    <w:name w:val="Body Text Indent 2 Char"/>
    <w:link w:val="BodyTextIndent2"/>
    <w:rsid w:val="00F71085"/>
    <w:rPr>
      <w:rFonts w:ascii=".VnTime" w:hAnsi=".VnTime"/>
      <w:sz w:val="28"/>
      <w:szCs w:val="28"/>
      <w:lang w:val="en-US" w:eastAsia="en-US" w:bidi="ar-SA"/>
    </w:rPr>
  </w:style>
  <w:style w:type="character" w:styleId="Hyperlink">
    <w:name w:val="Hyperlink"/>
    <w:rsid w:val="004544B9"/>
    <w:rPr>
      <w:color w:val="0000FF"/>
      <w:u w:val="single"/>
    </w:rPr>
  </w:style>
  <w:style w:type="paragraph" w:styleId="ListParagraph">
    <w:name w:val="List Paragraph"/>
    <w:basedOn w:val="Normal"/>
    <w:uiPriority w:val="34"/>
    <w:qFormat/>
    <w:rsid w:val="002739CF"/>
    <w:pPr>
      <w:ind w:left="720"/>
      <w:contextualSpacing/>
    </w:pPr>
    <w:rPr>
      <w:rFonts w:ascii="Times New Roman" w:hAnsi="Times New Roman"/>
      <w:sz w:val="24"/>
      <w:szCs w:val="24"/>
    </w:rPr>
  </w:style>
  <w:style w:type="paragraph" w:customStyle="1" w:styleId="wwrowfilter">
    <w:name w:val="wwrowfilter"/>
    <w:basedOn w:val="Normal"/>
    <w:rsid w:val="005E3149"/>
    <w:pPr>
      <w:spacing w:before="100" w:beforeAutospacing="1" w:after="100" w:afterAutospacing="1"/>
    </w:pPr>
    <w:rPr>
      <w:rFonts w:ascii="Times New Roman" w:hAnsi="Times New Roman"/>
      <w:sz w:val="24"/>
      <w:szCs w:val="24"/>
    </w:rPr>
  </w:style>
  <w:style w:type="character" w:customStyle="1" w:styleId="lbledit">
    <w:name w:val="lbledit"/>
    <w:basedOn w:val="DefaultParagraphFont"/>
    <w:rsid w:val="005E3149"/>
  </w:style>
  <w:style w:type="character" w:customStyle="1" w:styleId="viewinput">
    <w:name w:val="viewinput"/>
    <w:basedOn w:val="DefaultParagraphFont"/>
    <w:rsid w:val="005E3149"/>
  </w:style>
  <w:style w:type="character" w:customStyle="1" w:styleId="Heading3Char">
    <w:name w:val="Heading 3 Char"/>
    <w:basedOn w:val="DefaultParagraphFont"/>
    <w:link w:val="Heading3"/>
    <w:semiHidden/>
    <w:rsid w:val="00B47624"/>
    <w:rPr>
      <w:rFonts w:asciiTheme="majorHAnsi" w:eastAsiaTheme="majorEastAsia" w:hAnsiTheme="majorHAnsi" w:cstheme="majorBidi"/>
      <w:color w:val="243F60" w:themeColor="accent1" w:themeShade="7F"/>
      <w:sz w:val="24"/>
      <w:szCs w:val="24"/>
    </w:rPr>
  </w:style>
  <w:style w:type="character" w:customStyle="1" w:styleId="HeaderChar">
    <w:name w:val="Header Char"/>
    <w:basedOn w:val="DefaultParagraphFont"/>
    <w:link w:val="Header"/>
    <w:uiPriority w:val="99"/>
    <w:rsid w:val="00985505"/>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63789">
      <w:bodyDiv w:val="1"/>
      <w:marLeft w:val="0"/>
      <w:marRight w:val="0"/>
      <w:marTop w:val="0"/>
      <w:marBottom w:val="0"/>
      <w:divBdr>
        <w:top w:val="none" w:sz="0" w:space="0" w:color="auto"/>
        <w:left w:val="none" w:sz="0" w:space="0" w:color="auto"/>
        <w:bottom w:val="none" w:sz="0" w:space="0" w:color="auto"/>
        <w:right w:val="none" w:sz="0" w:space="0" w:color="auto"/>
      </w:divBdr>
    </w:div>
    <w:div w:id="90468886">
      <w:bodyDiv w:val="1"/>
      <w:marLeft w:val="0"/>
      <w:marRight w:val="0"/>
      <w:marTop w:val="0"/>
      <w:marBottom w:val="0"/>
      <w:divBdr>
        <w:top w:val="none" w:sz="0" w:space="0" w:color="auto"/>
        <w:left w:val="none" w:sz="0" w:space="0" w:color="auto"/>
        <w:bottom w:val="none" w:sz="0" w:space="0" w:color="auto"/>
        <w:right w:val="none" w:sz="0" w:space="0" w:color="auto"/>
      </w:divBdr>
    </w:div>
    <w:div w:id="137185599">
      <w:bodyDiv w:val="1"/>
      <w:marLeft w:val="0"/>
      <w:marRight w:val="0"/>
      <w:marTop w:val="0"/>
      <w:marBottom w:val="0"/>
      <w:divBdr>
        <w:top w:val="none" w:sz="0" w:space="0" w:color="auto"/>
        <w:left w:val="none" w:sz="0" w:space="0" w:color="auto"/>
        <w:bottom w:val="none" w:sz="0" w:space="0" w:color="auto"/>
        <w:right w:val="none" w:sz="0" w:space="0" w:color="auto"/>
      </w:divBdr>
    </w:div>
    <w:div w:id="177086500">
      <w:bodyDiv w:val="1"/>
      <w:marLeft w:val="0"/>
      <w:marRight w:val="0"/>
      <w:marTop w:val="0"/>
      <w:marBottom w:val="0"/>
      <w:divBdr>
        <w:top w:val="none" w:sz="0" w:space="0" w:color="auto"/>
        <w:left w:val="none" w:sz="0" w:space="0" w:color="auto"/>
        <w:bottom w:val="none" w:sz="0" w:space="0" w:color="auto"/>
        <w:right w:val="none" w:sz="0" w:space="0" w:color="auto"/>
      </w:divBdr>
    </w:div>
    <w:div w:id="255944434">
      <w:bodyDiv w:val="1"/>
      <w:marLeft w:val="0"/>
      <w:marRight w:val="0"/>
      <w:marTop w:val="0"/>
      <w:marBottom w:val="0"/>
      <w:divBdr>
        <w:top w:val="none" w:sz="0" w:space="0" w:color="auto"/>
        <w:left w:val="none" w:sz="0" w:space="0" w:color="auto"/>
        <w:bottom w:val="none" w:sz="0" w:space="0" w:color="auto"/>
        <w:right w:val="none" w:sz="0" w:space="0" w:color="auto"/>
      </w:divBdr>
    </w:div>
    <w:div w:id="276257626">
      <w:bodyDiv w:val="1"/>
      <w:marLeft w:val="0"/>
      <w:marRight w:val="0"/>
      <w:marTop w:val="0"/>
      <w:marBottom w:val="0"/>
      <w:divBdr>
        <w:top w:val="none" w:sz="0" w:space="0" w:color="auto"/>
        <w:left w:val="none" w:sz="0" w:space="0" w:color="auto"/>
        <w:bottom w:val="none" w:sz="0" w:space="0" w:color="auto"/>
        <w:right w:val="none" w:sz="0" w:space="0" w:color="auto"/>
      </w:divBdr>
    </w:div>
    <w:div w:id="286277631">
      <w:bodyDiv w:val="1"/>
      <w:marLeft w:val="0"/>
      <w:marRight w:val="0"/>
      <w:marTop w:val="0"/>
      <w:marBottom w:val="0"/>
      <w:divBdr>
        <w:top w:val="none" w:sz="0" w:space="0" w:color="auto"/>
        <w:left w:val="none" w:sz="0" w:space="0" w:color="auto"/>
        <w:bottom w:val="none" w:sz="0" w:space="0" w:color="auto"/>
        <w:right w:val="none" w:sz="0" w:space="0" w:color="auto"/>
      </w:divBdr>
    </w:div>
    <w:div w:id="309335500">
      <w:bodyDiv w:val="1"/>
      <w:marLeft w:val="0"/>
      <w:marRight w:val="0"/>
      <w:marTop w:val="0"/>
      <w:marBottom w:val="0"/>
      <w:divBdr>
        <w:top w:val="none" w:sz="0" w:space="0" w:color="auto"/>
        <w:left w:val="none" w:sz="0" w:space="0" w:color="auto"/>
        <w:bottom w:val="none" w:sz="0" w:space="0" w:color="auto"/>
        <w:right w:val="none" w:sz="0" w:space="0" w:color="auto"/>
      </w:divBdr>
      <w:divsChild>
        <w:div w:id="7947251">
          <w:marLeft w:val="0"/>
          <w:marRight w:val="0"/>
          <w:marTop w:val="0"/>
          <w:marBottom w:val="0"/>
          <w:divBdr>
            <w:top w:val="none" w:sz="0" w:space="0" w:color="auto"/>
            <w:left w:val="none" w:sz="0" w:space="0" w:color="auto"/>
            <w:bottom w:val="none" w:sz="0" w:space="0" w:color="auto"/>
            <w:right w:val="none" w:sz="0" w:space="0" w:color="auto"/>
          </w:divBdr>
          <w:divsChild>
            <w:div w:id="364410711">
              <w:marLeft w:val="0"/>
              <w:marRight w:val="0"/>
              <w:marTop w:val="0"/>
              <w:marBottom w:val="0"/>
              <w:divBdr>
                <w:top w:val="none" w:sz="0" w:space="0" w:color="auto"/>
                <w:left w:val="none" w:sz="0" w:space="0" w:color="auto"/>
                <w:bottom w:val="none" w:sz="0" w:space="0" w:color="auto"/>
                <w:right w:val="none" w:sz="0" w:space="0" w:color="auto"/>
              </w:divBdr>
              <w:divsChild>
                <w:div w:id="494341862">
                  <w:marLeft w:val="0"/>
                  <w:marRight w:val="0"/>
                  <w:marTop w:val="0"/>
                  <w:marBottom w:val="0"/>
                  <w:divBdr>
                    <w:top w:val="none" w:sz="0" w:space="0" w:color="auto"/>
                    <w:left w:val="none" w:sz="0" w:space="0" w:color="auto"/>
                    <w:bottom w:val="none" w:sz="0" w:space="0" w:color="auto"/>
                    <w:right w:val="none" w:sz="0" w:space="0" w:color="auto"/>
                  </w:divBdr>
                  <w:divsChild>
                    <w:div w:id="1815247521">
                      <w:marLeft w:val="0"/>
                      <w:marRight w:val="0"/>
                      <w:marTop w:val="0"/>
                      <w:marBottom w:val="0"/>
                      <w:divBdr>
                        <w:top w:val="none" w:sz="0" w:space="0" w:color="auto"/>
                        <w:left w:val="none" w:sz="0" w:space="0" w:color="auto"/>
                        <w:bottom w:val="none" w:sz="0" w:space="0" w:color="auto"/>
                        <w:right w:val="none" w:sz="0" w:space="0" w:color="auto"/>
                      </w:divBdr>
                      <w:divsChild>
                        <w:div w:id="216553681">
                          <w:marLeft w:val="0"/>
                          <w:marRight w:val="0"/>
                          <w:marTop w:val="0"/>
                          <w:marBottom w:val="0"/>
                          <w:divBdr>
                            <w:top w:val="none" w:sz="0" w:space="0" w:color="auto"/>
                            <w:left w:val="none" w:sz="0" w:space="0" w:color="auto"/>
                            <w:bottom w:val="none" w:sz="0" w:space="0" w:color="auto"/>
                            <w:right w:val="none" w:sz="0" w:space="0" w:color="auto"/>
                          </w:divBdr>
                          <w:divsChild>
                            <w:div w:id="1700425532">
                              <w:marLeft w:val="0"/>
                              <w:marRight w:val="0"/>
                              <w:marTop w:val="0"/>
                              <w:marBottom w:val="0"/>
                              <w:divBdr>
                                <w:top w:val="none" w:sz="0" w:space="0" w:color="auto"/>
                                <w:left w:val="none" w:sz="0" w:space="0" w:color="auto"/>
                                <w:bottom w:val="none" w:sz="0" w:space="0" w:color="auto"/>
                                <w:right w:val="none" w:sz="0" w:space="0" w:color="auto"/>
                              </w:divBdr>
                              <w:divsChild>
                                <w:div w:id="163209852">
                                  <w:marLeft w:val="0"/>
                                  <w:marRight w:val="0"/>
                                  <w:marTop w:val="0"/>
                                  <w:marBottom w:val="0"/>
                                  <w:divBdr>
                                    <w:top w:val="none" w:sz="0" w:space="0" w:color="auto"/>
                                    <w:left w:val="none" w:sz="0" w:space="0" w:color="auto"/>
                                    <w:bottom w:val="none" w:sz="0" w:space="0" w:color="auto"/>
                                    <w:right w:val="none" w:sz="0" w:space="0" w:color="auto"/>
                                  </w:divBdr>
                                  <w:divsChild>
                                    <w:div w:id="1174880202">
                                      <w:marLeft w:val="0"/>
                                      <w:marRight w:val="0"/>
                                      <w:marTop w:val="0"/>
                                      <w:marBottom w:val="0"/>
                                      <w:divBdr>
                                        <w:top w:val="none" w:sz="0" w:space="0" w:color="auto"/>
                                        <w:left w:val="none" w:sz="0" w:space="0" w:color="auto"/>
                                        <w:bottom w:val="none" w:sz="0" w:space="0" w:color="auto"/>
                                        <w:right w:val="none" w:sz="0" w:space="0" w:color="auto"/>
                                      </w:divBdr>
                                    </w:div>
                                    <w:div w:id="1439060390">
                                      <w:marLeft w:val="0"/>
                                      <w:marRight w:val="0"/>
                                      <w:marTop w:val="0"/>
                                      <w:marBottom w:val="0"/>
                                      <w:divBdr>
                                        <w:top w:val="none" w:sz="0" w:space="0" w:color="auto"/>
                                        <w:left w:val="none" w:sz="0" w:space="0" w:color="auto"/>
                                        <w:bottom w:val="none" w:sz="0" w:space="0" w:color="auto"/>
                                        <w:right w:val="none" w:sz="0" w:space="0" w:color="auto"/>
                                      </w:divBdr>
                                    </w:div>
                                    <w:div w:id="1953585493">
                                      <w:marLeft w:val="0"/>
                                      <w:marRight w:val="0"/>
                                      <w:marTop w:val="0"/>
                                      <w:marBottom w:val="0"/>
                                      <w:divBdr>
                                        <w:top w:val="none" w:sz="0" w:space="0" w:color="auto"/>
                                        <w:left w:val="none" w:sz="0" w:space="0" w:color="auto"/>
                                        <w:bottom w:val="none" w:sz="0" w:space="0" w:color="auto"/>
                                        <w:right w:val="none" w:sz="0" w:space="0" w:color="auto"/>
                                      </w:divBdr>
                                    </w:div>
                                    <w:div w:id="955477971">
                                      <w:marLeft w:val="0"/>
                                      <w:marRight w:val="0"/>
                                      <w:marTop w:val="0"/>
                                      <w:marBottom w:val="0"/>
                                      <w:divBdr>
                                        <w:top w:val="none" w:sz="0" w:space="0" w:color="auto"/>
                                        <w:left w:val="none" w:sz="0" w:space="0" w:color="auto"/>
                                        <w:bottom w:val="none" w:sz="0" w:space="0" w:color="auto"/>
                                        <w:right w:val="none" w:sz="0" w:space="0" w:color="auto"/>
                                      </w:divBdr>
                                    </w:div>
                                    <w:div w:id="466121932">
                                      <w:marLeft w:val="0"/>
                                      <w:marRight w:val="0"/>
                                      <w:marTop w:val="0"/>
                                      <w:marBottom w:val="0"/>
                                      <w:divBdr>
                                        <w:top w:val="none" w:sz="0" w:space="0" w:color="auto"/>
                                        <w:left w:val="none" w:sz="0" w:space="0" w:color="auto"/>
                                        <w:bottom w:val="none" w:sz="0" w:space="0" w:color="auto"/>
                                        <w:right w:val="none" w:sz="0" w:space="0" w:color="auto"/>
                                      </w:divBdr>
                                    </w:div>
                                    <w:div w:id="1816794756">
                                      <w:marLeft w:val="0"/>
                                      <w:marRight w:val="0"/>
                                      <w:marTop w:val="0"/>
                                      <w:marBottom w:val="0"/>
                                      <w:divBdr>
                                        <w:top w:val="none" w:sz="0" w:space="0" w:color="auto"/>
                                        <w:left w:val="none" w:sz="0" w:space="0" w:color="auto"/>
                                        <w:bottom w:val="none" w:sz="0" w:space="0" w:color="auto"/>
                                        <w:right w:val="none" w:sz="0" w:space="0" w:color="auto"/>
                                      </w:divBdr>
                                    </w:div>
                                    <w:div w:id="1707563302">
                                      <w:marLeft w:val="0"/>
                                      <w:marRight w:val="0"/>
                                      <w:marTop w:val="0"/>
                                      <w:marBottom w:val="0"/>
                                      <w:divBdr>
                                        <w:top w:val="none" w:sz="0" w:space="0" w:color="auto"/>
                                        <w:left w:val="none" w:sz="0" w:space="0" w:color="auto"/>
                                        <w:bottom w:val="none" w:sz="0" w:space="0" w:color="auto"/>
                                        <w:right w:val="none" w:sz="0" w:space="0" w:color="auto"/>
                                      </w:divBdr>
                                    </w:div>
                                    <w:div w:id="1908952880">
                                      <w:marLeft w:val="0"/>
                                      <w:marRight w:val="0"/>
                                      <w:marTop w:val="0"/>
                                      <w:marBottom w:val="0"/>
                                      <w:divBdr>
                                        <w:top w:val="none" w:sz="0" w:space="0" w:color="auto"/>
                                        <w:left w:val="none" w:sz="0" w:space="0" w:color="auto"/>
                                        <w:bottom w:val="none" w:sz="0" w:space="0" w:color="auto"/>
                                        <w:right w:val="none" w:sz="0" w:space="0" w:color="auto"/>
                                      </w:divBdr>
                                      <w:divsChild>
                                        <w:div w:id="1914967651">
                                          <w:marLeft w:val="0"/>
                                          <w:marRight w:val="0"/>
                                          <w:marTop w:val="0"/>
                                          <w:marBottom w:val="0"/>
                                          <w:divBdr>
                                            <w:top w:val="none" w:sz="0" w:space="0" w:color="auto"/>
                                            <w:left w:val="none" w:sz="0" w:space="0" w:color="auto"/>
                                            <w:bottom w:val="none" w:sz="0" w:space="0" w:color="auto"/>
                                            <w:right w:val="none" w:sz="0" w:space="0" w:color="auto"/>
                                          </w:divBdr>
                                          <w:divsChild>
                                            <w:div w:id="3241705">
                                              <w:marLeft w:val="0"/>
                                              <w:marRight w:val="0"/>
                                              <w:marTop w:val="0"/>
                                              <w:marBottom w:val="0"/>
                                              <w:divBdr>
                                                <w:top w:val="none" w:sz="0" w:space="0" w:color="auto"/>
                                                <w:left w:val="none" w:sz="0" w:space="0" w:color="auto"/>
                                                <w:bottom w:val="none" w:sz="0" w:space="0" w:color="auto"/>
                                                <w:right w:val="none" w:sz="0" w:space="0" w:color="auto"/>
                                              </w:divBdr>
                                              <w:divsChild>
                                                <w:div w:id="439878292">
                                                  <w:marLeft w:val="0"/>
                                                  <w:marRight w:val="0"/>
                                                  <w:marTop w:val="0"/>
                                                  <w:marBottom w:val="0"/>
                                                  <w:divBdr>
                                                    <w:top w:val="none" w:sz="0" w:space="0" w:color="auto"/>
                                                    <w:left w:val="none" w:sz="0" w:space="0" w:color="auto"/>
                                                    <w:bottom w:val="none" w:sz="0" w:space="0" w:color="auto"/>
                                                    <w:right w:val="none" w:sz="0" w:space="0" w:color="auto"/>
                                                  </w:divBdr>
                                                </w:div>
                                                <w:div w:id="2137138884">
                                                  <w:marLeft w:val="0"/>
                                                  <w:marRight w:val="0"/>
                                                  <w:marTop w:val="0"/>
                                                  <w:marBottom w:val="0"/>
                                                  <w:divBdr>
                                                    <w:top w:val="none" w:sz="0" w:space="0" w:color="auto"/>
                                                    <w:left w:val="none" w:sz="0" w:space="0" w:color="auto"/>
                                                    <w:bottom w:val="none" w:sz="0" w:space="0" w:color="auto"/>
                                                    <w:right w:val="none" w:sz="0" w:space="0" w:color="auto"/>
                                                  </w:divBdr>
                                                </w:div>
                                                <w:div w:id="1014764121">
                                                  <w:marLeft w:val="0"/>
                                                  <w:marRight w:val="0"/>
                                                  <w:marTop w:val="0"/>
                                                  <w:marBottom w:val="0"/>
                                                  <w:divBdr>
                                                    <w:top w:val="none" w:sz="0" w:space="0" w:color="auto"/>
                                                    <w:left w:val="none" w:sz="0" w:space="0" w:color="auto"/>
                                                    <w:bottom w:val="none" w:sz="0" w:space="0" w:color="auto"/>
                                                    <w:right w:val="none" w:sz="0" w:space="0" w:color="auto"/>
                                                  </w:divBdr>
                                                </w:div>
                                                <w:div w:id="1932079283">
                                                  <w:marLeft w:val="0"/>
                                                  <w:marRight w:val="0"/>
                                                  <w:marTop w:val="0"/>
                                                  <w:marBottom w:val="0"/>
                                                  <w:divBdr>
                                                    <w:top w:val="none" w:sz="0" w:space="0" w:color="auto"/>
                                                    <w:left w:val="none" w:sz="0" w:space="0" w:color="auto"/>
                                                    <w:bottom w:val="none" w:sz="0" w:space="0" w:color="auto"/>
                                                    <w:right w:val="none" w:sz="0" w:space="0" w:color="auto"/>
                                                  </w:divBdr>
                                                </w:div>
                                                <w:div w:id="1227230211">
                                                  <w:marLeft w:val="0"/>
                                                  <w:marRight w:val="0"/>
                                                  <w:marTop w:val="0"/>
                                                  <w:marBottom w:val="0"/>
                                                  <w:divBdr>
                                                    <w:top w:val="none" w:sz="0" w:space="0" w:color="auto"/>
                                                    <w:left w:val="none" w:sz="0" w:space="0" w:color="auto"/>
                                                    <w:bottom w:val="none" w:sz="0" w:space="0" w:color="auto"/>
                                                    <w:right w:val="none" w:sz="0" w:space="0" w:color="auto"/>
                                                  </w:divBdr>
                                                </w:div>
                                                <w:div w:id="1703044874">
                                                  <w:marLeft w:val="0"/>
                                                  <w:marRight w:val="0"/>
                                                  <w:marTop w:val="0"/>
                                                  <w:marBottom w:val="0"/>
                                                  <w:divBdr>
                                                    <w:top w:val="none" w:sz="0" w:space="0" w:color="auto"/>
                                                    <w:left w:val="none" w:sz="0" w:space="0" w:color="auto"/>
                                                    <w:bottom w:val="none" w:sz="0" w:space="0" w:color="auto"/>
                                                    <w:right w:val="none" w:sz="0" w:space="0" w:color="auto"/>
                                                  </w:divBdr>
                                                </w:div>
                                                <w:div w:id="72364484">
                                                  <w:marLeft w:val="0"/>
                                                  <w:marRight w:val="0"/>
                                                  <w:marTop w:val="0"/>
                                                  <w:marBottom w:val="0"/>
                                                  <w:divBdr>
                                                    <w:top w:val="none" w:sz="0" w:space="0" w:color="auto"/>
                                                    <w:left w:val="none" w:sz="0" w:space="0" w:color="auto"/>
                                                    <w:bottom w:val="none" w:sz="0" w:space="0" w:color="auto"/>
                                                    <w:right w:val="none" w:sz="0" w:space="0" w:color="auto"/>
                                                  </w:divBdr>
                                                </w:div>
                                                <w:div w:id="1351880811">
                                                  <w:marLeft w:val="0"/>
                                                  <w:marRight w:val="0"/>
                                                  <w:marTop w:val="0"/>
                                                  <w:marBottom w:val="0"/>
                                                  <w:divBdr>
                                                    <w:top w:val="none" w:sz="0" w:space="0" w:color="auto"/>
                                                    <w:left w:val="none" w:sz="0" w:space="0" w:color="auto"/>
                                                    <w:bottom w:val="none" w:sz="0" w:space="0" w:color="auto"/>
                                                    <w:right w:val="none" w:sz="0" w:space="0" w:color="auto"/>
                                                  </w:divBdr>
                                                </w:div>
                                                <w:div w:id="1565414691">
                                                  <w:marLeft w:val="0"/>
                                                  <w:marRight w:val="0"/>
                                                  <w:marTop w:val="0"/>
                                                  <w:marBottom w:val="0"/>
                                                  <w:divBdr>
                                                    <w:top w:val="none" w:sz="0" w:space="0" w:color="auto"/>
                                                    <w:left w:val="none" w:sz="0" w:space="0" w:color="auto"/>
                                                    <w:bottom w:val="none" w:sz="0" w:space="0" w:color="auto"/>
                                                    <w:right w:val="none" w:sz="0" w:space="0" w:color="auto"/>
                                                  </w:divBdr>
                                                </w:div>
                                                <w:div w:id="1122724368">
                                                  <w:marLeft w:val="0"/>
                                                  <w:marRight w:val="0"/>
                                                  <w:marTop w:val="0"/>
                                                  <w:marBottom w:val="0"/>
                                                  <w:divBdr>
                                                    <w:top w:val="none" w:sz="0" w:space="0" w:color="auto"/>
                                                    <w:left w:val="none" w:sz="0" w:space="0" w:color="auto"/>
                                                    <w:bottom w:val="none" w:sz="0" w:space="0" w:color="auto"/>
                                                    <w:right w:val="none" w:sz="0" w:space="0" w:color="auto"/>
                                                  </w:divBdr>
                                                </w:div>
                                                <w:div w:id="2116362288">
                                                  <w:marLeft w:val="0"/>
                                                  <w:marRight w:val="0"/>
                                                  <w:marTop w:val="0"/>
                                                  <w:marBottom w:val="0"/>
                                                  <w:divBdr>
                                                    <w:top w:val="none" w:sz="0" w:space="0" w:color="auto"/>
                                                    <w:left w:val="none" w:sz="0" w:space="0" w:color="auto"/>
                                                    <w:bottom w:val="none" w:sz="0" w:space="0" w:color="auto"/>
                                                    <w:right w:val="none" w:sz="0" w:space="0" w:color="auto"/>
                                                  </w:divBdr>
                                                </w:div>
                                                <w:div w:id="1684551151">
                                                  <w:marLeft w:val="0"/>
                                                  <w:marRight w:val="0"/>
                                                  <w:marTop w:val="0"/>
                                                  <w:marBottom w:val="0"/>
                                                  <w:divBdr>
                                                    <w:top w:val="none" w:sz="0" w:space="0" w:color="auto"/>
                                                    <w:left w:val="none" w:sz="0" w:space="0" w:color="auto"/>
                                                    <w:bottom w:val="none" w:sz="0" w:space="0" w:color="auto"/>
                                                    <w:right w:val="none" w:sz="0" w:space="0" w:color="auto"/>
                                                  </w:divBdr>
                                                </w:div>
                                                <w:div w:id="423453191">
                                                  <w:marLeft w:val="0"/>
                                                  <w:marRight w:val="0"/>
                                                  <w:marTop w:val="0"/>
                                                  <w:marBottom w:val="0"/>
                                                  <w:divBdr>
                                                    <w:top w:val="none" w:sz="0" w:space="0" w:color="auto"/>
                                                    <w:left w:val="none" w:sz="0" w:space="0" w:color="auto"/>
                                                    <w:bottom w:val="none" w:sz="0" w:space="0" w:color="auto"/>
                                                    <w:right w:val="none" w:sz="0" w:space="0" w:color="auto"/>
                                                  </w:divBdr>
                                                </w:div>
                                                <w:div w:id="1306164293">
                                                  <w:marLeft w:val="0"/>
                                                  <w:marRight w:val="0"/>
                                                  <w:marTop w:val="0"/>
                                                  <w:marBottom w:val="0"/>
                                                  <w:divBdr>
                                                    <w:top w:val="none" w:sz="0" w:space="0" w:color="auto"/>
                                                    <w:left w:val="none" w:sz="0" w:space="0" w:color="auto"/>
                                                    <w:bottom w:val="none" w:sz="0" w:space="0" w:color="auto"/>
                                                    <w:right w:val="none" w:sz="0" w:space="0" w:color="auto"/>
                                                  </w:divBdr>
                                                </w:div>
                                                <w:div w:id="93289647">
                                                  <w:marLeft w:val="0"/>
                                                  <w:marRight w:val="0"/>
                                                  <w:marTop w:val="0"/>
                                                  <w:marBottom w:val="0"/>
                                                  <w:divBdr>
                                                    <w:top w:val="none" w:sz="0" w:space="0" w:color="auto"/>
                                                    <w:left w:val="none" w:sz="0" w:space="0" w:color="auto"/>
                                                    <w:bottom w:val="none" w:sz="0" w:space="0" w:color="auto"/>
                                                    <w:right w:val="none" w:sz="0" w:space="0" w:color="auto"/>
                                                  </w:divBdr>
                                                </w:div>
                                                <w:div w:id="18022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298454">
          <w:marLeft w:val="0"/>
          <w:marRight w:val="0"/>
          <w:marTop w:val="0"/>
          <w:marBottom w:val="0"/>
          <w:divBdr>
            <w:top w:val="none" w:sz="0" w:space="0" w:color="auto"/>
            <w:left w:val="none" w:sz="0" w:space="0" w:color="auto"/>
            <w:bottom w:val="none" w:sz="0" w:space="0" w:color="auto"/>
            <w:right w:val="none" w:sz="0" w:space="0" w:color="auto"/>
          </w:divBdr>
          <w:divsChild>
            <w:div w:id="1520461118">
              <w:marLeft w:val="0"/>
              <w:marRight w:val="0"/>
              <w:marTop w:val="0"/>
              <w:marBottom w:val="0"/>
              <w:divBdr>
                <w:top w:val="none" w:sz="0" w:space="0" w:color="auto"/>
                <w:left w:val="none" w:sz="0" w:space="0" w:color="auto"/>
                <w:bottom w:val="none" w:sz="0" w:space="0" w:color="auto"/>
                <w:right w:val="none" w:sz="0" w:space="0" w:color="auto"/>
              </w:divBdr>
              <w:divsChild>
                <w:div w:id="1445690469">
                  <w:marLeft w:val="0"/>
                  <w:marRight w:val="0"/>
                  <w:marTop w:val="0"/>
                  <w:marBottom w:val="0"/>
                  <w:divBdr>
                    <w:top w:val="none" w:sz="0" w:space="0" w:color="auto"/>
                    <w:left w:val="none" w:sz="0" w:space="0" w:color="auto"/>
                    <w:bottom w:val="none" w:sz="0" w:space="0" w:color="auto"/>
                    <w:right w:val="none" w:sz="0" w:space="0" w:color="auto"/>
                  </w:divBdr>
                </w:div>
              </w:divsChild>
            </w:div>
            <w:div w:id="86691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18933">
      <w:bodyDiv w:val="1"/>
      <w:marLeft w:val="0"/>
      <w:marRight w:val="0"/>
      <w:marTop w:val="0"/>
      <w:marBottom w:val="0"/>
      <w:divBdr>
        <w:top w:val="none" w:sz="0" w:space="0" w:color="auto"/>
        <w:left w:val="none" w:sz="0" w:space="0" w:color="auto"/>
        <w:bottom w:val="none" w:sz="0" w:space="0" w:color="auto"/>
        <w:right w:val="none" w:sz="0" w:space="0" w:color="auto"/>
      </w:divBdr>
    </w:div>
    <w:div w:id="483931789">
      <w:bodyDiv w:val="1"/>
      <w:marLeft w:val="0"/>
      <w:marRight w:val="0"/>
      <w:marTop w:val="0"/>
      <w:marBottom w:val="0"/>
      <w:divBdr>
        <w:top w:val="none" w:sz="0" w:space="0" w:color="auto"/>
        <w:left w:val="none" w:sz="0" w:space="0" w:color="auto"/>
        <w:bottom w:val="none" w:sz="0" w:space="0" w:color="auto"/>
        <w:right w:val="none" w:sz="0" w:space="0" w:color="auto"/>
      </w:divBdr>
    </w:div>
    <w:div w:id="585042359">
      <w:bodyDiv w:val="1"/>
      <w:marLeft w:val="0"/>
      <w:marRight w:val="0"/>
      <w:marTop w:val="0"/>
      <w:marBottom w:val="0"/>
      <w:divBdr>
        <w:top w:val="none" w:sz="0" w:space="0" w:color="auto"/>
        <w:left w:val="none" w:sz="0" w:space="0" w:color="auto"/>
        <w:bottom w:val="none" w:sz="0" w:space="0" w:color="auto"/>
        <w:right w:val="none" w:sz="0" w:space="0" w:color="auto"/>
      </w:divBdr>
    </w:div>
    <w:div w:id="612715658">
      <w:bodyDiv w:val="1"/>
      <w:marLeft w:val="0"/>
      <w:marRight w:val="0"/>
      <w:marTop w:val="0"/>
      <w:marBottom w:val="0"/>
      <w:divBdr>
        <w:top w:val="none" w:sz="0" w:space="0" w:color="auto"/>
        <w:left w:val="none" w:sz="0" w:space="0" w:color="auto"/>
        <w:bottom w:val="none" w:sz="0" w:space="0" w:color="auto"/>
        <w:right w:val="none" w:sz="0" w:space="0" w:color="auto"/>
      </w:divBdr>
    </w:div>
    <w:div w:id="617756703">
      <w:bodyDiv w:val="1"/>
      <w:marLeft w:val="0"/>
      <w:marRight w:val="0"/>
      <w:marTop w:val="0"/>
      <w:marBottom w:val="0"/>
      <w:divBdr>
        <w:top w:val="none" w:sz="0" w:space="0" w:color="auto"/>
        <w:left w:val="none" w:sz="0" w:space="0" w:color="auto"/>
        <w:bottom w:val="none" w:sz="0" w:space="0" w:color="auto"/>
        <w:right w:val="none" w:sz="0" w:space="0" w:color="auto"/>
      </w:divBdr>
    </w:div>
    <w:div w:id="625939075">
      <w:bodyDiv w:val="1"/>
      <w:marLeft w:val="0"/>
      <w:marRight w:val="0"/>
      <w:marTop w:val="0"/>
      <w:marBottom w:val="0"/>
      <w:divBdr>
        <w:top w:val="none" w:sz="0" w:space="0" w:color="auto"/>
        <w:left w:val="none" w:sz="0" w:space="0" w:color="auto"/>
        <w:bottom w:val="none" w:sz="0" w:space="0" w:color="auto"/>
        <w:right w:val="none" w:sz="0" w:space="0" w:color="auto"/>
      </w:divBdr>
    </w:div>
    <w:div w:id="643899317">
      <w:bodyDiv w:val="1"/>
      <w:marLeft w:val="0"/>
      <w:marRight w:val="0"/>
      <w:marTop w:val="0"/>
      <w:marBottom w:val="0"/>
      <w:divBdr>
        <w:top w:val="none" w:sz="0" w:space="0" w:color="auto"/>
        <w:left w:val="none" w:sz="0" w:space="0" w:color="auto"/>
        <w:bottom w:val="none" w:sz="0" w:space="0" w:color="auto"/>
        <w:right w:val="none" w:sz="0" w:space="0" w:color="auto"/>
      </w:divBdr>
    </w:div>
    <w:div w:id="761799000">
      <w:bodyDiv w:val="1"/>
      <w:marLeft w:val="0"/>
      <w:marRight w:val="0"/>
      <w:marTop w:val="0"/>
      <w:marBottom w:val="0"/>
      <w:divBdr>
        <w:top w:val="none" w:sz="0" w:space="0" w:color="auto"/>
        <w:left w:val="none" w:sz="0" w:space="0" w:color="auto"/>
        <w:bottom w:val="none" w:sz="0" w:space="0" w:color="auto"/>
        <w:right w:val="none" w:sz="0" w:space="0" w:color="auto"/>
      </w:divBdr>
    </w:div>
    <w:div w:id="779104393">
      <w:bodyDiv w:val="1"/>
      <w:marLeft w:val="0"/>
      <w:marRight w:val="0"/>
      <w:marTop w:val="0"/>
      <w:marBottom w:val="0"/>
      <w:divBdr>
        <w:top w:val="none" w:sz="0" w:space="0" w:color="auto"/>
        <w:left w:val="none" w:sz="0" w:space="0" w:color="auto"/>
        <w:bottom w:val="none" w:sz="0" w:space="0" w:color="auto"/>
        <w:right w:val="none" w:sz="0" w:space="0" w:color="auto"/>
      </w:divBdr>
    </w:div>
    <w:div w:id="874079258">
      <w:bodyDiv w:val="1"/>
      <w:marLeft w:val="0"/>
      <w:marRight w:val="0"/>
      <w:marTop w:val="0"/>
      <w:marBottom w:val="0"/>
      <w:divBdr>
        <w:top w:val="none" w:sz="0" w:space="0" w:color="auto"/>
        <w:left w:val="none" w:sz="0" w:space="0" w:color="auto"/>
        <w:bottom w:val="none" w:sz="0" w:space="0" w:color="auto"/>
        <w:right w:val="none" w:sz="0" w:space="0" w:color="auto"/>
      </w:divBdr>
    </w:div>
    <w:div w:id="877929851">
      <w:bodyDiv w:val="1"/>
      <w:marLeft w:val="0"/>
      <w:marRight w:val="0"/>
      <w:marTop w:val="0"/>
      <w:marBottom w:val="0"/>
      <w:divBdr>
        <w:top w:val="none" w:sz="0" w:space="0" w:color="auto"/>
        <w:left w:val="none" w:sz="0" w:space="0" w:color="auto"/>
        <w:bottom w:val="none" w:sz="0" w:space="0" w:color="auto"/>
        <w:right w:val="none" w:sz="0" w:space="0" w:color="auto"/>
      </w:divBdr>
    </w:div>
    <w:div w:id="1201211637">
      <w:bodyDiv w:val="1"/>
      <w:marLeft w:val="0"/>
      <w:marRight w:val="0"/>
      <w:marTop w:val="0"/>
      <w:marBottom w:val="0"/>
      <w:divBdr>
        <w:top w:val="none" w:sz="0" w:space="0" w:color="auto"/>
        <w:left w:val="none" w:sz="0" w:space="0" w:color="auto"/>
        <w:bottom w:val="none" w:sz="0" w:space="0" w:color="auto"/>
        <w:right w:val="none" w:sz="0" w:space="0" w:color="auto"/>
      </w:divBdr>
    </w:div>
    <w:div w:id="1209564992">
      <w:bodyDiv w:val="1"/>
      <w:marLeft w:val="0"/>
      <w:marRight w:val="0"/>
      <w:marTop w:val="0"/>
      <w:marBottom w:val="0"/>
      <w:divBdr>
        <w:top w:val="none" w:sz="0" w:space="0" w:color="auto"/>
        <w:left w:val="none" w:sz="0" w:space="0" w:color="auto"/>
        <w:bottom w:val="none" w:sz="0" w:space="0" w:color="auto"/>
        <w:right w:val="none" w:sz="0" w:space="0" w:color="auto"/>
      </w:divBdr>
    </w:div>
    <w:div w:id="1345864702">
      <w:bodyDiv w:val="1"/>
      <w:marLeft w:val="0"/>
      <w:marRight w:val="0"/>
      <w:marTop w:val="0"/>
      <w:marBottom w:val="0"/>
      <w:divBdr>
        <w:top w:val="none" w:sz="0" w:space="0" w:color="auto"/>
        <w:left w:val="none" w:sz="0" w:space="0" w:color="auto"/>
        <w:bottom w:val="none" w:sz="0" w:space="0" w:color="auto"/>
        <w:right w:val="none" w:sz="0" w:space="0" w:color="auto"/>
      </w:divBdr>
      <w:divsChild>
        <w:div w:id="957296460">
          <w:marLeft w:val="0"/>
          <w:marRight w:val="0"/>
          <w:marTop w:val="0"/>
          <w:marBottom w:val="0"/>
          <w:divBdr>
            <w:top w:val="none" w:sz="0" w:space="0" w:color="auto"/>
            <w:left w:val="none" w:sz="0" w:space="0" w:color="auto"/>
            <w:bottom w:val="none" w:sz="0" w:space="0" w:color="auto"/>
            <w:right w:val="none" w:sz="0" w:space="0" w:color="auto"/>
          </w:divBdr>
        </w:div>
        <w:div w:id="413431749">
          <w:marLeft w:val="0"/>
          <w:marRight w:val="0"/>
          <w:marTop w:val="0"/>
          <w:marBottom w:val="0"/>
          <w:divBdr>
            <w:top w:val="none" w:sz="0" w:space="0" w:color="auto"/>
            <w:left w:val="none" w:sz="0" w:space="0" w:color="auto"/>
            <w:bottom w:val="none" w:sz="0" w:space="0" w:color="auto"/>
            <w:right w:val="none" w:sz="0" w:space="0" w:color="auto"/>
          </w:divBdr>
        </w:div>
        <w:div w:id="2092392082">
          <w:marLeft w:val="0"/>
          <w:marRight w:val="0"/>
          <w:marTop w:val="0"/>
          <w:marBottom w:val="0"/>
          <w:divBdr>
            <w:top w:val="none" w:sz="0" w:space="0" w:color="auto"/>
            <w:left w:val="none" w:sz="0" w:space="0" w:color="auto"/>
            <w:bottom w:val="none" w:sz="0" w:space="0" w:color="auto"/>
            <w:right w:val="none" w:sz="0" w:space="0" w:color="auto"/>
          </w:divBdr>
        </w:div>
        <w:div w:id="574516990">
          <w:marLeft w:val="0"/>
          <w:marRight w:val="0"/>
          <w:marTop w:val="0"/>
          <w:marBottom w:val="0"/>
          <w:divBdr>
            <w:top w:val="none" w:sz="0" w:space="0" w:color="auto"/>
            <w:left w:val="none" w:sz="0" w:space="0" w:color="auto"/>
            <w:bottom w:val="none" w:sz="0" w:space="0" w:color="auto"/>
            <w:right w:val="none" w:sz="0" w:space="0" w:color="auto"/>
          </w:divBdr>
        </w:div>
        <w:div w:id="987437745">
          <w:marLeft w:val="0"/>
          <w:marRight w:val="0"/>
          <w:marTop w:val="0"/>
          <w:marBottom w:val="0"/>
          <w:divBdr>
            <w:top w:val="none" w:sz="0" w:space="0" w:color="auto"/>
            <w:left w:val="none" w:sz="0" w:space="0" w:color="auto"/>
            <w:bottom w:val="none" w:sz="0" w:space="0" w:color="auto"/>
            <w:right w:val="none" w:sz="0" w:space="0" w:color="auto"/>
          </w:divBdr>
        </w:div>
        <w:div w:id="2146727723">
          <w:marLeft w:val="0"/>
          <w:marRight w:val="0"/>
          <w:marTop w:val="0"/>
          <w:marBottom w:val="0"/>
          <w:divBdr>
            <w:top w:val="none" w:sz="0" w:space="0" w:color="auto"/>
            <w:left w:val="none" w:sz="0" w:space="0" w:color="auto"/>
            <w:bottom w:val="none" w:sz="0" w:space="0" w:color="auto"/>
            <w:right w:val="none" w:sz="0" w:space="0" w:color="auto"/>
          </w:divBdr>
        </w:div>
        <w:div w:id="1498114308">
          <w:marLeft w:val="0"/>
          <w:marRight w:val="0"/>
          <w:marTop w:val="0"/>
          <w:marBottom w:val="0"/>
          <w:divBdr>
            <w:top w:val="none" w:sz="0" w:space="0" w:color="auto"/>
            <w:left w:val="none" w:sz="0" w:space="0" w:color="auto"/>
            <w:bottom w:val="none" w:sz="0" w:space="0" w:color="auto"/>
            <w:right w:val="none" w:sz="0" w:space="0" w:color="auto"/>
          </w:divBdr>
        </w:div>
        <w:div w:id="670106826">
          <w:marLeft w:val="0"/>
          <w:marRight w:val="0"/>
          <w:marTop w:val="0"/>
          <w:marBottom w:val="0"/>
          <w:divBdr>
            <w:top w:val="none" w:sz="0" w:space="0" w:color="auto"/>
            <w:left w:val="none" w:sz="0" w:space="0" w:color="auto"/>
            <w:bottom w:val="none" w:sz="0" w:space="0" w:color="auto"/>
            <w:right w:val="none" w:sz="0" w:space="0" w:color="auto"/>
          </w:divBdr>
          <w:divsChild>
            <w:div w:id="170336439">
              <w:marLeft w:val="0"/>
              <w:marRight w:val="0"/>
              <w:marTop w:val="0"/>
              <w:marBottom w:val="0"/>
              <w:divBdr>
                <w:top w:val="none" w:sz="0" w:space="0" w:color="auto"/>
                <w:left w:val="none" w:sz="0" w:space="0" w:color="auto"/>
                <w:bottom w:val="none" w:sz="0" w:space="0" w:color="auto"/>
                <w:right w:val="none" w:sz="0" w:space="0" w:color="auto"/>
              </w:divBdr>
              <w:divsChild>
                <w:div w:id="628437800">
                  <w:marLeft w:val="0"/>
                  <w:marRight w:val="0"/>
                  <w:marTop w:val="0"/>
                  <w:marBottom w:val="0"/>
                  <w:divBdr>
                    <w:top w:val="none" w:sz="0" w:space="0" w:color="auto"/>
                    <w:left w:val="none" w:sz="0" w:space="0" w:color="auto"/>
                    <w:bottom w:val="none" w:sz="0" w:space="0" w:color="auto"/>
                    <w:right w:val="none" w:sz="0" w:space="0" w:color="auto"/>
                  </w:divBdr>
                  <w:divsChild>
                    <w:div w:id="1476797912">
                      <w:marLeft w:val="0"/>
                      <w:marRight w:val="0"/>
                      <w:marTop w:val="0"/>
                      <w:marBottom w:val="0"/>
                      <w:divBdr>
                        <w:top w:val="none" w:sz="0" w:space="0" w:color="auto"/>
                        <w:left w:val="none" w:sz="0" w:space="0" w:color="auto"/>
                        <w:bottom w:val="none" w:sz="0" w:space="0" w:color="auto"/>
                        <w:right w:val="none" w:sz="0" w:space="0" w:color="auto"/>
                      </w:divBdr>
                    </w:div>
                    <w:div w:id="17116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469077">
      <w:bodyDiv w:val="1"/>
      <w:marLeft w:val="0"/>
      <w:marRight w:val="0"/>
      <w:marTop w:val="0"/>
      <w:marBottom w:val="0"/>
      <w:divBdr>
        <w:top w:val="none" w:sz="0" w:space="0" w:color="auto"/>
        <w:left w:val="none" w:sz="0" w:space="0" w:color="auto"/>
        <w:bottom w:val="none" w:sz="0" w:space="0" w:color="auto"/>
        <w:right w:val="none" w:sz="0" w:space="0" w:color="auto"/>
      </w:divBdr>
    </w:div>
    <w:div w:id="1433016060">
      <w:bodyDiv w:val="1"/>
      <w:marLeft w:val="0"/>
      <w:marRight w:val="0"/>
      <w:marTop w:val="0"/>
      <w:marBottom w:val="0"/>
      <w:divBdr>
        <w:top w:val="none" w:sz="0" w:space="0" w:color="auto"/>
        <w:left w:val="none" w:sz="0" w:space="0" w:color="auto"/>
        <w:bottom w:val="none" w:sz="0" w:space="0" w:color="auto"/>
        <w:right w:val="none" w:sz="0" w:space="0" w:color="auto"/>
      </w:divBdr>
    </w:div>
    <w:div w:id="1625959061">
      <w:bodyDiv w:val="1"/>
      <w:marLeft w:val="0"/>
      <w:marRight w:val="0"/>
      <w:marTop w:val="0"/>
      <w:marBottom w:val="0"/>
      <w:divBdr>
        <w:top w:val="none" w:sz="0" w:space="0" w:color="auto"/>
        <w:left w:val="none" w:sz="0" w:space="0" w:color="auto"/>
        <w:bottom w:val="none" w:sz="0" w:space="0" w:color="auto"/>
        <w:right w:val="none" w:sz="0" w:space="0" w:color="auto"/>
      </w:divBdr>
    </w:div>
    <w:div w:id="1729955634">
      <w:bodyDiv w:val="1"/>
      <w:marLeft w:val="0"/>
      <w:marRight w:val="0"/>
      <w:marTop w:val="0"/>
      <w:marBottom w:val="0"/>
      <w:divBdr>
        <w:top w:val="none" w:sz="0" w:space="0" w:color="auto"/>
        <w:left w:val="none" w:sz="0" w:space="0" w:color="auto"/>
        <w:bottom w:val="none" w:sz="0" w:space="0" w:color="auto"/>
        <w:right w:val="none" w:sz="0" w:space="0" w:color="auto"/>
      </w:divBdr>
    </w:div>
    <w:div w:id="1933932863">
      <w:bodyDiv w:val="1"/>
      <w:marLeft w:val="0"/>
      <w:marRight w:val="0"/>
      <w:marTop w:val="0"/>
      <w:marBottom w:val="0"/>
      <w:divBdr>
        <w:top w:val="none" w:sz="0" w:space="0" w:color="auto"/>
        <w:left w:val="none" w:sz="0" w:space="0" w:color="auto"/>
        <w:bottom w:val="none" w:sz="0" w:space="0" w:color="auto"/>
        <w:right w:val="none" w:sz="0" w:space="0" w:color="auto"/>
      </w:divBdr>
      <w:divsChild>
        <w:div w:id="409692227">
          <w:marLeft w:val="0"/>
          <w:marRight w:val="0"/>
          <w:marTop w:val="0"/>
          <w:marBottom w:val="0"/>
          <w:divBdr>
            <w:top w:val="none" w:sz="0" w:space="0" w:color="auto"/>
            <w:left w:val="none" w:sz="0" w:space="0" w:color="auto"/>
            <w:bottom w:val="none" w:sz="0" w:space="0" w:color="auto"/>
            <w:right w:val="none" w:sz="0" w:space="0" w:color="auto"/>
          </w:divBdr>
          <w:divsChild>
            <w:div w:id="2006274678">
              <w:marLeft w:val="0"/>
              <w:marRight w:val="0"/>
              <w:marTop w:val="0"/>
              <w:marBottom w:val="0"/>
              <w:divBdr>
                <w:top w:val="none" w:sz="0" w:space="0" w:color="auto"/>
                <w:left w:val="none" w:sz="0" w:space="0" w:color="auto"/>
                <w:bottom w:val="none" w:sz="0" w:space="0" w:color="auto"/>
                <w:right w:val="none" w:sz="0" w:space="0" w:color="auto"/>
              </w:divBdr>
              <w:divsChild>
                <w:div w:id="57869499">
                  <w:marLeft w:val="0"/>
                  <w:marRight w:val="0"/>
                  <w:marTop w:val="0"/>
                  <w:marBottom w:val="0"/>
                  <w:divBdr>
                    <w:top w:val="none" w:sz="0" w:space="0" w:color="auto"/>
                    <w:left w:val="none" w:sz="0" w:space="0" w:color="auto"/>
                    <w:bottom w:val="none" w:sz="0" w:space="0" w:color="auto"/>
                    <w:right w:val="none" w:sz="0" w:space="0" w:color="auto"/>
                  </w:divBdr>
                  <w:divsChild>
                    <w:div w:id="967395189">
                      <w:marLeft w:val="0"/>
                      <w:marRight w:val="0"/>
                      <w:marTop w:val="0"/>
                      <w:marBottom w:val="0"/>
                      <w:divBdr>
                        <w:top w:val="none" w:sz="0" w:space="0" w:color="auto"/>
                        <w:left w:val="none" w:sz="0" w:space="0" w:color="auto"/>
                        <w:bottom w:val="none" w:sz="0" w:space="0" w:color="auto"/>
                        <w:right w:val="none" w:sz="0" w:space="0" w:color="auto"/>
                      </w:divBdr>
                      <w:divsChild>
                        <w:div w:id="1561942467">
                          <w:marLeft w:val="0"/>
                          <w:marRight w:val="0"/>
                          <w:marTop w:val="0"/>
                          <w:marBottom w:val="0"/>
                          <w:divBdr>
                            <w:top w:val="none" w:sz="0" w:space="0" w:color="auto"/>
                            <w:left w:val="none" w:sz="0" w:space="0" w:color="auto"/>
                            <w:bottom w:val="none" w:sz="0" w:space="0" w:color="auto"/>
                            <w:right w:val="none" w:sz="0" w:space="0" w:color="auto"/>
                          </w:divBdr>
                          <w:divsChild>
                            <w:div w:id="2098207952">
                              <w:marLeft w:val="0"/>
                              <w:marRight w:val="0"/>
                              <w:marTop w:val="0"/>
                              <w:marBottom w:val="0"/>
                              <w:divBdr>
                                <w:top w:val="none" w:sz="0" w:space="0" w:color="auto"/>
                                <w:left w:val="none" w:sz="0" w:space="0" w:color="auto"/>
                                <w:bottom w:val="none" w:sz="0" w:space="0" w:color="auto"/>
                                <w:right w:val="none" w:sz="0" w:space="0" w:color="auto"/>
                              </w:divBdr>
                              <w:divsChild>
                                <w:div w:id="551233182">
                                  <w:marLeft w:val="0"/>
                                  <w:marRight w:val="0"/>
                                  <w:marTop w:val="0"/>
                                  <w:marBottom w:val="0"/>
                                  <w:divBdr>
                                    <w:top w:val="none" w:sz="0" w:space="0" w:color="auto"/>
                                    <w:left w:val="none" w:sz="0" w:space="0" w:color="auto"/>
                                    <w:bottom w:val="none" w:sz="0" w:space="0" w:color="auto"/>
                                    <w:right w:val="none" w:sz="0" w:space="0" w:color="auto"/>
                                  </w:divBdr>
                                  <w:divsChild>
                                    <w:div w:id="1172261124">
                                      <w:marLeft w:val="0"/>
                                      <w:marRight w:val="0"/>
                                      <w:marTop w:val="0"/>
                                      <w:marBottom w:val="0"/>
                                      <w:divBdr>
                                        <w:top w:val="none" w:sz="0" w:space="0" w:color="auto"/>
                                        <w:left w:val="none" w:sz="0" w:space="0" w:color="auto"/>
                                        <w:bottom w:val="none" w:sz="0" w:space="0" w:color="auto"/>
                                        <w:right w:val="none" w:sz="0" w:space="0" w:color="auto"/>
                                      </w:divBdr>
                                    </w:div>
                                    <w:div w:id="720061446">
                                      <w:marLeft w:val="0"/>
                                      <w:marRight w:val="0"/>
                                      <w:marTop w:val="0"/>
                                      <w:marBottom w:val="0"/>
                                      <w:divBdr>
                                        <w:top w:val="none" w:sz="0" w:space="0" w:color="auto"/>
                                        <w:left w:val="none" w:sz="0" w:space="0" w:color="auto"/>
                                        <w:bottom w:val="none" w:sz="0" w:space="0" w:color="auto"/>
                                        <w:right w:val="none" w:sz="0" w:space="0" w:color="auto"/>
                                      </w:divBdr>
                                    </w:div>
                                    <w:div w:id="869100472">
                                      <w:marLeft w:val="0"/>
                                      <w:marRight w:val="0"/>
                                      <w:marTop w:val="0"/>
                                      <w:marBottom w:val="0"/>
                                      <w:divBdr>
                                        <w:top w:val="none" w:sz="0" w:space="0" w:color="auto"/>
                                        <w:left w:val="none" w:sz="0" w:space="0" w:color="auto"/>
                                        <w:bottom w:val="none" w:sz="0" w:space="0" w:color="auto"/>
                                        <w:right w:val="none" w:sz="0" w:space="0" w:color="auto"/>
                                      </w:divBdr>
                                    </w:div>
                                    <w:div w:id="170337472">
                                      <w:marLeft w:val="0"/>
                                      <w:marRight w:val="0"/>
                                      <w:marTop w:val="0"/>
                                      <w:marBottom w:val="0"/>
                                      <w:divBdr>
                                        <w:top w:val="none" w:sz="0" w:space="0" w:color="auto"/>
                                        <w:left w:val="none" w:sz="0" w:space="0" w:color="auto"/>
                                        <w:bottom w:val="none" w:sz="0" w:space="0" w:color="auto"/>
                                        <w:right w:val="none" w:sz="0" w:space="0" w:color="auto"/>
                                      </w:divBdr>
                                    </w:div>
                                    <w:div w:id="1759018659">
                                      <w:marLeft w:val="0"/>
                                      <w:marRight w:val="0"/>
                                      <w:marTop w:val="0"/>
                                      <w:marBottom w:val="0"/>
                                      <w:divBdr>
                                        <w:top w:val="none" w:sz="0" w:space="0" w:color="auto"/>
                                        <w:left w:val="none" w:sz="0" w:space="0" w:color="auto"/>
                                        <w:bottom w:val="none" w:sz="0" w:space="0" w:color="auto"/>
                                        <w:right w:val="none" w:sz="0" w:space="0" w:color="auto"/>
                                      </w:divBdr>
                                    </w:div>
                                    <w:div w:id="1801992996">
                                      <w:marLeft w:val="0"/>
                                      <w:marRight w:val="0"/>
                                      <w:marTop w:val="0"/>
                                      <w:marBottom w:val="0"/>
                                      <w:divBdr>
                                        <w:top w:val="none" w:sz="0" w:space="0" w:color="auto"/>
                                        <w:left w:val="none" w:sz="0" w:space="0" w:color="auto"/>
                                        <w:bottom w:val="none" w:sz="0" w:space="0" w:color="auto"/>
                                        <w:right w:val="none" w:sz="0" w:space="0" w:color="auto"/>
                                      </w:divBdr>
                                    </w:div>
                                    <w:div w:id="1937908366">
                                      <w:marLeft w:val="0"/>
                                      <w:marRight w:val="0"/>
                                      <w:marTop w:val="0"/>
                                      <w:marBottom w:val="0"/>
                                      <w:divBdr>
                                        <w:top w:val="none" w:sz="0" w:space="0" w:color="auto"/>
                                        <w:left w:val="none" w:sz="0" w:space="0" w:color="auto"/>
                                        <w:bottom w:val="none" w:sz="0" w:space="0" w:color="auto"/>
                                        <w:right w:val="none" w:sz="0" w:space="0" w:color="auto"/>
                                      </w:divBdr>
                                    </w:div>
                                    <w:div w:id="509294917">
                                      <w:marLeft w:val="0"/>
                                      <w:marRight w:val="0"/>
                                      <w:marTop w:val="0"/>
                                      <w:marBottom w:val="0"/>
                                      <w:divBdr>
                                        <w:top w:val="none" w:sz="0" w:space="0" w:color="auto"/>
                                        <w:left w:val="none" w:sz="0" w:space="0" w:color="auto"/>
                                        <w:bottom w:val="none" w:sz="0" w:space="0" w:color="auto"/>
                                        <w:right w:val="none" w:sz="0" w:space="0" w:color="auto"/>
                                      </w:divBdr>
                                      <w:divsChild>
                                        <w:div w:id="1309090656">
                                          <w:marLeft w:val="0"/>
                                          <w:marRight w:val="0"/>
                                          <w:marTop w:val="0"/>
                                          <w:marBottom w:val="0"/>
                                          <w:divBdr>
                                            <w:top w:val="none" w:sz="0" w:space="0" w:color="auto"/>
                                            <w:left w:val="none" w:sz="0" w:space="0" w:color="auto"/>
                                            <w:bottom w:val="none" w:sz="0" w:space="0" w:color="auto"/>
                                            <w:right w:val="none" w:sz="0" w:space="0" w:color="auto"/>
                                          </w:divBdr>
                                          <w:divsChild>
                                            <w:div w:id="760683911">
                                              <w:marLeft w:val="0"/>
                                              <w:marRight w:val="0"/>
                                              <w:marTop w:val="0"/>
                                              <w:marBottom w:val="0"/>
                                              <w:divBdr>
                                                <w:top w:val="none" w:sz="0" w:space="0" w:color="auto"/>
                                                <w:left w:val="none" w:sz="0" w:space="0" w:color="auto"/>
                                                <w:bottom w:val="none" w:sz="0" w:space="0" w:color="auto"/>
                                                <w:right w:val="none" w:sz="0" w:space="0" w:color="auto"/>
                                              </w:divBdr>
                                              <w:divsChild>
                                                <w:div w:id="795417680">
                                                  <w:marLeft w:val="0"/>
                                                  <w:marRight w:val="0"/>
                                                  <w:marTop w:val="0"/>
                                                  <w:marBottom w:val="0"/>
                                                  <w:divBdr>
                                                    <w:top w:val="none" w:sz="0" w:space="0" w:color="auto"/>
                                                    <w:left w:val="none" w:sz="0" w:space="0" w:color="auto"/>
                                                    <w:bottom w:val="none" w:sz="0" w:space="0" w:color="auto"/>
                                                    <w:right w:val="none" w:sz="0" w:space="0" w:color="auto"/>
                                                  </w:divBdr>
                                                </w:div>
                                                <w:div w:id="1193034181">
                                                  <w:marLeft w:val="0"/>
                                                  <w:marRight w:val="0"/>
                                                  <w:marTop w:val="0"/>
                                                  <w:marBottom w:val="0"/>
                                                  <w:divBdr>
                                                    <w:top w:val="none" w:sz="0" w:space="0" w:color="auto"/>
                                                    <w:left w:val="none" w:sz="0" w:space="0" w:color="auto"/>
                                                    <w:bottom w:val="none" w:sz="0" w:space="0" w:color="auto"/>
                                                    <w:right w:val="none" w:sz="0" w:space="0" w:color="auto"/>
                                                  </w:divBdr>
                                                </w:div>
                                                <w:div w:id="1133668241">
                                                  <w:marLeft w:val="0"/>
                                                  <w:marRight w:val="0"/>
                                                  <w:marTop w:val="0"/>
                                                  <w:marBottom w:val="0"/>
                                                  <w:divBdr>
                                                    <w:top w:val="none" w:sz="0" w:space="0" w:color="auto"/>
                                                    <w:left w:val="none" w:sz="0" w:space="0" w:color="auto"/>
                                                    <w:bottom w:val="none" w:sz="0" w:space="0" w:color="auto"/>
                                                    <w:right w:val="none" w:sz="0" w:space="0" w:color="auto"/>
                                                  </w:divBdr>
                                                </w:div>
                                                <w:div w:id="1262685811">
                                                  <w:marLeft w:val="0"/>
                                                  <w:marRight w:val="0"/>
                                                  <w:marTop w:val="0"/>
                                                  <w:marBottom w:val="0"/>
                                                  <w:divBdr>
                                                    <w:top w:val="none" w:sz="0" w:space="0" w:color="auto"/>
                                                    <w:left w:val="none" w:sz="0" w:space="0" w:color="auto"/>
                                                    <w:bottom w:val="none" w:sz="0" w:space="0" w:color="auto"/>
                                                    <w:right w:val="none" w:sz="0" w:space="0" w:color="auto"/>
                                                  </w:divBdr>
                                                </w:div>
                                                <w:div w:id="1479107364">
                                                  <w:marLeft w:val="0"/>
                                                  <w:marRight w:val="0"/>
                                                  <w:marTop w:val="0"/>
                                                  <w:marBottom w:val="0"/>
                                                  <w:divBdr>
                                                    <w:top w:val="none" w:sz="0" w:space="0" w:color="auto"/>
                                                    <w:left w:val="none" w:sz="0" w:space="0" w:color="auto"/>
                                                    <w:bottom w:val="none" w:sz="0" w:space="0" w:color="auto"/>
                                                    <w:right w:val="none" w:sz="0" w:space="0" w:color="auto"/>
                                                  </w:divBdr>
                                                </w:div>
                                                <w:div w:id="115418653">
                                                  <w:marLeft w:val="0"/>
                                                  <w:marRight w:val="0"/>
                                                  <w:marTop w:val="0"/>
                                                  <w:marBottom w:val="0"/>
                                                  <w:divBdr>
                                                    <w:top w:val="none" w:sz="0" w:space="0" w:color="auto"/>
                                                    <w:left w:val="none" w:sz="0" w:space="0" w:color="auto"/>
                                                    <w:bottom w:val="none" w:sz="0" w:space="0" w:color="auto"/>
                                                    <w:right w:val="none" w:sz="0" w:space="0" w:color="auto"/>
                                                  </w:divBdr>
                                                </w:div>
                                                <w:div w:id="1081366083">
                                                  <w:marLeft w:val="0"/>
                                                  <w:marRight w:val="0"/>
                                                  <w:marTop w:val="0"/>
                                                  <w:marBottom w:val="0"/>
                                                  <w:divBdr>
                                                    <w:top w:val="none" w:sz="0" w:space="0" w:color="auto"/>
                                                    <w:left w:val="none" w:sz="0" w:space="0" w:color="auto"/>
                                                    <w:bottom w:val="none" w:sz="0" w:space="0" w:color="auto"/>
                                                    <w:right w:val="none" w:sz="0" w:space="0" w:color="auto"/>
                                                  </w:divBdr>
                                                </w:div>
                                                <w:div w:id="1682590060">
                                                  <w:marLeft w:val="0"/>
                                                  <w:marRight w:val="0"/>
                                                  <w:marTop w:val="0"/>
                                                  <w:marBottom w:val="0"/>
                                                  <w:divBdr>
                                                    <w:top w:val="none" w:sz="0" w:space="0" w:color="auto"/>
                                                    <w:left w:val="none" w:sz="0" w:space="0" w:color="auto"/>
                                                    <w:bottom w:val="none" w:sz="0" w:space="0" w:color="auto"/>
                                                    <w:right w:val="none" w:sz="0" w:space="0" w:color="auto"/>
                                                  </w:divBdr>
                                                </w:div>
                                                <w:div w:id="1553810055">
                                                  <w:marLeft w:val="0"/>
                                                  <w:marRight w:val="0"/>
                                                  <w:marTop w:val="0"/>
                                                  <w:marBottom w:val="0"/>
                                                  <w:divBdr>
                                                    <w:top w:val="none" w:sz="0" w:space="0" w:color="auto"/>
                                                    <w:left w:val="none" w:sz="0" w:space="0" w:color="auto"/>
                                                    <w:bottom w:val="none" w:sz="0" w:space="0" w:color="auto"/>
                                                    <w:right w:val="none" w:sz="0" w:space="0" w:color="auto"/>
                                                  </w:divBdr>
                                                </w:div>
                                                <w:div w:id="1123304957">
                                                  <w:marLeft w:val="0"/>
                                                  <w:marRight w:val="0"/>
                                                  <w:marTop w:val="0"/>
                                                  <w:marBottom w:val="0"/>
                                                  <w:divBdr>
                                                    <w:top w:val="none" w:sz="0" w:space="0" w:color="auto"/>
                                                    <w:left w:val="none" w:sz="0" w:space="0" w:color="auto"/>
                                                    <w:bottom w:val="none" w:sz="0" w:space="0" w:color="auto"/>
                                                    <w:right w:val="none" w:sz="0" w:space="0" w:color="auto"/>
                                                  </w:divBdr>
                                                </w:div>
                                                <w:div w:id="148403857">
                                                  <w:marLeft w:val="0"/>
                                                  <w:marRight w:val="0"/>
                                                  <w:marTop w:val="0"/>
                                                  <w:marBottom w:val="0"/>
                                                  <w:divBdr>
                                                    <w:top w:val="none" w:sz="0" w:space="0" w:color="auto"/>
                                                    <w:left w:val="none" w:sz="0" w:space="0" w:color="auto"/>
                                                    <w:bottom w:val="none" w:sz="0" w:space="0" w:color="auto"/>
                                                    <w:right w:val="none" w:sz="0" w:space="0" w:color="auto"/>
                                                  </w:divBdr>
                                                </w:div>
                                                <w:div w:id="1227060796">
                                                  <w:marLeft w:val="0"/>
                                                  <w:marRight w:val="0"/>
                                                  <w:marTop w:val="0"/>
                                                  <w:marBottom w:val="0"/>
                                                  <w:divBdr>
                                                    <w:top w:val="none" w:sz="0" w:space="0" w:color="auto"/>
                                                    <w:left w:val="none" w:sz="0" w:space="0" w:color="auto"/>
                                                    <w:bottom w:val="none" w:sz="0" w:space="0" w:color="auto"/>
                                                    <w:right w:val="none" w:sz="0" w:space="0" w:color="auto"/>
                                                  </w:divBdr>
                                                </w:div>
                                                <w:div w:id="2075547564">
                                                  <w:marLeft w:val="0"/>
                                                  <w:marRight w:val="0"/>
                                                  <w:marTop w:val="0"/>
                                                  <w:marBottom w:val="0"/>
                                                  <w:divBdr>
                                                    <w:top w:val="none" w:sz="0" w:space="0" w:color="auto"/>
                                                    <w:left w:val="none" w:sz="0" w:space="0" w:color="auto"/>
                                                    <w:bottom w:val="none" w:sz="0" w:space="0" w:color="auto"/>
                                                    <w:right w:val="none" w:sz="0" w:space="0" w:color="auto"/>
                                                  </w:divBdr>
                                                </w:div>
                                                <w:div w:id="203564328">
                                                  <w:marLeft w:val="0"/>
                                                  <w:marRight w:val="0"/>
                                                  <w:marTop w:val="0"/>
                                                  <w:marBottom w:val="0"/>
                                                  <w:divBdr>
                                                    <w:top w:val="none" w:sz="0" w:space="0" w:color="auto"/>
                                                    <w:left w:val="none" w:sz="0" w:space="0" w:color="auto"/>
                                                    <w:bottom w:val="none" w:sz="0" w:space="0" w:color="auto"/>
                                                    <w:right w:val="none" w:sz="0" w:space="0" w:color="auto"/>
                                                  </w:divBdr>
                                                </w:div>
                                                <w:div w:id="328674575">
                                                  <w:marLeft w:val="0"/>
                                                  <w:marRight w:val="0"/>
                                                  <w:marTop w:val="0"/>
                                                  <w:marBottom w:val="0"/>
                                                  <w:divBdr>
                                                    <w:top w:val="none" w:sz="0" w:space="0" w:color="auto"/>
                                                    <w:left w:val="none" w:sz="0" w:space="0" w:color="auto"/>
                                                    <w:bottom w:val="none" w:sz="0" w:space="0" w:color="auto"/>
                                                    <w:right w:val="none" w:sz="0" w:space="0" w:color="auto"/>
                                                  </w:divBdr>
                                                </w:div>
                                                <w:div w:id="10318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6149628">
          <w:marLeft w:val="0"/>
          <w:marRight w:val="0"/>
          <w:marTop w:val="0"/>
          <w:marBottom w:val="0"/>
          <w:divBdr>
            <w:top w:val="none" w:sz="0" w:space="0" w:color="auto"/>
            <w:left w:val="none" w:sz="0" w:space="0" w:color="auto"/>
            <w:bottom w:val="none" w:sz="0" w:space="0" w:color="auto"/>
            <w:right w:val="none" w:sz="0" w:space="0" w:color="auto"/>
          </w:divBdr>
          <w:divsChild>
            <w:div w:id="1080057130">
              <w:marLeft w:val="0"/>
              <w:marRight w:val="0"/>
              <w:marTop w:val="0"/>
              <w:marBottom w:val="0"/>
              <w:divBdr>
                <w:top w:val="none" w:sz="0" w:space="0" w:color="auto"/>
                <w:left w:val="none" w:sz="0" w:space="0" w:color="auto"/>
                <w:bottom w:val="none" w:sz="0" w:space="0" w:color="auto"/>
                <w:right w:val="none" w:sz="0" w:space="0" w:color="auto"/>
              </w:divBdr>
              <w:divsChild>
                <w:div w:id="1971082678">
                  <w:marLeft w:val="0"/>
                  <w:marRight w:val="0"/>
                  <w:marTop w:val="0"/>
                  <w:marBottom w:val="0"/>
                  <w:divBdr>
                    <w:top w:val="none" w:sz="0" w:space="0" w:color="auto"/>
                    <w:left w:val="none" w:sz="0" w:space="0" w:color="auto"/>
                    <w:bottom w:val="none" w:sz="0" w:space="0" w:color="auto"/>
                    <w:right w:val="none" w:sz="0" w:space="0" w:color="auto"/>
                  </w:divBdr>
                </w:div>
              </w:divsChild>
            </w:div>
            <w:div w:id="10763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1124">
      <w:bodyDiv w:val="1"/>
      <w:marLeft w:val="0"/>
      <w:marRight w:val="0"/>
      <w:marTop w:val="0"/>
      <w:marBottom w:val="0"/>
      <w:divBdr>
        <w:top w:val="none" w:sz="0" w:space="0" w:color="auto"/>
        <w:left w:val="none" w:sz="0" w:space="0" w:color="auto"/>
        <w:bottom w:val="none" w:sz="0" w:space="0" w:color="auto"/>
        <w:right w:val="none" w:sz="0" w:space="0" w:color="auto"/>
      </w:divBdr>
    </w:div>
    <w:div w:id="203727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B969B-AD9C-483D-BCD6-D27504EB4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BAN QUẢN LÝ</vt:lpstr>
    </vt:vector>
  </TitlesOfParts>
  <Company>HEPZA</Company>
  <LinksUpToDate>false</LinksUpToDate>
  <CharactersWithSpaces>12994</CharactersWithSpaces>
  <SharedDoc>false</SharedDoc>
  <HLinks>
    <vt:vector size="12" baseType="variant">
      <vt:variant>
        <vt:i4>8192083</vt:i4>
      </vt:variant>
      <vt:variant>
        <vt:i4>3</vt:i4>
      </vt:variant>
      <vt:variant>
        <vt:i4>0</vt:i4>
      </vt:variant>
      <vt:variant>
        <vt:i4>5</vt:i4>
      </vt:variant>
      <vt:variant>
        <vt:lpwstr>mailto:camthanhs@gmail.com</vt:lpwstr>
      </vt:variant>
      <vt:variant>
        <vt:lpwstr/>
      </vt:variant>
      <vt:variant>
        <vt:i4>8192083</vt:i4>
      </vt:variant>
      <vt:variant>
        <vt:i4>0</vt:i4>
      </vt:variant>
      <vt:variant>
        <vt:i4>0</vt:i4>
      </vt:variant>
      <vt:variant>
        <vt:i4>5</vt:i4>
      </vt:variant>
      <vt:variant>
        <vt:lpwstr>mailto:camthanhs@gmail.com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QUẢN LÝ</dc:title>
  <dc:creator>dt_thanhbinh</dc:creator>
  <cp:lastModifiedBy>App Support</cp:lastModifiedBy>
  <cp:revision>2</cp:revision>
  <cp:lastPrinted>2026-05-07T02:36:00Z</cp:lastPrinted>
  <dcterms:created xsi:type="dcterms:W3CDTF">2026-09-09T04:18:00Z</dcterms:created>
  <dcterms:modified xsi:type="dcterms:W3CDTF">2026-09-09T04:18:00Z</dcterms:modified>
</cp:coreProperties>
</file>