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horzAnchor="margin" w:tblpY="-450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0"/>
        <w:gridCol w:w="567"/>
        <w:gridCol w:w="5245"/>
      </w:tblGrid>
      <w:tr w:rsidR="00D50F19" w14:paraId="35725A45" w14:textId="77777777" w:rsidTr="00E0056E">
        <w:trPr>
          <w:trHeight w:val="416"/>
        </w:trPr>
        <w:tc>
          <w:tcPr>
            <w:tcW w:w="3970" w:type="dxa"/>
          </w:tcPr>
          <w:p w14:paraId="0667AECA" w14:textId="77777777" w:rsidR="00D50F19" w:rsidRDefault="00D50F19" w:rsidP="00D50F19">
            <w:pPr>
              <w:tabs>
                <w:tab w:val="center" w:pos="1985"/>
                <w:tab w:val="center" w:pos="7088"/>
              </w:tabs>
              <w:spacing w:after="0" w:line="240" w:lineRule="auto"/>
              <w:jc w:val="center"/>
              <w:rPr>
                <w:rFonts w:cs="Times New Roman"/>
                <w:color w:val="000000" w:themeColor="text1"/>
                <w:sz w:val="22"/>
              </w:rPr>
            </w:pPr>
            <w:r>
              <w:rPr>
                <w:rFonts w:cs="Times New Roman"/>
                <w:color w:val="000000" w:themeColor="text1"/>
                <w:sz w:val="22"/>
              </w:rPr>
              <w:t>TRƯỜNG ĐẠI HỌC NAM CẦN THƠ</w:t>
            </w:r>
          </w:p>
          <w:p w14:paraId="51BC507B" w14:textId="0611D63B" w:rsidR="00D50F19" w:rsidRDefault="00E0056E" w:rsidP="00D50F19">
            <w:pPr>
              <w:tabs>
                <w:tab w:val="center" w:pos="1985"/>
                <w:tab w:val="center" w:pos="7088"/>
              </w:tabs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2"/>
              </w:rPr>
            </w:pPr>
            <w:r>
              <w:rPr>
                <w:rFonts w:cs="Times New Roman"/>
                <w:b/>
                <w:color w:val="000000" w:themeColor="text1"/>
                <w:sz w:val="22"/>
              </w:rPr>
              <w:t>TRUNG TÂM PT &amp; ƯDPM DNC</w:t>
            </w:r>
          </w:p>
          <w:p w14:paraId="7F0A537C" w14:textId="77777777" w:rsidR="00E0056E" w:rsidRDefault="00E0056E" w:rsidP="00D50F19">
            <w:pPr>
              <w:tabs>
                <w:tab w:val="center" w:pos="1985"/>
                <w:tab w:val="center" w:pos="7088"/>
              </w:tabs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2"/>
              </w:rPr>
            </w:pPr>
          </w:p>
          <w:p w14:paraId="41A52681" w14:textId="5FE82D60" w:rsidR="00E0056E" w:rsidRPr="00E0056E" w:rsidRDefault="00E0056E" w:rsidP="00E0056E">
            <w:pPr>
              <w:jc w:val="center"/>
            </w:pPr>
          </w:p>
        </w:tc>
        <w:tc>
          <w:tcPr>
            <w:tcW w:w="567" w:type="dxa"/>
          </w:tcPr>
          <w:p w14:paraId="77C30265" w14:textId="77777777" w:rsidR="00D50F19" w:rsidRPr="00A04B3D" w:rsidRDefault="00D50F19" w:rsidP="00D50F19">
            <w:pPr>
              <w:tabs>
                <w:tab w:val="center" w:pos="1985"/>
                <w:tab w:val="center" w:pos="7088"/>
              </w:tabs>
              <w:spacing w:line="240" w:lineRule="auto"/>
              <w:jc w:val="center"/>
              <w:rPr>
                <w:rFonts w:cs="Times New Roman"/>
                <w:b/>
                <w:color w:val="000000" w:themeColor="text1"/>
                <w:sz w:val="22"/>
              </w:rPr>
            </w:pPr>
          </w:p>
        </w:tc>
        <w:tc>
          <w:tcPr>
            <w:tcW w:w="5245" w:type="dxa"/>
          </w:tcPr>
          <w:p w14:paraId="0F3FCD3D" w14:textId="77777777" w:rsidR="00D50F19" w:rsidRDefault="00D50F19" w:rsidP="00D50F19">
            <w:pPr>
              <w:tabs>
                <w:tab w:val="center" w:pos="1985"/>
                <w:tab w:val="center" w:pos="7088"/>
              </w:tabs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2"/>
              </w:rPr>
            </w:pPr>
            <w:r w:rsidRPr="00A04B3D">
              <w:rPr>
                <w:rFonts w:cs="Times New Roman"/>
                <w:b/>
                <w:color w:val="000000" w:themeColor="text1"/>
                <w:sz w:val="22"/>
              </w:rPr>
              <w:t>CỘNG HÒA XÃ HỘI CHỦ NGHĨA VIỆT NAM</w:t>
            </w:r>
          </w:p>
          <w:p w14:paraId="3224DA0F" w14:textId="77777777" w:rsidR="00D50F19" w:rsidRDefault="00D50F19" w:rsidP="00D50F19">
            <w:pPr>
              <w:tabs>
                <w:tab w:val="center" w:pos="1985"/>
                <w:tab w:val="center" w:pos="7088"/>
              </w:tabs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2"/>
              </w:rPr>
            </w:pPr>
            <w:r>
              <w:rPr>
                <w:rFonts w:cs="Times New Roman"/>
                <w:noProof/>
                <w:color w:val="000000" w:themeColor="text1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EFDCD79" wp14:editId="69C094F0">
                      <wp:simplePos x="0" y="0"/>
                      <wp:positionH relativeFrom="margin">
                        <wp:posOffset>537498</wp:posOffset>
                      </wp:positionH>
                      <wp:positionV relativeFrom="paragraph">
                        <wp:posOffset>241416</wp:posOffset>
                      </wp:positionV>
                      <wp:extent cx="2028825" cy="0"/>
                      <wp:effectExtent l="0" t="0" r="28575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02882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7223A1" id="Straight Connector 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42.3pt,19pt" to="202.0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qYPwAEAAPADAAAOAAAAZHJzL2Uyb0RvYy54bWysU8GO0zAQvSPxD5bvNGkkUBU13cOulssK&#10;Vix8gNcZNxa2x7JNk/49Y6dJVywSAnEZZex5b+Y9T/Y3kzXsBCFqdB3fbmrOwEnstTt2/NvX+3c7&#10;zmISrhcGHXT8DJHfHN6+2Y++hQYHND0ERiQutqPv+JCSb6sqygGsiBv04OhSYbAiURqOVR/ESOzW&#10;VE1df6hGDL0PKCFGOr2bL/mh8CsFMn1WKkJipuM0WyoxlPicY3XYi/YYhB+0vIwh/mEKK7SjpivV&#10;nUiC/Qj6FZXVMmBElTYSbYVKaQlFA6nZ1r+oeRqEh6KFzIl+tSn+P1r56XTrHkMeXU7uyT+g/B7J&#10;lGr0sV0vcxL9XDapYHM5zc6mYuR5NRKmxCQdNnWz2zXvOZPLXSXaBehDTB8BLcsfHTfaZY2iFaeH&#10;mHJr0S4l+di4HCMa3d9rY0qStwNuTWAnQe+apm1+R8K9qKIsI4uOefQiIp0NzKxfQDHd07Db0r1s&#10;3JVTSAkuLbzGUXWGKZpgBdZ/Bl7qMxTKNv4NeEWUzujSCrbaYfhd96sVaq5fHJh1ZwuesT8/huWJ&#10;aa2Kc5dfIO/ty7zArz/q4ScAAAD//wMAUEsDBBQABgAIAAAAIQDvr1gK3gAAAAgBAAAPAAAAZHJz&#10;L2Rvd25yZXYueG1sTI9BS8NAEIXvgv9hGcGL2E1tDCHNpkigFw+CjRSP2+w0Cc3Ohuy2Sf+9Ix7s&#10;cd57vPlevpltLy44+s6RguUiAoFUO9NRo+Cr2j6nIHzQZHTvCBVc0cOmuL/LdWbcRJ942YVGcAn5&#10;TCtoQxgyKX3dotV+4QYk9o5utDrwOTbSjHrictvLlyhKpNUd8YdWD1i2WJ92Z6vgu3labfcVVVMZ&#10;Po5JO1/376+lUo8P89saRMA5/IfhF5/RoWCmgzuT8aJXkMYJJxWsUp7EfhzFSxCHP0EWubwdUPwA&#10;AAD//wMAUEsBAi0AFAAGAAgAAAAhALaDOJL+AAAA4QEAABMAAAAAAAAAAAAAAAAAAAAAAFtDb250&#10;ZW50X1R5cGVzXS54bWxQSwECLQAUAAYACAAAACEAOP0h/9YAAACUAQAACwAAAAAAAAAAAAAAAAAv&#10;AQAAX3JlbHMvLnJlbHNQSwECLQAUAAYACAAAACEAmuamD8ABAADwAwAADgAAAAAAAAAAAAAAAAAu&#10;AgAAZHJzL2Uyb0RvYy54bWxQSwECLQAUAAYACAAAACEA769YCt4AAAAIAQAADwAAAAAAAAAAAAAA&#10;AAAaBAAAZHJzL2Rvd25yZXYueG1sUEsFBgAAAAAEAAQA8wAAACUFAAAAAA==&#10;" strokecolor="black [3213]" strokeweight=".5pt">
                      <v:stroke joinstyle="miter"/>
                      <o:lock v:ext="edit" shapetype="f"/>
                      <w10:wrap anchorx="margin"/>
                    </v:line>
                  </w:pict>
                </mc:Fallback>
              </mc:AlternateContent>
            </w:r>
            <w:r w:rsidRPr="00A04B3D">
              <w:rPr>
                <w:rFonts w:cs="Times New Roman"/>
                <w:b/>
                <w:color w:val="000000" w:themeColor="text1"/>
                <w:sz w:val="22"/>
              </w:rPr>
              <w:t>Độc lập – Tự do – Hạnh phúc</w:t>
            </w:r>
          </w:p>
          <w:p w14:paraId="63627323" w14:textId="77777777" w:rsidR="00E0056E" w:rsidRDefault="00E0056E" w:rsidP="00D50F19">
            <w:pPr>
              <w:tabs>
                <w:tab w:val="center" w:pos="1985"/>
                <w:tab w:val="center" w:pos="7088"/>
              </w:tabs>
              <w:spacing w:after="0" w:line="240" w:lineRule="auto"/>
              <w:jc w:val="center"/>
              <w:rPr>
                <w:rFonts w:cs="Times New Roman"/>
                <w:b/>
                <w:color w:val="000000" w:themeColor="text1"/>
                <w:sz w:val="22"/>
              </w:rPr>
            </w:pPr>
          </w:p>
          <w:p w14:paraId="258EEFB7" w14:textId="77777777" w:rsidR="00E0056E" w:rsidRDefault="00E0056E" w:rsidP="00E0056E">
            <w:pPr>
              <w:tabs>
                <w:tab w:val="center" w:pos="1985"/>
                <w:tab w:val="center" w:pos="7088"/>
              </w:tabs>
              <w:spacing w:after="0" w:line="240" w:lineRule="auto"/>
              <w:jc w:val="right"/>
              <w:rPr>
                <w:rFonts w:cs="Times New Roman"/>
                <w:b/>
                <w:color w:val="000000" w:themeColor="text1"/>
                <w:sz w:val="22"/>
              </w:rPr>
            </w:pPr>
          </w:p>
          <w:p w14:paraId="1DB14A0B" w14:textId="114CE91B" w:rsidR="00E0056E" w:rsidRPr="00E0056E" w:rsidRDefault="00E0056E" w:rsidP="00E0056E">
            <w:pPr>
              <w:tabs>
                <w:tab w:val="center" w:pos="1985"/>
                <w:tab w:val="center" w:pos="7088"/>
              </w:tabs>
              <w:spacing w:after="0" w:line="240" w:lineRule="auto"/>
              <w:ind w:right="226"/>
              <w:jc w:val="right"/>
              <w:rPr>
                <w:rFonts w:cs="Times New Roman"/>
                <w:i/>
                <w:iCs/>
                <w:color w:val="000000" w:themeColor="text1"/>
                <w:sz w:val="22"/>
              </w:rPr>
            </w:pPr>
            <w:r>
              <w:rPr>
                <w:rFonts w:cs="Times New Roman"/>
                <w:i/>
                <w:iCs/>
                <w:color w:val="000000" w:themeColor="text1"/>
                <w:sz w:val="22"/>
              </w:rPr>
              <w:t xml:space="preserve">Cần Thơ, ngày </w:t>
            </w:r>
            <w:r w:rsidR="00C34C58">
              <w:rPr>
                <w:rFonts w:cs="Times New Roman"/>
                <w:i/>
                <w:iCs/>
                <w:color w:val="000000" w:themeColor="text1"/>
                <w:sz w:val="22"/>
              </w:rPr>
              <w:t>08</w:t>
            </w:r>
            <w:r>
              <w:rPr>
                <w:rFonts w:cs="Times New Roman"/>
                <w:i/>
                <w:iCs/>
                <w:color w:val="000000" w:themeColor="text1"/>
                <w:sz w:val="22"/>
              </w:rPr>
              <w:t xml:space="preserve"> tháng 0</w:t>
            </w:r>
            <w:r w:rsidR="00C34C58">
              <w:rPr>
                <w:rFonts w:cs="Times New Roman"/>
                <w:i/>
                <w:iCs/>
                <w:color w:val="000000" w:themeColor="text1"/>
                <w:sz w:val="22"/>
              </w:rPr>
              <w:t>6</w:t>
            </w:r>
            <w:r>
              <w:rPr>
                <w:rFonts w:cs="Times New Roman"/>
                <w:i/>
                <w:iCs/>
                <w:color w:val="000000" w:themeColor="text1"/>
                <w:sz w:val="22"/>
              </w:rPr>
              <w:t xml:space="preserve"> năm 2024</w:t>
            </w:r>
          </w:p>
        </w:tc>
      </w:tr>
    </w:tbl>
    <w:p w14:paraId="678EE041" w14:textId="7161ED8A" w:rsidR="009743D9" w:rsidRDefault="00C34C58" w:rsidP="00E0056E">
      <w:pPr>
        <w:spacing w:after="0" w:line="312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BÁO CÁO</w:t>
      </w:r>
    </w:p>
    <w:p w14:paraId="332491D0" w14:textId="297A9D10" w:rsidR="00E0056E" w:rsidRDefault="00E0056E" w:rsidP="00E0056E">
      <w:pPr>
        <w:spacing w:after="0" w:line="312" w:lineRule="auto"/>
        <w:jc w:val="center"/>
        <w:rPr>
          <w:b/>
          <w:bCs/>
          <w:szCs w:val="26"/>
        </w:rPr>
      </w:pPr>
      <w:r w:rsidRPr="00E0056E">
        <w:rPr>
          <w:b/>
          <w:bCs/>
          <w:szCs w:val="26"/>
        </w:rPr>
        <w:t xml:space="preserve">Về </w:t>
      </w:r>
      <w:r w:rsidR="00C34C58">
        <w:rPr>
          <w:b/>
          <w:bCs/>
          <w:szCs w:val="26"/>
        </w:rPr>
        <w:t>công việc thực hiện trong thời gian qua</w:t>
      </w:r>
    </w:p>
    <w:p w14:paraId="12863918" w14:textId="77777777" w:rsidR="00CE4D4C" w:rsidRPr="003812BE" w:rsidRDefault="00CE4D4C" w:rsidP="00CE4D4C">
      <w:pPr>
        <w:rPr>
          <w:rFonts w:cs="Times New Roman"/>
          <w:szCs w:val="26"/>
        </w:rPr>
      </w:pPr>
      <w:r w:rsidRPr="00E64037">
        <w:rPr>
          <w:rFonts w:cs="Times New Roman"/>
          <w:b/>
          <w:bCs/>
          <w:szCs w:val="26"/>
        </w:rPr>
        <w:t>Họ và Tên:</w:t>
      </w:r>
      <w:r w:rsidRPr="003812BE">
        <w:rPr>
          <w:rFonts w:cs="Times New Roman"/>
          <w:szCs w:val="26"/>
        </w:rPr>
        <w:t xml:space="preserve"> Nguyễn Minh Tường</w:t>
      </w:r>
    </w:p>
    <w:p w14:paraId="424907B7" w14:textId="77777777" w:rsidR="00CE4D4C" w:rsidRPr="003812BE" w:rsidRDefault="00CE4D4C" w:rsidP="00CE4D4C">
      <w:pPr>
        <w:rPr>
          <w:rFonts w:cs="Times New Roman"/>
          <w:szCs w:val="26"/>
        </w:rPr>
      </w:pPr>
      <w:r w:rsidRPr="00E64037">
        <w:rPr>
          <w:rFonts w:cs="Times New Roman"/>
          <w:b/>
          <w:bCs/>
          <w:szCs w:val="26"/>
        </w:rPr>
        <w:t>Chức vụ:</w:t>
      </w:r>
      <w:r w:rsidRPr="003812BE">
        <w:rPr>
          <w:rFonts w:cs="Times New Roman"/>
          <w:szCs w:val="26"/>
        </w:rPr>
        <w:t xml:space="preserve"> Nhân viên</w:t>
      </w:r>
    </w:p>
    <w:p w14:paraId="06B9D897" w14:textId="77777777" w:rsidR="00CE4D4C" w:rsidRPr="003812BE" w:rsidRDefault="00CE4D4C" w:rsidP="00CE4D4C">
      <w:pPr>
        <w:rPr>
          <w:rFonts w:cs="Times New Roman"/>
          <w:szCs w:val="26"/>
        </w:rPr>
      </w:pPr>
      <w:r w:rsidRPr="00E64037">
        <w:rPr>
          <w:rFonts w:cs="Times New Roman"/>
          <w:b/>
          <w:bCs/>
          <w:szCs w:val="26"/>
        </w:rPr>
        <w:t>Đơn vị:</w:t>
      </w:r>
      <w:r w:rsidRPr="003812BE">
        <w:rPr>
          <w:rFonts w:cs="Times New Roman"/>
          <w:szCs w:val="26"/>
        </w:rPr>
        <w:t xml:space="preserve"> Trung Tâm Phát Triển Và Ứng Dụng Phần Mềm DNC</w:t>
      </w:r>
    </w:p>
    <w:p w14:paraId="41CAD8F6" w14:textId="6CE8C938" w:rsidR="00CE4D4C" w:rsidRPr="00CE4D4C" w:rsidRDefault="00CE4D4C" w:rsidP="00CE4D4C">
      <w:pPr>
        <w:rPr>
          <w:rFonts w:cs="Times New Roman"/>
          <w:szCs w:val="26"/>
        </w:rPr>
      </w:pPr>
      <w:r w:rsidRPr="00E64037">
        <w:rPr>
          <w:rFonts w:cs="Times New Roman"/>
          <w:b/>
          <w:bCs/>
          <w:szCs w:val="26"/>
        </w:rPr>
        <w:t>Thời gian thực hiện:</w:t>
      </w:r>
      <w:r w:rsidRPr="003812BE">
        <w:rPr>
          <w:rFonts w:cs="Times New Roman"/>
          <w:szCs w:val="26"/>
        </w:rPr>
        <w:t xml:space="preserve"> 2023-2024</w:t>
      </w:r>
    </w:p>
    <w:p w14:paraId="1F2F2A46" w14:textId="046AD805" w:rsidR="00E0056E" w:rsidRDefault="00E0056E" w:rsidP="00EF5033">
      <w:pPr>
        <w:pStyle w:val="ListParagraph"/>
        <w:numPr>
          <w:ilvl w:val="0"/>
          <w:numId w:val="1"/>
        </w:numPr>
        <w:spacing w:after="0" w:line="312" w:lineRule="auto"/>
        <w:ind w:left="0" w:firstLine="270"/>
        <w:jc w:val="left"/>
        <w:rPr>
          <w:b/>
          <w:bCs/>
          <w:szCs w:val="26"/>
        </w:rPr>
      </w:pPr>
      <w:r>
        <w:rPr>
          <w:b/>
          <w:bCs/>
          <w:szCs w:val="26"/>
        </w:rPr>
        <w:t>N</w:t>
      </w:r>
      <w:r w:rsidR="002B6CA8">
        <w:rPr>
          <w:b/>
          <w:bCs/>
          <w:szCs w:val="26"/>
        </w:rPr>
        <w:t>ội dung thực hiện:</w:t>
      </w:r>
    </w:p>
    <w:tbl>
      <w:tblPr>
        <w:tblStyle w:val="TableGrid"/>
        <w:tblW w:w="10795" w:type="dxa"/>
        <w:jc w:val="center"/>
        <w:tblLayout w:type="fixed"/>
        <w:tblLook w:val="04A0" w:firstRow="1" w:lastRow="0" w:firstColumn="1" w:lastColumn="0" w:noHBand="0" w:noVBand="1"/>
      </w:tblPr>
      <w:tblGrid>
        <w:gridCol w:w="1439"/>
        <w:gridCol w:w="1439"/>
        <w:gridCol w:w="1439"/>
        <w:gridCol w:w="2930"/>
        <w:gridCol w:w="3548"/>
      </w:tblGrid>
      <w:tr w:rsidR="00F96B4F" w:rsidRPr="005C67A3" w14:paraId="465A245E" w14:textId="3F8E9936" w:rsidTr="003104AF">
        <w:trPr>
          <w:tblHeader/>
          <w:jc w:val="center"/>
        </w:trPr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14:paraId="27C34235" w14:textId="0CCAD79B" w:rsidR="00F96B4F" w:rsidRPr="005C67A3" w:rsidRDefault="00F96B4F" w:rsidP="002B6CA8">
            <w:pPr>
              <w:spacing w:after="0" w:line="312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1439" w:type="dxa"/>
            <w:tcBorders>
              <w:bottom w:val="single" w:sz="4" w:space="0" w:color="auto"/>
            </w:tcBorders>
            <w:vAlign w:val="center"/>
          </w:tcPr>
          <w:p w14:paraId="08CFA746" w14:textId="5598C303" w:rsidR="00F96B4F" w:rsidRPr="005C67A3" w:rsidRDefault="00F96B4F" w:rsidP="002B6CA8">
            <w:pPr>
              <w:spacing w:after="0" w:line="312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Mốc thời gian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5C9E8EE8" w14:textId="1DDDB607" w:rsidR="00F96B4F" w:rsidRDefault="00F96B4F" w:rsidP="002B6CA8">
            <w:pPr>
              <w:spacing w:after="0" w:line="312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Tên phần mềm</w:t>
            </w:r>
          </w:p>
        </w:tc>
        <w:tc>
          <w:tcPr>
            <w:tcW w:w="2930" w:type="dxa"/>
            <w:vAlign w:val="center"/>
          </w:tcPr>
          <w:p w14:paraId="2150EEDD" w14:textId="5D59E477" w:rsidR="00F96B4F" w:rsidRPr="005C67A3" w:rsidRDefault="00F96B4F" w:rsidP="002B6CA8">
            <w:pPr>
              <w:spacing w:after="0" w:line="312" w:lineRule="auto"/>
              <w:jc w:val="center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Công việc được giao</w:t>
            </w:r>
          </w:p>
        </w:tc>
        <w:tc>
          <w:tcPr>
            <w:tcW w:w="3548" w:type="dxa"/>
            <w:vAlign w:val="center"/>
          </w:tcPr>
          <w:p w14:paraId="38E8643C" w14:textId="7D8C2418" w:rsidR="00F96B4F" w:rsidRPr="005C67A3" w:rsidRDefault="00F96B4F" w:rsidP="002B6CA8">
            <w:pPr>
              <w:spacing w:after="0" w:line="312" w:lineRule="auto"/>
              <w:jc w:val="center"/>
              <w:rPr>
                <w:b/>
                <w:bCs/>
                <w:szCs w:val="26"/>
              </w:rPr>
            </w:pPr>
            <w:r w:rsidRPr="005C67A3">
              <w:rPr>
                <w:b/>
                <w:bCs/>
                <w:szCs w:val="26"/>
              </w:rPr>
              <w:t>Nội dung thực hiện</w:t>
            </w:r>
          </w:p>
        </w:tc>
      </w:tr>
      <w:tr w:rsidR="00F40381" w:rsidRPr="005C67A3" w14:paraId="53ECB4FB" w14:textId="60F838DB" w:rsidTr="00A92670">
        <w:trPr>
          <w:trHeight w:val="1484"/>
          <w:jc w:val="center"/>
        </w:trPr>
        <w:tc>
          <w:tcPr>
            <w:tcW w:w="1439" w:type="dxa"/>
            <w:vMerge w:val="restart"/>
            <w:vAlign w:val="center"/>
          </w:tcPr>
          <w:p w14:paraId="7BE483DE" w14:textId="77777777" w:rsidR="00F40381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  <w:p w14:paraId="120502A2" w14:textId="77777777" w:rsidR="00F40381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  <w:p w14:paraId="4D8DCF59" w14:textId="77777777" w:rsidR="00F40381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  <w:p w14:paraId="5E123E75" w14:textId="77777777" w:rsidR="00F40381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  <w:p w14:paraId="0EB6DEE9" w14:textId="77777777" w:rsidR="00F40381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  <w:p w14:paraId="3EB96605" w14:textId="77777777" w:rsidR="00F40381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  <w:p w14:paraId="2D21AFEA" w14:textId="77777777" w:rsidR="00F40381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  <w:p w14:paraId="720BB825" w14:textId="77777777" w:rsidR="00F40381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  <w:p w14:paraId="2BC90E7D" w14:textId="77777777" w:rsidR="00F40381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  <w:p w14:paraId="67472EC6" w14:textId="77777777" w:rsidR="00F40381" w:rsidRPr="00F96B4F" w:rsidRDefault="00F40381" w:rsidP="002B6CA8">
            <w:pPr>
              <w:spacing w:after="0" w:line="312" w:lineRule="auto"/>
              <w:jc w:val="center"/>
              <w:rPr>
                <w:b/>
                <w:bCs/>
                <w:szCs w:val="26"/>
              </w:rPr>
            </w:pPr>
          </w:p>
          <w:p w14:paraId="6D4C6AAA" w14:textId="77777777" w:rsidR="00F40381" w:rsidRDefault="00F40381" w:rsidP="002B6CA8">
            <w:pPr>
              <w:spacing w:after="0" w:line="312" w:lineRule="auto"/>
              <w:jc w:val="center"/>
              <w:rPr>
                <w:b/>
                <w:bCs/>
                <w:szCs w:val="26"/>
              </w:rPr>
            </w:pPr>
          </w:p>
          <w:p w14:paraId="0B320A6F" w14:textId="6AA8EB01" w:rsidR="00F40381" w:rsidRPr="005C67A3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  <w:r w:rsidRPr="00F96B4F">
              <w:rPr>
                <w:b/>
                <w:bCs/>
                <w:szCs w:val="26"/>
              </w:rPr>
              <w:t>Đã thực hiện</w:t>
            </w:r>
          </w:p>
        </w:tc>
        <w:tc>
          <w:tcPr>
            <w:tcW w:w="1439" w:type="dxa"/>
            <w:vMerge w:val="restart"/>
            <w:vAlign w:val="center"/>
          </w:tcPr>
          <w:p w14:paraId="4BC76664" w14:textId="77777777" w:rsidR="00F40381" w:rsidRDefault="00F40381" w:rsidP="00F40381">
            <w:pPr>
              <w:spacing w:after="0" w:line="312" w:lineRule="auto"/>
              <w:rPr>
                <w:szCs w:val="26"/>
              </w:rPr>
            </w:pPr>
          </w:p>
          <w:p w14:paraId="727A5E44" w14:textId="77777777" w:rsidR="00F40381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  <w:r w:rsidRPr="005C67A3">
              <w:rPr>
                <w:szCs w:val="26"/>
              </w:rPr>
              <w:t xml:space="preserve">Từ </w:t>
            </w:r>
            <w:r>
              <w:rPr>
                <w:szCs w:val="26"/>
              </w:rPr>
              <w:t>tháng</w:t>
            </w:r>
            <w:r w:rsidRPr="005C67A3">
              <w:rPr>
                <w:szCs w:val="26"/>
              </w:rPr>
              <w:t xml:space="preserve"> 0</w:t>
            </w:r>
            <w:r>
              <w:rPr>
                <w:szCs w:val="26"/>
              </w:rPr>
              <w:t>6</w:t>
            </w:r>
            <w:r w:rsidRPr="005C67A3">
              <w:rPr>
                <w:szCs w:val="26"/>
              </w:rPr>
              <w:t>/202</w:t>
            </w:r>
            <w:r>
              <w:rPr>
                <w:szCs w:val="26"/>
              </w:rPr>
              <w:t>3</w:t>
            </w:r>
            <w:r w:rsidRPr="005C67A3">
              <w:rPr>
                <w:szCs w:val="26"/>
              </w:rPr>
              <w:t xml:space="preserve"> đến </w:t>
            </w:r>
            <w:r>
              <w:rPr>
                <w:szCs w:val="26"/>
              </w:rPr>
              <w:t>tháng 12</w:t>
            </w:r>
            <w:r w:rsidRPr="005C67A3">
              <w:rPr>
                <w:szCs w:val="26"/>
              </w:rPr>
              <w:t>/202</w:t>
            </w:r>
            <w:r>
              <w:rPr>
                <w:szCs w:val="26"/>
              </w:rPr>
              <w:t>3</w:t>
            </w:r>
          </w:p>
          <w:p w14:paraId="19C70776" w14:textId="196D8EAF" w:rsidR="00413C5E" w:rsidRPr="00413C5E" w:rsidRDefault="00413C5E" w:rsidP="005C67A3">
            <w:pPr>
              <w:spacing w:after="0" w:line="312" w:lineRule="auto"/>
              <w:jc w:val="center"/>
              <w:rPr>
                <w:i/>
                <w:iCs/>
                <w:szCs w:val="26"/>
              </w:rPr>
            </w:pPr>
            <w:r w:rsidRPr="00413C5E">
              <w:rPr>
                <w:i/>
                <w:iCs/>
                <w:szCs w:val="26"/>
              </w:rPr>
              <w:t xml:space="preserve">(Học </w:t>
            </w:r>
            <w:r w:rsidR="00EF5033">
              <w:rPr>
                <w:i/>
                <w:iCs/>
                <w:szCs w:val="26"/>
              </w:rPr>
              <w:t>việc</w:t>
            </w:r>
            <w:r w:rsidRPr="00413C5E">
              <w:rPr>
                <w:i/>
                <w:iCs/>
                <w:szCs w:val="26"/>
              </w:rPr>
              <w:t>, thử việc)</w:t>
            </w:r>
          </w:p>
        </w:tc>
        <w:tc>
          <w:tcPr>
            <w:tcW w:w="1439" w:type="dxa"/>
            <w:vMerge w:val="restart"/>
          </w:tcPr>
          <w:p w14:paraId="1644A063" w14:textId="77777777" w:rsidR="00F40381" w:rsidRDefault="00F40381" w:rsidP="005C67A3">
            <w:pPr>
              <w:spacing w:after="0" w:line="312" w:lineRule="auto"/>
              <w:jc w:val="center"/>
            </w:pPr>
          </w:p>
          <w:p w14:paraId="6DCD35A5" w14:textId="77777777" w:rsidR="00F40381" w:rsidRDefault="00F40381" w:rsidP="00BB0852"/>
          <w:p w14:paraId="6215033E" w14:textId="77777777" w:rsidR="00F40381" w:rsidRDefault="00F40381" w:rsidP="00E07F70">
            <w:pPr>
              <w:spacing w:after="0" w:line="312" w:lineRule="auto"/>
              <w:jc w:val="center"/>
              <w:rPr>
                <w:szCs w:val="26"/>
              </w:rPr>
            </w:pPr>
          </w:p>
          <w:p w14:paraId="5B2A49AC" w14:textId="77777777" w:rsidR="00F40381" w:rsidRDefault="00F40381" w:rsidP="00E07F70">
            <w:pPr>
              <w:spacing w:after="0" w:line="312" w:lineRule="auto"/>
              <w:jc w:val="center"/>
              <w:rPr>
                <w:szCs w:val="26"/>
              </w:rPr>
            </w:pPr>
          </w:p>
          <w:p w14:paraId="005937C3" w14:textId="77777777" w:rsidR="00F40381" w:rsidRDefault="00F40381" w:rsidP="006B2DA0">
            <w:pPr>
              <w:spacing w:after="0" w:line="312" w:lineRule="auto"/>
              <w:rPr>
                <w:szCs w:val="26"/>
              </w:rPr>
            </w:pPr>
          </w:p>
          <w:p w14:paraId="2A08CE79" w14:textId="77777777" w:rsidR="00F40381" w:rsidRDefault="00F40381" w:rsidP="00E07F70">
            <w:pPr>
              <w:spacing w:after="0" w:line="312" w:lineRule="auto"/>
              <w:jc w:val="center"/>
              <w:rPr>
                <w:szCs w:val="26"/>
              </w:rPr>
            </w:pPr>
          </w:p>
          <w:p w14:paraId="3C86EC24" w14:textId="77777777" w:rsidR="00F40381" w:rsidRDefault="00F40381" w:rsidP="00E07F70">
            <w:pPr>
              <w:spacing w:after="0" w:line="312" w:lineRule="auto"/>
              <w:jc w:val="center"/>
              <w:rPr>
                <w:szCs w:val="26"/>
              </w:rPr>
            </w:pPr>
          </w:p>
          <w:p w14:paraId="7CF5FA0C" w14:textId="77777777" w:rsidR="00F40381" w:rsidRDefault="00F40381" w:rsidP="00E07F70">
            <w:pPr>
              <w:spacing w:after="0" w:line="312" w:lineRule="auto"/>
              <w:jc w:val="center"/>
              <w:rPr>
                <w:szCs w:val="26"/>
              </w:rPr>
            </w:pPr>
          </w:p>
          <w:p w14:paraId="5AE315A5" w14:textId="77777777" w:rsidR="00F40381" w:rsidRDefault="00F40381" w:rsidP="00E07F70">
            <w:pPr>
              <w:spacing w:after="0" w:line="312" w:lineRule="auto"/>
              <w:jc w:val="center"/>
              <w:rPr>
                <w:szCs w:val="26"/>
              </w:rPr>
            </w:pPr>
          </w:p>
          <w:p w14:paraId="3E3B171B" w14:textId="77777777" w:rsidR="00F40381" w:rsidRDefault="00F40381" w:rsidP="00E07F70">
            <w:pPr>
              <w:spacing w:after="0" w:line="312" w:lineRule="auto"/>
              <w:jc w:val="center"/>
              <w:rPr>
                <w:szCs w:val="26"/>
              </w:rPr>
            </w:pPr>
          </w:p>
          <w:p w14:paraId="64D6B558" w14:textId="77777777" w:rsidR="004B7E80" w:rsidRDefault="004B7E80" w:rsidP="00E07F70">
            <w:pPr>
              <w:spacing w:after="0" w:line="312" w:lineRule="auto"/>
              <w:jc w:val="center"/>
              <w:rPr>
                <w:szCs w:val="26"/>
              </w:rPr>
            </w:pPr>
          </w:p>
          <w:p w14:paraId="79BCD302" w14:textId="57BC10A0" w:rsidR="00F40381" w:rsidRPr="005C67A3" w:rsidRDefault="00F40381" w:rsidP="00E07F70">
            <w:pPr>
              <w:spacing w:after="0"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Phần mềm gửi xe</w:t>
            </w:r>
          </w:p>
          <w:p w14:paraId="5BF7E325" w14:textId="77777777" w:rsidR="00F40381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</w:p>
          <w:p w14:paraId="4FD1EE90" w14:textId="77777777" w:rsidR="00F40381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</w:p>
          <w:p w14:paraId="43B9E846" w14:textId="77777777" w:rsidR="00F40381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</w:p>
          <w:p w14:paraId="48F11ABB" w14:textId="77777777" w:rsidR="00F40381" w:rsidRPr="00BB0852" w:rsidRDefault="00F40381" w:rsidP="005C67A3">
            <w:pPr>
              <w:spacing w:after="0" w:line="312" w:lineRule="auto"/>
              <w:jc w:val="center"/>
            </w:pPr>
          </w:p>
        </w:tc>
        <w:tc>
          <w:tcPr>
            <w:tcW w:w="2930" w:type="dxa"/>
            <w:vAlign w:val="center"/>
          </w:tcPr>
          <w:p w14:paraId="03760A1F" w14:textId="49DD46C7" w:rsidR="00F40381" w:rsidRPr="005C67A3" w:rsidRDefault="00F40381" w:rsidP="00E07F70">
            <w:pPr>
              <w:spacing w:after="0" w:line="312" w:lineRule="auto"/>
            </w:pPr>
            <w:r>
              <w:t>Khảo sát thực tế quy trình làm việc của nhà xe DNC</w:t>
            </w:r>
          </w:p>
        </w:tc>
        <w:tc>
          <w:tcPr>
            <w:tcW w:w="3548" w:type="dxa"/>
            <w:vAlign w:val="center"/>
          </w:tcPr>
          <w:p w14:paraId="626EE8FA" w14:textId="4BF0ABF2" w:rsidR="00F40381" w:rsidRPr="005C67A3" w:rsidRDefault="00F40381" w:rsidP="003104AF">
            <w:pPr>
              <w:pStyle w:val="ListParagraph"/>
              <w:spacing w:after="0" w:line="312" w:lineRule="auto"/>
              <w:ind w:left="346"/>
              <w:rPr>
                <w:szCs w:val="26"/>
              </w:rPr>
            </w:pPr>
          </w:p>
        </w:tc>
      </w:tr>
      <w:tr w:rsidR="00F40381" w:rsidRPr="005C67A3" w14:paraId="6263EFE9" w14:textId="732DD9BA" w:rsidTr="00A92670">
        <w:trPr>
          <w:jc w:val="center"/>
        </w:trPr>
        <w:tc>
          <w:tcPr>
            <w:tcW w:w="1439" w:type="dxa"/>
            <w:vMerge/>
            <w:vAlign w:val="center"/>
          </w:tcPr>
          <w:p w14:paraId="3AE7EC2F" w14:textId="77777777" w:rsidR="00F40381" w:rsidRPr="005C67A3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6E5C893C" w14:textId="77777777" w:rsidR="00F40381" w:rsidRPr="005C67A3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</w:tcPr>
          <w:p w14:paraId="36FE7AB2" w14:textId="3A7B5433" w:rsidR="00F40381" w:rsidRPr="005C67A3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2930" w:type="dxa"/>
            <w:vAlign w:val="center"/>
          </w:tcPr>
          <w:p w14:paraId="6F09AB8B" w14:textId="24CD87CD" w:rsidR="00F40381" w:rsidRPr="005C67A3" w:rsidRDefault="00F40381" w:rsidP="00E07F70">
            <w:pPr>
              <w:spacing w:after="0"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Khảo sát và lấy số liệu thực tế, kích thước, khoảng cách của thiết bị tại nhà xe DNC</w:t>
            </w:r>
          </w:p>
        </w:tc>
        <w:tc>
          <w:tcPr>
            <w:tcW w:w="3548" w:type="dxa"/>
            <w:vAlign w:val="center"/>
          </w:tcPr>
          <w:p w14:paraId="6106F14D" w14:textId="6EFAFF7A" w:rsidR="00F40381" w:rsidRPr="005C67A3" w:rsidRDefault="00F40381" w:rsidP="00E07F70">
            <w:pPr>
              <w:pStyle w:val="ListParagraph"/>
              <w:spacing w:after="0" w:line="312" w:lineRule="auto"/>
              <w:ind w:left="346"/>
              <w:rPr>
                <w:szCs w:val="26"/>
              </w:rPr>
            </w:pPr>
          </w:p>
        </w:tc>
      </w:tr>
      <w:tr w:rsidR="00F40381" w:rsidRPr="005C67A3" w14:paraId="7AAAE756" w14:textId="364CA48A" w:rsidTr="00461C04">
        <w:trPr>
          <w:jc w:val="center"/>
        </w:trPr>
        <w:tc>
          <w:tcPr>
            <w:tcW w:w="1439" w:type="dxa"/>
            <w:vMerge/>
            <w:tcBorders>
              <w:bottom w:val="nil"/>
            </w:tcBorders>
            <w:vAlign w:val="center"/>
          </w:tcPr>
          <w:p w14:paraId="0D1D0476" w14:textId="77777777" w:rsidR="00F40381" w:rsidRPr="005C67A3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2D40EC86" w14:textId="77777777" w:rsidR="00F40381" w:rsidRPr="005C67A3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</w:tcPr>
          <w:p w14:paraId="68F50D68" w14:textId="77777777" w:rsidR="00F40381" w:rsidRPr="005C67A3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2930" w:type="dxa"/>
            <w:vAlign w:val="center"/>
          </w:tcPr>
          <w:p w14:paraId="2EBE995D" w14:textId="5AAD64D4" w:rsidR="00F40381" w:rsidRPr="005C67A3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Tìm hiểu và hỗ trợ thầy về mặt phân tích cơ sở dữ liệu</w:t>
            </w:r>
          </w:p>
        </w:tc>
        <w:tc>
          <w:tcPr>
            <w:tcW w:w="3548" w:type="dxa"/>
            <w:vAlign w:val="center"/>
          </w:tcPr>
          <w:p w14:paraId="610E3F9A" w14:textId="2E27E7B4" w:rsidR="00F40381" w:rsidRPr="005C67A3" w:rsidRDefault="00F40381" w:rsidP="003104AF">
            <w:pPr>
              <w:pStyle w:val="ListParagraph"/>
              <w:spacing w:after="0" w:line="312" w:lineRule="auto"/>
              <w:ind w:left="346"/>
              <w:rPr>
                <w:szCs w:val="26"/>
              </w:rPr>
            </w:pPr>
          </w:p>
        </w:tc>
      </w:tr>
      <w:tr w:rsidR="00F40381" w:rsidRPr="005C67A3" w14:paraId="7551C94B" w14:textId="051800B5" w:rsidTr="00461C04">
        <w:trPr>
          <w:jc w:val="center"/>
        </w:trPr>
        <w:tc>
          <w:tcPr>
            <w:tcW w:w="1439" w:type="dxa"/>
            <w:vMerge w:val="restart"/>
            <w:tcBorders>
              <w:top w:val="nil"/>
            </w:tcBorders>
            <w:vAlign w:val="center"/>
          </w:tcPr>
          <w:p w14:paraId="4AF958CA" w14:textId="77777777" w:rsidR="00F40381" w:rsidRPr="005C67A3" w:rsidRDefault="00F40381" w:rsidP="00F96B4F">
            <w:pPr>
              <w:spacing w:after="0" w:line="312" w:lineRule="auto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5AD011C0" w14:textId="77777777" w:rsidR="00F40381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</w:tcPr>
          <w:p w14:paraId="7B45E0D1" w14:textId="77777777" w:rsidR="00F40381" w:rsidRPr="005C67A3" w:rsidRDefault="00F40381" w:rsidP="005C67A3">
            <w:pPr>
              <w:spacing w:after="0" w:line="312" w:lineRule="auto"/>
              <w:jc w:val="center"/>
            </w:pPr>
          </w:p>
        </w:tc>
        <w:tc>
          <w:tcPr>
            <w:tcW w:w="2930" w:type="dxa"/>
            <w:tcBorders>
              <w:bottom w:val="nil"/>
            </w:tcBorders>
            <w:vAlign w:val="center"/>
          </w:tcPr>
          <w:p w14:paraId="3210FCA8" w14:textId="77777777" w:rsidR="00F40381" w:rsidRDefault="00F40381" w:rsidP="00E07F70">
            <w:pPr>
              <w:spacing w:after="0" w:line="312" w:lineRule="auto"/>
              <w:jc w:val="center"/>
            </w:pPr>
          </w:p>
          <w:p w14:paraId="6E42CA2B" w14:textId="77777777" w:rsidR="00F40381" w:rsidRDefault="00F40381" w:rsidP="006B2DA0">
            <w:pPr>
              <w:spacing w:after="0" w:line="312" w:lineRule="auto"/>
              <w:jc w:val="center"/>
            </w:pPr>
            <w:r>
              <w:t>Tìm hiểu về thẻ từ RFID trong bộ quét thẻ gửi xe</w:t>
            </w:r>
          </w:p>
          <w:p w14:paraId="42CEAB9C" w14:textId="00ECBEDE" w:rsidR="00F40381" w:rsidRPr="005C67A3" w:rsidRDefault="00F40381" w:rsidP="006B2DA0">
            <w:pPr>
              <w:spacing w:after="0" w:line="312" w:lineRule="auto"/>
              <w:jc w:val="center"/>
            </w:pPr>
          </w:p>
        </w:tc>
        <w:tc>
          <w:tcPr>
            <w:tcW w:w="3548" w:type="dxa"/>
            <w:tcBorders>
              <w:bottom w:val="nil"/>
            </w:tcBorders>
            <w:vAlign w:val="center"/>
          </w:tcPr>
          <w:p w14:paraId="0D9A58EA" w14:textId="064FF9A4" w:rsidR="00F40381" w:rsidRDefault="00F40381" w:rsidP="00A853CA">
            <w:pPr>
              <w:pStyle w:val="ListParagraph"/>
              <w:spacing w:after="0" w:line="312" w:lineRule="auto"/>
              <w:ind w:left="346"/>
              <w:jc w:val="left"/>
              <w:rPr>
                <w:szCs w:val="26"/>
              </w:rPr>
            </w:pPr>
            <w:r>
              <w:t>cấu tạo và nguyên lý hoạt động của thẻ từ RFID</w:t>
            </w:r>
          </w:p>
        </w:tc>
      </w:tr>
      <w:tr w:rsidR="00F40381" w:rsidRPr="005C67A3" w14:paraId="5A420430" w14:textId="77777777" w:rsidTr="00497A70">
        <w:trPr>
          <w:jc w:val="center"/>
        </w:trPr>
        <w:tc>
          <w:tcPr>
            <w:tcW w:w="1439" w:type="dxa"/>
            <w:vMerge/>
            <w:vAlign w:val="center"/>
          </w:tcPr>
          <w:p w14:paraId="0EB9999F" w14:textId="77777777" w:rsidR="00F40381" w:rsidRPr="005C67A3" w:rsidRDefault="00F40381" w:rsidP="00F96B4F">
            <w:pPr>
              <w:spacing w:after="0" w:line="312" w:lineRule="auto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01473112" w14:textId="77777777" w:rsidR="00F40381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</w:tcPr>
          <w:p w14:paraId="23323DE2" w14:textId="77777777" w:rsidR="00F40381" w:rsidRPr="005C67A3" w:rsidRDefault="00F40381" w:rsidP="005C67A3">
            <w:pPr>
              <w:spacing w:after="0" w:line="312" w:lineRule="auto"/>
              <w:jc w:val="center"/>
            </w:pPr>
          </w:p>
        </w:tc>
        <w:tc>
          <w:tcPr>
            <w:tcW w:w="2930" w:type="dxa"/>
            <w:tcBorders>
              <w:top w:val="nil"/>
            </w:tcBorders>
            <w:vAlign w:val="center"/>
          </w:tcPr>
          <w:p w14:paraId="597CBF5F" w14:textId="77777777" w:rsidR="00F40381" w:rsidRDefault="00F40381" w:rsidP="00E07F70">
            <w:pPr>
              <w:spacing w:after="0" w:line="312" w:lineRule="auto"/>
              <w:jc w:val="center"/>
            </w:pPr>
          </w:p>
        </w:tc>
        <w:tc>
          <w:tcPr>
            <w:tcW w:w="3548" w:type="dxa"/>
            <w:tcBorders>
              <w:top w:val="nil"/>
            </w:tcBorders>
            <w:vAlign w:val="center"/>
          </w:tcPr>
          <w:p w14:paraId="21C694AA" w14:textId="77777777" w:rsidR="00F40381" w:rsidRDefault="00F40381" w:rsidP="00A853CA">
            <w:pPr>
              <w:pStyle w:val="ListParagraph"/>
              <w:spacing w:after="0" w:line="312" w:lineRule="auto"/>
              <w:ind w:left="346"/>
              <w:jc w:val="left"/>
            </w:pPr>
          </w:p>
        </w:tc>
      </w:tr>
      <w:tr w:rsidR="00CE4D4C" w:rsidRPr="005C67A3" w14:paraId="1E60399E" w14:textId="77777777" w:rsidTr="00CE4D4C">
        <w:trPr>
          <w:jc w:val="center"/>
        </w:trPr>
        <w:tc>
          <w:tcPr>
            <w:tcW w:w="1439" w:type="dxa"/>
            <w:vMerge/>
            <w:vAlign w:val="center"/>
          </w:tcPr>
          <w:p w14:paraId="7AFD079B" w14:textId="77777777" w:rsidR="00CE4D4C" w:rsidRPr="005C67A3" w:rsidRDefault="00CE4D4C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5819C2AA" w14:textId="77777777" w:rsidR="00CE4D4C" w:rsidRDefault="00CE4D4C" w:rsidP="005C67A3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tcBorders>
              <w:bottom w:val="single" w:sz="4" w:space="0" w:color="auto"/>
            </w:tcBorders>
          </w:tcPr>
          <w:p w14:paraId="6F4DE02D" w14:textId="77777777" w:rsidR="00CE4D4C" w:rsidRPr="005C67A3" w:rsidRDefault="00CE4D4C" w:rsidP="005C67A3">
            <w:pPr>
              <w:spacing w:after="0" w:line="312" w:lineRule="auto"/>
              <w:jc w:val="center"/>
            </w:pPr>
          </w:p>
        </w:tc>
        <w:tc>
          <w:tcPr>
            <w:tcW w:w="2930" w:type="dxa"/>
            <w:vAlign w:val="center"/>
          </w:tcPr>
          <w:p w14:paraId="199E182F" w14:textId="15D7F23A" w:rsidR="00CE4D4C" w:rsidRDefault="00CE4D4C" w:rsidP="00CE4D4C">
            <w:pPr>
              <w:spacing w:after="0" w:line="312" w:lineRule="auto"/>
              <w:jc w:val="center"/>
            </w:pPr>
            <w:r>
              <w:t>Mô phỏng Phần mềm giữ xe bằng mô hình 3D</w:t>
            </w:r>
          </w:p>
        </w:tc>
        <w:tc>
          <w:tcPr>
            <w:tcW w:w="3548" w:type="dxa"/>
            <w:vAlign w:val="center"/>
          </w:tcPr>
          <w:p w14:paraId="61128409" w14:textId="7C056F8E" w:rsidR="00CE4D4C" w:rsidRDefault="00CE4D4C" w:rsidP="00E07F70">
            <w:pPr>
              <w:pStyle w:val="ListParagraph"/>
              <w:spacing w:after="0" w:line="312" w:lineRule="auto"/>
              <w:ind w:left="346"/>
              <w:rPr>
                <w:szCs w:val="26"/>
              </w:rPr>
            </w:pPr>
            <w:r>
              <w:rPr>
                <w:szCs w:val="26"/>
              </w:rPr>
              <w:t>Vẽ lại mô hình giữ xe và luồn xe vào ra bằng 3D với phần mềm Sketchup</w:t>
            </w:r>
          </w:p>
        </w:tc>
      </w:tr>
      <w:tr w:rsidR="00F40381" w:rsidRPr="005C67A3" w14:paraId="34C441AA" w14:textId="1BB41938" w:rsidTr="002C4371">
        <w:trPr>
          <w:trHeight w:val="1817"/>
          <w:jc w:val="center"/>
        </w:trPr>
        <w:tc>
          <w:tcPr>
            <w:tcW w:w="1439" w:type="dxa"/>
            <w:vMerge/>
            <w:vAlign w:val="center"/>
          </w:tcPr>
          <w:p w14:paraId="3C5FE14D" w14:textId="77777777" w:rsidR="00F40381" w:rsidRPr="005C67A3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4553126D" w14:textId="77777777" w:rsidR="00F40381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tcBorders>
              <w:bottom w:val="single" w:sz="4" w:space="0" w:color="auto"/>
            </w:tcBorders>
          </w:tcPr>
          <w:p w14:paraId="1EF6B611" w14:textId="77777777" w:rsidR="00F40381" w:rsidRPr="005C67A3" w:rsidRDefault="00F40381" w:rsidP="005C67A3">
            <w:pPr>
              <w:spacing w:after="0" w:line="312" w:lineRule="auto"/>
              <w:jc w:val="center"/>
            </w:pPr>
          </w:p>
        </w:tc>
        <w:tc>
          <w:tcPr>
            <w:tcW w:w="2930" w:type="dxa"/>
            <w:vAlign w:val="center"/>
          </w:tcPr>
          <w:p w14:paraId="18564A17" w14:textId="77777777" w:rsidR="00F40381" w:rsidRDefault="00F40381" w:rsidP="006B2DA0">
            <w:pPr>
              <w:spacing w:after="0" w:line="312" w:lineRule="auto"/>
            </w:pPr>
            <w:r>
              <w:t>Cùng các thành viên thực hiện kiểm thử thực tế các chức năng và độ chính xác của phần mềm</w:t>
            </w:r>
          </w:p>
          <w:p w14:paraId="5E6E2B15" w14:textId="77777777" w:rsidR="00F40381" w:rsidRDefault="00F40381" w:rsidP="006B2DA0">
            <w:pPr>
              <w:spacing w:after="0" w:line="312" w:lineRule="auto"/>
            </w:pPr>
          </w:p>
          <w:p w14:paraId="79B3752D" w14:textId="1F64B888" w:rsidR="00F40381" w:rsidRDefault="00F40381" w:rsidP="006B2DA0">
            <w:pPr>
              <w:spacing w:after="0" w:line="312" w:lineRule="auto"/>
            </w:pPr>
          </w:p>
        </w:tc>
        <w:tc>
          <w:tcPr>
            <w:tcW w:w="3548" w:type="dxa"/>
            <w:vAlign w:val="center"/>
          </w:tcPr>
          <w:p w14:paraId="74A338BB" w14:textId="77777777" w:rsidR="00F40381" w:rsidRDefault="00F40381" w:rsidP="00E07F70">
            <w:pPr>
              <w:pStyle w:val="ListParagraph"/>
              <w:spacing w:after="0" w:line="312" w:lineRule="auto"/>
              <w:ind w:left="346"/>
              <w:rPr>
                <w:szCs w:val="26"/>
              </w:rPr>
            </w:pPr>
          </w:p>
        </w:tc>
      </w:tr>
      <w:tr w:rsidR="00F40381" w:rsidRPr="005C67A3" w14:paraId="4F3A92D0" w14:textId="70F6E7A4" w:rsidTr="00497A70">
        <w:trPr>
          <w:jc w:val="center"/>
        </w:trPr>
        <w:tc>
          <w:tcPr>
            <w:tcW w:w="1439" w:type="dxa"/>
            <w:vMerge/>
            <w:vAlign w:val="center"/>
          </w:tcPr>
          <w:p w14:paraId="0C2556B3" w14:textId="77777777" w:rsidR="00F40381" w:rsidRPr="005C67A3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0F7BC57B" w14:textId="77777777" w:rsidR="00F40381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 w:val="restart"/>
            <w:tcBorders>
              <w:top w:val="single" w:sz="4" w:space="0" w:color="auto"/>
            </w:tcBorders>
          </w:tcPr>
          <w:p w14:paraId="646548FA" w14:textId="77777777" w:rsidR="00F40381" w:rsidRDefault="00F40381" w:rsidP="005C67A3">
            <w:pPr>
              <w:spacing w:after="0" w:line="312" w:lineRule="auto"/>
              <w:jc w:val="center"/>
            </w:pPr>
          </w:p>
          <w:p w14:paraId="69143E12" w14:textId="77777777" w:rsidR="00F40381" w:rsidRDefault="00F40381" w:rsidP="005C67A3">
            <w:pPr>
              <w:spacing w:after="0" w:line="312" w:lineRule="auto"/>
              <w:jc w:val="center"/>
            </w:pPr>
          </w:p>
          <w:p w14:paraId="73A6DFBC" w14:textId="77777777" w:rsidR="00F40381" w:rsidRDefault="00F40381" w:rsidP="005C67A3">
            <w:pPr>
              <w:spacing w:after="0" w:line="312" w:lineRule="auto"/>
              <w:jc w:val="center"/>
            </w:pPr>
          </w:p>
          <w:p w14:paraId="1A53B8DB" w14:textId="3230C9C4" w:rsidR="00F40381" w:rsidRPr="005C67A3" w:rsidRDefault="00F40381" w:rsidP="00F40381">
            <w:pPr>
              <w:spacing w:after="0" w:line="312" w:lineRule="auto"/>
            </w:pPr>
            <w:r>
              <w:t xml:space="preserve">     Khác</w:t>
            </w:r>
          </w:p>
        </w:tc>
        <w:tc>
          <w:tcPr>
            <w:tcW w:w="2930" w:type="dxa"/>
            <w:vAlign w:val="center"/>
          </w:tcPr>
          <w:p w14:paraId="18E773BE" w14:textId="6EF41F5C" w:rsidR="00F40381" w:rsidRPr="005C67A3" w:rsidRDefault="00F40381" w:rsidP="005C67A3">
            <w:pPr>
              <w:spacing w:after="0" w:line="312" w:lineRule="auto"/>
              <w:jc w:val="center"/>
            </w:pPr>
            <w:r>
              <w:t>Tìm hiểu thêm về kiến thức chuyên môn</w:t>
            </w:r>
          </w:p>
        </w:tc>
        <w:tc>
          <w:tcPr>
            <w:tcW w:w="3548" w:type="dxa"/>
            <w:vAlign w:val="center"/>
          </w:tcPr>
          <w:p w14:paraId="1A1CC861" w14:textId="77777777" w:rsidR="00F40381" w:rsidRDefault="00F40381" w:rsidP="00E66FE9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ind w:left="346"/>
              <w:rPr>
                <w:szCs w:val="26"/>
              </w:rPr>
            </w:pPr>
            <w:r>
              <w:rPr>
                <w:szCs w:val="26"/>
              </w:rPr>
              <w:t>Tìm hiểu về lĩnh vực IOT</w:t>
            </w:r>
          </w:p>
          <w:p w14:paraId="6ABB88A9" w14:textId="77777777" w:rsidR="00F40381" w:rsidRDefault="00F40381" w:rsidP="00A853CA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ind w:left="346"/>
              <w:jc w:val="left"/>
              <w:rPr>
                <w:szCs w:val="26"/>
              </w:rPr>
            </w:pPr>
            <w:r>
              <w:rPr>
                <w:szCs w:val="26"/>
              </w:rPr>
              <w:t>Tìm hiểu về webform ASP.NET C# sử dụng DevExpress</w:t>
            </w:r>
          </w:p>
          <w:p w14:paraId="024FECC2" w14:textId="415D99B2" w:rsidR="00F40381" w:rsidRDefault="00F40381" w:rsidP="00E66FE9">
            <w:pPr>
              <w:pStyle w:val="ListParagraph"/>
              <w:numPr>
                <w:ilvl w:val="0"/>
                <w:numId w:val="4"/>
              </w:numPr>
              <w:spacing w:after="0" w:line="312" w:lineRule="auto"/>
              <w:ind w:left="346"/>
              <w:rPr>
                <w:szCs w:val="26"/>
              </w:rPr>
            </w:pPr>
            <w:r>
              <w:rPr>
                <w:szCs w:val="26"/>
              </w:rPr>
              <w:t>Tìm hiểu về CSDL: SQL Sever</w:t>
            </w:r>
          </w:p>
        </w:tc>
      </w:tr>
      <w:tr w:rsidR="00F40381" w:rsidRPr="005C67A3" w14:paraId="122C29BD" w14:textId="5B801910" w:rsidTr="00497A70">
        <w:trPr>
          <w:jc w:val="center"/>
        </w:trPr>
        <w:tc>
          <w:tcPr>
            <w:tcW w:w="1439" w:type="dxa"/>
            <w:vMerge/>
            <w:vAlign w:val="center"/>
          </w:tcPr>
          <w:p w14:paraId="3739FAD7" w14:textId="77777777" w:rsidR="00F40381" w:rsidRPr="005C67A3" w:rsidRDefault="00F40381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4658CE84" w14:textId="77777777" w:rsidR="00F40381" w:rsidRDefault="00F40381" w:rsidP="005C67A3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</w:tcPr>
          <w:p w14:paraId="57F77192" w14:textId="77777777" w:rsidR="00F40381" w:rsidRDefault="00F40381" w:rsidP="005C67A3">
            <w:pPr>
              <w:spacing w:after="0" w:line="312" w:lineRule="auto"/>
              <w:jc w:val="center"/>
            </w:pPr>
          </w:p>
        </w:tc>
        <w:tc>
          <w:tcPr>
            <w:tcW w:w="2930" w:type="dxa"/>
            <w:vAlign w:val="center"/>
          </w:tcPr>
          <w:p w14:paraId="4ACCE327" w14:textId="0A4C017B" w:rsidR="00F40381" w:rsidRDefault="00F40381" w:rsidP="005C67A3">
            <w:pPr>
              <w:spacing w:after="0" w:line="312" w:lineRule="auto"/>
              <w:jc w:val="center"/>
            </w:pPr>
            <w:r>
              <w:t>Hỗ trợ sửa màn hình LED tại trường</w:t>
            </w:r>
          </w:p>
        </w:tc>
        <w:tc>
          <w:tcPr>
            <w:tcW w:w="3548" w:type="dxa"/>
            <w:vAlign w:val="center"/>
          </w:tcPr>
          <w:p w14:paraId="31332556" w14:textId="77777777" w:rsidR="00F40381" w:rsidRDefault="00F40381" w:rsidP="00F96B4F">
            <w:pPr>
              <w:pStyle w:val="ListParagraph"/>
              <w:spacing w:after="0" w:line="312" w:lineRule="auto"/>
              <w:ind w:left="346"/>
              <w:rPr>
                <w:szCs w:val="26"/>
              </w:rPr>
            </w:pPr>
          </w:p>
        </w:tc>
      </w:tr>
      <w:tr w:rsidR="00BB1D77" w:rsidRPr="005C67A3" w14:paraId="24B52A18" w14:textId="48D245A2" w:rsidTr="00B1405D">
        <w:trPr>
          <w:trHeight w:val="1718"/>
          <w:jc w:val="center"/>
        </w:trPr>
        <w:tc>
          <w:tcPr>
            <w:tcW w:w="1439" w:type="dxa"/>
            <w:vMerge w:val="restart"/>
            <w:vAlign w:val="center"/>
          </w:tcPr>
          <w:p w14:paraId="08F681AF" w14:textId="103DF26A" w:rsidR="00BB1D77" w:rsidRPr="00F96B4F" w:rsidRDefault="00BB1D77" w:rsidP="002B6CA8">
            <w:pPr>
              <w:spacing w:after="0" w:line="312" w:lineRule="auto"/>
              <w:jc w:val="center"/>
              <w:rPr>
                <w:b/>
                <w:bCs/>
                <w:szCs w:val="26"/>
              </w:rPr>
            </w:pPr>
            <w:r w:rsidRPr="00F96B4F">
              <w:rPr>
                <w:b/>
                <w:bCs/>
                <w:szCs w:val="26"/>
              </w:rPr>
              <w:t>Đang thực hiện, còn dang dở</w:t>
            </w:r>
          </w:p>
        </w:tc>
        <w:tc>
          <w:tcPr>
            <w:tcW w:w="1439" w:type="dxa"/>
            <w:vMerge w:val="restart"/>
            <w:vAlign w:val="center"/>
          </w:tcPr>
          <w:p w14:paraId="73D9C5B4" w14:textId="129F0908" w:rsidR="00BB1D77" w:rsidRPr="005C67A3" w:rsidRDefault="00BB1D77" w:rsidP="005C67A3">
            <w:pPr>
              <w:spacing w:after="0"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Từ tháng 01/2024 đến nay</w:t>
            </w:r>
          </w:p>
        </w:tc>
        <w:tc>
          <w:tcPr>
            <w:tcW w:w="1439" w:type="dxa"/>
            <w:vMerge w:val="restart"/>
            <w:vAlign w:val="center"/>
          </w:tcPr>
          <w:p w14:paraId="34EA36CD" w14:textId="12F1D8D0" w:rsidR="00BB1D77" w:rsidRPr="005C67A3" w:rsidRDefault="00BB1D77" w:rsidP="00B1405D">
            <w:pPr>
              <w:spacing w:after="0" w:line="312" w:lineRule="auto"/>
              <w:jc w:val="center"/>
            </w:pPr>
            <w:r>
              <w:t>Phần mềm quản</w:t>
            </w:r>
            <w:r w:rsidR="00B1405D">
              <w:t xml:space="preserve"> </w:t>
            </w:r>
            <w:r>
              <w:t>lý nhân sự</w:t>
            </w:r>
          </w:p>
        </w:tc>
        <w:tc>
          <w:tcPr>
            <w:tcW w:w="2930" w:type="dxa"/>
            <w:vAlign w:val="center"/>
          </w:tcPr>
          <w:p w14:paraId="04826DE6" w14:textId="24924DD2" w:rsidR="00BB1D77" w:rsidRPr="005C67A3" w:rsidRDefault="00BB1D77" w:rsidP="005C67A3">
            <w:pPr>
              <w:spacing w:after="0" w:line="312" w:lineRule="auto"/>
              <w:jc w:val="center"/>
              <w:rPr>
                <w:szCs w:val="26"/>
              </w:rPr>
            </w:pPr>
            <w:r>
              <w:t xml:space="preserve">Đảm nhận vai trò phân tích chức năng và thiết kế </w:t>
            </w:r>
            <w:r w:rsidR="00B1405D">
              <w:t>cơ sở dữ liệu</w:t>
            </w:r>
          </w:p>
        </w:tc>
        <w:tc>
          <w:tcPr>
            <w:tcW w:w="3548" w:type="dxa"/>
            <w:vAlign w:val="center"/>
          </w:tcPr>
          <w:p w14:paraId="1ABECC6D" w14:textId="1EFC7DAC" w:rsidR="00BB1D77" w:rsidRPr="005C67A3" w:rsidRDefault="00BB1D77" w:rsidP="00183198">
            <w:pPr>
              <w:pStyle w:val="ListParagraph"/>
              <w:spacing w:after="0" w:line="312" w:lineRule="auto"/>
              <w:ind w:left="346"/>
              <w:rPr>
                <w:szCs w:val="26"/>
              </w:rPr>
            </w:pPr>
          </w:p>
        </w:tc>
      </w:tr>
      <w:tr w:rsidR="00BB1D77" w:rsidRPr="005C67A3" w14:paraId="2C2C3AF5" w14:textId="6294E0A1" w:rsidTr="00F856B6">
        <w:trPr>
          <w:jc w:val="center"/>
        </w:trPr>
        <w:tc>
          <w:tcPr>
            <w:tcW w:w="1439" w:type="dxa"/>
            <w:vMerge/>
            <w:vAlign w:val="center"/>
          </w:tcPr>
          <w:p w14:paraId="58F6BE53" w14:textId="77777777" w:rsidR="00BB1D77" w:rsidRPr="005C67A3" w:rsidRDefault="00BB1D77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0CF06174" w14:textId="77777777" w:rsidR="00BB1D77" w:rsidRPr="005C67A3" w:rsidRDefault="00BB1D77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</w:tcPr>
          <w:p w14:paraId="32721231" w14:textId="726C139E" w:rsidR="00BB1D77" w:rsidRPr="005C67A3" w:rsidRDefault="00BB1D77" w:rsidP="006B2DA0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2930" w:type="dxa"/>
            <w:vAlign w:val="center"/>
          </w:tcPr>
          <w:p w14:paraId="7CD756CF" w14:textId="3A7A12A7" w:rsidR="00BB1D77" w:rsidRPr="005C67A3" w:rsidRDefault="00BB1D77" w:rsidP="005C67A3">
            <w:pPr>
              <w:spacing w:after="0"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Phân tích chức năng phần mềm</w:t>
            </w:r>
          </w:p>
        </w:tc>
        <w:tc>
          <w:tcPr>
            <w:tcW w:w="3548" w:type="dxa"/>
            <w:vAlign w:val="center"/>
          </w:tcPr>
          <w:p w14:paraId="6C2A41D3" w14:textId="4DDAAF57" w:rsidR="00BB1D77" w:rsidRPr="005C67A3" w:rsidRDefault="00BB1D77" w:rsidP="005C67A3">
            <w:pPr>
              <w:pStyle w:val="ListParagraph"/>
              <w:spacing w:after="0" w:line="312" w:lineRule="auto"/>
              <w:ind w:left="346"/>
              <w:rPr>
                <w:szCs w:val="26"/>
              </w:rPr>
            </w:pPr>
          </w:p>
        </w:tc>
      </w:tr>
      <w:tr w:rsidR="00BB1D77" w:rsidRPr="005C67A3" w14:paraId="6F65E959" w14:textId="69858508" w:rsidTr="00F856B6">
        <w:trPr>
          <w:jc w:val="center"/>
        </w:trPr>
        <w:tc>
          <w:tcPr>
            <w:tcW w:w="1439" w:type="dxa"/>
            <w:vMerge/>
            <w:vAlign w:val="center"/>
          </w:tcPr>
          <w:p w14:paraId="29F6C71D" w14:textId="77777777" w:rsidR="00BB1D77" w:rsidRPr="005C67A3" w:rsidRDefault="00BB1D77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7B417B93" w14:textId="77777777" w:rsidR="00BB1D77" w:rsidRPr="005C67A3" w:rsidRDefault="00BB1D77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</w:tcPr>
          <w:p w14:paraId="2F2010D5" w14:textId="77777777" w:rsidR="00BB1D77" w:rsidRPr="005C67A3" w:rsidRDefault="00BB1D77" w:rsidP="005C67A3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2930" w:type="dxa"/>
            <w:vAlign w:val="center"/>
          </w:tcPr>
          <w:p w14:paraId="1A2EA0A7" w14:textId="4849484E" w:rsidR="00BB1D77" w:rsidRPr="005C67A3" w:rsidRDefault="00BB1D77" w:rsidP="005C67A3">
            <w:pPr>
              <w:spacing w:after="0"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Thiết kế CSDL</w:t>
            </w:r>
          </w:p>
        </w:tc>
        <w:tc>
          <w:tcPr>
            <w:tcW w:w="3548" w:type="dxa"/>
            <w:vAlign w:val="center"/>
          </w:tcPr>
          <w:p w14:paraId="09D5F007" w14:textId="5666D900" w:rsidR="00BB1D77" w:rsidRPr="00CE4D4C" w:rsidRDefault="00BB1D77" w:rsidP="00CE4D4C">
            <w:pPr>
              <w:spacing w:after="0" w:line="312" w:lineRule="auto"/>
              <w:rPr>
                <w:szCs w:val="26"/>
              </w:rPr>
            </w:pPr>
          </w:p>
        </w:tc>
      </w:tr>
      <w:tr w:rsidR="000D1EDC" w:rsidRPr="005C67A3" w14:paraId="724DB26F" w14:textId="77777777" w:rsidTr="000D1EDC">
        <w:trPr>
          <w:trHeight w:val="1186"/>
          <w:jc w:val="center"/>
        </w:trPr>
        <w:tc>
          <w:tcPr>
            <w:tcW w:w="1439" w:type="dxa"/>
            <w:vMerge/>
            <w:vAlign w:val="center"/>
          </w:tcPr>
          <w:p w14:paraId="18EBB68C" w14:textId="77777777" w:rsidR="000D1EDC" w:rsidRPr="005C67A3" w:rsidRDefault="000D1EDC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25C6C5BE" w14:textId="77777777" w:rsidR="000D1EDC" w:rsidRPr="005C67A3" w:rsidRDefault="000D1EDC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 w:val="restart"/>
            <w:vAlign w:val="center"/>
          </w:tcPr>
          <w:p w14:paraId="559CDC4B" w14:textId="3D29BF9E" w:rsidR="000D1EDC" w:rsidRDefault="000D1EDC" w:rsidP="000D1EDC">
            <w:pPr>
              <w:spacing w:after="0" w:line="312" w:lineRule="auto"/>
              <w:jc w:val="center"/>
            </w:pPr>
            <w:r>
              <w:t>Khác</w:t>
            </w:r>
          </w:p>
        </w:tc>
        <w:tc>
          <w:tcPr>
            <w:tcW w:w="2930" w:type="dxa"/>
            <w:vAlign w:val="center"/>
          </w:tcPr>
          <w:p w14:paraId="7DBC1404" w14:textId="38426F88" w:rsidR="000D1EDC" w:rsidRDefault="000D1EDC" w:rsidP="005C67A3">
            <w:pPr>
              <w:spacing w:after="0"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Hướng dẩn sinh viên thực tập</w:t>
            </w:r>
          </w:p>
        </w:tc>
        <w:tc>
          <w:tcPr>
            <w:tcW w:w="3548" w:type="dxa"/>
            <w:vAlign w:val="center"/>
          </w:tcPr>
          <w:p w14:paraId="3358D770" w14:textId="77777777" w:rsidR="000D1EDC" w:rsidRPr="005C67A3" w:rsidRDefault="000D1EDC" w:rsidP="005C67A3">
            <w:pPr>
              <w:pStyle w:val="ListParagraph"/>
              <w:spacing w:after="0" w:line="312" w:lineRule="auto"/>
              <w:ind w:left="346"/>
              <w:rPr>
                <w:szCs w:val="26"/>
              </w:rPr>
            </w:pPr>
          </w:p>
        </w:tc>
      </w:tr>
      <w:tr w:rsidR="000D1EDC" w:rsidRPr="005C67A3" w14:paraId="67698433" w14:textId="31E36294" w:rsidTr="006C16FE">
        <w:trPr>
          <w:trHeight w:val="1186"/>
          <w:jc w:val="center"/>
        </w:trPr>
        <w:tc>
          <w:tcPr>
            <w:tcW w:w="1439" w:type="dxa"/>
            <w:vMerge/>
            <w:vAlign w:val="center"/>
          </w:tcPr>
          <w:p w14:paraId="2CDA37D3" w14:textId="2569F0FA" w:rsidR="000D1EDC" w:rsidRPr="005C67A3" w:rsidRDefault="000D1EDC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  <w:vAlign w:val="center"/>
          </w:tcPr>
          <w:p w14:paraId="4A9C7344" w14:textId="079E4A21" w:rsidR="000D1EDC" w:rsidRPr="005C67A3" w:rsidRDefault="000D1EDC" w:rsidP="002B6CA8">
            <w:pPr>
              <w:spacing w:after="0" w:line="312" w:lineRule="auto"/>
              <w:jc w:val="center"/>
              <w:rPr>
                <w:szCs w:val="26"/>
              </w:rPr>
            </w:pPr>
          </w:p>
        </w:tc>
        <w:tc>
          <w:tcPr>
            <w:tcW w:w="1439" w:type="dxa"/>
            <w:vMerge/>
          </w:tcPr>
          <w:p w14:paraId="3A03C8FE" w14:textId="490E1ADF" w:rsidR="000D1EDC" w:rsidRPr="005C67A3" w:rsidRDefault="000D1EDC" w:rsidP="005C67A3">
            <w:pPr>
              <w:spacing w:after="0" w:line="312" w:lineRule="auto"/>
              <w:jc w:val="center"/>
            </w:pPr>
          </w:p>
        </w:tc>
        <w:tc>
          <w:tcPr>
            <w:tcW w:w="2930" w:type="dxa"/>
            <w:vAlign w:val="center"/>
          </w:tcPr>
          <w:p w14:paraId="421E0322" w14:textId="72943047" w:rsidR="000D1EDC" w:rsidRPr="005C67A3" w:rsidRDefault="000D1EDC" w:rsidP="005C67A3">
            <w:pPr>
              <w:spacing w:after="0" w:line="312" w:lineRule="auto"/>
              <w:jc w:val="center"/>
              <w:rPr>
                <w:szCs w:val="26"/>
              </w:rPr>
            </w:pPr>
            <w:r>
              <w:rPr>
                <w:szCs w:val="26"/>
              </w:rPr>
              <w:t>Tìm hiểu thêm về PHP</w:t>
            </w:r>
          </w:p>
        </w:tc>
        <w:tc>
          <w:tcPr>
            <w:tcW w:w="3548" w:type="dxa"/>
            <w:vAlign w:val="center"/>
          </w:tcPr>
          <w:p w14:paraId="146AFC9B" w14:textId="798C58F9" w:rsidR="000D1EDC" w:rsidRPr="005C67A3" w:rsidRDefault="000D1EDC" w:rsidP="005C67A3">
            <w:pPr>
              <w:pStyle w:val="ListParagraph"/>
              <w:spacing w:after="0" w:line="312" w:lineRule="auto"/>
              <w:ind w:left="346"/>
              <w:rPr>
                <w:szCs w:val="26"/>
              </w:rPr>
            </w:pPr>
          </w:p>
        </w:tc>
      </w:tr>
    </w:tbl>
    <w:p w14:paraId="6D46467D" w14:textId="61521870" w:rsidR="00BB1D77" w:rsidRDefault="00BB1D77" w:rsidP="002B6CA8">
      <w:pPr>
        <w:spacing w:after="0" w:line="312" w:lineRule="auto"/>
        <w:jc w:val="left"/>
        <w:rPr>
          <w:b/>
          <w:bCs/>
          <w:szCs w:val="26"/>
        </w:rPr>
      </w:pPr>
    </w:p>
    <w:p w14:paraId="3FFC079B" w14:textId="058DC35C" w:rsidR="00E0056E" w:rsidRPr="00F303A1" w:rsidRDefault="00E0056E" w:rsidP="00F303A1">
      <w:pPr>
        <w:spacing w:after="160" w:line="259" w:lineRule="auto"/>
        <w:jc w:val="left"/>
        <w:rPr>
          <w:b/>
          <w:bCs/>
          <w:szCs w:val="26"/>
        </w:rPr>
      </w:pPr>
    </w:p>
    <w:sectPr w:rsidR="00E0056E" w:rsidRPr="00F30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79317A"/>
    <w:multiLevelType w:val="hybridMultilevel"/>
    <w:tmpl w:val="6D84F0B6"/>
    <w:lvl w:ilvl="0" w:tplc="2F2AB2A6">
      <w:start w:val="1"/>
      <w:numFmt w:val="decimal"/>
      <w:lvlText w:val="%1."/>
      <w:lvlJc w:val="left"/>
      <w:pPr>
        <w:ind w:left="189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" w15:restartNumberingAfterBreak="0">
    <w:nsid w:val="312231C5"/>
    <w:multiLevelType w:val="hybridMultilevel"/>
    <w:tmpl w:val="4E3CCB8E"/>
    <w:lvl w:ilvl="0" w:tplc="8C0293AC">
      <w:start w:val="1"/>
      <w:numFmt w:val="decimal"/>
      <w:lvlText w:val="%1."/>
      <w:lvlJc w:val="left"/>
      <w:pPr>
        <w:ind w:left="18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EC23B9A"/>
    <w:multiLevelType w:val="hybridMultilevel"/>
    <w:tmpl w:val="9D38D4F8"/>
    <w:lvl w:ilvl="0" w:tplc="E03842BC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DF25A5"/>
    <w:multiLevelType w:val="hybridMultilevel"/>
    <w:tmpl w:val="EF4E2904"/>
    <w:lvl w:ilvl="0" w:tplc="A8A44D6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7ADB0450"/>
    <w:multiLevelType w:val="hybridMultilevel"/>
    <w:tmpl w:val="D1E6E2CE"/>
    <w:lvl w:ilvl="0" w:tplc="00BEED4A">
      <w:start w:val="1"/>
      <w:numFmt w:val="bullet"/>
      <w:lvlText w:val="-"/>
      <w:lvlJc w:val="left"/>
      <w:pPr>
        <w:ind w:left="33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FBC10F4"/>
    <w:multiLevelType w:val="hybridMultilevel"/>
    <w:tmpl w:val="EDA8CDC0"/>
    <w:lvl w:ilvl="0" w:tplc="B3B8245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572341">
    <w:abstractNumId w:val="5"/>
  </w:num>
  <w:num w:numId="2" w16cid:durableId="1806192220">
    <w:abstractNumId w:val="2"/>
  </w:num>
  <w:num w:numId="3" w16cid:durableId="742988179">
    <w:abstractNumId w:val="1"/>
  </w:num>
  <w:num w:numId="4" w16cid:durableId="1287270963">
    <w:abstractNumId w:val="4"/>
  </w:num>
  <w:num w:numId="5" w16cid:durableId="1293633165">
    <w:abstractNumId w:val="3"/>
  </w:num>
  <w:num w:numId="6" w16cid:durableId="1492452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19"/>
    <w:rsid w:val="000D1EDC"/>
    <w:rsid w:val="000D68BB"/>
    <w:rsid w:val="001112DB"/>
    <w:rsid w:val="00183198"/>
    <w:rsid w:val="002B6CA8"/>
    <w:rsid w:val="002C4371"/>
    <w:rsid w:val="003104AF"/>
    <w:rsid w:val="00413C5E"/>
    <w:rsid w:val="00415C66"/>
    <w:rsid w:val="004B7E80"/>
    <w:rsid w:val="005C67A3"/>
    <w:rsid w:val="006B2DA0"/>
    <w:rsid w:val="00720696"/>
    <w:rsid w:val="007C3B8C"/>
    <w:rsid w:val="009743D9"/>
    <w:rsid w:val="00A84B37"/>
    <w:rsid w:val="00A853CA"/>
    <w:rsid w:val="00B1405D"/>
    <w:rsid w:val="00BB0852"/>
    <w:rsid w:val="00BB1D77"/>
    <w:rsid w:val="00C34C58"/>
    <w:rsid w:val="00CE4D4C"/>
    <w:rsid w:val="00D50F19"/>
    <w:rsid w:val="00E0056E"/>
    <w:rsid w:val="00E07F70"/>
    <w:rsid w:val="00E432BE"/>
    <w:rsid w:val="00E66FE9"/>
    <w:rsid w:val="00EA067D"/>
    <w:rsid w:val="00EF5033"/>
    <w:rsid w:val="00F303A1"/>
    <w:rsid w:val="00F40381"/>
    <w:rsid w:val="00F9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A76B0"/>
  <w15:chartTrackingRefBased/>
  <w15:docId w15:val="{64BEA92A-2348-4864-9BF9-47E31908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F19"/>
    <w:pPr>
      <w:spacing w:after="200" w:line="276" w:lineRule="auto"/>
      <w:jc w:val="both"/>
    </w:pPr>
    <w:rPr>
      <w:rFonts w:ascii="Times New Roman" w:eastAsiaTheme="minorEastAsia" w:hAnsi="Times New Roman"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0F19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Nguyễn Hoàng</dc:creator>
  <cp:keywords/>
  <dc:description/>
  <cp:lastModifiedBy>Tường Nguyễn</cp:lastModifiedBy>
  <cp:revision>6</cp:revision>
  <dcterms:created xsi:type="dcterms:W3CDTF">2024-06-08T04:03:00Z</dcterms:created>
  <dcterms:modified xsi:type="dcterms:W3CDTF">2024-06-09T06:47:00Z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2024-06-08T03:20:01Z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42159609-6160-41c4-b6a0-d2d007c41645</vt:lpwstr>
  </property>
  <property fmtid="{D5CDD505-2E9C-101B-9397-08002B2CF9AE}" pid="7" name="MSIP_Label_defa4170-0d19-0005-0004-bc88714345d2_ActionId">
    <vt:lpwstr>32bbf19e-eaf0-4bf4-9497-fb4a2166dc81</vt:lpwstr>
  </property>
  <property fmtid="{D5CDD505-2E9C-101B-9397-08002B2CF9AE}" pid="8" name="MSIP_Label_defa4170-0d19-0005-0004-bc88714345d2_ContentBits">
    <vt:lpwstr>0</vt:lpwstr>
  </property>
</Properties>
</file>