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332D" w14:textId="655C14F3" w:rsidR="00731D46" w:rsidRPr="00AA4563" w:rsidRDefault="00731D46" w:rsidP="001F29FB">
      <w:pPr>
        <w:rPr>
          <w:rFonts w:asciiTheme="majorHAnsi" w:hAnsiTheme="majorHAnsi" w:cstheme="majorHAnsi"/>
          <w:b/>
          <w:bCs/>
          <w:sz w:val="32"/>
          <w:szCs w:val="32"/>
          <w:lang w:val="en-US"/>
        </w:rPr>
      </w:pPr>
      <w:r w:rsidRPr="00AA4563">
        <w:rPr>
          <w:rFonts w:asciiTheme="majorHAnsi" w:hAnsiTheme="majorHAnsi" w:cstheme="majorHAnsi"/>
          <w:b/>
          <w:bCs/>
          <w:sz w:val="32"/>
          <w:szCs w:val="32"/>
          <w:lang w:val="en-US"/>
        </w:rPr>
        <w:t>Nhóm 8_CNTT4_K60</w:t>
      </w:r>
    </w:p>
    <w:p w14:paraId="189C8C64" w14:textId="4F0271CF" w:rsidR="00731D46" w:rsidRPr="00AA4563" w:rsidRDefault="00731D46" w:rsidP="001F29FB">
      <w:pPr>
        <w:rPr>
          <w:rFonts w:asciiTheme="majorHAnsi" w:hAnsiTheme="majorHAnsi" w:cstheme="majorHAnsi"/>
          <w:sz w:val="26"/>
          <w:szCs w:val="26"/>
          <w:lang w:val="en-US"/>
        </w:rPr>
      </w:pPr>
      <w:r w:rsidRPr="00AA4563">
        <w:rPr>
          <w:rFonts w:asciiTheme="majorHAnsi" w:hAnsiTheme="majorHAnsi" w:cstheme="majorHAnsi"/>
          <w:sz w:val="26"/>
          <w:szCs w:val="26"/>
          <w:lang w:val="en-US"/>
        </w:rPr>
        <w:t>Thành viên:</w:t>
      </w:r>
    </w:p>
    <w:p w14:paraId="2BD4FA21" w14:textId="50DE532D" w:rsidR="00731D46" w:rsidRPr="00AA4563" w:rsidRDefault="00731D46" w:rsidP="001F29FB">
      <w:pPr>
        <w:pStyle w:val="oancuaDanhsach"/>
        <w:numPr>
          <w:ilvl w:val="0"/>
          <w:numId w:val="2"/>
        </w:numPr>
        <w:rPr>
          <w:rFonts w:asciiTheme="majorHAnsi" w:hAnsiTheme="majorHAnsi" w:cstheme="majorHAnsi"/>
          <w:sz w:val="26"/>
          <w:szCs w:val="26"/>
          <w:lang w:val="en-US"/>
        </w:rPr>
      </w:pPr>
      <w:r w:rsidRPr="00AA4563">
        <w:rPr>
          <w:rFonts w:asciiTheme="majorHAnsi" w:hAnsiTheme="majorHAnsi" w:cstheme="majorHAnsi"/>
          <w:sz w:val="26"/>
          <w:szCs w:val="26"/>
          <w:lang w:val="en-US"/>
        </w:rPr>
        <w:t>Nguyễn Thị Ngũ</w:t>
      </w:r>
    </w:p>
    <w:p w14:paraId="7C29D656" w14:textId="79567E9A" w:rsidR="00731D46" w:rsidRPr="00AA4563" w:rsidRDefault="00731D46" w:rsidP="001F29FB">
      <w:pPr>
        <w:pStyle w:val="oancuaDanhsach"/>
        <w:numPr>
          <w:ilvl w:val="0"/>
          <w:numId w:val="2"/>
        </w:numPr>
        <w:rPr>
          <w:rFonts w:asciiTheme="majorHAnsi" w:hAnsiTheme="majorHAnsi" w:cstheme="majorHAnsi"/>
          <w:sz w:val="26"/>
          <w:szCs w:val="26"/>
          <w:lang w:val="en-US"/>
        </w:rPr>
      </w:pPr>
      <w:r w:rsidRPr="00AA4563">
        <w:rPr>
          <w:rFonts w:asciiTheme="majorHAnsi" w:hAnsiTheme="majorHAnsi" w:cstheme="majorHAnsi"/>
          <w:sz w:val="26"/>
          <w:szCs w:val="26"/>
          <w:lang w:val="en-US"/>
        </w:rPr>
        <w:t>Nguyễn Thị Phương Anh</w:t>
      </w:r>
    </w:p>
    <w:p w14:paraId="0643E431" w14:textId="45C1D574" w:rsidR="00731D46" w:rsidRPr="00AA4563" w:rsidRDefault="00731D46" w:rsidP="001F29FB">
      <w:pPr>
        <w:pStyle w:val="oancuaDanhsach"/>
        <w:numPr>
          <w:ilvl w:val="0"/>
          <w:numId w:val="2"/>
        </w:numPr>
        <w:rPr>
          <w:rFonts w:asciiTheme="majorHAnsi" w:hAnsiTheme="majorHAnsi" w:cstheme="majorHAnsi"/>
          <w:sz w:val="26"/>
          <w:szCs w:val="26"/>
          <w:lang w:val="en-US"/>
        </w:rPr>
      </w:pPr>
      <w:r w:rsidRPr="00AA4563">
        <w:rPr>
          <w:rFonts w:asciiTheme="majorHAnsi" w:hAnsiTheme="majorHAnsi" w:cstheme="majorHAnsi"/>
          <w:sz w:val="26"/>
          <w:szCs w:val="26"/>
          <w:lang w:val="en-US"/>
        </w:rPr>
        <w:t>Nguyễn Quang Hiệp</w:t>
      </w:r>
    </w:p>
    <w:p w14:paraId="38269F3A" w14:textId="399C43C9" w:rsidR="00731D46" w:rsidRPr="00AA4563" w:rsidRDefault="00731D46" w:rsidP="001F29FB">
      <w:pPr>
        <w:pStyle w:val="oancuaDanhsach"/>
        <w:numPr>
          <w:ilvl w:val="0"/>
          <w:numId w:val="2"/>
        </w:numPr>
        <w:rPr>
          <w:rFonts w:asciiTheme="majorHAnsi" w:hAnsiTheme="majorHAnsi" w:cstheme="majorHAnsi"/>
          <w:sz w:val="26"/>
          <w:szCs w:val="26"/>
          <w:lang w:val="en-US"/>
        </w:rPr>
      </w:pPr>
      <w:r w:rsidRPr="00AA4563">
        <w:rPr>
          <w:rFonts w:asciiTheme="majorHAnsi" w:hAnsiTheme="majorHAnsi" w:cstheme="majorHAnsi"/>
          <w:sz w:val="26"/>
          <w:szCs w:val="26"/>
          <w:lang w:val="en-US"/>
        </w:rPr>
        <w:t>Nguyễn Khắc Trí</w:t>
      </w:r>
    </w:p>
    <w:p w14:paraId="3AE1521B" w14:textId="0EBCDCC8" w:rsidR="00731D46" w:rsidRPr="00AA4563" w:rsidRDefault="00731D46" w:rsidP="001F29FB">
      <w:pPr>
        <w:pStyle w:val="oancuaDanhsach"/>
        <w:numPr>
          <w:ilvl w:val="0"/>
          <w:numId w:val="2"/>
        </w:numPr>
        <w:rPr>
          <w:rFonts w:asciiTheme="majorHAnsi" w:hAnsiTheme="majorHAnsi" w:cstheme="majorHAnsi"/>
          <w:sz w:val="26"/>
          <w:szCs w:val="26"/>
          <w:lang w:val="en-US"/>
        </w:rPr>
      </w:pPr>
      <w:r w:rsidRPr="00AA4563">
        <w:rPr>
          <w:rFonts w:asciiTheme="majorHAnsi" w:hAnsiTheme="majorHAnsi" w:cstheme="majorHAnsi"/>
          <w:sz w:val="26"/>
          <w:szCs w:val="26"/>
          <w:lang w:val="en-US"/>
        </w:rPr>
        <w:t>Vũ Huy Hà</w:t>
      </w:r>
    </w:p>
    <w:p w14:paraId="551D4912" w14:textId="1CFBFC5B" w:rsidR="00731D46" w:rsidRPr="00AA4563" w:rsidRDefault="00731D46" w:rsidP="001F29FB">
      <w:pPr>
        <w:rPr>
          <w:rFonts w:asciiTheme="majorHAnsi" w:hAnsiTheme="majorHAnsi" w:cstheme="majorHAnsi"/>
          <w:sz w:val="26"/>
          <w:szCs w:val="26"/>
          <w:lang w:val="en-US"/>
        </w:rPr>
      </w:pPr>
    </w:p>
    <w:p w14:paraId="0056EB38" w14:textId="49AE948F" w:rsidR="00731D46" w:rsidRDefault="00731D46" w:rsidP="001F29FB">
      <w:pPr>
        <w:rPr>
          <w:rFonts w:asciiTheme="majorHAnsi" w:hAnsiTheme="majorHAnsi" w:cstheme="majorHAnsi"/>
          <w:b/>
          <w:bCs/>
          <w:sz w:val="26"/>
          <w:szCs w:val="26"/>
          <w:lang w:val="en-US"/>
        </w:rPr>
      </w:pPr>
      <w:r w:rsidRPr="001F29FB">
        <w:rPr>
          <w:rFonts w:asciiTheme="majorHAnsi" w:hAnsiTheme="majorHAnsi" w:cstheme="majorHAnsi"/>
          <w:b/>
          <w:bCs/>
          <w:sz w:val="26"/>
          <w:szCs w:val="26"/>
          <w:lang w:val="en-US"/>
        </w:rPr>
        <w:t>Kết quả thảo luận:</w:t>
      </w:r>
    </w:p>
    <w:p w14:paraId="498602A6" w14:textId="67C6F56D" w:rsidR="001F29FB" w:rsidRPr="001F29FB" w:rsidRDefault="001F29FB" w:rsidP="001F29FB">
      <w:pPr>
        <w:pStyle w:val="oancuaDanhsach"/>
        <w:numPr>
          <w:ilvl w:val="0"/>
          <w:numId w:val="5"/>
        </w:numPr>
        <w:rPr>
          <w:rFonts w:asciiTheme="majorHAnsi" w:hAnsiTheme="majorHAnsi" w:cstheme="majorHAnsi"/>
          <w:b/>
          <w:bCs/>
          <w:sz w:val="26"/>
          <w:szCs w:val="26"/>
        </w:rPr>
      </w:pPr>
      <w:r>
        <w:rPr>
          <w:rFonts w:asciiTheme="majorHAnsi" w:hAnsiTheme="majorHAnsi" w:cstheme="majorHAnsi"/>
          <w:b/>
          <w:bCs/>
          <w:sz w:val="26"/>
          <w:szCs w:val="26"/>
        </w:rPr>
        <w:t>Nguồn tài liệu</w:t>
      </w:r>
    </w:p>
    <w:p w14:paraId="56C233CF" w14:textId="567C699C" w:rsidR="001F29FB" w:rsidRDefault="001F29FB" w:rsidP="001F29FB">
      <w:pPr>
        <w:pStyle w:val="oancuaDanhsach"/>
        <w:rPr>
          <w:rFonts w:asciiTheme="majorHAnsi" w:hAnsiTheme="majorHAnsi" w:cstheme="majorHAnsi"/>
          <w:sz w:val="26"/>
          <w:szCs w:val="26"/>
        </w:rPr>
      </w:pPr>
      <w:r>
        <w:rPr>
          <w:rFonts w:asciiTheme="majorHAnsi" w:hAnsiTheme="majorHAnsi" w:cstheme="majorHAnsi"/>
          <w:sz w:val="26"/>
          <w:szCs w:val="26"/>
        </w:rPr>
        <w:t>- Slide của thầy, internet.</w:t>
      </w:r>
    </w:p>
    <w:p w14:paraId="7DEC5697" w14:textId="33960621" w:rsidR="001F29FB" w:rsidRPr="00B13144" w:rsidRDefault="001F29FB" w:rsidP="001F29FB">
      <w:pPr>
        <w:pStyle w:val="oancuaDanhsach"/>
        <w:rPr>
          <w:rFonts w:asciiTheme="majorHAnsi" w:hAnsiTheme="majorHAnsi" w:cstheme="majorHAnsi"/>
          <w:color w:val="000000" w:themeColor="text1"/>
          <w:sz w:val="26"/>
          <w:szCs w:val="26"/>
        </w:rPr>
      </w:pPr>
      <w:r>
        <w:rPr>
          <w:rFonts w:asciiTheme="majorHAnsi" w:hAnsiTheme="majorHAnsi" w:cstheme="majorHAnsi"/>
          <w:sz w:val="26"/>
          <w:szCs w:val="26"/>
        </w:rPr>
        <w:t xml:space="preserve">- </w:t>
      </w:r>
      <w:hyperlink r:id="rId8" w:history="1">
        <w:r w:rsidR="00B13144" w:rsidRPr="00B13144">
          <w:rPr>
            <w:rStyle w:val="Siuktni"/>
            <w:rFonts w:asciiTheme="majorHAnsi" w:hAnsiTheme="majorHAnsi" w:cstheme="majorHAnsi"/>
            <w:color w:val="000000" w:themeColor="text1"/>
            <w:sz w:val="26"/>
            <w:szCs w:val="26"/>
          </w:rPr>
          <w:t>https://stp.thuathienhue.gov.vn/?gd=12&amp;cn=28&amp;tc=2632</w:t>
        </w:r>
      </w:hyperlink>
    </w:p>
    <w:p w14:paraId="6AE30DB8" w14:textId="64AD52AE" w:rsidR="00B13144" w:rsidRPr="00B13144" w:rsidRDefault="00B13144" w:rsidP="001F29FB">
      <w:pPr>
        <w:pStyle w:val="oancuaDanhsach"/>
        <w:rPr>
          <w:rFonts w:asciiTheme="majorHAnsi" w:hAnsiTheme="majorHAnsi" w:cstheme="majorHAnsi"/>
          <w:b/>
          <w:bCs/>
          <w:sz w:val="26"/>
          <w:szCs w:val="26"/>
          <w:lang w:val="en-US"/>
        </w:rPr>
      </w:pPr>
      <w:r>
        <w:rPr>
          <w:rFonts w:asciiTheme="majorHAnsi" w:hAnsiTheme="majorHAnsi" w:cstheme="majorHAnsi"/>
          <w:sz w:val="26"/>
          <w:szCs w:val="26"/>
          <w:lang w:val="en-US"/>
        </w:rPr>
        <w:t xml:space="preserve">- </w:t>
      </w:r>
      <w:r w:rsidRPr="00B13144">
        <w:rPr>
          <w:rFonts w:asciiTheme="majorHAnsi" w:hAnsiTheme="majorHAnsi" w:cstheme="majorHAnsi"/>
          <w:sz w:val="26"/>
          <w:szCs w:val="26"/>
          <w:lang w:val="en-US"/>
        </w:rPr>
        <w:t>http://hethongdulieu1.blogspot.com/</w:t>
      </w:r>
    </w:p>
    <w:p w14:paraId="3B2DAA4E" w14:textId="24134FCE" w:rsidR="001F29FB" w:rsidRDefault="001F29FB" w:rsidP="001F29FB">
      <w:pPr>
        <w:pStyle w:val="oancuaDanhsach"/>
        <w:numPr>
          <w:ilvl w:val="0"/>
          <w:numId w:val="5"/>
        </w:numPr>
        <w:rPr>
          <w:rFonts w:asciiTheme="majorHAnsi" w:hAnsiTheme="majorHAnsi" w:cstheme="majorHAnsi"/>
          <w:b/>
          <w:bCs/>
          <w:sz w:val="26"/>
          <w:szCs w:val="26"/>
        </w:rPr>
      </w:pPr>
      <w:r>
        <w:rPr>
          <w:rFonts w:asciiTheme="majorHAnsi" w:hAnsiTheme="majorHAnsi" w:cstheme="majorHAnsi"/>
          <w:b/>
          <w:bCs/>
          <w:sz w:val="26"/>
          <w:szCs w:val="26"/>
        </w:rPr>
        <w:t>Căn cứ</w:t>
      </w:r>
    </w:p>
    <w:p w14:paraId="7153747E" w14:textId="310B3550" w:rsidR="001F29FB" w:rsidRDefault="001F29FB" w:rsidP="001F29FB">
      <w:pPr>
        <w:pStyle w:val="oancuaDanhsach"/>
        <w:rPr>
          <w:rFonts w:asciiTheme="majorHAnsi" w:hAnsiTheme="majorHAnsi" w:cstheme="majorHAnsi"/>
          <w:sz w:val="26"/>
          <w:szCs w:val="26"/>
        </w:rPr>
      </w:pPr>
      <w:r>
        <w:rPr>
          <w:rFonts w:asciiTheme="majorHAnsi" w:hAnsiTheme="majorHAnsi" w:cstheme="majorHAnsi"/>
          <w:b/>
          <w:bCs/>
          <w:sz w:val="26"/>
          <w:szCs w:val="26"/>
        </w:rPr>
        <w:t xml:space="preserve">- </w:t>
      </w:r>
      <w:r w:rsidR="005B491C">
        <w:rPr>
          <w:rFonts w:asciiTheme="majorHAnsi" w:hAnsiTheme="majorHAnsi" w:cstheme="majorHAnsi"/>
          <w:sz w:val="26"/>
          <w:szCs w:val="26"/>
        </w:rPr>
        <w:t xml:space="preserve">Vào </w:t>
      </w:r>
      <w:r>
        <w:rPr>
          <w:rFonts w:asciiTheme="majorHAnsi" w:hAnsiTheme="majorHAnsi" w:cstheme="majorHAnsi"/>
          <w:sz w:val="26"/>
          <w:szCs w:val="26"/>
        </w:rPr>
        <w:t>định nghĩa</w:t>
      </w:r>
    </w:p>
    <w:p w14:paraId="3595E2EC" w14:textId="3D6734E8" w:rsidR="005B491C" w:rsidRDefault="005B491C" w:rsidP="001F29FB">
      <w:pPr>
        <w:pStyle w:val="oancuaDanhsach"/>
        <w:rPr>
          <w:rFonts w:asciiTheme="majorHAnsi" w:hAnsiTheme="majorHAnsi" w:cstheme="majorHAnsi"/>
          <w:color w:val="000000"/>
          <w:sz w:val="26"/>
          <w:szCs w:val="26"/>
          <w:shd w:val="clear" w:color="auto" w:fill="FFFFFF"/>
        </w:rPr>
      </w:pPr>
      <w:r w:rsidRPr="005B491C">
        <w:rPr>
          <w:rFonts w:asciiTheme="majorHAnsi" w:hAnsiTheme="majorHAnsi" w:cstheme="majorHAnsi"/>
          <w:sz w:val="26"/>
          <w:szCs w:val="26"/>
        </w:rPr>
        <w:t xml:space="preserve">- </w:t>
      </w:r>
      <w:r w:rsidRPr="005B491C">
        <w:rPr>
          <w:rFonts w:asciiTheme="majorHAnsi" w:hAnsiTheme="majorHAnsi" w:cstheme="majorHAnsi"/>
          <w:color w:val="000000"/>
          <w:sz w:val="26"/>
          <w:szCs w:val="26"/>
          <w:shd w:val="clear" w:color="auto" w:fill="FFFFFF"/>
        </w:rPr>
        <w:t>Nghị định số 85/2016/NĐ-CP về bảo đảm an toàn hệ thống thông tin theo cấp độ</w:t>
      </w:r>
    </w:p>
    <w:p w14:paraId="034D0B94" w14:textId="0B9710AB" w:rsidR="008C3BDC" w:rsidRPr="008C3BDC" w:rsidRDefault="008C3BDC" w:rsidP="001F29FB">
      <w:pPr>
        <w:pStyle w:val="oancuaDanhsach"/>
        <w:rPr>
          <w:rFonts w:asciiTheme="majorHAnsi" w:hAnsiTheme="majorHAnsi" w:cstheme="majorHAnsi"/>
          <w:sz w:val="26"/>
          <w:szCs w:val="26"/>
        </w:rPr>
      </w:pPr>
      <w:r w:rsidRPr="008C3BDC">
        <w:rPr>
          <w:rFonts w:asciiTheme="majorHAnsi" w:hAnsiTheme="majorHAnsi" w:cstheme="majorHAnsi"/>
          <w:color w:val="000000"/>
          <w:sz w:val="26"/>
          <w:szCs w:val="26"/>
          <w:shd w:val="clear" w:color="auto" w:fill="FFFFFF"/>
        </w:rPr>
        <w:t xml:space="preserve">- </w:t>
      </w:r>
      <w:r w:rsidRPr="00B13144">
        <w:rPr>
          <w:rFonts w:asciiTheme="majorHAnsi" w:hAnsiTheme="majorHAnsi" w:cstheme="majorHAnsi"/>
          <w:sz w:val="26"/>
          <w:szCs w:val="26"/>
        </w:rPr>
        <w:t>Điều 7 nghị định 41/2018/NĐ-CP ngày 12 tháng 3 năm 2018</w:t>
      </w:r>
    </w:p>
    <w:p w14:paraId="4FFFC000" w14:textId="1FFDD451" w:rsidR="001F29FB" w:rsidRPr="001F29FB" w:rsidRDefault="001F29FB" w:rsidP="001F29FB">
      <w:pPr>
        <w:pStyle w:val="oancuaDanhsach"/>
        <w:numPr>
          <w:ilvl w:val="0"/>
          <w:numId w:val="5"/>
        </w:numPr>
        <w:rPr>
          <w:rFonts w:asciiTheme="majorHAnsi" w:hAnsiTheme="majorHAnsi" w:cstheme="majorHAnsi"/>
          <w:b/>
          <w:bCs/>
          <w:sz w:val="26"/>
          <w:szCs w:val="26"/>
        </w:rPr>
      </w:pPr>
      <w:r>
        <w:rPr>
          <w:rFonts w:asciiTheme="majorHAnsi" w:hAnsiTheme="majorHAnsi" w:cstheme="majorHAnsi"/>
          <w:b/>
          <w:bCs/>
          <w:sz w:val="26"/>
          <w:szCs w:val="26"/>
        </w:rPr>
        <w:t>Phân chia</w:t>
      </w:r>
    </w:p>
    <w:p w14:paraId="3823E076" w14:textId="12272693" w:rsidR="00731D46" w:rsidRPr="00B13144" w:rsidRDefault="00731D46" w:rsidP="001F29FB">
      <w:pPr>
        <w:rPr>
          <w:rFonts w:asciiTheme="majorHAnsi" w:hAnsiTheme="majorHAnsi" w:cstheme="majorHAnsi"/>
          <w:sz w:val="26"/>
          <w:szCs w:val="26"/>
        </w:rPr>
      </w:pPr>
      <w:r w:rsidRPr="00B13144">
        <w:rPr>
          <w:rFonts w:asciiTheme="majorHAnsi" w:hAnsiTheme="majorHAnsi" w:cstheme="majorHAnsi"/>
          <w:sz w:val="26"/>
          <w:szCs w:val="26"/>
        </w:rPr>
        <w:t>Các cách phân loại hệ thống thông tin khác:</w:t>
      </w:r>
    </w:p>
    <w:p w14:paraId="1B901E66" w14:textId="30DC427C" w:rsidR="00731D46" w:rsidRPr="00B13144" w:rsidRDefault="00731D46" w:rsidP="001F29FB">
      <w:pPr>
        <w:pStyle w:val="oancuaDanhsach"/>
        <w:numPr>
          <w:ilvl w:val="0"/>
          <w:numId w:val="2"/>
        </w:numPr>
        <w:rPr>
          <w:rFonts w:asciiTheme="majorHAnsi" w:hAnsiTheme="majorHAnsi" w:cstheme="majorHAnsi"/>
          <w:sz w:val="26"/>
          <w:szCs w:val="26"/>
        </w:rPr>
      </w:pPr>
      <w:r w:rsidRPr="00B13144">
        <w:rPr>
          <w:rFonts w:asciiTheme="majorHAnsi" w:hAnsiTheme="majorHAnsi" w:cstheme="majorHAnsi"/>
          <w:sz w:val="26"/>
          <w:szCs w:val="26"/>
        </w:rPr>
        <w:t xml:space="preserve">Phân loại hệ thống thông tin theo quy </w:t>
      </w:r>
      <w:r w:rsidR="001F29FB" w:rsidRPr="00B13144">
        <w:rPr>
          <w:rFonts w:asciiTheme="majorHAnsi" w:hAnsiTheme="majorHAnsi" w:cstheme="majorHAnsi"/>
          <w:sz w:val="26"/>
          <w:szCs w:val="26"/>
        </w:rPr>
        <w:t>mô</w:t>
      </w:r>
      <w:r w:rsidR="001F29FB">
        <w:rPr>
          <w:rFonts w:asciiTheme="majorHAnsi" w:hAnsiTheme="majorHAnsi" w:cstheme="majorHAnsi"/>
          <w:sz w:val="26"/>
          <w:szCs w:val="26"/>
        </w:rPr>
        <w:t>.</w:t>
      </w:r>
    </w:p>
    <w:p w14:paraId="4DC9067F" w14:textId="0CEF5376" w:rsidR="00731D46" w:rsidRPr="00B13144" w:rsidRDefault="00731D46" w:rsidP="001F29FB">
      <w:pPr>
        <w:pStyle w:val="oancuaDanhsach"/>
        <w:numPr>
          <w:ilvl w:val="0"/>
          <w:numId w:val="2"/>
        </w:numPr>
        <w:rPr>
          <w:rFonts w:asciiTheme="majorHAnsi" w:hAnsiTheme="majorHAnsi" w:cstheme="majorHAnsi"/>
          <w:sz w:val="26"/>
          <w:szCs w:val="26"/>
        </w:rPr>
      </w:pPr>
      <w:r w:rsidRPr="00B13144">
        <w:rPr>
          <w:rFonts w:asciiTheme="majorHAnsi" w:hAnsiTheme="majorHAnsi" w:cstheme="majorHAnsi"/>
          <w:sz w:val="26"/>
          <w:szCs w:val="26"/>
        </w:rPr>
        <w:t>Phân loại hệ thống thông tin theo cấp độ (5 cấp độ)</w:t>
      </w:r>
      <w:r w:rsidR="001F29FB">
        <w:rPr>
          <w:rFonts w:asciiTheme="majorHAnsi" w:hAnsiTheme="majorHAnsi" w:cstheme="majorHAnsi"/>
          <w:sz w:val="26"/>
          <w:szCs w:val="26"/>
        </w:rPr>
        <w:t>.</w:t>
      </w:r>
    </w:p>
    <w:p w14:paraId="0DA87762" w14:textId="2F68DD5A" w:rsidR="00731D46" w:rsidRPr="00B13144" w:rsidRDefault="00731D46" w:rsidP="001F29FB">
      <w:pPr>
        <w:pStyle w:val="oancuaDanhsach"/>
        <w:numPr>
          <w:ilvl w:val="0"/>
          <w:numId w:val="2"/>
        </w:numPr>
        <w:rPr>
          <w:rFonts w:asciiTheme="majorHAnsi" w:hAnsiTheme="majorHAnsi" w:cstheme="majorHAnsi"/>
          <w:sz w:val="26"/>
          <w:szCs w:val="26"/>
        </w:rPr>
      </w:pPr>
      <w:r w:rsidRPr="00B13144">
        <w:rPr>
          <w:rFonts w:asciiTheme="majorHAnsi" w:hAnsiTheme="majorHAnsi" w:cstheme="majorHAnsi"/>
          <w:sz w:val="26"/>
          <w:szCs w:val="26"/>
        </w:rPr>
        <w:t xml:space="preserve">Phân loại hệ thống thông tin theo đặc tính kỹ </w:t>
      </w:r>
      <w:r w:rsidR="001F29FB" w:rsidRPr="00B13144">
        <w:rPr>
          <w:rFonts w:asciiTheme="majorHAnsi" w:hAnsiTheme="majorHAnsi" w:cstheme="majorHAnsi"/>
          <w:sz w:val="26"/>
          <w:szCs w:val="26"/>
        </w:rPr>
        <w:t>thuật</w:t>
      </w:r>
      <w:r w:rsidR="001F29FB">
        <w:rPr>
          <w:rFonts w:asciiTheme="majorHAnsi" w:hAnsiTheme="majorHAnsi" w:cstheme="majorHAnsi"/>
          <w:sz w:val="26"/>
          <w:szCs w:val="26"/>
        </w:rPr>
        <w:t>.</w:t>
      </w:r>
    </w:p>
    <w:p w14:paraId="6500A36E" w14:textId="77777777" w:rsidR="00AB47B0" w:rsidRPr="00B13144" w:rsidRDefault="00AB47B0" w:rsidP="00AB47B0">
      <w:pPr>
        <w:pStyle w:val="oancuaDanhsach"/>
        <w:rPr>
          <w:rFonts w:asciiTheme="majorHAnsi" w:hAnsiTheme="majorHAnsi" w:cstheme="majorHAnsi"/>
          <w:sz w:val="26"/>
          <w:szCs w:val="26"/>
        </w:rPr>
      </w:pPr>
    </w:p>
    <w:p w14:paraId="71BC5A91" w14:textId="3F392D90" w:rsidR="005B491C" w:rsidRDefault="00AB47B0" w:rsidP="00AB47B0">
      <w:pPr>
        <w:pStyle w:val="oancuaDanhsach"/>
        <w:numPr>
          <w:ilvl w:val="0"/>
          <w:numId w:val="8"/>
        </w:numPr>
        <w:rPr>
          <w:rFonts w:asciiTheme="majorHAnsi" w:hAnsiTheme="majorHAnsi" w:cstheme="majorHAnsi"/>
          <w:sz w:val="26"/>
          <w:szCs w:val="26"/>
        </w:rPr>
      </w:pPr>
      <w:r>
        <w:rPr>
          <w:rFonts w:asciiTheme="majorHAnsi" w:hAnsiTheme="majorHAnsi" w:cstheme="majorHAnsi"/>
          <w:sz w:val="26"/>
          <w:szCs w:val="26"/>
        </w:rPr>
        <w:t>Phân loại hệ thống theo quy mô</w:t>
      </w:r>
    </w:p>
    <w:p w14:paraId="60A158B2" w14:textId="602FB3D9" w:rsidR="00B13144" w:rsidRPr="00B13144" w:rsidRDefault="00B13144" w:rsidP="00B13144">
      <w:pPr>
        <w:pStyle w:val="oancuaDanhsach"/>
        <w:rPr>
          <w:rFonts w:asciiTheme="majorHAnsi" w:hAnsiTheme="majorHAnsi" w:cstheme="majorHAnsi"/>
          <w:sz w:val="26"/>
          <w:szCs w:val="26"/>
        </w:rPr>
      </w:pPr>
      <w:r w:rsidRPr="00B13144">
        <w:rPr>
          <w:rFonts w:asciiTheme="majorHAnsi" w:hAnsiTheme="majorHAnsi" w:cstheme="majorHAnsi"/>
          <w:sz w:val="26"/>
          <w:szCs w:val="26"/>
        </w:rPr>
        <w:t>Căn cứ theo Điều 7 nghị định 41/2018/NĐ-CP ngày 12 tháng 3 năm 2018:</w:t>
      </w:r>
    </w:p>
    <w:p w14:paraId="53D2B6F1" w14:textId="1AA21A99" w:rsidR="00C26511" w:rsidRDefault="00B13144" w:rsidP="00B13144">
      <w:pPr>
        <w:pStyle w:val="oancuaDanhsach"/>
        <w:ind w:left="142"/>
        <w:rPr>
          <w:rFonts w:asciiTheme="majorHAnsi" w:hAnsiTheme="majorHAnsi" w:cstheme="majorHAnsi"/>
          <w:sz w:val="26"/>
          <w:szCs w:val="26"/>
        </w:rPr>
      </w:pPr>
      <w:r>
        <w:rPr>
          <w:noProof/>
        </w:rPr>
        <w:drawing>
          <wp:inline distT="0" distB="0" distL="0" distR="0" wp14:anchorId="57E32D6E" wp14:editId="4C619CF5">
            <wp:extent cx="6106795" cy="3037205"/>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9"/>
                    <a:stretch>
                      <a:fillRect/>
                    </a:stretch>
                  </pic:blipFill>
                  <pic:spPr>
                    <a:xfrm>
                      <a:off x="0" y="0"/>
                      <a:ext cx="6106795" cy="3037205"/>
                    </a:xfrm>
                    <a:prstGeom prst="rect">
                      <a:avLst/>
                    </a:prstGeom>
                  </pic:spPr>
                </pic:pic>
              </a:graphicData>
            </a:graphic>
          </wp:inline>
        </w:drawing>
      </w:r>
    </w:p>
    <w:p w14:paraId="15D33ED6" w14:textId="77777777" w:rsidR="00B13144" w:rsidRPr="00B13144" w:rsidRDefault="00B13144" w:rsidP="00B13144">
      <w:pPr>
        <w:rPr>
          <w:rFonts w:asciiTheme="majorHAnsi" w:hAnsiTheme="majorHAnsi" w:cstheme="majorHAnsi"/>
          <w:sz w:val="26"/>
          <w:szCs w:val="26"/>
        </w:rPr>
      </w:pPr>
    </w:p>
    <w:p w14:paraId="32DB3BB1" w14:textId="19F7D46E" w:rsidR="00E2080D" w:rsidRDefault="00B13144" w:rsidP="008C3BDC">
      <w:pPr>
        <w:ind w:left="567" w:firstLine="142"/>
        <w:rPr>
          <w:rFonts w:asciiTheme="majorHAnsi" w:hAnsiTheme="majorHAnsi" w:cstheme="majorHAnsi"/>
          <w:sz w:val="26"/>
          <w:szCs w:val="26"/>
        </w:rPr>
      </w:pPr>
      <w:r w:rsidRPr="00B13144">
        <w:rPr>
          <w:rFonts w:asciiTheme="majorHAnsi" w:hAnsiTheme="majorHAnsi" w:cstheme="majorHAnsi"/>
          <w:sz w:val="26"/>
          <w:szCs w:val="26"/>
        </w:rPr>
        <w:lastRenderedPageBreak/>
        <w:t xml:space="preserve">b. </w:t>
      </w:r>
      <w:r w:rsidR="00AB47B0" w:rsidRPr="00B13144">
        <w:rPr>
          <w:rFonts w:asciiTheme="majorHAnsi" w:hAnsiTheme="majorHAnsi" w:cstheme="majorHAnsi"/>
          <w:sz w:val="26"/>
          <w:szCs w:val="26"/>
        </w:rPr>
        <w:t xml:space="preserve"> </w:t>
      </w:r>
      <w:r w:rsidR="00E2080D" w:rsidRPr="00B13144">
        <w:rPr>
          <w:rFonts w:asciiTheme="majorHAnsi" w:hAnsiTheme="majorHAnsi" w:cstheme="majorHAnsi"/>
          <w:sz w:val="26"/>
          <w:szCs w:val="26"/>
        </w:rPr>
        <w:t>Phân loại hệ thống thông tin theo cấp độ</w:t>
      </w:r>
    </w:p>
    <w:p w14:paraId="539D43D8" w14:textId="4A2C93B6" w:rsidR="008C3BDC" w:rsidRPr="008C3BDC" w:rsidRDefault="008C3BDC" w:rsidP="008C3BDC">
      <w:pPr>
        <w:ind w:left="709"/>
        <w:rPr>
          <w:rFonts w:asciiTheme="majorHAnsi" w:hAnsiTheme="majorHAnsi" w:cstheme="majorHAnsi"/>
          <w:sz w:val="26"/>
          <w:szCs w:val="26"/>
        </w:rPr>
      </w:pPr>
      <w:r w:rsidRPr="008C3BDC">
        <w:rPr>
          <w:rFonts w:asciiTheme="majorHAnsi" w:hAnsiTheme="majorHAnsi" w:cstheme="majorHAnsi"/>
          <w:color w:val="000000"/>
          <w:sz w:val="26"/>
          <w:szCs w:val="26"/>
          <w:shd w:val="clear" w:color="auto" w:fill="FFFFFF"/>
        </w:rPr>
        <w:t xml:space="preserve">Căn cứ theo </w:t>
      </w:r>
      <w:r w:rsidRPr="005B491C">
        <w:rPr>
          <w:rFonts w:asciiTheme="majorHAnsi" w:hAnsiTheme="majorHAnsi" w:cstheme="majorHAnsi"/>
          <w:color w:val="000000"/>
          <w:sz w:val="26"/>
          <w:szCs w:val="26"/>
          <w:shd w:val="clear" w:color="auto" w:fill="FFFFFF"/>
        </w:rPr>
        <w:t>Nghị định số 85/2016/NĐ-CP về bảo đảm an toàn hệ thống thông tin theo cấp độ</w:t>
      </w:r>
      <w:r w:rsidRPr="008C3BDC">
        <w:rPr>
          <w:rFonts w:asciiTheme="majorHAnsi" w:hAnsiTheme="majorHAnsi" w:cstheme="majorHAnsi"/>
          <w:color w:val="000000"/>
          <w:sz w:val="26"/>
          <w:szCs w:val="26"/>
          <w:shd w:val="clear" w:color="auto" w:fill="FFFFFF"/>
        </w:rPr>
        <w:t xml:space="preserve"> (5 cấp độ):</w:t>
      </w:r>
    </w:p>
    <w:p w14:paraId="044698E9" w14:textId="4C2D0167" w:rsidR="00E2080D" w:rsidRPr="00B13144" w:rsidRDefault="00E2080D" w:rsidP="001F29FB">
      <w:pPr>
        <w:pStyle w:val="oancuaDanhsach"/>
        <w:numPr>
          <w:ilvl w:val="0"/>
          <w:numId w:val="2"/>
        </w:numPr>
        <w:rPr>
          <w:rFonts w:asciiTheme="majorHAnsi" w:hAnsiTheme="majorHAnsi" w:cstheme="majorHAnsi"/>
          <w:sz w:val="26"/>
          <w:szCs w:val="26"/>
        </w:rPr>
      </w:pPr>
      <w:r w:rsidRPr="00B13144">
        <w:rPr>
          <w:rFonts w:asciiTheme="majorHAnsi" w:hAnsiTheme="majorHAnsi" w:cstheme="majorHAnsi"/>
          <w:sz w:val="26"/>
          <w:szCs w:val="26"/>
        </w:rPr>
        <w:t>Cấp độ 1: là hệ thống thông tin phục vụ hoạt động nội bộ của cơ quan tổ chức và chỉ xử lý thông tin cộng đồng.</w:t>
      </w:r>
    </w:p>
    <w:p w14:paraId="4A8E2CF4" w14:textId="1A77D5ED" w:rsidR="001067B4" w:rsidRPr="00B13144" w:rsidRDefault="00E2080D" w:rsidP="001F29FB">
      <w:pPr>
        <w:pStyle w:val="oancuaDanhsach"/>
        <w:numPr>
          <w:ilvl w:val="0"/>
          <w:numId w:val="2"/>
        </w:numPr>
        <w:rPr>
          <w:rFonts w:asciiTheme="majorHAnsi" w:hAnsiTheme="majorHAnsi" w:cstheme="majorHAnsi"/>
          <w:sz w:val="26"/>
          <w:szCs w:val="26"/>
        </w:rPr>
      </w:pPr>
      <w:r w:rsidRPr="00B13144">
        <w:rPr>
          <w:rFonts w:asciiTheme="majorHAnsi" w:hAnsiTheme="majorHAnsi" w:cstheme="majorHAnsi"/>
          <w:sz w:val="26"/>
          <w:szCs w:val="26"/>
        </w:rPr>
        <w:t xml:space="preserve">Cấp độ 2: là hệ thống thông tin có </w:t>
      </w:r>
      <w:r w:rsidR="001067B4" w:rsidRPr="00B13144">
        <w:rPr>
          <w:rFonts w:asciiTheme="majorHAnsi" w:hAnsiTheme="majorHAnsi" w:cstheme="majorHAnsi"/>
          <w:sz w:val="26"/>
          <w:szCs w:val="26"/>
        </w:rPr>
        <w:t>một</w:t>
      </w:r>
      <w:r w:rsidRPr="00B13144">
        <w:rPr>
          <w:rFonts w:asciiTheme="majorHAnsi" w:hAnsiTheme="majorHAnsi" w:cstheme="majorHAnsi"/>
          <w:sz w:val="26"/>
          <w:szCs w:val="26"/>
        </w:rPr>
        <w:t xml:space="preserve"> trong các tiêu chí sau:</w:t>
      </w:r>
    </w:p>
    <w:p w14:paraId="7E233E47" w14:textId="1F1FF898" w:rsidR="001067B4" w:rsidRPr="00B13144" w:rsidRDefault="001067B4" w:rsidP="001F29FB">
      <w:pPr>
        <w:pStyle w:val="oancuaDanhsach"/>
        <w:rPr>
          <w:rFonts w:asciiTheme="majorHAnsi" w:hAnsiTheme="majorHAnsi" w:cstheme="majorHAnsi"/>
          <w:sz w:val="26"/>
          <w:szCs w:val="26"/>
        </w:rPr>
      </w:pPr>
      <w:r w:rsidRPr="00B13144">
        <w:rPr>
          <w:rFonts w:asciiTheme="majorHAnsi" w:hAnsiTheme="majorHAnsi" w:cstheme="majorHAnsi"/>
          <w:sz w:val="26"/>
          <w:szCs w:val="26"/>
        </w:rPr>
        <w:t>+ Hệ thống thông tin phục vụ hoạt động nội bộ của cơ quan, tổ chức và có xử lý thông tin riêng, thông tin cá nhân của người sử dụng nhưng không xử lý thông tin bí mật nhà nước.</w:t>
      </w:r>
    </w:p>
    <w:p w14:paraId="289091F2" w14:textId="1BABECE2" w:rsidR="001067B4" w:rsidRPr="00B13144" w:rsidRDefault="001067B4" w:rsidP="001F29FB">
      <w:pPr>
        <w:pStyle w:val="oancuaDanhsach"/>
        <w:rPr>
          <w:rFonts w:asciiTheme="majorHAnsi" w:hAnsiTheme="majorHAnsi" w:cstheme="majorHAnsi"/>
          <w:sz w:val="26"/>
          <w:szCs w:val="26"/>
        </w:rPr>
      </w:pPr>
      <w:r w:rsidRPr="00B13144">
        <w:rPr>
          <w:rFonts w:asciiTheme="majorHAnsi" w:hAnsiTheme="majorHAnsi" w:cstheme="majorHAnsi"/>
          <w:sz w:val="26"/>
          <w:szCs w:val="26"/>
        </w:rPr>
        <w:t>+ Hệ thống thông tin phục vụ người dân, doanh nghiệp thuộc một trong các loại hình như sau: Cung cấp thông tin và dịch vụ công trực tuyến từ mức độ 2 trở xuống theo quy đinh của pháp luật; cung cấp dịch vụ trực tuyến không thuộc danh mục dịch vụ kinh doanh có điều kiện; cung cấp dịch vụ trực tuyến khác có xử lý thông tin riêng, thông tin cá nhân của dưới 10000 người sử dụng.</w:t>
      </w:r>
    </w:p>
    <w:p w14:paraId="2DAB5AEA" w14:textId="6DBE6DE6" w:rsidR="001067B4" w:rsidRPr="00B13144" w:rsidRDefault="001067B4" w:rsidP="001F29FB">
      <w:pPr>
        <w:pStyle w:val="oancuaDanhsach"/>
        <w:rPr>
          <w:rFonts w:asciiTheme="majorHAnsi" w:hAnsiTheme="majorHAnsi" w:cstheme="majorHAnsi"/>
          <w:sz w:val="26"/>
          <w:szCs w:val="26"/>
        </w:rPr>
      </w:pPr>
      <w:r w:rsidRPr="00B13144">
        <w:rPr>
          <w:rFonts w:asciiTheme="majorHAnsi" w:hAnsiTheme="majorHAnsi" w:cstheme="majorHAnsi"/>
          <w:sz w:val="26"/>
          <w:szCs w:val="26"/>
        </w:rPr>
        <w:t>+ Hệ thống cơ sở hạ tầng thông tin phục vụ hoạt động của một cơ quan, tổ chức.</w:t>
      </w:r>
    </w:p>
    <w:p w14:paraId="2DD7E04B" w14:textId="0B9CA527" w:rsidR="001067B4" w:rsidRPr="00B13144" w:rsidRDefault="001067B4" w:rsidP="001F29FB">
      <w:pPr>
        <w:pStyle w:val="ThngthngWeb"/>
        <w:numPr>
          <w:ilvl w:val="0"/>
          <w:numId w:val="2"/>
        </w:numPr>
        <w:spacing w:line="276" w:lineRule="auto"/>
        <w:rPr>
          <w:rFonts w:asciiTheme="majorHAnsi" w:hAnsiTheme="majorHAnsi" w:cstheme="majorHAnsi"/>
          <w:sz w:val="26"/>
          <w:szCs w:val="26"/>
          <w:lang w:val="vi-VN"/>
        </w:rPr>
      </w:pPr>
      <w:r w:rsidRPr="00B13144">
        <w:rPr>
          <w:rFonts w:asciiTheme="majorHAnsi" w:hAnsiTheme="majorHAnsi" w:cstheme="majorHAnsi"/>
          <w:sz w:val="26"/>
          <w:szCs w:val="26"/>
          <w:lang w:val="vi-VN"/>
        </w:rPr>
        <w:t>Cấp độ 3: là hệ thống thông tin có một trong các tiêu chí cụ thể như sau:</w:t>
      </w:r>
    </w:p>
    <w:p w14:paraId="4DC4712A" w14:textId="5D105AF7" w:rsidR="001067B4" w:rsidRPr="00B13144" w:rsidRDefault="001067B4" w:rsidP="001F29FB">
      <w:pPr>
        <w:pStyle w:val="ThngthngWeb"/>
        <w:spacing w:line="276" w:lineRule="auto"/>
        <w:ind w:left="720"/>
        <w:rPr>
          <w:rFonts w:asciiTheme="majorHAnsi" w:hAnsiTheme="majorHAnsi" w:cstheme="majorHAnsi"/>
          <w:sz w:val="26"/>
          <w:szCs w:val="26"/>
          <w:lang w:val="vi-VN"/>
        </w:rPr>
      </w:pPr>
      <w:r w:rsidRPr="00B13144">
        <w:rPr>
          <w:rFonts w:asciiTheme="majorHAnsi" w:hAnsiTheme="majorHAnsi" w:cstheme="majorHAnsi"/>
          <w:sz w:val="26"/>
          <w:szCs w:val="26"/>
          <w:lang w:val="vi-VN"/>
        </w:rPr>
        <w:t>+ Hệ thống thông tin xử lý thông tin bí mật nhà nước hoặc hệ thống phục vụ quốc phòng, an ninh khi bị phá hoại sẽ làm tổn hại tới quốc phòng, an ninh quốc gia.</w:t>
      </w:r>
    </w:p>
    <w:p w14:paraId="043642E2" w14:textId="679259C4" w:rsidR="001067B4" w:rsidRPr="00B13144" w:rsidRDefault="001067B4" w:rsidP="001F29FB">
      <w:pPr>
        <w:pStyle w:val="ThngthngWeb"/>
        <w:spacing w:line="276" w:lineRule="auto"/>
        <w:ind w:left="709"/>
        <w:rPr>
          <w:rFonts w:asciiTheme="majorHAnsi" w:hAnsiTheme="majorHAnsi" w:cstheme="majorHAnsi"/>
          <w:sz w:val="26"/>
          <w:szCs w:val="26"/>
          <w:lang w:val="vi-VN"/>
        </w:rPr>
      </w:pPr>
      <w:r w:rsidRPr="00B13144">
        <w:rPr>
          <w:rFonts w:asciiTheme="majorHAnsi" w:hAnsiTheme="majorHAnsi" w:cstheme="majorHAnsi"/>
          <w:sz w:val="26"/>
          <w:szCs w:val="26"/>
          <w:lang w:val="vi-VN"/>
        </w:rPr>
        <w:t>+ Hệ thống thông tin phục vụ người dân, doanh nghiệp thuộc một trong các loại hình như sau: Cung cấp thông tin và dịch vụ công trực tuyến từ mức độ 3 trở lên theo quy định của pháp luật; cung cấp dịch vụ trực tuyến thuộc danh mục dịch vụ kinh doanh có điều kiện; cung cấp dịch vụ trực tuyến khác có xử lý thông tin riêng, thông tin cá nhân của từ 10.000 người sử dụng trở lên.</w:t>
      </w:r>
    </w:p>
    <w:p w14:paraId="30B09DC9" w14:textId="1124A239" w:rsidR="001067B4" w:rsidRPr="00B13144" w:rsidRDefault="00AA4563" w:rsidP="001F29FB">
      <w:pPr>
        <w:pStyle w:val="ThngthngWeb"/>
        <w:spacing w:line="276" w:lineRule="auto"/>
        <w:ind w:left="709"/>
        <w:rPr>
          <w:rFonts w:asciiTheme="majorHAnsi" w:hAnsiTheme="majorHAnsi" w:cstheme="majorHAnsi"/>
          <w:sz w:val="26"/>
          <w:szCs w:val="26"/>
          <w:lang w:val="vi-VN"/>
        </w:rPr>
      </w:pPr>
      <w:r w:rsidRPr="00B13144">
        <w:rPr>
          <w:rFonts w:asciiTheme="majorHAnsi" w:hAnsiTheme="majorHAnsi" w:cstheme="majorHAnsi"/>
          <w:sz w:val="26"/>
          <w:szCs w:val="26"/>
          <w:lang w:val="vi-VN"/>
        </w:rPr>
        <w:t>+</w:t>
      </w:r>
      <w:r w:rsidR="001067B4" w:rsidRPr="00B13144">
        <w:rPr>
          <w:rFonts w:asciiTheme="majorHAnsi" w:hAnsiTheme="majorHAnsi" w:cstheme="majorHAnsi"/>
          <w:sz w:val="26"/>
          <w:szCs w:val="26"/>
          <w:lang w:val="vi-VN"/>
        </w:rPr>
        <w:t xml:space="preserve"> Hệ thống cơ sở hạ tầng thông tin dùng chung phục vụ hoạt động của các cơ quan, tổ chứctrong phạm vi một ngành, một tỉnh hoặc một số tỉnh.</w:t>
      </w:r>
    </w:p>
    <w:p w14:paraId="02A1FF04" w14:textId="50946D5A" w:rsidR="001067B4" w:rsidRPr="00B13144" w:rsidRDefault="00AA4563" w:rsidP="001F29FB">
      <w:pPr>
        <w:pStyle w:val="ThngthngWeb"/>
        <w:spacing w:line="276" w:lineRule="auto"/>
        <w:ind w:left="709"/>
        <w:rPr>
          <w:rFonts w:asciiTheme="majorHAnsi" w:hAnsiTheme="majorHAnsi" w:cstheme="majorHAnsi"/>
          <w:sz w:val="26"/>
          <w:szCs w:val="26"/>
          <w:lang w:val="vi-VN"/>
        </w:rPr>
      </w:pPr>
      <w:r w:rsidRPr="00B13144">
        <w:rPr>
          <w:rFonts w:asciiTheme="majorHAnsi" w:hAnsiTheme="majorHAnsi" w:cstheme="majorHAnsi"/>
          <w:sz w:val="26"/>
          <w:szCs w:val="26"/>
          <w:lang w:val="vi-VN"/>
        </w:rPr>
        <w:t>+</w:t>
      </w:r>
      <w:r w:rsidR="001067B4" w:rsidRPr="00B13144">
        <w:rPr>
          <w:rFonts w:asciiTheme="majorHAnsi" w:hAnsiTheme="majorHAnsi" w:cstheme="majorHAnsi"/>
          <w:sz w:val="26"/>
          <w:szCs w:val="26"/>
          <w:lang w:val="vi-VN"/>
        </w:rPr>
        <w:t xml:space="preserve"> Hệ thống thông tin điều khiển công nghiệp trực tiếp phục vụ điều khiển, vận hành hoạt động bình thường của các công trình xây dựng cấp II, cấp III hoặc cấp IV theo phân cấp của pháp luật về xây dựng.</w:t>
      </w:r>
    </w:p>
    <w:p w14:paraId="139711FC" w14:textId="77777777" w:rsidR="001F29FB" w:rsidRPr="00B13144" w:rsidRDefault="00AA4563" w:rsidP="001F29FB">
      <w:pPr>
        <w:pStyle w:val="oancuaDanhsach"/>
        <w:numPr>
          <w:ilvl w:val="0"/>
          <w:numId w:val="2"/>
        </w:numPr>
        <w:spacing w:after="0"/>
        <w:rPr>
          <w:rFonts w:asciiTheme="majorHAnsi" w:hAnsiTheme="majorHAnsi" w:cstheme="majorHAnsi"/>
          <w:sz w:val="26"/>
          <w:szCs w:val="26"/>
          <w:lang w:eastAsia="ko-KR"/>
        </w:rPr>
      </w:pPr>
      <w:r w:rsidRPr="00B13144">
        <w:rPr>
          <w:rFonts w:asciiTheme="majorHAnsi" w:hAnsiTheme="majorHAnsi" w:cstheme="majorHAnsi"/>
          <w:sz w:val="26"/>
          <w:szCs w:val="26"/>
          <w:lang w:eastAsia="ko-KR"/>
        </w:rPr>
        <w:t>Cấp độ 4: là hệ thống thông tin có một trong các tiêu chí cụ thể như sau:</w:t>
      </w:r>
    </w:p>
    <w:p w14:paraId="10A59797" w14:textId="5F34FFBE" w:rsidR="001F29FB" w:rsidRPr="001F29FB" w:rsidRDefault="001F29FB" w:rsidP="001F29FB">
      <w:pPr>
        <w:pStyle w:val="oancuaDanhsach"/>
        <w:spacing w:after="0"/>
        <w:rPr>
          <w:rFonts w:asciiTheme="majorHAnsi" w:hAnsiTheme="majorHAnsi" w:cstheme="majorHAnsi"/>
          <w:sz w:val="26"/>
          <w:szCs w:val="26"/>
          <w:lang w:eastAsia="ko-KR"/>
        </w:rPr>
      </w:pPr>
      <w:r>
        <w:rPr>
          <w:rFonts w:asciiTheme="majorHAnsi" w:hAnsiTheme="majorHAnsi" w:cstheme="majorHAnsi"/>
          <w:sz w:val="26"/>
          <w:szCs w:val="26"/>
          <w:lang w:eastAsia="ko-KR"/>
        </w:rPr>
        <w:t xml:space="preserve"> </w:t>
      </w:r>
      <w:r>
        <w:rPr>
          <w:rFonts w:asciiTheme="majorHAnsi" w:hAnsiTheme="majorHAnsi" w:cstheme="majorHAnsi"/>
          <w:sz w:val="26"/>
          <w:szCs w:val="26"/>
          <w:lang w:eastAsia="ko-KR"/>
        </w:rPr>
        <w:tab/>
        <w:t>+</w:t>
      </w:r>
      <w:r w:rsidR="00AA4563" w:rsidRPr="00B13144">
        <w:rPr>
          <w:rFonts w:asciiTheme="majorHAnsi" w:hAnsiTheme="majorHAnsi" w:cstheme="majorHAnsi"/>
          <w:sz w:val="26"/>
          <w:szCs w:val="26"/>
          <w:lang w:eastAsia="ko-KR"/>
        </w:rPr>
        <w:t xml:space="preserve"> Hệ thống thông tin xử lý thông tin bí mật nhà nước hoặc hệ thống phục vụ quốc phòng, an ninh, khi bị phá hoại sẽ làm tổn hại nghiêm trọng quốc phòng, an ninh quốc </w:t>
      </w:r>
      <w:r w:rsidRPr="00B13144">
        <w:rPr>
          <w:rFonts w:asciiTheme="majorHAnsi" w:hAnsiTheme="majorHAnsi" w:cstheme="majorHAnsi"/>
          <w:sz w:val="26"/>
          <w:szCs w:val="26"/>
          <w:lang w:eastAsia="ko-KR"/>
        </w:rPr>
        <w:t>gia</w:t>
      </w:r>
      <w:r>
        <w:rPr>
          <w:rFonts w:asciiTheme="majorHAnsi" w:hAnsiTheme="majorHAnsi" w:cstheme="majorHAnsi"/>
          <w:sz w:val="26"/>
          <w:szCs w:val="26"/>
          <w:lang w:eastAsia="ko-KR"/>
        </w:rPr>
        <w:t>.</w:t>
      </w:r>
    </w:p>
    <w:p w14:paraId="359A1C3A" w14:textId="31D9BA52" w:rsidR="001F29FB" w:rsidRPr="001F29FB" w:rsidRDefault="001F29FB" w:rsidP="001F29FB">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 xml:space="preserve">+ </w:t>
      </w:r>
      <w:r w:rsidRPr="00B13144">
        <w:rPr>
          <w:rFonts w:asciiTheme="majorHAnsi" w:hAnsiTheme="majorHAnsi" w:cstheme="majorHAnsi"/>
          <w:sz w:val="26"/>
          <w:szCs w:val="26"/>
          <w:lang w:eastAsia="ko-KR"/>
        </w:rPr>
        <w:t>H</w:t>
      </w:r>
      <w:r w:rsidR="00AA4563" w:rsidRPr="00B13144">
        <w:rPr>
          <w:rFonts w:asciiTheme="majorHAnsi" w:hAnsiTheme="majorHAnsi" w:cstheme="majorHAnsi"/>
          <w:sz w:val="26"/>
          <w:szCs w:val="26"/>
          <w:lang w:eastAsia="ko-KR"/>
        </w:rPr>
        <w:t xml:space="preserve">ệ thống thông tin quốc gia phục vụ phát triển Chính phủ điện tử, yêu cầu vận hành 24/7 và không chấp nhận ngừng vận hành mà không có kế hoạch </w:t>
      </w:r>
      <w:r w:rsidRPr="00B13144">
        <w:rPr>
          <w:rFonts w:asciiTheme="majorHAnsi" w:hAnsiTheme="majorHAnsi" w:cstheme="majorHAnsi"/>
          <w:sz w:val="26"/>
          <w:szCs w:val="26"/>
          <w:lang w:eastAsia="ko-KR"/>
        </w:rPr>
        <w:t>trước</w:t>
      </w:r>
      <w:r>
        <w:rPr>
          <w:rFonts w:asciiTheme="majorHAnsi" w:hAnsiTheme="majorHAnsi" w:cstheme="majorHAnsi"/>
          <w:sz w:val="26"/>
          <w:szCs w:val="26"/>
          <w:lang w:eastAsia="ko-KR"/>
        </w:rPr>
        <w:t>.</w:t>
      </w:r>
    </w:p>
    <w:p w14:paraId="1A42E123" w14:textId="77777777" w:rsidR="00B77416" w:rsidRDefault="001F29FB" w:rsidP="001F29FB">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 xml:space="preserve">+ </w:t>
      </w:r>
      <w:r w:rsidRPr="00B13144">
        <w:rPr>
          <w:rFonts w:asciiTheme="majorHAnsi" w:hAnsiTheme="majorHAnsi" w:cstheme="majorHAnsi"/>
          <w:sz w:val="26"/>
          <w:szCs w:val="26"/>
          <w:lang w:eastAsia="ko-KR"/>
        </w:rPr>
        <w:t>H</w:t>
      </w:r>
      <w:r w:rsidR="00AA4563" w:rsidRPr="00B13144">
        <w:rPr>
          <w:rFonts w:asciiTheme="majorHAnsi" w:hAnsiTheme="majorHAnsi" w:cstheme="majorHAnsi"/>
          <w:sz w:val="26"/>
          <w:szCs w:val="26"/>
          <w:lang w:eastAsia="ko-KR"/>
        </w:rPr>
        <w:t xml:space="preserve">ệ thống cơ sở hạ tầng thông tin dùng chung phục vụ hoạt động của các cơ quan, tổ chức trên phạm vi toàn quốc, yêu cầu vận hành 24/7 và không chấp nhận ngừng vận hành mà không có kế hoạch </w:t>
      </w:r>
      <w:r w:rsidR="00B77416" w:rsidRPr="00B13144">
        <w:rPr>
          <w:rFonts w:asciiTheme="majorHAnsi" w:hAnsiTheme="majorHAnsi" w:cstheme="majorHAnsi"/>
          <w:sz w:val="26"/>
          <w:szCs w:val="26"/>
          <w:lang w:eastAsia="ko-KR"/>
        </w:rPr>
        <w:t>trước</w:t>
      </w:r>
      <w:r w:rsidR="00B77416">
        <w:rPr>
          <w:rFonts w:asciiTheme="majorHAnsi" w:hAnsiTheme="majorHAnsi" w:cstheme="majorHAnsi"/>
          <w:sz w:val="26"/>
          <w:szCs w:val="26"/>
          <w:lang w:eastAsia="ko-KR"/>
        </w:rPr>
        <w:t>.</w:t>
      </w:r>
    </w:p>
    <w:p w14:paraId="682DFF9D" w14:textId="3F9C3300" w:rsidR="00AA4563" w:rsidRPr="00B13144" w:rsidRDefault="00B77416" w:rsidP="001F29FB">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lastRenderedPageBreak/>
        <w:t xml:space="preserve">+ </w:t>
      </w:r>
      <w:r w:rsidRPr="00B13144">
        <w:rPr>
          <w:rFonts w:asciiTheme="majorHAnsi" w:hAnsiTheme="majorHAnsi" w:cstheme="majorHAnsi"/>
          <w:sz w:val="26"/>
          <w:szCs w:val="26"/>
          <w:lang w:eastAsia="ko-KR"/>
        </w:rPr>
        <w:t>H</w:t>
      </w:r>
      <w:r w:rsidR="00AA4563" w:rsidRPr="00B13144">
        <w:rPr>
          <w:rFonts w:asciiTheme="majorHAnsi" w:hAnsiTheme="majorHAnsi" w:cstheme="majorHAnsi"/>
          <w:sz w:val="26"/>
          <w:szCs w:val="26"/>
          <w:lang w:eastAsia="ko-KR"/>
        </w:rPr>
        <w:t>ệ thống thông tin điều khiển công nghiệp trực tiếp phục vụ điều khiển, vận hành hoạt động bình thường của các công trình xây dựng cấp I theo phân cấp của pháp luật về xây dựng.</w:t>
      </w:r>
    </w:p>
    <w:p w14:paraId="7A2C9334" w14:textId="77777777" w:rsidR="001F29FB" w:rsidRPr="00B13144" w:rsidRDefault="001F29FB" w:rsidP="001F29FB">
      <w:pPr>
        <w:pStyle w:val="oancuaDanhsach"/>
        <w:spacing w:after="0"/>
        <w:rPr>
          <w:rFonts w:asciiTheme="majorHAnsi" w:hAnsiTheme="majorHAnsi" w:cstheme="majorHAnsi"/>
          <w:sz w:val="26"/>
          <w:szCs w:val="26"/>
          <w:lang w:eastAsia="ko-KR"/>
        </w:rPr>
      </w:pPr>
    </w:p>
    <w:p w14:paraId="1CDB18D0" w14:textId="77777777" w:rsidR="00B77416" w:rsidRPr="00B13144" w:rsidRDefault="00AA4563" w:rsidP="001F29FB">
      <w:pPr>
        <w:pStyle w:val="oancuaDanhsach"/>
        <w:numPr>
          <w:ilvl w:val="0"/>
          <w:numId w:val="2"/>
        </w:numPr>
        <w:spacing w:after="0"/>
        <w:rPr>
          <w:rFonts w:asciiTheme="majorHAnsi" w:hAnsiTheme="majorHAnsi" w:cstheme="majorHAnsi"/>
          <w:sz w:val="26"/>
          <w:szCs w:val="26"/>
          <w:lang w:eastAsia="ko-KR"/>
        </w:rPr>
      </w:pPr>
      <w:r w:rsidRPr="00B13144">
        <w:rPr>
          <w:rFonts w:asciiTheme="majorHAnsi" w:hAnsiTheme="majorHAnsi" w:cstheme="majorHAnsi"/>
          <w:sz w:val="26"/>
          <w:szCs w:val="26"/>
          <w:lang w:eastAsia="ko-KR"/>
        </w:rPr>
        <w:t>Cấp độ 5: là hệ thống thông tin có một trong các tiêu chí cụ thể như sau:</w:t>
      </w:r>
    </w:p>
    <w:p w14:paraId="22F404ED" w14:textId="77777777" w:rsidR="00B77416" w:rsidRDefault="00B77416" w:rsidP="00B77416">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w:t>
      </w:r>
      <w:r w:rsidR="00AA4563" w:rsidRPr="00B13144">
        <w:rPr>
          <w:rFonts w:asciiTheme="majorHAnsi" w:hAnsiTheme="majorHAnsi" w:cstheme="majorHAnsi"/>
          <w:sz w:val="26"/>
          <w:szCs w:val="26"/>
          <w:lang w:eastAsia="ko-KR"/>
        </w:rPr>
        <w:t xml:space="preserve"> Hệ thống thông tin xử lý thông tin bí mật nhà nước hoặc hệ thống phục vụ quốc phòng, an ninh, khi bị phá hoại sẽ làm tổn hại đặc biệt nghiêm trọng tới quốc phòng, an ninh quốc </w:t>
      </w:r>
      <w:r w:rsidRPr="00B13144">
        <w:rPr>
          <w:rFonts w:asciiTheme="majorHAnsi" w:hAnsiTheme="majorHAnsi" w:cstheme="majorHAnsi"/>
          <w:sz w:val="26"/>
          <w:szCs w:val="26"/>
          <w:lang w:eastAsia="ko-KR"/>
        </w:rPr>
        <w:t>gia</w:t>
      </w:r>
      <w:r>
        <w:rPr>
          <w:rFonts w:asciiTheme="majorHAnsi" w:hAnsiTheme="majorHAnsi" w:cstheme="majorHAnsi"/>
          <w:sz w:val="26"/>
          <w:szCs w:val="26"/>
          <w:lang w:eastAsia="ko-KR"/>
        </w:rPr>
        <w:t>.</w:t>
      </w:r>
    </w:p>
    <w:p w14:paraId="5BB43DFE" w14:textId="77777777" w:rsidR="00B77416" w:rsidRDefault="00B77416" w:rsidP="00B77416">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 xml:space="preserve">+ </w:t>
      </w:r>
      <w:r w:rsidRPr="00B13144">
        <w:rPr>
          <w:rFonts w:asciiTheme="majorHAnsi" w:hAnsiTheme="majorHAnsi" w:cstheme="majorHAnsi"/>
          <w:sz w:val="26"/>
          <w:szCs w:val="26"/>
          <w:lang w:eastAsia="ko-KR"/>
        </w:rPr>
        <w:t>H</w:t>
      </w:r>
      <w:r w:rsidR="00AA4563" w:rsidRPr="00B13144">
        <w:rPr>
          <w:rFonts w:asciiTheme="majorHAnsi" w:hAnsiTheme="majorHAnsi" w:cstheme="majorHAnsi"/>
          <w:sz w:val="26"/>
          <w:szCs w:val="26"/>
          <w:lang w:eastAsia="ko-KR"/>
        </w:rPr>
        <w:t xml:space="preserve">ệ thống thông tin phục vụ lưu trữ dữ liệu tập trung đối với một số loại hình thông tin, dữ liệu đặc biệt quan trọng của quốc </w:t>
      </w:r>
      <w:r w:rsidRPr="00B13144">
        <w:rPr>
          <w:rFonts w:asciiTheme="majorHAnsi" w:hAnsiTheme="majorHAnsi" w:cstheme="majorHAnsi"/>
          <w:sz w:val="26"/>
          <w:szCs w:val="26"/>
          <w:lang w:eastAsia="ko-KR"/>
        </w:rPr>
        <w:t>gia</w:t>
      </w:r>
      <w:r>
        <w:rPr>
          <w:rFonts w:asciiTheme="majorHAnsi" w:hAnsiTheme="majorHAnsi" w:cstheme="majorHAnsi"/>
          <w:sz w:val="26"/>
          <w:szCs w:val="26"/>
          <w:lang w:eastAsia="ko-KR"/>
        </w:rPr>
        <w:t>.</w:t>
      </w:r>
    </w:p>
    <w:p w14:paraId="250197B5" w14:textId="77777777" w:rsidR="00B77416" w:rsidRDefault="00B77416" w:rsidP="00B77416">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 H</w:t>
      </w:r>
      <w:r w:rsidR="00AA4563" w:rsidRPr="00B13144">
        <w:rPr>
          <w:rFonts w:asciiTheme="majorHAnsi" w:hAnsiTheme="majorHAnsi" w:cstheme="majorHAnsi"/>
          <w:sz w:val="26"/>
          <w:szCs w:val="26"/>
          <w:lang w:eastAsia="ko-KR"/>
        </w:rPr>
        <w:t xml:space="preserve">ệ thống cơ sở hạ tầng thông tin quốc gia phục vụ kết nối liên thông hoạt động của Việt Nam với quốc </w:t>
      </w:r>
      <w:r w:rsidRPr="00B13144">
        <w:rPr>
          <w:rFonts w:asciiTheme="majorHAnsi" w:hAnsiTheme="majorHAnsi" w:cstheme="majorHAnsi"/>
          <w:sz w:val="26"/>
          <w:szCs w:val="26"/>
          <w:lang w:eastAsia="ko-KR"/>
        </w:rPr>
        <w:t>tế</w:t>
      </w:r>
      <w:r>
        <w:rPr>
          <w:rFonts w:asciiTheme="majorHAnsi" w:hAnsiTheme="majorHAnsi" w:cstheme="majorHAnsi"/>
          <w:sz w:val="26"/>
          <w:szCs w:val="26"/>
          <w:lang w:eastAsia="ko-KR"/>
        </w:rPr>
        <w:t>.</w:t>
      </w:r>
    </w:p>
    <w:p w14:paraId="039987EE" w14:textId="77777777" w:rsidR="00B77416" w:rsidRDefault="00B77416" w:rsidP="00B77416">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 H</w:t>
      </w:r>
      <w:r w:rsidR="00AA4563" w:rsidRPr="00B13144">
        <w:rPr>
          <w:rFonts w:asciiTheme="majorHAnsi" w:hAnsiTheme="majorHAnsi" w:cstheme="majorHAnsi"/>
          <w:sz w:val="26"/>
          <w:szCs w:val="26"/>
          <w:lang w:eastAsia="ko-KR"/>
        </w:rPr>
        <w:t xml:space="preserve">ệ thống thông tin điều khiển công nghiệp trực tiếp phục vụ điều khiển, vận hành hoạt động bình thường của công trình xây dựng cấp đặc biệt theo phân cấp của pháp luật về xây dựng hoặc công trình quan trọng liên quan đến an ninh quốc gia theo pháp luật về an ninh quốc </w:t>
      </w:r>
      <w:r w:rsidRPr="00B13144">
        <w:rPr>
          <w:rFonts w:asciiTheme="majorHAnsi" w:hAnsiTheme="majorHAnsi" w:cstheme="majorHAnsi"/>
          <w:sz w:val="26"/>
          <w:szCs w:val="26"/>
          <w:lang w:eastAsia="ko-KR"/>
        </w:rPr>
        <w:t>gia</w:t>
      </w:r>
      <w:r>
        <w:rPr>
          <w:rFonts w:asciiTheme="majorHAnsi" w:hAnsiTheme="majorHAnsi" w:cstheme="majorHAnsi"/>
          <w:sz w:val="26"/>
          <w:szCs w:val="26"/>
          <w:lang w:eastAsia="ko-KR"/>
        </w:rPr>
        <w:t>.</w:t>
      </w:r>
    </w:p>
    <w:p w14:paraId="5167CD75" w14:textId="48CE4597" w:rsidR="001067B4" w:rsidRDefault="00B77416" w:rsidP="00C26511">
      <w:pPr>
        <w:pStyle w:val="oancuaDanhsach"/>
        <w:spacing w:after="0"/>
        <w:ind w:firstLine="720"/>
        <w:rPr>
          <w:rFonts w:asciiTheme="majorHAnsi" w:hAnsiTheme="majorHAnsi" w:cstheme="majorHAnsi"/>
          <w:sz w:val="26"/>
          <w:szCs w:val="26"/>
          <w:lang w:eastAsia="ko-KR"/>
        </w:rPr>
      </w:pPr>
      <w:r>
        <w:rPr>
          <w:rFonts w:asciiTheme="majorHAnsi" w:hAnsiTheme="majorHAnsi" w:cstheme="majorHAnsi"/>
          <w:sz w:val="26"/>
          <w:szCs w:val="26"/>
          <w:lang w:eastAsia="ko-KR"/>
        </w:rPr>
        <w:t xml:space="preserve">+ </w:t>
      </w:r>
      <w:r w:rsidRPr="00B13144">
        <w:rPr>
          <w:rFonts w:asciiTheme="majorHAnsi" w:hAnsiTheme="majorHAnsi" w:cstheme="majorHAnsi"/>
          <w:sz w:val="26"/>
          <w:szCs w:val="26"/>
          <w:lang w:eastAsia="ko-KR"/>
        </w:rPr>
        <w:t>H</w:t>
      </w:r>
      <w:r w:rsidR="00AA4563" w:rsidRPr="00B13144">
        <w:rPr>
          <w:rFonts w:asciiTheme="majorHAnsi" w:hAnsiTheme="majorHAnsi" w:cstheme="majorHAnsi"/>
          <w:sz w:val="26"/>
          <w:szCs w:val="26"/>
          <w:lang w:eastAsia="ko-KR"/>
        </w:rPr>
        <w:t>ệ thống thông tin khác theo quyết định của Thủ tướng Chính phủ.</w:t>
      </w:r>
    </w:p>
    <w:p w14:paraId="2C508614" w14:textId="77777777" w:rsidR="00B13144" w:rsidRPr="00B13144" w:rsidRDefault="00B13144" w:rsidP="00C26511">
      <w:pPr>
        <w:pStyle w:val="oancuaDanhsach"/>
        <w:spacing w:after="0"/>
        <w:ind w:firstLine="720"/>
        <w:rPr>
          <w:rFonts w:asciiTheme="majorHAnsi" w:hAnsiTheme="majorHAnsi" w:cstheme="majorHAnsi"/>
          <w:sz w:val="26"/>
          <w:szCs w:val="26"/>
          <w:lang w:eastAsia="ko-KR"/>
        </w:rPr>
      </w:pPr>
    </w:p>
    <w:p w14:paraId="718B320F" w14:textId="2834670A" w:rsidR="00731D46" w:rsidRDefault="00B13144" w:rsidP="00B13144">
      <w:pPr>
        <w:ind w:left="360"/>
        <w:rPr>
          <w:rFonts w:asciiTheme="majorHAnsi" w:hAnsiTheme="majorHAnsi" w:cstheme="majorHAnsi"/>
          <w:sz w:val="26"/>
          <w:szCs w:val="26"/>
        </w:rPr>
      </w:pPr>
      <w:r w:rsidRPr="00B13144">
        <w:rPr>
          <w:rFonts w:asciiTheme="majorHAnsi" w:hAnsiTheme="majorHAnsi" w:cstheme="majorHAnsi"/>
          <w:sz w:val="26"/>
          <w:szCs w:val="26"/>
        </w:rPr>
        <w:t xml:space="preserve">c. </w:t>
      </w:r>
      <w:r w:rsidR="00C26511" w:rsidRPr="00B13144">
        <w:rPr>
          <w:rFonts w:asciiTheme="majorHAnsi" w:hAnsiTheme="majorHAnsi" w:cstheme="majorHAnsi"/>
          <w:sz w:val="26"/>
          <w:szCs w:val="26"/>
        </w:rPr>
        <w:t>Theo đặc tính kỹ thuật</w:t>
      </w:r>
    </w:p>
    <w:p w14:paraId="7D619FD4" w14:textId="77777777" w:rsidR="00B13144" w:rsidRPr="00B13144" w:rsidRDefault="00B13144" w:rsidP="00B13144">
      <w:pPr>
        <w:ind w:left="360"/>
        <w:rPr>
          <w:rFonts w:asciiTheme="majorHAnsi" w:hAnsiTheme="majorHAnsi" w:cstheme="majorHAnsi"/>
          <w:sz w:val="26"/>
          <w:szCs w:val="26"/>
        </w:rPr>
      </w:pPr>
    </w:p>
    <w:p w14:paraId="3269E732" w14:textId="77777777" w:rsidR="00731D46" w:rsidRPr="00B13144" w:rsidRDefault="00731D46" w:rsidP="001F29FB">
      <w:pPr>
        <w:pStyle w:val="oancuaDanhsach"/>
        <w:rPr>
          <w:rFonts w:asciiTheme="majorHAnsi" w:hAnsiTheme="majorHAnsi" w:cstheme="majorHAnsi"/>
          <w:sz w:val="26"/>
          <w:szCs w:val="26"/>
        </w:rPr>
      </w:pPr>
    </w:p>
    <w:p w14:paraId="0D910015" w14:textId="5794A748" w:rsidR="00731D46" w:rsidRPr="00B13144" w:rsidRDefault="00731D46" w:rsidP="001F29FB">
      <w:pPr>
        <w:rPr>
          <w:rFonts w:asciiTheme="majorHAnsi" w:hAnsiTheme="majorHAnsi" w:cstheme="majorHAnsi"/>
          <w:sz w:val="26"/>
          <w:szCs w:val="26"/>
        </w:rPr>
      </w:pPr>
    </w:p>
    <w:sectPr w:rsidR="00731D46" w:rsidRPr="00B13144" w:rsidSect="001F29FB">
      <w:pgSz w:w="11906" w:h="16838"/>
      <w:pgMar w:top="993" w:right="849"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F247A"/>
    <w:multiLevelType w:val="hybridMultilevel"/>
    <w:tmpl w:val="A5CE7E6C"/>
    <w:lvl w:ilvl="0" w:tplc="1F22D7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760"/>
    <w:multiLevelType w:val="hybridMultilevel"/>
    <w:tmpl w:val="6C268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969E0"/>
    <w:multiLevelType w:val="hybridMultilevel"/>
    <w:tmpl w:val="F4C27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26598"/>
    <w:multiLevelType w:val="hybridMultilevel"/>
    <w:tmpl w:val="128C01A0"/>
    <w:lvl w:ilvl="0" w:tplc="A734E7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15F71"/>
    <w:multiLevelType w:val="hybridMultilevel"/>
    <w:tmpl w:val="8F9A9C7A"/>
    <w:lvl w:ilvl="0" w:tplc="52225E72">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124DA"/>
    <w:multiLevelType w:val="hybridMultilevel"/>
    <w:tmpl w:val="DC8A20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14CC7"/>
    <w:multiLevelType w:val="hybridMultilevel"/>
    <w:tmpl w:val="7F18618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7662E"/>
    <w:multiLevelType w:val="hybridMultilevel"/>
    <w:tmpl w:val="97702A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46"/>
    <w:rsid w:val="001067B4"/>
    <w:rsid w:val="001F29FB"/>
    <w:rsid w:val="005B491C"/>
    <w:rsid w:val="006301C9"/>
    <w:rsid w:val="00677866"/>
    <w:rsid w:val="007271D0"/>
    <w:rsid w:val="00731D46"/>
    <w:rsid w:val="008C3BDC"/>
    <w:rsid w:val="00AA4563"/>
    <w:rsid w:val="00AB47B0"/>
    <w:rsid w:val="00B13144"/>
    <w:rsid w:val="00B25800"/>
    <w:rsid w:val="00B77416"/>
    <w:rsid w:val="00C26511"/>
    <w:rsid w:val="00D6091E"/>
    <w:rsid w:val="00E2080D"/>
    <w:rsid w:val="00F54DA2"/>
  </w:rsids>
  <m:mathPr>
    <m:mathFont m:val="Cambria Math"/>
    <m:brkBin m:val="before"/>
    <m:brkBinSub m:val="--"/>
    <m:smallFrac m:val="0"/>
    <m:dispDef/>
    <m:lMargin m:val="0"/>
    <m:rMargin m:val="0"/>
    <m:defJc m:val="centerGroup"/>
    <m:wrapIndent m:val="1440"/>
    <m:intLim m:val="subSup"/>
    <m:naryLim m:val="undOvr"/>
  </m:mathPr>
  <w:themeFontLang w:val="vi-VN"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DCBD"/>
  <w15:chartTrackingRefBased/>
  <w15:docId w15:val="{D41AC1BF-0BC8-456B-9CFD-76FBC50A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ii-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31D46"/>
    <w:pPr>
      <w:ind w:left="720"/>
      <w:contextualSpacing/>
    </w:pPr>
  </w:style>
  <w:style w:type="paragraph" w:styleId="ThngthngWeb">
    <w:name w:val="Normal (Web)"/>
    <w:basedOn w:val="Binhthng"/>
    <w:uiPriority w:val="99"/>
    <w:semiHidden/>
    <w:unhideWhenUsed/>
    <w:rsid w:val="001067B4"/>
    <w:pPr>
      <w:spacing w:before="100" w:beforeAutospacing="1" w:after="100" w:afterAutospacing="1" w:line="240" w:lineRule="auto"/>
    </w:pPr>
    <w:rPr>
      <w:rFonts w:ascii="Times New Roman" w:hAnsi="Times New Roman" w:cs="Times New Roman"/>
      <w:sz w:val="24"/>
      <w:szCs w:val="24"/>
      <w:lang w:val="en-US" w:eastAsia="ko-KR"/>
    </w:rPr>
  </w:style>
  <w:style w:type="character" w:styleId="Siuktni">
    <w:name w:val="Hyperlink"/>
    <w:basedOn w:val="Phngmcinhcuaoanvn"/>
    <w:uiPriority w:val="99"/>
    <w:unhideWhenUsed/>
    <w:rsid w:val="00B13144"/>
    <w:rPr>
      <w:color w:val="0000FF" w:themeColor="hyperlink"/>
      <w:u w:val="single"/>
    </w:rPr>
  </w:style>
  <w:style w:type="character" w:styleId="cpChagiiquyt">
    <w:name w:val="Unresolved Mention"/>
    <w:basedOn w:val="Phngmcinhcuaoanvn"/>
    <w:uiPriority w:val="99"/>
    <w:semiHidden/>
    <w:unhideWhenUsed/>
    <w:rsid w:val="00B13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4661">
      <w:bodyDiv w:val="1"/>
      <w:marLeft w:val="0"/>
      <w:marRight w:val="0"/>
      <w:marTop w:val="0"/>
      <w:marBottom w:val="0"/>
      <w:divBdr>
        <w:top w:val="none" w:sz="0" w:space="0" w:color="auto"/>
        <w:left w:val="none" w:sz="0" w:space="0" w:color="auto"/>
        <w:bottom w:val="none" w:sz="0" w:space="0" w:color="auto"/>
        <w:right w:val="none" w:sz="0" w:space="0" w:color="auto"/>
      </w:divBdr>
      <w:divsChild>
        <w:div w:id="1525940571">
          <w:marLeft w:val="0"/>
          <w:marRight w:val="0"/>
          <w:marTop w:val="0"/>
          <w:marBottom w:val="0"/>
          <w:divBdr>
            <w:top w:val="none" w:sz="0" w:space="0" w:color="auto"/>
            <w:left w:val="none" w:sz="0" w:space="0" w:color="auto"/>
            <w:bottom w:val="none" w:sz="0" w:space="0" w:color="auto"/>
            <w:right w:val="none" w:sz="0" w:space="0" w:color="auto"/>
          </w:divBdr>
        </w:div>
      </w:divsChild>
    </w:div>
    <w:div w:id="711344672">
      <w:bodyDiv w:val="1"/>
      <w:marLeft w:val="0"/>
      <w:marRight w:val="0"/>
      <w:marTop w:val="0"/>
      <w:marBottom w:val="0"/>
      <w:divBdr>
        <w:top w:val="none" w:sz="0" w:space="0" w:color="auto"/>
        <w:left w:val="none" w:sz="0" w:space="0" w:color="auto"/>
        <w:bottom w:val="none" w:sz="0" w:space="0" w:color="auto"/>
        <w:right w:val="none" w:sz="0" w:space="0" w:color="auto"/>
      </w:divBdr>
      <w:divsChild>
        <w:div w:id="530652713">
          <w:marLeft w:val="0"/>
          <w:marRight w:val="0"/>
          <w:marTop w:val="0"/>
          <w:marBottom w:val="0"/>
          <w:divBdr>
            <w:top w:val="none" w:sz="0" w:space="0" w:color="auto"/>
            <w:left w:val="none" w:sz="0" w:space="0" w:color="auto"/>
            <w:bottom w:val="none" w:sz="0" w:space="0" w:color="auto"/>
            <w:right w:val="none" w:sz="0" w:space="0" w:color="auto"/>
          </w:divBdr>
        </w:div>
      </w:divsChild>
    </w:div>
    <w:div w:id="985091204">
      <w:bodyDiv w:val="1"/>
      <w:marLeft w:val="0"/>
      <w:marRight w:val="0"/>
      <w:marTop w:val="0"/>
      <w:marBottom w:val="0"/>
      <w:divBdr>
        <w:top w:val="none" w:sz="0" w:space="0" w:color="auto"/>
        <w:left w:val="none" w:sz="0" w:space="0" w:color="auto"/>
        <w:bottom w:val="none" w:sz="0" w:space="0" w:color="auto"/>
        <w:right w:val="none" w:sz="0" w:space="0" w:color="auto"/>
      </w:divBdr>
    </w:div>
    <w:div w:id="1346830740">
      <w:bodyDiv w:val="1"/>
      <w:marLeft w:val="0"/>
      <w:marRight w:val="0"/>
      <w:marTop w:val="0"/>
      <w:marBottom w:val="0"/>
      <w:divBdr>
        <w:top w:val="none" w:sz="0" w:space="0" w:color="auto"/>
        <w:left w:val="none" w:sz="0" w:space="0" w:color="auto"/>
        <w:bottom w:val="none" w:sz="0" w:space="0" w:color="auto"/>
        <w:right w:val="none" w:sz="0" w:space="0" w:color="auto"/>
      </w:divBdr>
      <w:divsChild>
        <w:div w:id="165706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p.thuathienhue.gov.vn/?gd=12&amp;cn=28&amp;tc=263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AC8794E821C7A438BF6D668EE696BF0" ma:contentTypeVersion="6" ma:contentTypeDescription="Tạo tài liệu mới." ma:contentTypeScope="" ma:versionID="2d0a9a1dced9eef19fccd596cda5307f">
  <xsd:schema xmlns:xsd="http://www.w3.org/2001/XMLSchema" xmlns:xs="http://www.w3.org/2001/XMLSchema" xmlns:p="http://schemas.microsoft.com/office/2006/metadata/properties" xmlns:ns2="71df684c-0188-4274-ac22-c219cb25e811" targetNamespace="http://schemas.microsoft.com/office/2006/metadata/properties" ma:root="true" ma:fieldsID="968ea7a91cbd19a0355e82ac50940429" ns2:_="">
    <xsd:import namespace="71df684c-0188-4274-ac22-c219cb25e8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f684c-0188-4274-ac22-c219cb25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E12E30-C5E2-43BC-B11A-5D097E5B8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1FB041-534E-4F5F-9BE6-720A8DBE9B88}">
  <ds:schemaRefs>
    <ds:schemaRef ds:uri="http://schemas.microsoft.com/sharepoint/v3/contenttype/forms"/>
  </ds:schemaRefs>
</ds:datastoreItem>
</file>

<file path=customXml/itemProps3.xml><?xml version="1.0" encoding="utf-8"?>
<ds:datastoreItem xmlns:ds="http://schemas.openxmlformats.org/officeDocument/2006/customXml" ds:itemID="{98B13826-788F-432A-944C-7F038D379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f684c-0188-4274-ac22-c219cb25e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3705</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PHUONG  ANH</dc:creator>
  <cp:keywords/>
  <dc:description/>
  <cp:lastModifiedBy>Khai Ngo Van</cp:lastModifiedBy>
  <cp:revision>2</cp:revision>
  <dcterms:created xsi:type="dcterms:W3CDTF">2021-08-28T01:33:00Z</dcterms:created>
  <dcterms:modified xsi:type="dcterms:W3CDTF">2021-08-28T01:33:00Z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0x0101001AC8794E821C7A438BF6D668EE696BF0</vt:lpwstr>
  </property>
</Properties>
</file>