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TideGlass Incident Summary — Plain-Language Briefing</w:t>
      </w:r>
    </w:p>
    <w:p>
      <w:pPr/>
      <w:r>
        <w:t xml:space="preserve">Sep 21, 2026</w:t>
      </w:r>
      <w:r>
        <w:t xml:space="preserve"> · </w:t>
      </w:r>
      <w:r>
        <w:t xml:space="preserve">@Someone</w:t>
      </w:r>
    </w:p>
    <w:p>
      <w:pPr>
        <w:pStyle w:val="Heading2"/>
      </w:pPr>
      <w:r>
        <w:t xml:space="preserve">What Happened</w:t>
      </w:r>
    </w:p>
    <w:p>
      <w:pPr/>
      <w:r>
        <w:t xml:space="preserve">On 4 September 2026, an attacker found a weak spot in one of our data-science tools and used it to break in. Once inside, they didn't type commands by hand — they set an automated AI "agent" loose with one instruction, and it did the rest of the work by itself: stealing login credentials, finding and copying a customer database, and sending that data out to an outside server. The whole break-in, start to finish, took about 52 minutes, and no one noticed it happening in real time — our security team found it afterward, during a routine investigation exercise.</w:t>
      </w:r>
    </w:p>
    <w:p>
      <w:pPr/>
      <w:r>
        <w:t xml:space="preserve">The short version: about 2.8 million customer records were copied out of our systems by an automated attack tool, using a single instruction from whoever was behind it. Nothing about this was caused by an employee mistake, a phishing email, or a stolen password typed in by someone — it started from a software flaw in a server that should not have been reachable from the internet without a login.</w:t>
      </w:r>
    </w:p>
    <w:p>
      <w:pPr>
        <w:pStyle w:val="Heading2"/>
      </w:pPr>
      <w:r>
        <w:t xml:space="preserve">Timeline, in Plain Terms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When</w:t>
            </w:r>
          </w:p>
        </w:tc>
        <w:tc>
          <w:tcPr>
            <w:tcW w:w="4680" w:type="dxa"/>
            <w:shd w:val="clear" w:color="auto" w:fill="F2F2F2"/>
          </w:tcPr>
          <w:p>
            <w:pPr/>
            <w:r>
              <w:t xml:space="preserve">What Happened</w:t>
            </w:r>
          </w:p>
        </w:tc>
      </w:tr>
      <w:tr>
        <w:tc>
          <w:tcPr>
            <w:tcW w:w="4680" w:type="dxa"/>
          </w:tcPr>
          <w:p>
            <w:pPr/>
            <w:r>
              <w:t xml:space="preserve">Minute 0</w:t>
            </w:r>
          </w:p>
        </w:tc>
        <w:tc>
          <w:tcPr>
            <w:tcW w:w="4680" w:type="dxa"/>
          </w:tcPr>
          <w:p>
            <w:pPr/>
            <w:r>
              <w:t xml:space="preserve">Attacker breaks into a notebook server (a tool developers use to run code) through a software bug — no password was needed.</w:t>
            </w:r>
          </w:p>
        </w:tc>
      </w:tr>
      <w:tr>
        <w:tc>
          <w:tcPr>
            <w:tcW w:w="4680" w:type="dxa"/>
          </w:tcPr>
          <w:p>
            <w:pPr/>
            <w:r>
              <w:t xml:space="preserve">Minutes 0–2</w:t>
            </w:r>
          </w:p>
        </w:tc>
        <w:tc>
          <w:tcPr>
            <w:tcW w:w="4680" w:type="dxa"/>
          </w:tcPr>
          <w:p>
            <w:pPr/>
            <w:r>
              <w:t xml:space="preserve">The attacker's automated tool grabs a set of cloud login credentials from the server itself.</w:t>
            </w:r>
          </w:p>
        </w:tc>
      </w:tr>
      <w:tr>
        <w:tc>
          <w:tcPr>
            <w:tcW w:w="4680" w:type="dxa"/>
          </w:tcPr>
          <w:p>
            <w:pPr/>
            <w:r>
              <w:t xml:space="preserve">Minutes 3–26</w:t>
            </w:r>
          </w:p>
        </w:tc>
        <w:tc>
          <w:tcPr>
            <w:tcW w:w="4680" w:type="dxa"/>
          </w:tcPr>
          <w:p>
            <w:pPr/>
            <w:r>
              <w:t xml:space="preserve">It quietly searches our cloud storage vault for anything useful, switching between different internet addresses to avoid tripping alarms.</w:t>
            </w:r>
          </w:p>
        </w:tc>
      </w:tr>
      <w:tr>
        <w:tc>
          <w:tcPr>
            <w:tcW w:w="4680" w:type="dxa"/>
          </w:tcPr>
          <w:p>
            <w:pPr/>
            <w:r>
              <w:t xml:space="preserve">Minute 26</w:t>
            </w:r>
          </w:p>
        </w:tc>
        <w:tc>
          <w:tcPr>
            <w:tcW w:w="4680" w:type="dxa"/>
          </w:tcPr>
          <w:p>
            <w:pPr/>
            <w:r>
              <w:t xml:space="preserve">It finds and steals a private access key used to log into a more sensitive internal server.</w:t>
            </w:r>
          </w:p>
        </w:tc>
      </w:tr>
      <w:tr>
        <w:tc>
          <w:tcPr>
            <w:tcW w:w="4680" w:type="dxa"/>
          </w:tcPr>
          <w:p>
            <w:pPr/>
            <w:r>
              <w:t xml:space="preserve">Minutes 30–33</w:t>
            </w:r>
          </w:p>
        </w:tc>
        <w:tc>
          <w:tcPr>
            <w:tcW w:w="4680" w:type="dxa"/>
          </w:tcPr>
          <w:p>
            <w:pPr/>
            <w:r>
              <w:t xml:space="preserve">It uses that stolen key to log into the internal server, posing as a legitimate maintenance account.</w:t>
            </w:r>
          </w:p>
        </w:tc>
      </w:tr>
      <w:tr>
        <w:tc>
          <w:tcPr>
            <w:tcW w:w="4680" w:type="dxa"/>
          </w:tcPr>
          <w:p>
            <w:pPr/>
            <w:r>
              <w:t xml:space="preserve">Minutes 33–35</w:t>
            </w:r>
          </w:p>
        </w:tc>
        <w:tc>
          <w:tcPr>
            <w:tcW w:w="4680" w:type="dxa"/>
          </w:tcPr>
          <w:p>
            <w:pPr/>
            <w:r>
              <w:t xml:space="preserve">It searches our customer database and finds the full customer records table.</w:t>
            </w:r>
          </w:p>
        </w:tc>
      </w:tr>
      <w:tr>
        <w:tc>
          <w:tcPr>
            <w:tcW w:w="4680" w:type="dxa"/>
          </w:tcPr>
          <w:p>
            <w:pPr/>
            <w:r>
              <w:t xml:space="preserve">Minute 38</w:t>
            </w:r>
          </w:p>
        </w:tc>
        <w:tc>
          <w:tcPr>
            <w:tcW w:w="4680" w:type="dxa"/>
          </w:tcPr>
          <w:p>
            <w:pPr/>
            <w:r>
              <w:t xml:space="preserve">It copies all 2.8 million customer records and sends them straight out to an external server on the internet.</w:t>
            </w:r>
          </w:p>
        </w:tc>
      </w:tr>
      <w:tr>
        <w:tc>
          <w:tcPr>
            <w:tcW w:w="4680" w:type="dxa"/>
          </w:tcPr>
          <w:p>
            <w:pPr/>
            <w:r>
              <w:t xml:space="preserve">Minute 52</w:t>
            </w:r>
          </w:p>
        </w:tc>
        <w:tc>
          <w:tcPr>
            <w:tcW w:w="4680" w:type="dxa"/>
          </w:tcPr>
          <w:p>
            <w:pPr/>
            <w:r>
              <w:t xml:space="preserve">The activity stops. Total time from break-in to data leaving our systems: under an hour.</w:t>
            </w:r>
          </w:p>
        </w:tc>
      </w:tr>
    </w:tbl>
    <w:p>
      <w:pPr/>
      <w:r>
        <w:t xml:space="preserve">All of this happened automatically, without a human directing each step — more on that below.</w:t>
      </w:r>
    </w:p>
    <w:p>
      <w:pPr>
        <w:pStyle w:val="Heading2"/>
      </w:pPr>
      <w:r>
        <w:t xml:space="preserve">What Was Taken, and Who Is Affected</w:t>
      </w:r>
    </w:p>
    <w:p>
      <w:pPr>
        <w:pStyle w:val="ListParagraph"/>
        <w:numPr>
          <w:ilvl w:val="0"/>
          <w:numId w:val="2"/>
        </w:numPr>
      </w:pPr>
      <w:r>
        <w:rPr>
          <w:b/>
        </w:rPr>
        <w:t xml:space="preserve">The customer database.</w:t>
      </w:r>
      <w:r>
        <w:t xml:space="preserve"> Roughly 2.8 million customer records were copied out. This was the entire table, not a sample.</w:t>
      </w:r>
    </w:p>
    <w:p>
      <w:pPr>
        <w:pStyle w:val="ListParagraph"/>
        <w:numPr>
          <w:ilvl w:val="0"/>
          <w:numId w:val="2"/>
        </w:numPr>
      </w:pPr>
      <w:r>
        <w:rPr>
          <w:b/>
        </w:rPr>
        <w:t xml:space="preserve">A cloud login credential.</w:t>
      </w:r>
      <w:r>
        <w:t xml:space="preserve"> A set of AWS (cloud provider) access keys belonging to one of our automated service accounts was stolen and used during the attack.</w:t>
      </w:r>
    </w:p>
    <w:p>
      <w:pPr>
        <w:pStyle w:val="ListParagraph"/>
        <w:numPr>
          <w:ilvl w:val="0"/>
          <w:numId w:val="2"/>
        </w:numPr>
      </w:pPr>
      <w:r>
        <w:rPr>
          <w:b/>
        </w:rPr>
        <w:t xml:space="preserve">A private server key.</w:t>
      </w:r>
      <w:r>
        <w:t xml:space="preserve"> A maintenance key used to log into one of our internal servers was also stolen and used to move deeper into our systems.</w:t>
      </w:r>
    </w:p>
    <w:p>
      <w:pPr/>
      <w:r>
        <w:t xml:space="preserve">We were not able to confirm from our cloud provider's own logs exactly which secret was accessed at the earliest stage of the attack — that detail could only be pieced together from other evidence. This is one of the gaps our security team is closing (see "What We're Doing About It" below).</w:t>
      </w:r>
    </w:p>
    <w:p>
      <w:pPr/>
      <w:r>
        <w:t xml:space="preserve">No employee accounts, employee passwords, or internal communications were involved in this incident. This was a technical breach of a server, not a case of someone falling for a scam or sharing a password.</w:t>
      </w:r>
    </w:p>
    <w:p>
      <w:pPr>
        <w:pStyle w:val="Heading2"/>
      </w:pPr>
      <w:r>
        <w:t xml:space="preserve">How the Attacker Got In</w:t>
      </w:r>
    </w:p>
    <w:p>
      <w:pPr/>
      <w:r>
        <w:t xml:space="preserve">Think of it like a building with four things wrong at once, any one of which would have stopped this on its own:</w:t>
      </w:r>
    </w:p>
    <w:p>
      <w:pPr>
        <w:pStyle w:val="ListParagraph"/>
        <w:numPr>
          <w:ilvl w:val="0"/>
          <w:numId w:val="3"/>
        </w:numPr>
      </w:pPr>
      <w:r>
        <w:rPr>
          <w:b/>
        </w:rPr>
        <w:t xml:space="preserve">A door with no lock.</w:t>
      </w:r>
      <w:r>
        <w:t xml:space="preserve"> A development server (used for running data-science notebooks) was reachable from the public internet and had its login requirement switched off. A known software bug in that server let the attacker run their own code on it, no password needed.</w:t>
      </w:r>
    </w:p>
    <w:p>
      <w:pPr>
        <w:pStyle w:val="ListParagraph"/>
        <w:numPr>
          <w:ilvl w:val="0"/>
          <w:numId w:val="3"/>
        </w:numPr>
      </w:pPr>
      <w:r>
        <w:rPr>
          <w:b/>
        </w:rPr>
        <w:t xml:space="preserve">An unlocked filing cabinet next to the door.</w:t>
      </w:r>
      <w:r>
        <w:t xml:space="preserve"> Once inside, any program running on that server could ask a built-in "who am I" service for a temporary set of cloud credentials — no extra proof of identity required. The attacker's tool did exactly that within the first couple of minutes.</w:t>
      </w:r>
    </w:p>
    <w:p>
      <w:pPr>
        <w:pStyle w:val="ListParagraph"/>
        <w:numPr>
          <w:ilvl w:val="0"/>
          <w:numId w:val="3"/>
        </w:numPr>
      </w:pPr>
      <w:r>
        <w:rPr>
          <w:b/>
        </w:rPr>
        <w:t xml:space="preserve">A master key with too much reach.</w:t>
      </w:r>
      <w:r>
        <w:t xml:space="preserve"> The credentials it obtained had permission to read production secrets, including keys meant only for our infrastructure team — far more access than that server should have needed.</w:t>
      </w:r>
    </w:p>
    <w:p>
      <w:pPr>
        <w:pStyle w:val="ListParagraph"/>
        <w:numPr>
          <w:ilvl w:val="0"/>
          <w:numId w:val="3"/>
        </w:numPr>
      </w:pPr>
      <w:r>
        <w:rPr>
          <w:b/>
        </w:rPr>
        <w:t xml:space="preserve">No walls between rooms.</w:t>
      </w:r>
      <w:r>
        <w:t xml:space="preserve"> Once the attacker had a key to one internal server, there was nothing stopping it from reaching the database server directly — the systems weren't separated from each other on the network.</w:t>
      </w:r>
    </w:p>
    <w:p>
      <w:pPr/>
      <w:r>
        <w:t xml:space="preserve">Each of these is a normal, fixable configuration issue, not a sign of unusual sophistication on the attacker's part. That's part of why our security team is treating this as urgent and fixable.</w:t>
      </w:r>
    </w:p>
    <w:p>
      <w:pPr>
        <w:pStyle w:val="Heading2"/>
      </w:pPr>
      <w:r>
        <w:t xml:space="preserve">Why This Wasn't a Person Typing Commands</w:t>
      </w:r>
    </w:p>
    <w:p>
      <w:pPr/>
      <w:r>
        <w:t xml:space="preserve">Our investigation found something worth explaining clearly: this attack wasn't a person sitting at a keyboard for 52 minutes. Once the attacker got in, the logs show a single written instruction — essentially, "find the most valuable customer data here and get it out" — handed to an automated AI agent running on the compromised server. From that one instruction, the agent carried out all nine remaining steps of the attack by itself: finding credentials, searching for secrets, breaking into the next server, finding the database, and sending the data out — with no further human typing, no pauses, and no back-and-forth.</w:t>
      </w:r>
    </w:p>
    <w:p>
      <w:pPr/>
      <w:r>
        <w:t xml:space="preserve">We know it was automated rather than a person because the requests it made were sent using a piece of software (a scripting library), not typed through a web browser or normal terminal session, and because the pacing had none of the hesitation, mistakes, or retyping a person makes when working under pressure.</w:t>
      </w:r>
    </w:p>
    <w:p>
      <w:pPr/>
      <w:r>
        <w:t xml:space="preserve">This matters because it changes how fast an attack like this can move, and how we defend against it. A traditional break-in gives defenders a window — time for a person to notice unusual activity while the attacker is still working. Here, that window was compressed to under an hour, with a machine executing the entire plan. Our recommendations (below) treat this speed as the central problem to solve, not just the specific bug that was exploited.</w:t>
      </w:r>
    </w:p>
    <w:p>
      <w:pPr>
        <w:pStyle w:val="Heading2"/>
      </w:pPr>
      <w:r>
        <w:t xml:space="preserve">What We're Doing About It</w:t>
      </w:r>
    </w:p>
    <w:p>
      <w:pPr/>
      <w:r>
        <w:rPr>
          <w:b/>
        </w:rPr>
        <w:t xml:space="preserve">Right away:</w:t>
      </w:r>
    </w:p>
    <w:p>
      <w:pPr>
        <w:pStyle w:val="ListParagraph"/>
        <w:numPr>
          <w:ilvl w:val="0"/>
          <w:numId w:val="4"/>
        </w:numPr>
      </w:pPr>
      <w:r>
        <w:t xml:space="preserve">Locking down or patching the exposed notebook server so it can no longer be reached without a login.</w:t>
      </w:r>
    </w:p>
    <w:p>
      <w:pPr>
        <w:pStyle w:val="ListParagraph"/>
        <w:numPr>
          <w:ilvl w:val="0"/>
          <w:numId w:val="4"/>
        </w:numPr>
      </w:pPr>
      <w:r>
        <w:t xml:space="preserve">Cancelling and replacing the stolen cloud login credentials and the stolen server key.</w:t>
      </w:r>
    </w:p>
    <w:p>
      <w:pPr>
        <w:pStyle w:val="ListParagraph"/>
        <w:numPr>
          <w:ilvl w:val="0"/>
          <w:numId w:val="4"/>
        </w:numPr>
      </w:pPr>
      <w:r>
        <w:t xml:space="preserve">Treating every password and key reachable through that stolen server key as compromised and replacing them too.</w:t>
      </w:r>
    </w:p>
    <w:p>
      <w:pPr>
        <w:pStyle w:val="ListParagraph"/>
        <w:numPr>
          <w:ilvl w:val="0"/>
          <w:numId w:val="4"/>
        </w:numPr>
      </w:pPr>
      <w:r>
        <w:t xml:space="preserve">Closing off the loophole that let any program on the server request cloud credentials without extra verification.</w:t>
      </w:r>
    </w:p>
    <w:p>
      <w:pPr/>
      <w:r>
        <w:rPr>
          <w:b/>
        </w:rPr>
        <w:t xml:space="preserve">Over the coming weeks:</w:t>
      </w:r>
    </w:p>
    <w:p>
      <w:pPr>
        <w:pStyle w:val="ListParagraph"/>
        <w:numPr>
          <w:ilvl w:val="0"/>
          <w:numId w:val="5"/>
        </w:numPr>
      </w:pPr>
      <w:r>
        <w:t xml:space="preserve">Separating our development, internal, and database systems from each other on the network, so a break-in in one place can no longer reach the others directly.</w:t>
      </w:r>
    </w:p>
    <w:p>
      <w:pPr>
        <w:pStyle w:val="ListParagraph"/>
        <w:numPr>
          <w:ilvl w:val="0"/>
          <w:numId w:val="5"/>
        </w:numPr>
      </w:pPr>
      <w:r>
        <w:t xml:space="preserve">Reducing how much access our automated tools have by default, so a single compromised tool can't reach company-wide secrets.</w:t>
      </w:r>
    </w:p>
    <w:p>
      <w:pPr>
        <w:pStyle w:val="ListParagraph"/>
        <w:numPr>
          <w:ilvl w:val="0"/>
          <w:numId w:val="5"/>
        </w:numPr>
      </w:pPr>
      <w:r>
        <w:t xml:space="preserve">Adding monitoring that flags unusual patterns — like credentials being used from an unexpected location, or a rapid string of automated actions — so an incident like this is caught in minutes, not discovered afterward.</w:t>
      </w:r>
    </w:p>
    <w:p>
      <w:pPr>
        <w:pStyle w:val="ListParagraph"/>
        <w:numPr>
          <w:ilvl w:val="0"/>
          <w:numId w:val="5"/>
        </w:numPr>
      </w:pPr>
      <w:r>
        <w:t xml:space="preserve">Extending the safety checks already used on our approved internal AI tools to cover any automated system capable of reaching sensitive infrastructure, so an unmonitored agent can't complete an attack chain unchecked the way this one did.</w:t>
      </w:r>
    </w:p>
    <w:p>
      <w:pPr>
        <w:pStyle w:val="ListParagraph"/>
        <w:numPr>
          <w:ilvl w:val="0"/>
          <w:numId w:val="5"/>
        </w:numPr>
      </w:pPr>
      <w:r>
        <w:t xml:space="preserve">Formally assessing which customers' data was affected and completing any required customer or regulatory notifications.</w:t>
      </w:r>
    </w:p>
    <w:p>
      <w:pPr>
        <w:pStyle w:val="Heading2"/>
      </w:pPr>
      <w:r>
        <w:t xml:space="preserve">Frequently Asked Questions</w:t>
      </w:r>
    </w:p>
    <w:p>
      <w:pPr/>
      <w:r>
        <w:rPr>
          <w:b/>
        </w:rPr>
        <w:t xml:space="preserve">Did an employee cause this?</w:t>
      </w:r>
      <w:r>
        <w:t xml:space="preserve"> No. This started from a software vulnerability in a server, not from anyone clicking a bad link, sharing a password, or making an error.</w:t>
      </w:r>
    </w:p>
    <w:p>
      <w:pPr/>
      <w:r>
        <w:rPr>
          <w:b/>
        </w:rPr>
        <w:t xml:space="preserve">Is this still happening?</w:t>
      </w:r>
      <w:r>
        <w:t xml:space="preserve"> No. The activity ran for about 52 minutes on 4 September 2026 and has not recurred. It was found during a security review, not while it was in progress.</w:t>
      </w:r>
    </w:p>
    <w:p>
      <w:pPr/>
      <w:r>
        <w:rPr>
          <w:b/>
        </w:rPr>
        <w:t xml:space="preserve">Was an actual hacker sitting there the whole time?</w:t>
      </w:r>
      <w:r>
        <w:t xml:space="preserve"> No, and that's an important part of this incident: after one initial instruction, an automated tool carried out the entire attack on its own. This is explained in more detail above.</w:t>
      </w:r>
    </w:p>
    <w:p>
      <w:pPr/>
      <w:r>
        <w:rPr>
          <w:b/>
        </w:rPr>
        <w:t xml:space="preserve">Do I need to change my password?</w:t>
      </w:r>
      <w:r>
        <w:t xml:space="preserve"> Not because of this incident specifically — no employee accounts or passwords were involved. If you're contacted with different guidance directly from IT or Security, follow that instead.</w:t>
      </w:r>
    </w:p>
    <w:p>
      <w:pPr/>
      <w:r>
        <w:rPr>
          <w:b/>
        </w:rPr>
        <w:t xml:space="preserve">What should I do if I think I've spotted something similar?</w:t>
      </w:r>
      <w:r>
        <w:t xml:space="preserve"> Report anything that looks like an internal tool or server being accessible without a login, or unusual automated activity, to the security team right away. Catching this kind of exposure before it's exploited is far cheaper than responding after the fact.</w:t>
      </w:r>
    </w:p>
    <w:p>
      <w:pPr/>
      <w:r>
        <w:rPr>
          <w:b/>
        </w:rPr>
        <w:t xml:space="preserve">Who can I ask if I have more questions?</w:t>
      </w:r>
      <w:r>
        <w:t xml:space="preserve"> Reach out to the security or IT team directly; this summary is meant to explain what happened in plain terms, not to be the final word on every detail.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TideGlass Incident Summary — Plain-Language Briefing</dc:title>
  <dc:description>Claude Docs node/c75a72d8-b37b@8 docx-w5</dc:description>
  <cp:revision>8</cp:revision>
</cp:coreProperties>
</file>