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6F2B" w14:textId="30E0DE22" w:rsidR="00AB05EE" w:rsidRDefault="00AB05EE">
      <w:r>
        <w:t>CONSIDERATIONS FOR INPUT SYSTEMS DESIGN</w:t>
      </w:r>
    </w:p>
    <w:p w14:paraId="6C3A991B" w14:textId="40A242D0" w:rsidR="001671F2" w:rsidRDefault="00AB05EE">
      <w:r w:rsidRPr="00AB05EE">
        <w:t>Input is the foundation for any system</w:t>
      </w:r>
      <w:r>
        <w:t xml:space="preserve">, and to ensure quality output requires quality input. </w:t>
      </w:r>
      <w:r w:rsidR="0093238E">
        <w:t>Of course,</w:t>
      </w:r>
      <w:r>
        <w:t xml:space="preserve"> the various types of input</w:t>
      </w:r>
      <w:r w:rsidR="00294D58">
        <w:t xml:space="preserve"> may vary depending on use case but we’ll see that later. Any effective input system will be weighed against </w:t>
      </w:r>
      <w:r w:rsidR="001671F2">
        <w:t>criteria’s such as:</w:t>
      </w:r>
    </w:p>
    <w:p w14:paraId="285BCC45" w14:textId="64B82A49" w:rsidR="001671F2" w:rsidRDefault="001671F2" w:rsidP="001671F2">
      <w:pPr>
        <w:spacing w:after="120" w:line="240" w:lineRule="auto"/>
      </w:pPr>
      <w:r>
        <w:tab/>
        <w:t>User-Interface &amp; User-Experience</w:t>
      </w:r>
    </w:p>
    <w:p w14:paraId="5996A06B" w14:textId="138913FD" w:rsidR="001671F2" w:rsidRDefault="001671F2" w:rsidP="001671F2">
      <w:pPr>
        <w:pStyle w:val="ListParagraph"/>
        <w:numPr>
          <w:ilvl w:val="0"/>
          <w:numId w:val="1"/>
        </w:numPr>
        <w:spacing w:after="120" w:line="240" w:lineRule="auto"/>
      </w:pPr>
      <w:r w:rsidRPr="001671F2">
        <w:t>features like auto-completion or suggesting frequently used information. This reduces the amount of data users need to manually enter, saving time and effort.</w:t>
      </w:r>
    </w:p>
    <w:p w14:paraId="414DB644" w14:textId="3E5E3147" w:rsidR="001671F2" w:rsidRDefault="001671F2" w:rsidP="001671F2">
      <w:pPr>
        <w:pStyle w:val="ListParagraph"/>
        <w:numPr>
          <w:ilvl w:val="0"/>
          <w:numId w:val="1"/>
        </w:numPr>
        <w:spacing w:after="120" w:line="240" w:lineRule="auto"/>
      </w:pPr>
      <w:r w:rsidRPr="001671F2">
        <w:t>clear labels, instructions, and field descriptions ensure users understand what data is needed</w:t>
      </w:r>
      <w:r>
        <w:t>.</w:t>
      </w:r>
    </w:p>
    <w:p w14:paraId="016E0E3E" w14:textId="33721C08" w:rsidR="001671F2" w:rsidRDefault="001671F2" w:rsidP="001671F2">
      <w:pPr>
        <w:spacing w:after="120" w:line="240" w:lineRule="auto"/>
        <w:ind w:left="720"/>
      </w:pPr>
      <w:r>
        <w:t>Data-Entry standards</w:t>
      </w:r>
    </w:p>
    <w:p w14:paraId="08D4B127" w14:textId="2E9DB258" w:rsidR="001671F2" w:rsidRDefault="0093238E" w:rsidP="001671F2">
      <w:pPr>
        <w:pStyle w:val="ListParagraph"/>
        <w:numPr>
          <w:ilvl w:val="0"/>
          <w:numId w:val="2"/>
        </w:numPr>
        <w:spacing w:after="120" w:line="240" w:lineRule="auto"/>
      </w:pPr>
      <w:r w:rsidRPr="0093238E">
        <w:t>Built-in validation checks for data format, range, or specific criteria catch errors at the point of entry.</w:t>
      </w:r>
    </w:p>
    <w:p w14:paraId="3CAEED0A" w14:textId="3AE35DD5" w:rsidR="009E76BE" w:rsidRDefault="009E76BE" w:rsidP="009E76BE">
      <w:pPr>
        <w:spacing w:after="120" w:line="240" w:lineRule="auto"/>
        <w:ind w:left="720"/>
      </w:pPr>
      <w:r>
        <w:t xml:space="preserve">Flow </w:t>
      </w:r>
    </w:p>
    <w:p w14:paraId="1814CAED" w14:textId="095E68D1" w:rsidR="009E76BE" w:rsidRPr="00AB05EE" w:rsidRDefault="001E615D" w:rsidP="009E76BE">
      <w:pPr>
        <w:pStyle w:val="ListParagraph"/>
        <w:numPr>
          <w:ilvl w:val="0"/>
          <w:numId w:val="2"/>
        </w:numPr>
        <w:spacing w:after="120" w:line="240" w:lineRule="auto"/>
      </w:pPr>
      <w:r w:rsidRPr="001E615D">
        <w:t>structure</w:t>
      </w:r>
      <w:r w:rsidRPr="001E615D">
        <w:t xml:space="preserve"> the input process in a way that mimics the natural flow of how users would think about the information being entered. Group related fields together and follow a clear, step-by-step approach.</w:t>
      </w:r>
    </w:p>
    <w:sectPr w:rsidR="009E76BE" w:rsidRPr="00AB0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45A88"/>
    <w:multiLevelType w:val="hybridMultilevel"/>
    <w:tmpl w:val="D626EE4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A757ED"/>
    <w:multiLevelType w:val="hybridMultilevel"/>
    <w:tmpl w:val="B7166B3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5617582">
    <w:abstractNumId w:val="0"/>
  </w:num>
  <w:num w:numId="2" w16cid:durableId="733741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EE"/>
    <w:rsid w:val="000924C4"/>
    <w:rsid w:val="001671F2"/>
    <w:rsid w:val="001E615D"/>
    <w:rsid w:val="00294D58"/>
    <w:rsid w:val="0093238E"/>
    <w:rsid w:val="009E76BE"/>
    <w:rsid w:val="00A610BE"/>
    <w:rsid w:val="00AB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09525"/>
  <w15:docId w15:val="{59EE14EE-36EE-4774-83CD-39879C99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5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5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5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5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5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Ngonda</dc:creator>
  <cp:keywords/>
  <dc:description/>
  <cp:lastModifiedBy>Albert Ngonda</cp:lastModifiedBy>
  <cp:revision>2</cp:revision>
  <dcterms:created xsi:type="dcterms:W3CDTF">2024-04-17T17:03:00Z</dcterms:created>
  <dcterms:modified xsi:type="dcterms:W3CDTF">2024-04-17T17:03:00Z</dcterms:modified>
</cp:coreProperties>
</file>