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BC092" w14:textId="77777777" w:rsidR="00603B84" w:rsidRPr="00787634" w:rsidRDefault="00603B84" w:rsidP="00123AA3">
      <w:pPr>
        <w:spacing w:line="480" w:lineRule="auto"/>
        <w:jc w:val="center"/>
        <w:rPr>
          <w:rFonts w:ascii="Arial" w:hAnsi="Arial" w:cs="Arial"/>
          <w:b/>
          <w:sz w:val="24"/>
          <w:szCs w:val="24"/>
        </w:rPr>
      </w:pPr>
      <w:bookmarkStart w:id="0" w:name="_Hlk485113034"/>
      <w:r w:rsidRPr="00787634">
        <w:rPr>
          <w:rFonts w:ascii="Arial" w:hAnsi="Arial" w:cs="Arial"/>
          <w:b/>
          <w:sz w:val="24"/>
          <w:szCs w:val="24"/>
        </w:rPr>
        <w:t>Functional and structural characterization of YhcB, DUF1043, a</w:t>
      </w:r>
      <w:r w:rsidR="00223AEE" w:rsidRPr="00787634">
        <w:rPr>
          <w:rFonts w:ascii="Arial" w:hAnsi="Arial" w:cs="Arial"/>
          <w:b/>
          <w:sz w:val="24"/>
          <w:szCs w:val="24"/>
        </w:rPr>
        <w:t>n unknown</w:t>
      </w:r>
      <w:r w:rsidRPr="00787634">
        <w:rPr>
          <w:rFonts w:ascii="Arial" w:hAnsi="Arial" w:cs="Arial"/>
          <w:b/>
          <w:sz w:val="24"/>
          <w:szCs w:val="24"/>
        </w:rPr>
        <w:t xml:space="preserve"> protein conserved across proteobacteria</w:t>
      </w:r>
    </w:p>
    <w:bookmarkEnd w:id="0"/>
    <w:p w14:paraId="21877CD4" w14:textId="77777777" w:rsidR="00A76DCA" w:rsidRPr="00787634" w:rsidRDefault="00A76DCA" w:rsidP="00123AA3">
      <w:pPr>
        <w:spacing w:line="480" w:lineRule="auto"/>
        <w:jc w:val="center"/>
        <w:rPr>
          <w:rFonts w:ascii="Arial" w:hAnsi="Arial" w:cs="Arial"/>
          <w:sz w:val="24"/>
          <w:szCs w:val="24"/>
        </w:rPr>
      </w:pPr>
      <w:r w:rsidRPr="00787634">
        <w:rPr>
          <w:rFonts w:ascii="Arial" w:hAnsi="Arial" w:cs="Arial"/>
          <w:b/>
          <w:sz w:val="24"/>
          <w:szCs w:val="24"/>
        </w:rPr>
        <w:t>Jitender Mehla</w:t>
      </w:r>
      <w:r w:rsidRPr="00787634">
        <w:rPr>
          <w:rFonts w:ascii="Arial" w:hAnsi="Arial" w:cs="Arial"/>
          <w:b/>
          <w:sz w:val="24"/>
          <w:szCs w:val="24"/>
          <w:vertAlign w:val="superscript"/>
        </w:rPr>
        <w:t>1</w:t>
      </w:r>
      <w:r w:rsidRPr="00787634">
        <w:rPr>
          <w:rFonts w:ascii="Arial" w:hAnsi="Arial" w:cs="Arial"/>
          <w:b/>
          <w:sz w:val="24"/>
          <w:szCs w:val="24"/>
        </w:rPr>
        <w:t>,</w:t>
      </w:r>
      <w:r w:rsidRPr="00787634">
        <w:rPr>
          <w:rFonts w:ascii="Arial" w:hAnsi="Arial" w:cs="Arial"/>
          <w:sz w:val="24"/>
          <w:szCs w:val="24"/>
        </w:rPr>
        <w:t xml:space="preserve"> George Liechti</w:t>
      </w:r>
      <w:r w:rsidRPr="00787634">
        <w:rPr>
          <w:rFonts w:ascii="Arial" w:hAnsi="Arial" w:cs="Arial"/>
          <w:sz w:val="24"/>
          <w:szCs w:val="24"/>
          <w:vertAlign w:val="superscript"/>
        </w:rPr>
        <w:t>2</w:t>
      </w:r>
      <w:r w:rsidRPr="00787634">
        <w:rPr>
          <w:rFonts w:ascii="Arial" w:hAnsi="Arial" w:cs="Arial"/>
          <w:b/>
          <w:sz w:val="24"/>
          <w:szCs w:val="24"/>
        </w:rPr>
        <w:t xml:space="preserve">, </w:t>
      </w:r>
      <w:r w:rsidRPr="00787634">
        <w:rPr>
          <w:rFonts w:ascii="Arial" w:hAnsi="Arial" w:cs="Arial"/>
          <w:sz w:val="24"/>
          <w:szCs w:val="24"/>
        </w:rPr>
        <w:t>Randy Morgenstein</w:t>
      </w:r>
      <w:r w:rsidRPr="00787634">
        <w:rPr>
          <w:rFonts w:ascii="Arial" w:hAnsi="Arial" w:cs="Arial"/>
          <w:sz w:val="24"/>
          <w:szCs w:val="24"/>
          <w:vertAlign w:val="superscript"/>
        </w:rPr>
        <w:t>3</w:t>
      </w:r>
      <w:r w:rsidRPr="00787634">
        <w:rPr>
          <w:rFonts w:ascii="Arial" w:hAnsi="Arial" w:cs="Arial"/>
          <w:b/>
          <w:sz w:val="24"/>
          <w:szCs w:val="24"/>
        </w:rPr>
        <w:t>,</w:t>
      </w:r>
      <w:r w:rsidR="009E5560">
        <w:rPr>
          <w:rFonts w:ascii="Arial" w:hAnsi="Arial" w:cs="Arial"/>
          <w:b/>
          <w:sz w:val="24"/>
          <w:szCs w:val="24"/>
        </w:rPr>
        <w:t xml:space="preserve"> </w:t>
      </w:r>
      <w:r w:rsidR="009E5560" w:rsidRPr="009E5560">
        <w:rPr>
          <w:rFonts w:ascii="Arial" w:hAnsi="Arial" w:cs="Arial"/>
          <w:sz w:val="24"/>
          <w:szCs w:val="24"/>
        </w:rPr>
        <w:t>Norman Goodacre</w:t>
      </w:r>
      <w:r w:rsidR="009E5560" w:rsidRPr="009E5560">
        <w:rPr>
          <w:rFonts w:ascii="Arial" w:hAnsi="Arial" w:cs="Arial"/>
          <w:sz w:val="24"/>
          <w:szCs w:val="24"/>
          <w:vertAlign w:val="superscript"/>
        </w:rPr>
        <w:t>4</w:t>
      </w:r>
      <w:r w:rsidR="009E5560">
        <w:rPr>
          <w:rFonts w:ascii="Arial" w:hAnsi="Arial" w:cs="Arial"/>
          <w:b/>
          <w:sz w:val="24"/>
          <w:szCs w:val="24"/>
        </w:rPr>
        <w:t>,</w:t>
      </w:r>
      <w:r w:rsidRPr="00787634">
        <w:rPr>
          <w:rFonts w:ascii="Arial" w:hAnsi="Arial" w:cs="Arial"/>
          <w:b/>
          <w:sz w:val="24"/>
          <w:szCs w:val="24"/>
        </w:rPr>
        <w:t xml:space="preserve"> </w:t>
      </w:r>
      <w:r w:rsidRPr="00787634">
        <w:rPr>
          <w:rFonts w:ascii="Arial" w:hAnsi="Arial" w:cs="Arial"/>
          <w:sz w:val="24"/>
          <w:szCs w:val="24"/>
        </w:rPr>
        <w:t>Mary Brockett</w:t>
      </w:r>
      <w:r w:rsidRPr="00787634">
        <w:rPr>
          <w:rFonts w:ascii="Arial" w:hAnsi="Arial" w:cs="Arial"/>
          <w:sz w:val="24"/>
          <w:szCs w:val="24"/>
          <w:vertAlign w:val="superscript"/>
        </w:rPr>
        <w:t>2</w:t>
      </w:r>
      <w:r w:rsidRPr="00787634">
        <w:rPr>
          <w:rFonts w:ascii="Arial" w:hAnsi="Arial" w:cs="Arial"/>
          <w:b/>
          <w:sz w:val="24"/>
          <w:szCs w:val="24"/>
        </w:rPr>
        <w:t xml:space="preserve">, </w:t>
      </w:r>
      <w:r w:rsidRPr="00D96D28">
        <w:rPr>
          <w:rFonts w:ascii="Arial" w:hAnsi="Arial" w:cs="Arial"/>
          <w:sz w:val="24"/>
          <w:szCs w:val="24"/>
        </w:rPr>
        <w:t>Neha Sakhawalkar</w:t>
      </w:r>
      <w:r w:rsidRPr="00D96D28">
        <w:rPr>
          <w:rFonts w:ascii="Arial" w:hAnsi="Arial" w:cs="Arial"/>
          <w:sz w:val="24"/>
          <w:szCs w:val="24"/>
          <w:vertAlign w:val="superscript"/>
        </w:rPr>
        <w:t>1</w:t>
      </w:r>
      <w:r w:rsidRPr="00787634">
        <w:rPr>
          <w:rFonts w:ascii="Arial" w:hAnsi="Arial" w:cs="Arial"/>
          <w:sz w:val="24"/>
          <w:szCs w:val="24"/>
        </w:rPr>
        <w:t>, J. Harry Caufield</w:t>
      </w:r>
      <w:r w:rsidRPr="00787634">
        <w:rPr>
          <w:rFonts w:ascii="Arial" w:hAnsi="Arial" w:cs="Arial"/>
          <w:sz w:val="24"/>
          <w:szCs w:val="24"/>
          <w:vertAlign w:val="superscript"/>
        </w:rPr>
        <w:t>1</w:t>
      </w:r>
      <w:r w:rsidRPr="00787634">
        <w:rPr>
          <w:rFonts w:ascii="Arial" w:hAnsi="Arial" w:cs="Arial"/>
          <w:b/>
          <w:sz w:val="24"/>
          <w:szCs w:val="24"/>
        </w:rPr>
        <w:t xml:space="preserve">, </w:t>
      </w:r>
      <w:r w:rsidR="0076019F" w:rsidRPr="00787634">
        <w:rPr>
          <w:rFonts w:ascii="Arial" w:hAnsi="Arial" w:cs="Arial"/>
          <w:sz w:val="24"/>
          <w:szCs w:val="24"/>
        </w:rPr>
        <w:t>Steven Sandler</w:t>
      </w:r>
      <w:r w:rsidR="009E5560">
        <w:rPr>
          <w:rFonts w:ascii="Arial" w:hAnsi="Arial" w:cs="Arial"/>
          <w:sz w:val="24"/>
          <w:szCs w:val="24"/>
          <w:vertAlign w:val="superscript"/>
        </w:rPr>
        <w:t>5</w:t>
      </w:r>
      <w:r w:rsidR="0076019F" w:rsidRPr="00787634">
        <w:rPr>
          <w:rFonts w:ascii="Arial" w:hAnsi="Arial" w:cs="Arial"/>
          <w:b/>
          <w:sz w:val="24"/>
          <w:szCs w:val="24"/>
        </w:rPr>
        <w:t xml:space="preserve">, </w:t>
      </w:r>
      <w:r w:rsidRPr="00787634">
        <w:rPr>
          <w:rFonts w:ascii="Arial" w:hAnsi="Arial" w:cs="Arial"/>
          <w:sz w:val="24"/>
          <w:szCs w:val="24"/>
        </w:rPr>
        <w:t>Peter Uetz</w:t>
      </w:r>
      <w:r w:rsidRPr="00787634">
        <w:rPr>
          <w:rFonts w:ascii="Arial" w:hAnsi="Arial" w:cs="Arial"/>
          <w:sz w:val="24"/>
          <w:szCs w:val="24"/>
          <w:vertAlign w:val="superscript"/>
        </w:rPr>
        <w:t>1</w:t>
      </w:r>
      <w:r w:rsidRPr="00787634">
        <w:rPr>
          <w:rFonts w:ascii="Arial" w:hAnsi="Arial" w:cs="Arial"/>
          <w:sz w:val="24"/>
          <w:szCs w:val="24"/>
        </w:rPr>
        <w:t xml:space="preserve"> </w:t>
      </w:r>
    </w:p>
    <w:p w14:paraId="65CC980C" w14:textId="77777777" w:rsidR="00A76DCA" w:rsidRPr="00787634" w:rsidRDefault="00A76DCA" w:rsidP="00123AA3">
      <w:pPr>
        <w:spacing w:line="480" w:lineRule="auto"/>
        <w:jc w:val="center"/>
        <w:rPr>
          <w:rFonts w:ascii="Arial" w:hAnsi="Arial" w:cs="Arial"/>
          <w:sz w:val="24"/>
          <w:szCs w:val="24"/>
        </w:rPr>
      </w:pPr>
      <w:r w:rsidRPr="00787634">
        <w:rPr>
          <w:rFonts w:ascii="Arial" w:hAnsi="Arial" w:cs="Arial"/>
          <w:sz w:val="24"/>
          <w:szCs w:val="24"/>
          <w:vertAlign w:val="superscript"/>
        </w:rPr>
        <w:t>1</w:t>
      </w:r>
      <w:r w:rsidRPr="00787634">
        <w:rPr>
          <w:rFonts w:ascii="Arial" w:hAnsi="Arial" w:cs="Arial"/>
          <w:sz w:val="24"/>
          <w:szCs w:val="24"/>
        </w:rPr>
        <w:t>Center for the Study of Biological Complexity, Virginia Commonwealth University, Richmond, VA, United States</w:t>
      </w:r>
    </w:p>
    <w:p w14:paraId="74F1E5B0" w14:textId="77777777" w:rsidR="00A76DCA" w:rsidRPr="00787634" w:rsidRDefault="00A76DCA" w:rsidP="00123AA3">
      <w:pPr>
        <w:spacing w:line="480" w:lineRule="auto"/>
        <w:jc w:val="center"/>
        <w:rPr>
          <w:rFonts w:ascii="Arial" w:hAnsi="Arial" w:cs="Arial"/>
          <w:sz w:val="24"/>
          <w:szCs w:val="24"/>
        </w:rPr>
      </w:pPr>
      <w:r w:rsidRPr="00787634">
        <w:rPr>
          <w:rFonts w:ascii="Arial" w:hAnsi="Arial" w:cs="Arial"/>
          <w:sz w:val="24"/>
          <w:szCs w:val="24"/>
          <w:vertAlign w:val="superscript"/>
        </w:rPr>
        <w:t>2</w:t>
      </w:r>
      <w:r w:rsidRPr="00787634">
        <w:rPr>
          <w:rFonts w:ascii="Arial" w:hAnsi="Arial" w:cs="Arial"/>
          <w:sz w:val="24"/>
          <w:szCs w:val="24"/>
        </w:rPr>
        <w:t>Department of Microbiology and Immunology, Uniformed Services University of the Health Sciences, Bethesda, MD, United States</w:t>
      </w:r>
    </w:p>
    <w:p w14:paraId="7F058F43" w14:textId="77777777" w:rsidR="00A76DCA" w:rsidRDefault="00A76DCA" w:rsidP="00123AA3">
      <w:pPr>
        <w:spacing w:line="480" w:lineRule="auto"/>
        <w:jc w:val="center"/>
        <w:rPr>
          <w:rFonts w:ascii="Arial" w:hAnsi="Arial" w:cs="Arial"/>
          <w:sz w:val="24"/>
          <w:szCs w:val="24"/>
        </w:rPr>
      </w:pPr>
      <w:r w:rsidRPr="00787634">
        <w:rPr>
          <w:rFonts w:ascii="Arial" w:hAnsi="Arial" w:cs="Arial"/>
          <w:sz w:val="24"/>
          <w:szCs w:val="24"/>
          <w:vertAlign w:val="superscript"/>
        </w:rPr>
        <w:t>3</w:t>
      </w:r>
      <w:r w:rsidRPr="00787634">
        <w:rPr>
          <w:rFonts w:ascii="Arial" w:hAnsi="Arial" w:cs="Arial"/>
          <w:sz w:val="24"/>
          <w:szCs w:val="24"/>
        </w:rPr>
        <w:t xml:space="preserve"> Department of Microbiology and Molecular genetics, Oklahoma State University, Stillwater, OK, United States</w:t>
      </w:r>
    </w:p>
    <w:p w14:paraId="13560723" w14:textId="77777777" w:rsidR="0076019F" w:rsidRPr="00787634" w:rsidRDefault="00D64589" w:rsidP="00123AA3">
      <w:pPr>
        <w:spacing w:line="480" w:lineRule="auto"/>
        <w:jc w:val="center"/>
        <w:rPr>
          <w:rFonts w:ascii="Arial" w:hAnsi="Arial" w:cs="Arial"/>
          <w:sz w:val="24"/>
          <w:szCs w:val="24"/>
        </w:rPr>
      </w:pPr>
      <w:r>
        <w:rPr>
          <w:rFonts w:ascii="Arial" w:hAnsi="Arial" w:cs="Arial"/>
          <w:sz w:val="24"/>
          <w:szCs w:val="24"/>
          <w:vertAlign w:val="superscript"/>
        </w:rPr>
        <w:t>5</w:t>
      </w:r>
      <w:r w:rsidR="0076019F" w:rsidRPr="00787634">
        <w:rPr>
          <w:rFonts w:ascii="Arial" w:hAnsi="Arial" w:cs="Arial"/>
          <w:sz w:val="24"/>
          <w:szCs w:val="24"/>
        </w:rPr>
        <w:t xml:space="preserve">Department of Microbiology, University of Massachusetts Amherst, MA, United States </w:t>
      </w:r>
    </w:p>
    <w:p w14:paraId="665C7EB0" w14:textId="77777777" w:rsidR="00A76DCA" w:rsidRPr="00787634" w:rsidRDefault="00A76DCA" w:rsidP="00123AA3">
      <w:pPr>
        <w:spacing w:line="480" w:lineRule="auto"/>
        <w:rPr>
          <w:rFonts w:ascii="Arial" w:hAnsi="Arial" w:cs="Arial"/>
          <w:b/>
          <w:sz w:val="24"/>
          <w:szCs w:val="24"/>
        </w:rPr>
      </w:pPr>
      <w:r w:rsidRPr="00787634">
        <w:rPr>
          <w:rFonts w:ascii="Arial" w:hAnsi="Arial" w:cs="Arial"/>
          <w:b/>
          <w:sz w:val="24"/>
          <w:szCs w:val="24"/>
        </w:rPr>
        <w:t>Abstract:</w:t>
      </w:r>
    </w:p>
    <w:p w14:paraId="05750FE4" w14:textId="252B1195" w:rsidR="000067AC" w:rsidRPr="00787634" w:rsidRDefault="00A76DCA" w:rsidP="00123AA3">
      <w:pPr>
        <w:spacing w:line="480" w:lineRule="auto"/>
        <w:rPr>
          <w:rFonts w:ascii="Arial" w:hAnsi="Arial" w:cs="Arial"/>
          <w:sz w:val="24"/>
          <w:szCs w:val="24"/>
        </w:rPr>
      </w:pPr>
      <w:bookmarkStart w:id="1" w:name="OLE_LINK72"/>
      <w:bookmarkStart w:id="2" w:name="OLE_LINK73"/>
      <w:r w:rsidRPr="00787634">
        <w:rPr>
          <w:rFonts w:ascii="Arial" w:hAnsi="Arial" w:cs="Arial"/>
          <w:sz w:val="24"/>
          <w:szCs w:val="24"/>
        </w:rPr>
        <w:t>YhcB</w:t>
      </w:r>
      <w:bookmarkEnd w:id="1"/>
      <w:bookmarkEnd w:id="2"/>
      <w:r w:rsidRPr="00787634">
        <w:rPr>
          <w:rFonts w:ascii="Arial" w:hAnsi="Arial" w:cs="Arial"/>
          <w:sz w:val="24"/>
          <w:szCs w:val="24"/>
        </w:rPr>
        <w:t xml:space="preserve">, an uncharacterized protein, is composed mostly of a Domain of Unknown Function (DUF 1043). </w:t>
      </w:r>
      <w:r w:rsidR="000067AC" w:rsidRPr="000067AC">
        <w:rPr>
          <w:rFonts w:ascii="Arial" w:hAnsi="Arial" w:cs="Arial"/>
          <w:sz w:val="24"/>
          <w:szCs w:val="24"/>
        </w:rPr>
        <w:t>Here, we show that YhcB is a facultative essential, conserved protein across proteobacteria. YhcB interact</w:t>
      </w:r>
      <w:r w:rsidR="00FD61B6">
        <w:rPr>
          <w:rFonts w:ascii="Arial" w:hAnsi="Arial" w:cs="Arial"/>
          <w:sz w:val="24"/>
          <w:szCs w:val="24"/>
        </w:rPr>
        <w:t>s</w:t>
      </w:r>
      <w:r w:rsidR="000067AC" w:rsidRPr="000067AC">
        <w:rPr>
          <w:rFonts w:ascii="Arial" w:hAnsi="Arial" w:cs="Arial"/>
          <w:sz w:val="24"/>
          <w:szCs w:val="24"/>
        </w:rPr>
        <w:t xml:space="preserve"> with many cell divisome and elongasome proteins including FtsI, FtsQ, RodZ and RodA. The </w:t>
      </w:r>
      <w:r w:rsidR="00FD61B6">
        <w:rPr>
          <w:rFonts w:ascii="Arial" w:hAnsi="Arial" w:cs="Arial"/>
          <w:sz w:val="24"/>
          <w:szCs w:val="24"/>
        </w:rPr>
        <w:t xml:space="preserve">latter </w:t>
      </w:r>
      <w:r w:rsidR="000067AC" w:rsidRPr="000067AC">
        <w:rPr>
          <w:rFonts w:ascii="Arial" w:hAnsi="Arial" w:cs="Arial"/>
          <w:sz w:val="24"/>
          <w:szCs w:val="24"/>
        </w:rPr>
        <w:t xml:space="preserve">protein-protein interactions (PPIs) </w:t>
      </w:r>
      <w:r w:rsidR="00FD61B6">
        <w:rPr>
          <w:rFonts w:ascii="Arial" w:hAnsi="Arial" w:cs="Arial"/>
          <w:sz w:val="24"/>
          <w:szCs w:val="24"/>
        </w:rPr>
        <w:t>are conserved</w:t>
      </w:r>
      <w:r w:rsidR="0043330C">
        <w:rPr>
          <w:rFonts w:ascii="Arial" w:hAnsi="Arial" w:cs="Arial"/>
          <w:sz w:val="24"/>
          <w:szCs w:val="24"/>
        </w:rPr>
        <w:t xml:space="preserve"> </w:t>
      </w:r>
      <w:r w:rsidR="000067AC" w:rsidRPr="000067AC">
        <w:rPr>
          <w:rFonts w:ascii="Arial" w:hAnsi="Arial" w:cs="Arial"/>
          <w:sz w:val="24"/>
          <w:szCs w:val="24"/>
        </w:rPr>
        <w:t xml:space="preserve">in </w:t>
      </w:r>
      <w:r w:rsidR="000067AC" w:rsidRPr="000E704A">
        <w:rPr>
          <w:rFonts w:ascii="Arial" w:hAnsi="Arial" w:cs="Arial"/>
          <w:i/>
          <w:sz w:val="24"/>
          <w:szCs w:val="24"/>
        </w:rPr>
        <w:t>Yersinia</w:t>
      </w:r>
      <w:r w:rsidR="000067AC" w:rsidRPr="000067AC">
        <w:rPr>
          <w:rFonts w:ascii="Arial" w:hAnsi="Arial" w:cs="Arial"/>
          <w:sz w:val="24"/>
          <w:szCs w:val="24"/>
        </w:rPr>
        <w:t xml:space="preserve"> and </w:t>
      </w:r>
      <w:r w:rsidR="000067AC" w:rsidRPr="000E704A">
        <w:rPr>
          <w:rFonts w:ascii="Arial" w:hAnsi="Arial" w:cs="Arial"/>
          <w:i/>
          <w:sz w:val="24"/>
          <w:szCs w:val="24"/>
        </w:rPr>
        <w:t>Vibrio</w:t>
      </w:r>
      <w:r w:rsidR="000067AC" w:rsidRPr="000067AC">
        <w:rPr>
          <w:rFonts w:ascii="Arial" w:hAnsi="Arial" w:cs="Arial"/>
          <w:sz w:val="24"/>
          <w:szCs w:val="24"/>
        </w:rPr>
        <w:t xml:space="preserve">. </w:t>
      </w:r>
      <w:r w:rsidR="00FD61B6">
        <w:rPr>
          <w:rFonts w:ascii="Arial" w:hAnsi="Arial" w:cs="Arial"/>
          <w:sz w:val="24"/>
          <w:szCs w:val="24"/>
        </w:rPr>
        <w:t>A</w:t>
      </w:r>
      <w:r w:rsidR="000067AC" w:rsidRPr="000067AC">
        <w:rPr>
          <w:rFonts w:ascii="Arial" w:hAnsi="Arial" w:cs="Arial"/>
          <w:sz w:val="24"/>
          <w:szCs w:val="24"/>
        </w:rPr>
        <w:t xml:space="preserve"> full-length protein is required for the</w:t>
      </w:r>
      <w:r w:rsidR="00FD61B6">
        <w:rPr>
          <w:rFonts w:ascii="Arial" w:hAnsi="Arial" w:cs="Arial"/>
          <w:sz w:val="24"/>
          <w:szCs w:val="24"/>
        </w:rPr>
        <w:t>se</w:t>
      </w:r>
      <w:r w:rsidR="000067AC" w:rsidRPr="000067AC">
        <w:rPr>
          <w:rFonts w:ascii="Arial" w:hAnsi="Arial" w:cs="Arial"/>
          <w:sz w:val="24"/>
          <w:szCs w:val="24"/>
        </w:rPr>
        <w:t xml:space="preserve"> YhcB interactions although specific point mutations abolished the interactions of YhcB with FtsI and RodZ. </w:t>
      </w:r>
      <w:r w:rsidR="00C838B6">
        <w:rPr>
          <w:rFonts w:ascii="Arial" w:hAnsi="Arial" w:cs="Arial"/>
          <w:sz w:val="24"/>
          <w:szCs w:val="24"/>
        </w:rPr>
        <w:t>A YhcB deletion strain</w:t>
      </w:r>
      <w:r w:rsidR="001E14AA">
        <w:rPr>
          <w:rFonts w:ascii="Arial" w:hAnsi="Arial" w:cs="Arial"/>
          <w:sz w:val="24"/>
          <w:szCs w:val="24"/>
        </w:rPr>
        <w:t xml:space="preserve"> </w:t>
      </w:r>
      <w:r w:rsidR="00C838B6">
        <w:rPr>
          <w:rFonts w:ascii="Arial" w:hAnsi="Arial" w:cs="Arial"/>
          <w:sz w:val="24"/>
          <w:szCs w:val="24"/>
        </w:rPr>
        <w:t>(</w:t>
      </w:r>
      <w:r w:rsidR="001E14AA" w:rsidRPr="000067AC">
        <w:rPr>
          <w:rFonts w:ascii="Arial" w:hAnsi="Arial" w:cs="Arial"/>
          <w:sz w:val="24"/>
          <w:szCs w:val="24"/>
        </w:rPr>
        <w:t>Δ</w:t>
      </w:r>
      <w:r w:rsidR="001E14AA" w:rsidRPr="000E704A">
        <w:rPr>
          <w:rFonts w:ascii="Arial" w:hAnsi="Arial" w:cs="Arial"/>
          <w:i/>
          <w:sz w:val="24"/>
          <w:szCs w:val="24"/>
        </w:rPr>
        <w:t>yhcB</w:t>
      </w:r>
      <w:r w:rsidR="00C838B6">
        <w:rPr>
          <w:rFonts w:ascii="Arial" w:hAnsi="Arial" w:cs="Arial"/>
          <w:i/>
          <w:sz w:val="24"/>
          <w:szCs w:val="24"/>
        </w:rPr>
        <w:t>)</w:t>
      </w:r>
      <w:r w:rsidR="001E14AA" w:rsidRPr="000067AC">
        <w:rPr>
          <w:rFonts w:ascii="Arial" w:hAnsi="Arial" w:cs="Arial"/>
          <w:sz w:val="24"/>
          <w:szCs w:val="24"/>
        </w:rPr>
        <w:t xml:space="preserve"> </w:t>
      </w:r>
      <w:r w:rsidR="00C838B6">
        <w:rPr>
          <w:rFonts w:ascii="Arial" w:hAnsi="Arial" w:cs="Arial"/>
          <w:sz w:val="24"/>
          <w:szCs w:val="24"/>
        </w:rPr>
        <w:t>shows an elongation (filamentation) phenotype and</w:t>
      </w:r>
      <w:r w:rsidR="001E14AA" w:rsidRPr="000067AC">
        <w:rPr>
          <w:rFonts w:ascii="Arial" w:hAnsi="Arial" w:cs="Arial"/>
          <w:sz w:val="24"/>
          <w:szCs w:val="24"/>
        </w:rPr>
        <w:t xml:space="preserve"> </w:t>
      </w:r>
      <w:commentRangeStart w:id="3"/>
      <w:r w:rsidR="001E14AA" w:rsidRPr="000067AC">
        <w:rPr>
          <w:rFonts w:ascii="Arial" w:hAnsi="Arial" w:cs="Arial"/>
          <w:sz w:val="24"/>
          <w:szCs w:val="24"/>
        </w:rPr>
        <w:t xml:space="preserve">viability loss </w:t>
      </w:r>
      <w:commentRangeEnd w:id="3"/>
      <w:r w:rsidR="00C838B6">
        <w:rPr>
          <w:rStyle w:val="CommentReference"/>
        </w:rPr>
        <w:commentReference w:id="3"/>
      </w:r>
      <w:r w:rsidR="001E14AA" w:rsidRPr="000067AC">
        <w:rPr>
          <w:rFonts w:ascii="Arial" w:hAnsi="Arial" w:cs="Arial"/>
          <w:sz w:val="24"/>
          <w:szCs w:val="24"/>
        </w:rPr>
        <w:t>at 4°C</w:t>
      </w:r>
      <w:r w:rsidR="007427D7">
        <w:rPr>
          <w:rFonts w:ascii="Arial" w:hAnsi="Arial" w:cs="Arial"/>
          <w:sz w:val="24"/>
          <w:szCs w:val="24"/>
        </w:rPr>
        <w:t xml:space="preserve"> and temperatures above </w:t>
      </w:r>
      <w:r w:rsidR="007427D7" w:rsidRPr="00014257">
        <w:rPr>
          <w:rFonts w:ascii="Arial" w:hAnsi="Arial" w:cs="Arial"/>
          <w:sz w:val="24"/>
          <w:szCs w:val="24"/>
          <w:highlight w:val="yellow"/>
        </w:rPr>
        <w:t>X</w:t>
      </w:r>
      <w:r w:rsidR="007427D7">
        <w:rPr>
          <w:rFonts w:ascii="Arial" w:hAnsi="Arial" w:cs="Arial"/>
          <w:sz w:val="24"/>
          <w:szCs w:val="24"/>
        </w:rPr>
        <w:t>°C</w:t>
      </w:r>
      <w:r w:rsidR="001E14AA" w:rsidRPr="000067AC">
        <w:rPr>
          <w:rFonts w:ascii="Arial" w:hAnsi="Arial" w:cs="Arial"/>
          <w:sz w:val="24"/>
          <w:szCs w:val="24"/>
        </w:rPr>
        <w:t xml:space="preserve">. </w:t>
      </w:r>
      <w:r w:rsidR="000E704A" w:rsidRPr="000B0642">
        <w:rPr>
          <w:rFonts w:ascii="Arial" w:hAnsi="Arial" w:cs="Arial"/>
          <w:i/>
          <w:sz w:val="24"/>
          <w:szCs w:val="24"/>
        </w:rPr>
        <w:t>yhcB</w:t>
      </w:r>
      <w:r w:rsidR="000E704A" w:rsidRPr="000067AC">
        <w:rPr>
          <w:rFonts w:ascii="Arial" w:hAnsi="Arial" w:cs="Arial"/>
          <w:sz w:val="24"/>
          <w:szCs w:val="24"/>
        </w:rPr>
        <w:t xml:space="preserve"> </w:t>
      </w:r>
      <w:r w:rsidR="007427D7">
        <w:rPr>
          <w:rFonts w:ascii="Arial" w:hAnsi="Arial" w:cs="Arial"/>
          <w:sz w:val="24"/>
          <w:szCs w:val="24"/>
        </w:rPr>
        <w:t>also</w:t>
      </w:r>
      <w:r w:rsidR="000E704A" w:rsidRPr="000067AC">
        <w:rPr>
          <w:rFonts w:ascii="Arial" w:hAnsi="Arial" w:cs="Arial"/>
          <w:sz w:val="24"/>
          <w:szCs w:val="24"/>
        </w:rPr>
        <w:t xml:space="preserve"> </w:t>
      </w:r>
      <w:commentRangeStart w:id="4"/>
      <w:r w:rsidR="000E704A" w:rsidRPr="000067AC">
        <w:rPr>
          <w:rFonts w:ascii="Arial" w:hAnsi="Arial" w:cs="Arial"/>
          <w:sz w:val="24"/>
          <w:szCs w:val="24"/>
        </w:rPr>
        <w:t>protect</w:t>
      </w:r>
      <w:r w:rsidR="007427D7">
        <w:rPr>
          <w:rFonts w:ascii="Arial" w:hAnsi="Arial" w:cs="Arial"/>
          <w:sz w:val="24"/>
          <w:szCs w:val="24"/>
        </w:rPr>
        <w:t>s</w:t>
      </w:r>
      <w:r w:rsidR="000E704A" w:rsidRPr="000067AC">
        <w:rPr>
          <w:rFonts w:ascii="Arial" w:hAnsi="Arial" w:cs="Arial"/>
          <w:sz w:val="24"/>
          <w:szCs w:val="24"/>
        </w:rPr>
        <w:t xml:space="preserve"> </w:t>
      </w:r>
      <w:commentRangeEnd w:id="4"/>
      <w:r w:rsidR="007427D7">
        <w:rPr>
          <w:rStyle w:val="CommentReference"/>
        </w:rPr>
        <w:commentReference w:id="4"/>
      </w:r>
      <w:r w:rsidR="000E704A" w:rsidRPr="000067AC">
        <w:rPr>
          <w:rFonts w:ascii="Arial" w:hAnsi="Arial" w:cs="Arial"/>
          <w:sz w:val="24"/>
          <w:szCs w:val="24"/>
        </w:rPr>
        <w:t>against cell-wall</w:t>
      </w:r>
      <w:r w:rsidR="000B0642">
        <w:rPr>
          <w:rFonts w:ascii="Arial" w:hAnsi="Arial" w:cs="Arial"/>
          <w:sz w:val="24"/>
          <w:szCs w:val="24"/>
        </w:rPr>
        <w:t>-</w:t>
      </w:r>
      <w:r w:rsidR="000E704A" w:rsidRPr="000067AC">
        <w:rPr>
          <w:rFonts w:ascii="Arial" w:hAnsi="Arial" w:cs="Arial"/>
          <w:sz w:val="24"/>
          <w:szCs w:val="24"/>
        </w:rPr>
        <w:t xml:space="preserve">acting antibiotics A22 and Mecillinam. The </w:t>
      </w:r>
      <w:r w:rsidR="000E704A" w:rsidRPr="000B0642">
        <w:rPr>
          <w:rFonts w:ascii="Arial" w:hAnsi="Arial" w:cs="Arial"/>
          <w:i/>
          <w:sz w:val="24"/>
          <w:szCs w:val="24"/>
        </w:rPr>
        <w:t>yhcB</w:t>
      </w:r>
      <w:r w:rsidR="000E704A" w:rsidRPr="000067AC">
        <w:rPr>
          <w:rFonts w:ascii="Arial" w:hAnsi="Arial" w:cs="Arial"/>
          <w:sz w:val="24"/>
          <w:szCs w:val="24"/>
        </w:rPr>
        <w:t xml:space="preserve"> deletion results in </w:t>
      </w:r>
      <w:r w:rsidR="000E704A" w:rsidRPr="000067AC">
        <w:rPr>
          <w:rFonts w:ascii="Arial" w:hAnsi="Arial" w:cs="Arial"/>
          <w:sz w:val="24"/>
          <w:szCs w:val="24"/>
        </w:rPr>
        <w:lastRenderedPageBreak/>
        <w:t>reduced biofilm formation.</w:t>
      </w:r>
      <w:r w:rsidR="009E4A98">
        <w:rPr>
          <w:rFonts w:ascii="Arial" w:hAnsi="Arial" w:cs="Arial"/>
          <w:sz w:val="24"/>
          <w:szCs w:val="24"/>
        </w:rPr>
        <w:t xml:space="preserve"> </w:t>
      </w:r>
      <w:r w:rsidR="000067AC" w:rsidRPr="000067AC">
        <w:rPr>
          <w:rFonts w:ascii="Arial" w:hAnsi="Arial" w:cs="Arial"/>
          <w:sz w:val="24"/>
          <w:szCs w:val="24"/>
        </w:rPr>
        <w:t xml:space="preserve">Overexpression and deletion of </w:t>
      </w:r>
      <w:r w:rsidR="000067AC" w:rsidRPr="001E14AA">
        <w:rPr>
          <w:rFonts w:ascii="Arial" w:hAnsi="Arial" w:cs="Arial"/>
          <w:i/>
          <w:sz w:val="24"/>
          <w:szCs w:val="24"/>
        </w:rPr>
        <w:t>yhcB</w:t>
      </w:r>
      <w:r w:rsidR="000067AC" w:rsidRPr="000067AC">
        <w:rPr>
          <w:rFonts w:ascii="Arial" w:hAnsi="Arial" w:cs="Arial"/>
          <w:sz w:val="24"/>
          <w:szCs w:val="24"/>
        </w:rPr>
        <w:t xml:space="preserve"> leads to filamentation </w:t>
      </w:r>
      <w:r w:rsidR="007427D7">
        <w:rPr>
          <w:rFonts w:ascii="Arial" w:hAnsi="Arial" w:cs="Arial"/>
          <w:sz w:val="24"/>
          <w:szCs w:val="24"/>
        </w:rPr>
        <w:t xml:space="preserve">and </w:t>
      </w:r>
      <w:r w:rsidR="007427D7" w:rsidRPr="000067AC">
        <w:rPr>
          <w:rFonts w:ascii="Arial" w:hAnsi="Arial" w:cs="Arial"/>
          <w:sz w:val="24"/>
          <w:szCs w:val="24"/>
        </w:rPr>
        <w:t>abnormal FtsZ ring formation</w:t>
      </w:r>
      <w:r w:rsidR="007427D7">
        <w:rPr>
          <w:rFonts w:ascii="Arial" w:hAnsi="Arial" w:cs="Arial"/>
          <w:sz w:val="24"/>
          <w:szCs w:val="24"/>
        </w:rPr>
        <w:t>,</w:t>
      </w:r>
      <w:r w:rsidR="007427D7" w:rsidRPr="000067AC">
        <w:rPr>
          <w:rFonts w:ascii="Arial" w:hAnsi="Arial" w:cs="Arial"/>
          <w:sz w:val="24"/>
          <w:szCs w:val="24"/>
        </w:rPr>
        <w:t xml:space="preserve"> </w:t>
      </w:r>
      <w:r w:rsidR="000067AC" w:rsidRPr="000067AC">
        <w:rPr>
          <w:rFonts w:ascii="Arial" w:hAnsi="Arial" w:cs="Arial"/>
          <w:sz w:val="24"/>
          <w:szCs w:val="24"/>
        </w:rPr>
        <w:t xml:space="preserve">indicating </w:t>
      </w:r>
      <w:r w:rsidR="007427D7">
        <w:rPr>
          <w:rFonts w:ascii="Arial" w:hAnsi="Arial" w:cs="Arial"/>
          <w:sz w:val="24"/>
          <w:szCs w:val="24"/>
        </w:rPr>
        <w:t>a</w:t>
      </w:r>
      <w:r w:rsidR="000067AC" w:rsidRPr="000067AC">
        <w:rPr>
          <w:rFonts w:ascii="Arial" w:hAnsi="Arial" w:cs="Arial"/>
          <w:sz w:val="24"/>
          <w:szCs w:val="24"/>
        </w:rPr>
        <w:t xml:space="preserve"> role in cell division</w:t>
      </w:r>
      <w:r w:rsidR="007427D7">
        <w:rPr>
          <w:rFonts w:ascii="Arial" w:hAnsi="Arial" w:cs="Arial"/>
          <w:sz w:val="24"/>
          <w:szCs w:val="24"/>
        </w:rPr>
        <w:t xml:space="preserve">, </w:t>
      </w:r>
      <w:r w:rsidR="000067AC" w:rsidRPr="000067AC">
        <w:rPr>
          <w:rFonts w:ascii="Arial" w:hAnsi="Arial" w:cs="Arial"/>
          <w:sz w:val="24"/>
          <w:szCs w:val="24"/>
        </w:rPr>
        <w:t>septa formation and</w:t>
      </w:r>
      <w:r w:rsidR="007427D7">
        <w:rPr>
          <w:rFonts w:ascii="Arial" w:hAnsi="Arial" w:cs="Arial"/>
          <w:sz w:val="24"/>
          <w:szCs w:val="24"/>
        </w:rPr>
        <w:t>/or</w:t>
      </w:r>
      <w:r w:rsidR="000067AC" w:rsidRPr="000067AC">
        <w:rPr>
          <w:rFonts w:ascii="Arial" w:hAnsi="Arial" w:cs="Arial"/>
          <w:sz w:val="24"/>
          <w:szCs w:val="24"/>
        </w:rPr>
        <w:t xml:space="preserve"> septal PG formation.</w:t>
      </w:r>
    </w:p>
    <w:p w14:paraId="43660E15" w14:textId="77777777" w:rsidR="00F4243E" w:rsidRDefault="00F4243E" w:rsidP="00123AA3">
      <w:pPr>
        <w:spacing w:line="480" w:lineRule="auto"/>
        <w:rPr>
          <w:rFonts w:ascii="Arial" w:hAnsi="Arial" w:cs="Arial"/>
          <w:b/>
          <w:sz w:val="24"/>
          <w:szCs w:val="24"/>
        </w:rPr>
      </w:pPr>
    </w:p>
    <w:p w14:paraId="3D37117F" w14:textId="77777777" w:rsidR="00BA1E01" w:rsidRPr="00787634" w:rsidRDefault="00BA1E01" w:rsidP="00123AA3">
      <w:pPr>
        <w:spacing w:line="480" w:lineRule="auto"/>
        <w:rPr>
          <w:rFonts w:ascii="Arial" w:hAnsi="Arial" w:cs="Arial"/>
          <w:b/>
          <w:sz w:val="24"/>
          <w:szCs w:val="24"/>
        </w:rPr>
      </w:pPr>
      <w:r w:rsidRPr="00787634">
        <w:rPr>
          <w:rFonts w:ascii="Arial" w:hAnsi="Arial" w:cs="Arial"/>
          <w:b/>
          <w:sz w:val="24"/>
          <w:szCs w:val="24"/>
        </w:rPr>
        <w:t>Introduction:</w:t>
      </w:r>
    </w:p>
    <w:p w14:paraId="04A71520" w14:textId="1948FCA3" w:rsidR="00A21D46" w:rsidRPr="00787634" w:rsidRDefault="00166A44" w:rsidP="00123AA3">
      <w:pPr>
        <w:spacing w:line="480" w:lineRule="auto"/>
        <w:rPr>
          <w:rFonts w:ascii="Arial" w:hAnsi="Arial" w:cs="Arial"/>
          <w:sz w:val="24"/>
          <w:szCs w:val="24"/>
        </w:rPr>
      </w:pPr>
      <w:r w:rsidRPr="00787634">
        <w:rPr>
          <w:rFonts w:ascii="Arial" w:hAnsi="Arial" w:cs="Arial"/>
          <w:sz w:val="24"/>
          <w:szCs w:val="24"/>
        </w:rPr>
        <w:t>The sequencing revolution has flooded databases with m</w:t>
      </w:r>
      <w:r w:rsidR="000E5D23" w:rsidRPr="00787634">
        <w:rPr>
          <w:rFonts w:ascii="Arial" w:hAnsi="Arial" w:cs="Arial"/>
          <w:sz w:val="24"/>
          <w:szCs w:val="24"/>
        </w:rPr>
        <w:t xml:space="preserve">illions of sequences with </w:t>
      </w:r>
      <w:r w:rsidR="00A337C6">
        <w:rPr>
          <w:rFonts w:ascii="Arial" w:hAnsi="Arial" w:cs="Arial"/>
          <w:sz w:val="24"/>
          <w:szCs w:val="24"/>
        </w:rPr>
        <w:t>many</w:t>
      </w:r>
      <w:r w:rsidR="00A337C6" w:rsidRPr="00787634">
        <w:rPr>
          <w:rFonts w:ascii="Arial" w:hAnsi="Arial" w:cs="Arial"/>
          <w:sz w:val="24"/>
          <w:szCs w:val="24"/>
        </w:rPr>
        <w:t xml:space="preserve"> </w:t>
      </w:r>
      <w:r w:rsidR="000E5D23" w:rsidRPr="00787634">
        <w:rPr>
          <w:rFonts w:ascii="Arial" w:hAnsi="Arial" w:cs="Arial"/>
          <w:sz w:val="24"/>
          <w:szCs w:val="24"/>
        </w:rPr>
        <w:t>of them annotated as either unknown or hypothetical.</w:t>
      </w:r>
      <w:r w:rsidR="00A21D46" w:rsidRPr="00787634">
        <w:rPr>
          <w:rFonts w:ascii="Arial" w:hAnsi="Arial" w:cs="Arial"/>
          <w:sz w:val="24"/>
          <w:szCs w:val="24"/>
        </w:rPr>
        <w:t xml:space="preserve"> </w:t>
      </w:r>
      <w:r w:rsidR="00735400" w:rsidRPr="00F4250B">
        <w:rPr>
          <w:rFonts w:ascii="Arial" w:hAnsi="Arial" w:cs="Arial"/>
          <w:sz w:val="24"/>
          <w:szCs w:val="24"/>
        </w:rPr>
        <w:t>Only</w:t>
      </w:r>
      <w:r w:rsidR="00B021F6" w:rsidRPr="00F4250B">
        <w:rPr>
          <w:rFonts w:ascii="Arial" w:hAnsi="Arial" w:cs="Arial"/>
          <w:sz w:val="24"/>
          <w:szCs w:val="24"/>
        </w:rPr>
        <w:t xml:space="preserve"> 1</w:t>
      </w:r>
      <w:r w:rsidR="00761146" w:rsidRPr="00F4250B">
        <w:rPr>
          <w:rFonts w:ascii="Arial" w:hAnsi="Arial" w:cs="Arial"/>
          <w:sz w:val="24"/>
          <w:szCs w:val="24"/>
        </w:rPr>
        <w:t>.36</w:t>
      </w:r>
      <w:r w:rsidR="00B021F6" w:rsidRPr="00F4250B">
        <w:rPr>
          <w:rFonts w:ascii="Arial" w:hAnsi="Arial" w:cs="Arial"/>
          <w:sz w:val="24"/>
          <w:szCs w:val="24"/>
        </w:rPr>
        <w:t xml:space="preserve">% of the </w:t>
      </w:r>
      <w:r w:rsidR="00A337C6">
        <w:rPr>
          <w:rFonts w:ascii="Arial" w:hAnsi="Arial" w:cs="Arial"/>
          <w:sz w:val="24"/>
          <w:szCs w:val="24"/>
        </w:rPr>
        <w:t>~</w:t>
      </w:r>
      <w:r w:rsidR="00A337C6" w:rsidRPr="00F4250B">
        <w:rPr>
          <w:rFonts w:ascii="Arial" w:hAnsi="Arial" w:cs="Arial"/>
          <w:sz w:val="24"/>
          <w:szCs w:val="24"/>
        </w:rPr>
        <w:t>90 million</w:t>
      </w:r>
      <w:r w:rsidR="00A337C6" w:rsidRPr="00F4250B" w:rsidDel="00A337C6">
        <w:rPr>
          <w:rFonts w:ascii="Arial" w:hAnsi="Arial" w:cs="Arial"/>
          <w:sz w:val="24"/>
          <w:szCs w:val="24"/>
        </w:rPr>
        <w:t xml:space="preserve"> </w:t>
      </w:r>
      <w:r w:rsidR="00B021F6" w:rsidRPr="00F4250B">
        <w:rPr>
          <w:rFonts w:ascii="Arial" w:hAnsi="Arial" w:cs="Arial"/>
          <w:sz w:val="24"/>
          <w:szCs w:val="24"/>
        </w:rPr>
        <w:t>protein sequence</w:t>
      </w:r>
      <w:r w:rsidR="00735400" w:rsidRPr="00F4250B">
        <w:rPr>
          <w:rFonts w:ascii="Arial" w:hAnsi="Arial" w:cs="Arial"/>
          <w:sz w:val="24"/>
          <w:szCs w:val="24"/>
        </w:rPr>
        <w:t>s in Uniprot (Aug</w:t>
      </w:r>
      <w:r w:rsidR="00A337C6">
        <w:rPr>
          <w:rFonts w:ascii="Arial" w:hAnsi="Arial" w:cs="Arial"/>
          <w:sz w:val="24"/>
          <w:szCs w:val="24"/>
        </w:rPr>
        <w:t xml:space="preserve"> </w:t>
      </w:r>
      <w:r w:rsidR="00735400" w:rsidRPr="00F4250B">
        <w:rPr>
          <w:rFonts w:ascii="Arial" w:hAnsi="Arial" w:cs="Arial"/>
          <w:sz w:val="24"/>
          <w:szCs w:val="24"/>
        </w:rPr>
        <w:t>30, 2017)</w:t>
      </w:r>
      <w:r w:rsidR="00B021F6" w:rsidRPr="00F4250B">
        <w:rPr>
          <w:rFonts w:ascii="Arial" w:hAnsi="Arial" w:cs="Arial"/>
          <w:sz w:val="24"/>
          <w:szCs w:val="24"/>
        </w:rPr>
        <w:t xml:space="preserve"> are experimentally</w:t>
      </w:r>
      <w:r w:rsidR="00761146" w:rsidRPr="00F4250B">
        <w:rPr>
          <w:rFonts w:ascii="Arial" w:hAnsi="Arial" w:cs="Arial"/>
          <w:sz w:val="24"/>
          <w:szCs w:val="24"/>
        </w:rPr>
        <w:t xml:space="preserve"> annotated </w:t>
      </w:r>
      <w:r w:rsidR="00A337C6">
        <w:rPr>
          <w:rFonts w:ascii="Arial" w:hAnsi="Arial" w:cs="Arial"/>
          <w:sz w:val="24"/>
          <w:szCs w:val="24"/>
        </w:rPr>
        <w:t>(</w:t>
      </w:r>
      <w:r w:rsidR="00761146" w:rsidRPr="00F4250B">
        <w:rPr>
          <w:rFonts w:ascii="Arial" w:hAnsi="Arial" w:cs="Arial"/>
          <w:sz w:val="24"/>
          <w:szCs w:val="24"/>
        </w:rPr>
        <w:t>0.14</w:t>
      </w:r>
      <w:r w:rsidR="00A337C6">
        <w:rPr>
          <w:rFonts w:ascii="Arial" w:hAnsi="Arial" w:cs="Arial"/>
          <w:sz w:val="24"/>
          <w:szCs w:val="24"/>
        </w:rPr>
        <w:t>%</w:t>
      </w:r>
      <w:r w:rsidR="00761146" w:rsidRPr="00F4250B">
        <w:rPr>
          <w:rFonts w:ascii="Arial" w:hAnsi="Arial" w:cs="Arial"/>
          <w:sz w:val="24"/>
          <w:szCs w:val="24"/>
        </w:rPr>
        <w:t xml:space="preserve">) </w:t>
      </w:r>
      <w:r w:rsidR="00A337C6">
        <w:rPr>
          <w:rFonts w:ascii="Arial" w:hAnsi="Arial" w:cs="Arial"/>
          <w:sz w:val="24"/>
          <w:szCs w:val="24"/>
        </w:rPr>
        <w:t>or having</w:t>
      </w:r>
      <w:r w:rsidR="00A337C6" w:rsidRPr="00F4250B">
        <w:rPr>
          <w:rFonts w:ascii="Arial" w:hAnsi="Arial" w:cs="Arial"/>
          <w:sz w:val="24"/>
          <w:szCs w:val="24"/>
        </w:rPr>
        <w:t xml:space="preserve"> </w:t>
      </w:r>
      <w:r w:rsidR="00761146" w:rsidRPr="00F4250B">
        <w:rPr>
          <w:rFonts w:ascii="Arial" w:hAnsi="Arial" w:cs="Arial"/>
          <w:sz w:val="24"/>
          <w:szCs w:val="24"/>
        </w:rPr>
        <w:t>transcrip</w:t>
      </w:r>
      <w:r w:rsidR="00A337C6">
        <w:rPr>
          <w:rFonts w:ascii="Arial" w:hAnsi="Arial" w:cs="Arial"/>
          <w:sz w:val="24"/>
          <w:szCs w:val="24"/>
        </w:rPr>
        <w:t>t data</w:t>
      </w:r>
      <w:r w:rsidR="00761146" w:rsidRPr="00F4250B">
        <w:rPr>
          <w:rFonts w:ascii="Arial" w:hAnsi="Arial" w:cs="Arial"/>
          <w:sz w:val="24"/>
          <w:szCs w:val="24"/>
        </w:rPr>
        <w:t xml:space="preserve"> </w:t>
      </w:r>
      <w:r w:rsidR="00A337C6">
        <w:rPr>
          <w:rFonts w:ascii="Arial" w:hAnsi="Arial" w:cs="Arial"/>
          <w:sz w:val="24"/>
          <w:szCs w:val="24"/>
        </w:rPr>
        <w:t>(</w:t>
      </w:r>
      <w:r w:rsidR="00761146" w:rsidRPr="00F4250B">
        <w:rPr>
          <w:rFonts w:ascii="Arial" w:hAnsi="Arial" w:cs="Arial"/>
          <w:sz w:val="24"/>
          <w:szCs w:val="24"/>
        </w:rPr>
        <w:t>1.22%</w:t>
      </w:r>
      <w:r w:rsidR="00A337C6">
        <w:rPr>
          <w:rFonts w:ascii="Arial" w:hAnsi="Arial" w:cs="Arial"/>
          <w:sz w:val="24"/>
          <w:szCs w:val="24"/>
        </w:rPr>
        <w:t>)</w:t>
      </w:r>
      <w:r w:rsidR="00761146" w:rsidRPr="00F4250B">
        <w:rPr>
          <w:rFonts w:ascii="Arial" w:hAnsi="Arial" w:cs="Arial"/>
          <w:sz w:val="24"/>
          <w:szCs w:val="24"/>
        </w:rPr>
        <w:t xml:space="preserve"> </w:t>
      </w:r>
      <w:r w:rsidR="006245FF">
        <w:rPr>
          <w:rFonts w:ascii="Arial" w:hAnsi="Arial" w:cs="Arial"/>
          <w:sz w:val="24"/>
          <w:szCs w:val="24"/>
        </w:rPr>
        <w:t>(</w:t>
      </w:r>
      <w:r w:rsidR="006245FF" w:rsidRPr="006245FF">
        <w:rPr>
          <w:rFonts w:ascii="Arial" w:hAnsi="Arial" w:cs="Arial"/>
          <w:b/>
          <w:color w:val="222222"/>
          <w:sz w:val="24"/>
          <w:szCs w:val="24"/>
        </w:rPr>
        <w:t>The UniProt Consortium</w:t>
      </w:r>
      <w:r w:rsidR="006245FF">
        <w:rPr>
          <w:rFonts w:ascii="Arial" w:hAnsi="Arial" w:cs="Arial"/>
          <w:sz w:val="24"/>
          <w:szCs w:val="24"/>
        </w:rPr>
        <w:t>)</w:t>
      </w:r>
      <w:r w:rsidR="00761146" w:rsidRPr="00F4250B">
        <w:rPr>
          <w:rFonts w:ascii="Arial" w:hAnsi="Arial" w:cs="Arial"/>
          <w:sz w:val="24"/>
          <w:szCs w:val="24"/>
        </w:rPr>
        <w:t>.</w:t>
      </w:r>
      <w:r w:rsidR="00B021F6" w:rsidRPr="00F4250B">
        <w:rPr>
          <w:rFonts w:ascii="Arial" w:hAnsi="Arial" w:cs="Arial"/>
          <w:sz w:val="24"/>
          <w:szCs w:val="24"/>
        </w:rPr>
        <w:t xml:space="preserve"> </w:t>
      </w:r>
      <w:commentRangeStart w:id="5"/>
      <w:r w:rsidR="00761146" w:rsidRPr="00787634">
        <w:rPr>
          <w:rFonts w:ascii="Arial" w:hAnsi="Arial" w:cs="Arial"/>
          <w:sz w:val="24"/>
          <w:szCs w:val="24"/>
        </w:rPr>
        <w:t xml:space="preserve">Around 24.5% </w:t>
      </w:r>
      <w:r w:rsidR="00A337C6">
        <w:rPr>
          <w:rFonts w:ascii="Arial" w:hAnsi="Arial" w:cs="Arial"/>
          <w:sz w:val="24"/>
          <w:szCs w:val="24"/>
        </w:rPr>
        <w:t xml:space="preserve">of </w:t>
      </w:r>
      <w:r w:rsidR="00761146" w:rsidRPr="00787634">
        <w:rPr>
          <w:rFonts w:ascii="Arial" w:hAnsi="Arial" w:cs="Arial"/>
          <w:sz w:val="24"/>
          <w:szCs w:val="24"/>
        </w:rPr>
        <w:t xml:space="preserve">sequence annotations were inferred </w:t>
      </w:r>
      <w:r w:rsidR="00A337C6">
        <w:rPr>
          <w:rFonts w:ascii="Arial" w:hAnsi="Arial" w:cs="Arial"/>
          <w:sz w:val="24"/>
          <w:szCs w:val="24"/>
        </w:rPr>
        <w:t>by</w:t>
      </w:r>
      <w:r w:rsidR="00A337C6" w:rsidRPr="00787634">
        <w:rPr>
          <w:rFonts w:ascii="Arial" w:hAnsi="Arial" w:cs="Arial"/>
          <w:sz w:val="24"/>
          <w:szCs w:val="24"/>
        </w:rPr>
        <w:t xml:space="preserve"> </w:t>
      </w:r>
      <w:r w:rsidR="00761146" w:rsidRPr="00787634">
        <w:rPr>
          <w:rFonts w:ascii="Arial" w:hAnsi="Arial" w:cs="Arial"/>
          <w:sz w:val="24"/>
          <w:szCs w:val="24"/>
        </w:rPr>
        <w:t xml:space="preserve">homology. Around 74.11% </w:t>
      </w:r>
      <w:r w:rsidR="00A337C6">
        <w:rPr>
          <w:rFonts w:ascii="Arial" w:hAnsi="Arial" w:cs="Arial"/>
          <w:sz w:val="24"/>
          <w:szCs w:val="24"/>
        </w:rPr>
        <w:t xml:space="preserve">of </w:t>
      </w:r>
      <w:r w:rsidR="00761146" w:rsidRPr="00787634">
        <w:rPr>
          <w:rFonts w:ascii="Arial" w:hAnsi="Arial" w:cs="Arial"/>
          <w:sz w:val="24"/>
          <w:szCs w:val="24"/>
        </w:rPr>
        <w:t>sequences were annotated as predicted</w:t>
      </w:r>
      <w:commentRangeEnd w:id="5"/>
      <w:r w:rsidR="00A337C6">
        <w:rPr>
          <w:rStyle w:val="CommentReference"/>
        </w:rPr>
        <w:commentReference w:id="5"/>
      </w:r>
      <w:r w:rsidR="00761146" w:rsidRPr="00787634">
        <w:rPr>
          <w:rFonts w:ascii="Arial" w:hAnsi="Arial" w:cs="Arial"/>
          <w:sz w:val="24"/>
          <w:szCs w:val="24"/>
        </w:rPr>
        <w:t>.</w:t>
      </w:r>
      <w:r w:rsidR="00A21D46" w:rsidRPr="00787634">
        <w:rPr>
          <w:rFonts w:ascii="Arial" w:hAnsi="Arial" w:cs="Arial"/>
          <w:sz w:val="24"/>
          <w:szCs w:val="24"/>
        </w:rPr>
        <w:t xml:space="preserve"> </w:t>
      </w:r>
      <w:r w:rsidR="00D349DE">
        <w:rPr>
          <w:rFonts w:ascii="Arial" w:hAnsi="Arial" w:cs="Arial"/>
          <w:sz w:val="24"/>
          <w:szCs w:val="24"/>
        </w:rPr>
        <w:t>Furthermore,</w:t>
      </w:r>
      <w:r w:rsidR="00B155E8" w:rsidRPr="00787634">
        <w:rPr>
          <w:rFonts w:ascii="Arial" w:hAnsi="Arial" w:cs="Arial"/>
          <w:sz w:val="24"/>
          <w:szCs w:val="24"/>
        </w:rPr>
        <w:t xml:space="preserve"> </w:t>
      </w:r>
      <w:r w:rsidR="00D3313C">
        <w:rPr>
          <w:rFonts w:ascii="Arial" w:hAnsi="Arial" w:cs="Arial"/>
          <w:sz w:val="24"/>
          <w:szCs w:val="24"/>
        </w:rPr>
        <w:t xml:space="preserve">in </w:t>
      </w:r>
      <w:r w:rsidR="00B155E8" w:rsidRPr="00787634">
        <w:rPr>
          <w:rFonts w:ascii="Arial" w:hAnsi="Arial" w:cs="Arial"/>
          <w:sz w:val="24"/>
          <w:szCs w:val="24"/>
        </w:rPr>
        <w:t>Pfam 31.0 (March 2017)</w:t>
      </w:r>
      <w:r w:rsidR="00D3313C">
        <w:rPr>
          <w:rFonts w:ascii="Arial" w:hAnsi="Arial" w:cs="Arial"/>
          <w:sz w:val="24"/>
          <w:szCs w:val="24"/>
        </w:rPr>
        <w:t>,</w:t>
      </w:r>
      <w:r w:rsidR="00B155E8" w:rsidRPr="00787634">
        <w:rPr>
          <w:rFonts w:ascii="Arial" w:hAnsi="Arial" w:cs="Arial"/>
          <w:sz w:val="24"/>
          <w:szCs w:val="24"/>
        </w:rPr>
        <w:t xml:space="preserve"> out of 16</w:t>
      </w:r>
      <w:r w:rsidR="00A337C6">
        <w:rPr>
          <w:rFonts w:ascii="Arial" w:hAnsi="Arial" w:cs="Arial"/>
          <w:sz w:val="24"/>
          <w:szCs w:val="24"/>
        </w:rPr>
        <w:t>,</w:t>
      </w:r>
      <w:r w:rsidR="00B155E8" w:rsidRPr="00787634">
        <w:rPr>
          <w:rFonts w:ascii="Arial" w:hAnsi="Arial" w:cs="Arial"/>
          <w:sz w:val="24"/>
          <w:szCs w:val="24"/>
        </w:rPr>
        <w:t>712 entries, a</w:t>
      </w:r>
      <w:r w:rsidR="00D3313C">
        <w:rPr>
          <w:rFonts w:ascii="Arial" w:hAnsi="Arial" w:cs="Arial"/>
          <w:sz w:val="24"/>
          <w:szCs w:val="24"/>
        </w:rPr>
        <w:t>round</w:t>
      </w:r>
      <w:r w:rsidR="00B155E8" w:rsidRPr="00787634">
        <w:rPr>
          <w:rFonts w:ascii="Arial" w:hAnsi="Arial" w:cs="Arial"/>
          <w:sz w:val="24"/>
          <w:szCs w:val="24"/>
        </w:rPr>
        <w:t xml:space="preserve"> </w:t>
      </w:r>
      <w:r w:rsidR="00B155E8" w:rsidRPr="00787634">
        <w:rPr>
          <w:rFonts w:ascii="Arial" w:hAnsi="Arial" w:cs="Arial"/>
          <w:sz w:val="24"/>
          <w:szCs w:val="24"/>
          <w:highlight w:val="yellow"/>
        </w:rPr>
        <w:t>4000</w:t>
      </w:r>
      <w:r w:rsidR="00B155E8" w:rsidRPr="00787634">
        <w:rPr>
          <w:rFonts w:ascii="Arial" w:hAnsi="Arial" w:cs="Arial"/>
          <w:sz w:val="24"/>
          <w:szCs w:val="24"/>
        </w:rPr>
        <w:t xml:space="preserve"> are annotated as Domain of Unknown function (DUF) </w:t>
      </w:r>
      <w:r w:rsidR="006245FF">
        <w:rPr>
          <w:rFonts w:ascii="Arial" w:hAnsi="Arial" w:cs="Arial"/>
          <w:sz w:val="24"/>
          <w:szCs w:val="24"/>
        </w:rPr>
        <w:t>(</w:t>
      </w:r>
      <w:r w:rsidR="005C5E90" w:rsidRPr="005C5E90">
        <w:rPr>
          <w:rFonts w:ascii="Arial" w:hAnsi="Arial" w:cs="Arial"/>
          <w:b/>
          <w:sz w:val="24"/>
          <w:szCs w:val="24"/>
        </w:rPr>
        <w:t>Finn RD, 2013</w:t>
      </w:r>
      <w:r w:rsidR="006245FF">
        <w:rPr>
          <w:rFonts w:ascii="Arial" w:hAnsi="Arial" w:cs="Arial"/>
          <w:sz w:val="24"/>
          <w:szCs w:val="24"/>
        </w:rPr>
        <w:t>)</w:t>
      </w:r>
      <w:r w:rsidR="00B155E8" w:rsidRPr="00787634">
        <w:rPr>
          <w:rFonts w:ascii="Arial" w:hAnsi="Arial" w:cs="Arial"/>
          <w:sz w:val="24"/>
          <w:szCs w:val="24"/>
        </w:rPr>
        <w:t>.</w:t>
      </w:r>
      <w:r w:rsidR="00F47A51" w:rsidRPr="00787634">
        <w:rPr>
          <w:rFonts w:ascii="Arial" w:hAnsi="Arial" w:cs="Arial"/>
          <w:sz w:val="24"/>
          <w:szCs w:val="24"/>
        </w:rPr>
        <w:t xml:space="preserve"> </w:t>
      </w:r>
      <w:r w:rsidR="00A337C6">
        <w:rPr>
          <w:rFonts w:ascii="Arial" w:hAnsi="Arial" w:cs="Arial"/>
          <w:sz w:val="24"/>
          <w:szCs w:val="24"/>
        </w:rPr>
        <w:t xml:space="preserve">Many </w:t>
      </w:r>
      <w:r w:rsidR="00A11C25">
        <w:rPr>
          <w:rFonts w:ascii="Arial" w:hAnsi="Arial" w:cs="Arial"/>
          <w:sz w:val="24"/>
          <w:szCs w:val="24"/>
        </w:rPr>
        <w:t xml:space="preserve">DUFs </w:t>
      </w:r>
      <w:r w:rsidR="00A337C6">
        <w:rPr>
          <w:rFonts w:ascii="Arial" w:hAnsi="Arial" w:cs="Arial"/>
          <w:sz w:val="24"/>
          <w:szCs w:val="24"/>
        </w:rPr>
        <w:t>have been shown to be</w:t>
      </w:r>
      <w:r w:rsidR="00F47A51" w:rsidRPr="00787634">
        <w:rPr>
          <w:rFonts w:ascii="Arial" w:hAnsi="Arial" w:cs="Arial"/>
          <w:sz w:val="24"/>
          <w:szCs w:val="24"/>
        </w:rPr>
        <w:t xml:space="preserve"> essential</w:t>
      </w:r>
      <w:r w:rsidR="00A337C6">
        <w:rPr>
          <w:rFonts w:ascii="Arial" w:hAnsi="Arial" w:cs="Arial"/>
          <w:sz w:val="24"/>
          <w:szCs w:val="24"/>
        </w:rPr>
        <w:t xml:space="preserve"> (“eDUFs”)</w:t>
      </w:r>
      <w:r w:rsidR="00F47A51" w:rsidRPr="00787634">
        <w:rPr>
          <w:rFonts w:ascii="Arial" w:hAnsi="Arial" w:cs="Arial"/>
          <w:sz w:val="24"/>
          <w:szCs w:val="24"/>
        </w:rPr>
        <w:t xml:space="preserve"> </w:t>
      </w:r>
      <w:r w:rsidR="00A337C6">
        <w:rPr>
          <w:rFonts w:ascii="Arial" w:hAnsi="Arial" w:cs="Arial"/>
          <w:sz w:val="24"/>
          <w:szCs w:val="24"/>
        </w:rPr>
        <w:t>in at least some species</w:t>
      </w:r>
      <w:r w:rsidR="00A11C25">
        <w:rPr>
          <w:rFonts w:ascii="Arial" w:hAnsi="Arial" w:cs="Arial"/>
          <w:sz w:val="24"/>
          <w:szCs w:val="24"/>
        </w:rPr>
        <w:t xml:space="preserve"> (</w:t>
      </w:r>
      <w:r w:rsidR="005C5E90" w:rsidRPr="005C5E90">
        <w:rPr>
          <w:rFonts w:ascii="Arial" w:hAnsi="Arial" w:cs="Arial"/>
          <w:b/>
          <w:sz w:val="24"/>
          <w:szCs w:val="24"/>
        </w:rPr>
        <w:t>Goodacre</w:t>
      </w:r>
      <w:r w:rsidR="005C5E90">
        <w:rPr>
          <w:rFonts w:ascii="Arial" w:hAnsi="Arial" w:cs="Arial"/>
          <w:b/>
          <w:sz w:val="24"/>
          <w:szCs w:val="24"/>
        </w:rPr>
        <w:t>,</w:t>
      </w:r>
      <w:r w:rsidR="005C5E90" w:rsidRPr="005C5E90">
        <w:rPr>
          <w:rFonts w:ascii="Arial" w:hAnsi="Arial" w:cs="Arial"/>
          <w:b/>
          <w:sz w:val="24"/>
          <w:szCs w:val="24"/>
        </w:rPr>
        <w:t xml:space="preserve"> 2014</w:t>
      </w:r>
      <w:r w:rsidR="00A11C25" w:rsidRPr="00A11C25">
        <w:rPr>
          <w:rFonts w:ascii="Arial" w:hAnsi="Arial" w:cs="Arial"/>
          <w:b/>
          <w:sz w:val="24"/>
          <w:szCs w:val="24"/>
        </w:rPr>
        <w:t>)</w:t>
      </w:r>
      <w:r w:rsidR="00F47A51" w:rsidRPr="00787634">
        <w:rPr>
          <w:rFonts w:ascii="Arial" w:hAnsi="Arial" w:cs="Arial"/>
          <w:sz w:val="24"/>
          <w:szCs w:val="24"/>
        </w:rPr>
        <w:t xml:space="preserve">. </w:t>
      </w:r>
    </w:p>
    <w:p w14:paraId="0A06AF3B" w14:textId="53FDC8AA" w:rsidR="00A337C6" w:rsidRDefault="00D3313C" w:rsidP="00123AA3">
      <w:pPr>
        <w:spacing w:line="480" w:lineRule="auto"/>
        <w:rPr>
          <w:rFonts w:ascii="Arial" w:hAnsi="Arial" w:cs="Arial"/>
          <w:sz w:val="24"/>
          <w:szCs w:val="24"/>
        </w:rPr>
      </w:pPr>
      <w:r>
        <w:rPr>
          <w:rFonts w:ascii="Arial" w:hAnsi="Arial" w:cs="Arial"/>
          <w:sz w:val="24"/>
          <w:szCs w:val="24"/>
        </w:rPr>
        <w:t xml:space="preserve">Thus, functions of </w:t>
      </w:r>
      <w:r w:rsidR="006D2AC8">
        <w:rPr>
          <w:rFonts w:ascii="Arial" w:hAnsi="Arial" w:cs="Arial"/>
          <w:sz w:val="24"/>
          <w:szCs w:val="24"/>
        </w:rPr>
        <w:t xml:space="preserve">most of </w:t>
      </w:r>
      <w:r>
        <w:rPr>
          <w:rFonts w:ascii="Arial" w:hAnsi="Arial" w:cs="Arial"/>
          <w:sz w:val="24"/>
          <w:szCs w:val="24"/>
        </w:rPr>
        <w:t>the</w:t>
      </w:r>
      <w:r w:rsidR="00C811F3">
        <w:rPr>
          <w:rFonts w:ascii="Arial" w:hAnsi="Arial" w:cs="Arial"/>
          <w:sz w:val="24"/>
          <w:szCs w:val="24"/>
        </w:rPr>
        <w:t xml:space="preserve"> </w:t>
      </w:r>
      <w:r>
        <w:rPr>
          <w:rFonts w:ascii="Arial" w:hAnsi="Arial" w:cs="Arial"/>
          <w:sz w:val="24"/>
          <w:szCs w:val="24"/>
        </w:rPr>
        <w:t xml:space="preserve">proteins </w:t>
      </w:r>
      <w:r w:rsidR="00C811F3">
        <w:rPr>
          <w:rFonts w:ascii="Arial" w:hAnsi="Arial" w:cs="Arial"/>
          <w:sz w:val="24"/>
          <w:szCs w:val="24"/>
        </w:rPr>
        <w:t>available in</w:t>
      </w:r>
      <w:r w:rsidR="00F47A51" w:rsidRPr="00787634">
        <w:rPr>
          <w:rFonts w:ascii="Arial" w:hAnsi="Arial" w:cs="Arial"/>
          <w:sz w:val="24"/>
          <w:szCs w:val="24"/>
        </w:rPr>
        <w:t xml:space="preserve"> Uniprot </w:t>
      </w:r>
      <w:r>
        <w:rPr>
          <w:rFonts w:ascii="Arial" w:hAnsi="Arial" w:cs="Arial"/>
          <w:sz w:val="24"/>
          <w:szCs w:val="24"/>
        </w:rPr>
        <w:t>(</w:t>
      </w:r>
      <w:r w:rsidR="00F47A51" w:rsidRPr="00787634">
        <w:rPr>
          <w:rFonts w:ascii="Arial" w:hAnsi="Arial" w:cs="Arial"/>
          <w:sz w:val="24"/>
          <w:szCs w:val="24"/>
        </w:rPr>
        <w:t>or</w:t>
      </w:r>
      <w:r w:rsidR="00C811F3">
        <w:rPr>
          <w:rFonts w:ascii="Arial" w:hAnsi="Arial" w:cs="Arial"/>
          <w:sz w:val="24"/>
          <w:szCs w:val="24"/>
        </w:rPr>
        <w:t xml:space="preserve"> Pfam</w:t>
      </w:r>
      <w:r>
        <w:rPr>
          <w:rFonts w:ascii="Arial" w:hAnsi="Arial" w:cs="Arial"/>
          <w:sz w:val="24"/>
          <w:szCs w:val="24"/>
        </w:rPr>
        <w:t>)</w:t>
      </w:r>
      <w:r w:rsidR="00C811F3">
        <w:rPr>
          <w:rFonts w:ascii="Arial" w:hAnsi="Arial" w:cs="Arial"/>
          <w:sz w:val="24"/>
          <w:szCs w:val="24"/>
        </w:rPr>
        <w:t xml:space="preserve">, are </w:t>
      </w:r>
      <w:r w:rsidR="006D2AC8">
        <w:rPr>
          <w:rFonts w:ascii="Arial" w:hAnsi="Arial" w:cs="Arial"/>
          <w:sz w:val="24"/>
          <w:szCs w:val="24"/>
        </w:rPr>
        <w:t xml:space="preserve">either </w:t>
      </w:r>
      <w:r w:rsidR="00A337C6">
        <w:rPr>
          <w:rFonts w:ascii="Arial" w:hAnsi="Arial" w:cs="Arial"/>
          <w:sz w:val="24"/>
          <w:szCs w:val="24"/>
        </w:rPr>
        <w:t xml:space="preserve">computationally </w:t>
      </w:r>
      <w:r w:rsidR="006D2AC8">
        <w:rPr>
          <w:rFonts w:ascii="Arial" w:hAnsi="Arial" w:cs="Arial"/>
          <w:sz w:val="24"/>
          <w:szCs w:val="24"/>
        </w:rPr>
        <w:t xml:space="preserve">predicted </w:t>
      </w:r>
      <w:r w:rsidR="00A337C6">
        <w:rPr>
          <w:rFonts w:ascii="Arial" w:hAnsi="Arial" w:cs="Arial"/>
          <w:sz w:val="24"/>
          <w:szCs w:val="24"/>
        </w:rPr>
        <w:t>or</w:t>
      </w:r>
      <w:r w:rsidR="00881723">
        <w:rPr>
          <w:rFonts w:ascii="Arial" w:hAnsi="Arial" w:cs="Arial"/>
          <w:sz w:val="24"/>
          <w:szCs w:val="24"/>
        </w:rPr>
        <w:t xml:space="preserve"> </w:t>
      </w:r>
      <w:r w:rsidR="00F47A51" w:rsidRPr="00787634">
        <w:rPr>
          <w:rFonts w:ascii="Arial" w:hAnsi="Arial" w:cs="Arial"/>
          <w:sz w:val="24"/>
          <w:szCs w:val="24"/>
        </w:rPr>
        <w:t>unknown</w:t>
      </w:r>
      <w:r w:rsidR="00A337C6">
        <w:rPr>
          <w:rFonts w:ascii="Arial" w:hAnsi="Arial" w:cs="Arial"/>
          <w:sz w:val="24"/>
          <w:szCs w:val="24"/>
        </w:rPr>
        <w:t>,</w:t>
      </w:r>
      <w:r w:rsidR="00C811F3">
        <w:rPr>
          <w:rFonts w:ascii="Arial" w:hAnsi="Arial" w:cs="Arial"/>
          <w:sz w:val="24"/>
          <w:szCs w:val="24"/>
        </w:rPr>
        <w:t xml:space="preserve"> </w:t>
      </w:r>
      <w:r w:rsidR="006D2AC8">
        <w:rPr>
          <w:rFonts w:ascii="Arial" w:hAnsi="Arial" w:cs="Arial"/>
          <w:sz w:val="24"/>
          <w:szCs w:val="24"/>
        </w:rPr>
        <w:t>emphasizing the need</w:t>
      </w:r>
      <w:r w:rsidR="00C811F3">
        <w:rPr>
          <w:rFonts w:ascii="Arial" w:hAnsi="Arial" w:cs="Arial"/>
          <w:sz w:val="24"/>
          <w:szCs w:val="24"/>
        </w:rPr>
        <w:t xml:space="preserve"> for their </w:t>
      </w:r>
      <w:r w:rsidR="006D2AC8">
        <w:rPr>
          <w:rFonts w:ascii="Arial" w:hAnsi="Arial" w:cs="Arial"/>
          <w:sz w:val="24"/>
          <w:szCs w:val="24"/>
        </w:rPr>
        <w:t>functional characterization.</w:t>
      </w:r>
      <w:r w:rsidR="00F47A51" w:rsidRPr="00787634">
        <w:rPr>
          <w:rFonts w:ascii="Arial" w:hAnsi="Arial" w:cs="Arial"/>
          <w:sz w:val="24"/>
          <w:szCs w:val="24"/>
        </w:rPr>
        <w:t xml:space="preserve"> </w:t>
      </w:r>
      <w:r w:rsidR="00A337C6">
        <w:rPr>
          <w:rFonts w:ascii="Arial" w:hAnsi="Arial" w:cs="Arial"/>
          <w:sz w:val="24"/>
          <w:szCs w:val="24"/>
        </w:rPr>
        <w:t>Hence</w:t>
      </w:r>
      <w:r w:rsidR="00F47A51" w:rsidRPr="00787634">
        <w:rPr>
          <w:rFonts w:ascii="Arial" w:hAnsi="Arial" w:cs="Arial"/>
          <w:sz w:val="24"/>
          <w:szCs w:val="24"/>
        </w:rPr>
        <w:t xml:space="preserve">, </w:t>
      </w:r>
      <w:r w:rsidR="00336DA7">
        <w:rPr>
          <w:rFonts w:ascii="Arial" w:hAnsi="Arial" w:cs="Arial"/>
          <w:sz w:val="24"/>
          <w:szCs w:val="24"/>
        </w:rPr>
        <w:t xml:space="preserve">functional characterization </w:t>
      </w:r>
      <w:r w:rsidR="00A337C6">
        <w:rPr>
          <w:rFonts w:ascii="Arial" w:hAnsi="Arial" w:cs="Arial"/>
          <w:sz w:val="24"/>
          <w:szCs w:val="24"/>
        </w:rPr>
        <w:t>of</w:t>
      </w:r>
      <w:r w:rsidR="00F47A51" w:rsidRPr="00787634">
        <w:rPr>
          <w:rFonts w:ascii="Arial" w:hAnsi="Arial" w:cs="Arial"/>
          <w:sz w:val="24"/>
          <w:szCs w:val="24"/>
        </w:rPr>
        <w:t xml:space="preserve"> unknown proteins, including DUFs, remain</w:t>
      </w:r>
      <w:r w:rsidR="00A337C6">
        <w:rPr>
          <w:rFonts w:ascii="Arial" w:hAnsi="Arial" w:cs="Arial"/>
          <w:sz w:val="24"/>
          <w:szCs w:val="24"/>
        </w:rPr>
        <w:t>s</w:t>
      </w:r>
      <w:r w:rsidR="00F47A51" w:rsidRPr="00787634">
        <w:rPr>
          <w:rFonts w:ascii="Arial" w:hAnsi="Arial" w:cs="Arial"/>
          <w:sz w:val="24"/>
          <w:szCs w:val="24"/>
        </w:rPr>
        <w:t xml:space="preserve"> </w:t>
      </w:r>
      <w:r w:rsidR="00A337C6">
        <w:rPr>
          <w:rFonts w:ascii="Arial" w:hAnsi="Arial" w:cs="Arial"/>
          <w:sz w:val="24"/>
          <w:szCs w:val="24"/>
        </w:rPr>
        <w:t xml:space="preserve">a rate-limiting step in molecular biology </w:t>
      </w:r>
      <w:r w:rsidR="00F47A51" w:rsidRPr="00787634">
        <w:rPr>
          <w:rFonts w:ascii="Arial" w:hAnsi="Arial" w:cs="Arial"/>
          <w:sz w:val="24"/>
          <w:szCs w:val="24"/>
        </w:rPr>
        <w:t>(</w:t>
      </w:r>
      <w:r w:rsidR="003F1B89" w:rsidRPr="005C5E90">
        <w:rPr>
          <w:rFonts w:ascii="Arial" w:hAnsi="Arial" w:cs="Arial"/>
          <w:b/>
          <w:sz w:val="24"/>
          <w:szCs w:val="24"/>
        </w:rPr>
        <w:t xml:space="preserve">Bastard </w:t>
      </w:r>
      <w:r w:rsidR="003F1B89" w:rsidRPr="00787634">
        <w:rPr>
          <w:rFonts w:ascii="Arial" w:hAnsi="Arial" w:cs="Arial"/>
          <w:sz w:val="24"/>
          <w:szCs w:val="24"/>
        </w:rPr>
        <w:t>K, et al. (2014)</w:t>
      </w:r>
      <w:r w:rsidR="003F1B89">
        <w:rPr>
          <w:rFonts w:ascii="Arial" w:hAnsi="Arial" w:cs="Arial"/>
          <w:sz w:val="24"/>
          <w:szCs w:val="24"/>
        </w:rPr>
        <w:t xml:space="preserve">, </w:t>
      </w:r>
      <w:r w:rsidR="003F1B89" w:rsidRPr="005C5E90">
        <w:rPr>
          <w:rFonts w:ascii="Arial" w:hAnsi="Arial" w:cs="Arial"/>
          <w:b/>
          <w:sz w:val="24"/>
          <w:szCs w:val="24"/>
        </w:rPr>
        <w:t>Zhang H</w:t>
      </w:r>
      <w:r w:rsidR="003F1B89" w:rsidRPr="00787634">
        <w:rPr>
          <w:rFonts w:ascii="Arial" w:hAnsi="Arial" w:cs="Arial"/>
          <w:sz w:val="24"/>
          <w:szCs w:val="24"/>
        </w:rPr>
        <w:t>, et al. (2014)</w:t>
      </w:r>
      <w:r w:rsidR="005C5E90">
        <w:rPr>
          <w:rFonts w:ascii="Arial" w:hAnsi="Arial" w:cs="Arial"/>
          <w:sz w:val="24"/>
          <w:szCs w:val="24"/>
        </w:rPr>
        <w:t>,</w:t>
      </w:r>
      <w:r w:rsidR="003F1B89">
        <w:rPr>
          <w:rFonts w:ascii="Arial" w:hAnsi="Arial" w:cs="Arial"/>
          <w:sz w:val="24"/>
          <w:szCs w:val="24"/>
        </w:rPr>
        <w:t xml:space="preserve"> </w:t>
      </w:r>
      <w:r w:rsidR="003F1B89" w:rsidRPr="005C5E90">
        <w:rPr>
          <w:rFonts w:ascii="Arial" w:hAnsi="Arial" w:cs="Arial"/>
          <w:b/>
          <w:sz w:val="24"/>
          <w:szCs w:val="24"/>
        </w:rPr>
        <w:t xml:space="preserve">Prakash </w:t>
      </w:r>
      <w:r w:rsidR="003F1B89" w:rsidRPr="00787634">
        <w:rPr>
          <w:rFonts w:ascii="Arial" w:hAnsi="Arial" w:cs="Arial"/>
          <w:sz w:val="24"/>
          <w:szCs w:val="24"/>
        </w:rPr>
        <w:t>A, (2011)</w:t>
      </w:r>
      <w:r w:rsidR="00F47A51" w:rsidRPr="00787634">
        <w:rPr>
          <w:rFonts w:ascii="Arial" w:hAnsi="Arial" w:cs="Arial"/>
          <w:sz w:val="24"/>
          <w:szCs w:val="24"/>
        </w:rPr>
        <w:t>.</w:t>
      </w:r>
    </w:p>
    <w:p w14:paraId="3421CC33" w14:textId="6E25F8AE" w:rsidR="003F1B89" w:rsidRDefault="00336DA7" w:rsidP="00123AA3">
      <w:pPr>
        <w:spacing w:line="480" w:lineRule="auto"/>
        <w:rPr>
          <w:rFonts w:ascii="Arial" w:hAnsi="Arial" w:cs="Arial"/>
          <w:sz w:val="24"/>
          <w:szCs w:val="24"/>
        </w:rPr>
      </w:pPr>
      <w:r>
        <w:rPr>
          <w:rFonts w:ascii="Arial" w:hAnsi="Arial" w:cs="Arial"/>
          <w:sz w:val="24"/>
          <w:szCs w:val="24"/>
        </w:rPr>
        <w:t>YhcB is</w:t>
      </w:r>
      <w:r w:rsidR="00C87690" w:rsidRPr="00787634">
        <w:rPr>
          <w:rFonts w:ascii="Arial" w:hAnsi="Arial" w:cs="Arial"/>
          <w:sz w:val="24"/>
          <w:szCs w:val="24"/>
        </w:rPr>
        <w:t xml:space="preserve"> a</w:t>
      </w:r>
      <w:r w:rsidR="00E9623F">
        <w:rPr>
          <w:rFonts w:ascii="Arial" w:hAnsi="Arial" w:cs="Arial"/>
          <w:sz w:val="24"/>
          <w:szCs w:val="24"/>
        </w:rPr>
        <w:t>n</w:t>
      </w:r>
      <w:r w:rsidR="00C811F3">
        <w:rPr>
          <w:rFonts w:ascii="Arial" w:hAnsi="Arial" w:cs="Arial"/>
          <w:sz w:val="24"/>
          <w:szCs w:val="24"/>
        </w:rPr>
        <w:t xml:space="preserve"> </w:t>
      </w:r>
      <w:r w:rsidR="00E9623F">
        <w:rPr>
          <w:rFonts w:ascii="Arial" w:hAnsi="Arial" w:cs="Arial"/>
          <w:sz w:val="24"/>
          <w:szCs w:val="24"/>
        </w:rPr>
        <w:t xml:space="preserve">inner </w:t>
      </w:r>
      <w:r w:rsidR="00C811F3">
        <w:rPr>
          <w:rFonts w:ascii="Arial" w:hAnsi="Arial" w:cs="Arial"/>
          <w:sz w:val="24"/>
          <w:szCs w:val="24"/>
        </w:rPr>
        <w:t>memb</w:t>
      </w:r>
      <w:r w:rsidR="00E9623F">
        <w:rPr>
          <w:rFonts w:ascii="Arial" w:hAnsi="Arial" w:cs="Arial"/>
          <w:sz w:val="24"/>
          <w:szCs w:val="24"/>
        </w:rPr>
        <w:t xml:space="preserve">rane protein </w:t>
      </w:r>
      <w:r w:rsidR="007A7801">
        <w:rPr>
          <w:rFonts w:ascii="Arial" w:hAnsi="Arial" w:cs="Arial"/>
          <w:sz w:val="24"/>
          <w:szCs w:val="24"/>
        </w:rPr>
        <w:t>with</w:t>
      </w:r>
      <w:r w:rsidR="005C5E90">
        <w:rPr>
          <w:rFonts w:ascii="Arial" w:hAnsi="Arial" w:cs="Arial"/>
          <w:sz w:val="24"/>
          <w:szCs w:val="24"/>
        </w:rPr>
        <w:t xml:space="preserve"> a </w:t>
      </w:r>
      <w:r w:rsidR="007A7801">
        <w:rPr>
          <w:rFonts w:ascii="Arial" w:hAnsi="Arial" w:cs="Arial"/>
          <w:sz w:val="24"/>
          <w:szCs w:val="24"/>
        </w:rPr>
        <w:t xml:space="preserve">cytoplasmic </w:t>
      </w:r>
      <w:r w:rsidR="005C5E90">
        <w:rPr>
          <w:rFonts w:ascii="Arial" w:hAnsi="Arial" w:cs="Arial"/>
          <w:sz w:val="24"/>
          <w:szCs w:val="24"/>
        </w:rPr>
        <w:t>domain of unknown function (DUF1043)</w:t>
      </w:r>
      <w:r w:rsidR="00C87690" w:rsidRPr="00787634">
        <w:rPr>
          <w:rFonts w:ascii="Arial" w:hAnsi="Arial" w:cs="Arial"/>
          <w:sz w:val="24"/>
          <w:szCs w:val="24"/>
        </w:rPr>
        <w:t>.</w:t>
      </w:r>
      <w:r w:rsidR="005C1742" w:rsidRPr="00787634">
        <w:rPr>
          <w:rFonts w:ascii="Arial" w:hAnsi="Arial" w:cs="Arial"/>
          <w:sz w:val="24"/>
          <w:szCs w:val="24"/>
        </w:rPr>
        <w:t xml:space="preserve"> Initial</w:t>
      </w:r>
      <w:r w:rsidR="002203D2">
        <w:rPr>
          <w:rFonts w:ascii="Arial" w:hAnsi="Arial" w:cs="Arial"/>
          <w:sz w:val="24"/>
          <w:szCs w:val="24"/>
        </w:rPr>
        <w:t xml:space="preserve">ly, </w:t>
      </w:r>
      <w:r w:rsidR="00881723" w:rsidRPr="00787634">
        <w:rPr>
          <w:rFonts w:ascii="Arial" w:hAnsi="Arial" w:cs="Arial"/>
          <w:i/>
          <w:sz w:val="24"/>
          <w:szCs w:val="24"/>
        </w:rPr>
        <w:t>E.</w:t>
      </w:r>
      <w:r w:rsidR="00881723">
        <w:rPr>
          <w:rFonts w:ascii="Arial" w:hAnsi="Arial" w:cs="Arial"/>
          <w:i/>
          <w:sz w:val="24"/>
          <w:szCs w:val="24"/>
        </w:rPr>
        <w:t xml:space="preserve"> </w:t>
      </w:r>
      <w:r w:rsidR="00881723" w:rsidRPr="00787634">
        <w:rPr>
          <w:rFonts w:ascii="Arial" w:hAnsi="Arial" w:cs="Arial"/>
          <w:i/>
          <w:sz w:val="24"/>
          <w:szCs w:val="24"/>
        </w:rPr>
        <w:t>coli</w:t>
      </w:r>
      <w:r w:rsidR="00881723">
        <w:rPr>
          <w:rFonts w:ascii="Arial" w:hAnsi="Arial" w:cs="Arial"/>
          <w:i/>
          <w:sz w:val="24"/>
          <w:szCs w:val="24"/>
        </w:rPr>
        <w:t>-</w:t>
      </w:r>
      <w:r w:rsidR="002203D2">
        <w:rPr>
          <w:rFonts w:ascii="Arial" w:hAnsi="Arial" w:cs="Arial"/>
          <w:sz w:val="24"/>
          <w:szCs w:val="24"/>
        </w:rPr>
        <w:t xml:space="preserve">YhcB was </w:t>
      </w:r>
      <w:r w:rsidR="007A7801">
        <w:rPr>
          <w:rFonts w:ascii="Arial" w:hAnsi="Arial" w:cs="Arial"/>
          <w:sz w:val="24"/>
          <w:szCs w:val="24"/>
        </w:rPr>
        <w:t>thought to</w:t>
      </w:r>
      <w:r w:rsidR="007A7801" w:rsidRPr="00787634">
        <w:rPr>
          <w:rFonts w:ascii="Arial" w:hAnsi="Arial" w:cs="Arial"/>
          <w:sz w:val="24"/>
          <w:szCs w:val="24"/>
        </w:rPr>
        <w:t xml:space="preserve"> </w:t>
      </w:r>
      <w:r w:rsidR="007A7801">
        <w:rPr>
          <w:rFonts w:ascii="Arial" w:hAnsi="Arial" w:cs="Arial"/>
          <w:sz w:val="24"/>
          <w:szCs w:val="24"/>
        </w:rPr>
        <w:t>be</w:t>
      </w:r>
      <w:r w:rsidR="005C1742" w:rsidRPr="00787634">
        <w:rPr>
          <w:rFonts w:ascii="Arial" w:hAnsi="Arial" w:cs="Arial"/>
          <w:sz w:val="24"/>
          <w:szCs w:val="24"/>
        </w:rPr>
        <w:t xml:space="preserve"> a subunit of </w:t>
      </w:r>
      <w:r w:rsidR="005C1742" w:rsidRPr="006404E7">
        <w:rPr>
          <w:rFonts w:ascii="Arial" w:hAnsi="Arial" w:cs="Arial"/>
          <w:sz w:val="24"/>
          <w:szCs w:val="24"/>
        </w:rPr>
        <w:t>cytochrome bd</w:t>
      </w:r>
      <w:r w:rsidR="002203D2">
        <w:rPr>
          <w:rFonts w:ascii="Arial" w:hAnsi="Arial" w:cs="Arial"/>
          <w:sz w:val="24"/>
          <w:szCs w:val="24"/>
        </w:rPr>
        <w:t xml:space="preserve"> which was</w:t>
      </w:r>
      <w:r w:rsidR="00596450">
        <w:rPr>
          <w:rFonts w:ascii="Arial" w:hAnsi="Arial" w:cs="Arial"/>
          <w:sz w:val="24"/>
          <w:szCs w:val="24"/>
        </w:rPr>
        <w:t xml:space="preserve"> </w:t>
      </w:r>
      <w:r w:rsidR="007A7801">
        <w:rPr>
          <w:rFonts w:ascii="Arial" w:hAnsi="Arial" w:cs="Arial"/>
          <w:sz w:val="24"/>
          <w:szCs w:val="24"/>
        </w:rPr>
        <w:t xml:space="preserve">later </w:t>
      </w:r>
      <w:r w:rsidR="00596450">
        <w:rPr>
          <w:rFonts w:ascii="Arial" w:hAnsi="Arial" w:cs="Arial"/>
          <w:sz w:val="24"/>
          <w:szCs w:val="24"/>
        </w:rPr>
        <w:t xml:space="preserve">found </w:t>
      </w:r>
      <w:r w:rsidR="007A7801">
        <w:rPr>
          <w:rFonts w:ascii="Arial" w:hAnsi="Arial" w:cs="Arial"/>
          <w:sz w:val="24"/>
          <w:szCs w:val="24"/>
        </w:rPr>
        <w:t xml:space="preserve">to be </w:t>
      </w:r>
      <w:r w:rsidR="00596450">
        <w:rPr>
          <w:rFonts w:ascii="Arial" w:hAnsi="Arial" w:cs="Arial"/>
          <w:sz w:val="24"/>
          <w:szCs w:val="24"/>
        </w:rPr>
        <w:t xml:space="preserve">dispensable for </w:t>
      </w:r>
      <w:r w:rsidR="00596450" w:rsidRPr="00596450">
        <w:rPr>
          <w:rFonts w:ascii="Arial" w:hAnsi="Arial" w:cs="Arial"/>
          <w:sz w:val="24"/>
          <w:szCs w:val="24"/>
        </w:rPr>
        <w:t>the assembly of cytochrome bd</w:t>
      </w:r>
      <w:r w:rsidR="00596450">
        <w:rPr>
          <w:rFonts w:ascii="Arial" w:hAnsi="Arial" w:cs="Arial"/>
          <w:sz w:val="24"/>
          <w:szCs w:val="24"/>
        </w:rPr>
        <w:t xml:space="preserve"> </w:t>
      </w:r>
      <w:r w:rsidR="00B47A46" w:rsidRPr="00787634">
        <w:rPr>
          <w:rFonts w:ascii="Arial" w:hAnsi="Arial" w:cs="Arial"/>
          <w:sz w:val="24"/>
          <w:szCs w:val="24"/>
        </w:rPr>
        <w:t>(</w:t>
      </w:r>
      <w:r w:rsidR="006404E7" w:rsidRPr="006404E7">
        <w:rPr>
          <w:rFonts w:ascii="Arial" w:hAnsi="Arial" w:cs="Arial"/>
          <w:b/>
          <w:sz w:val="24"/>
          <w:szCs w:val="24"/>
        </w:rPr>
        <w:t>Mogi T, 2006</w:t>
      </w:r>
      <w:r w:rsidR="00B47A46" w:rsidRPr="00787634">
        <w:rPr>
          <w:rFonts w:ascii="Arial" w:hAnsi="Arial" w:cs="Arial"/>
          <w:sz w:val="24"/>
          <w:szCs w:val="24"/>
        </w:rPr>
        <w:t>)</w:t>
      </w:r>
      <w:r w:rsidR="002203D2">
        <w:rPr>
          <w:rFonts w:ascii="Arial" w:hAnsi="Arial" w:cs="Arial"/>
          <w:sz w:val="24"/>
          <w:szCs w:val="24"/>
        </w:rPr>
        <w:t>.</w:t>
      </w:r>
    </w:p>
    <w:p w14:paraId="1548208E" w14:textId="07BBCA05" w:rsidR="007A7801" w:rsidRDefault="007A7801" w:rsidP="00123AA3">
      <w:pPr>
        <w:spacing w:line="480" w:lineRule="auto"/>
        <w:rPr>
          <w:rFonts w:ascii="Arial" w:hAnsi="Arial" w:cs="Arial"/>
          <w:sz w:val="24"/>
          <w:szCs w:val="24"/>
          <w:highlight w:val="yellow"/>
        </w:rPr>
      </w:pPr>
      <w:r w:rsidRPr="00014257">
        <w:rPr>
          <w:rFonts w:ascii="Arial" w:hAnsi="Arial" w:cs="Arial"/>
          <w:sz w:val="24"/>
          <w:szCs w:val="24"/>
          <w:highlight w:val="yellow"/>
        </w:rPr>
        <w:lastRenderedPageBreak/>
        <w:t>(Need to expand published / databases data)</w:t>
      </w:r>
    </w:p>
    <w:p w14:paraId="258C4D62" w14:textId="28B54497" w:rsidR="00014257" w:rsidRPr="00014257" w:rsidRDefault="00014257" w:rsidP="00014257">
      <w:pPr>
        <w:spacing w:line="480" w:lineRule="auto"/>
        <w:rPr>
          <w:rFonts w:ascii="Arial" w:hAnsi="Arial" w:cs="Arial"/>
          <w:sz w:val="24"/>
          <w:szCs w:val="24"/>
        </w:rPr>
      </w:pPr>
      <w:r w:rsidRPr="00014257">
        <w:rPr>
          <w:rFonts w:ascii="Arial" w:hAnsi="Arial" w:cs="Arial"/>
          <w:sz w:val="24"/>
          <w:szCs w:val="24"/>
        </w:rPr>
        <w:t xml:space="preserve">In the genome, yhcB is located upstream of two periplasmic serine proteases (degQ and degS) and </w:t>
      </w:r>
      <w:r>
        <w:rPr>
          <w:rFonts w:ascii="Arial" w:hAnsi="Arial" w:cs="Arial"/>
          <w:sz w:val="24"/>
          <w:szCs w:val="24"/>
        </w:rPr>
        <w:t xml:space="preserve">predicted to function as </w:t>
      </w:r>
      <w:r w:rsidRPr="00014257">
        <w:rPr>
          <w:rFonts w:ascii="Arial" w:hAnsi="Arial" w:cs="Arial"/>
          <w:sz w:val="24"/>
          <w:szCs w:val="24"/>
        </w:rPr>
        <w:t>the same transcriptional unit (</w:t>
      </w:r>
      <w:r w:rsidRPr="00D96D28">
        <w:rPr>
          <w:rFonts w:ascii="Arial" w:hAnsi="Arial" w:cs="Arial"/>
          <w:b/>
          <w:sz w:val="24"/>
          <w:szCs w:val="24"/>
        </w:rPr>
        <w:t>Federico M. Lauro,2007</w:t>
      </w:r>
      <w:r w:rsidRPr="00014257">
        <w:rPr>
          <w:rFonts w:ascii="Arial" w:hAnsi="Arial" w:cs="Arial"/>
          <w:sz w:val="24"/>
          <w:szCs w:val="24"/>
        </w:rPr>
        <w:t xml:space="preserve">). </w:t>
      </w:r>
    </w:p>
    <w:p w14:paraId="4A41C5B5" w14:textId="0ACD1C42" w:rsidR="00014257" w:rsidRDefault="00014257" w:rsidP="00014257">
      <w:pPr>
        <w:spacing w:line="480" w:lineRule="auto"/>
        <w:rPr>
          <w:rFonts w:ascii="Arial" w:hAnsi="Arial" w:cs="Arial"/>
          <w:sz w:val="24"/>
          <w:szCs w:val="24"/>
        </w:rPr>
      </w:pPr>
      <w:r>
        <w:rPr>
          <w:rFonts w:ascii="Arial" w:hAnsi="Arial" w:cs="Arial"/>
          <w:sz w:val="24"/>
          <w:szCs w:val="24"/>
        </w:rPr>
        <w:t>Previously</w:t>
      </w:r>
      <w:r w:rsidRPr="00014257">
        <w:rPr>
          <w:rFonts w:ascii="Arial" w:hAnsi="Arial" w:cs="Arial"/>
          <w:sz w:val="24"/>
          <w:szCs w:val="24"/>
        </w:rPr>
        <w:t xml:space="preserve">, yhcB was captured in </w:t>
      </w:r>
      <w:r>
        <w:rPr>
          <w:rFonts w:ascii="Arial" w:hAnsi="Arial" w:cs="Arial"/>
          <w:sz w:val="24"/>
          <w:szCs w:val="24"/>
        </w:rPr>
        <w:t>some</w:t>
      </w:r>
      <w:r w:rsidRPr="00014257">
        <w:rPr>
          <w:rFonts w:ascii="Arial" w:hAnsi="Arial" w:cs="Arial"/>
          <w:sz w:val="24"/>
          <w:szCs w:val="24"/>
        </w:rPr>
        <w:t xml:space="preserve"> large-scale scr</w:t>
      </w:r>
      <w:r>
        <w:rPr>
          <w:rFonts w:ascii="Arial" w:hAnsi="Arial" w:cs="Arial"/>
          <w:sz w:val="24"/>
          <w:szCs w:val="24"/>
        </w:rPr>
        <w:t xml:space="preserve">eening </w:t>
      </w:r>
      <w:r w:rsidRPr="00014257">
        <w:rPr>
          <w:rFonts w:ascii="Arial" w:hAnsi="Arial" w:cs="Arial"/>
          <w:sz w:val="24"/>
          <w:szCs w:val="24"/>
        </w:rPr>
        <w:t xml:space="preserve">studies. For instance, gene/proteins involved in biofilm formation (), cell envelope integrity (), cold sensitivity (Federico M. Lauro,2007). </w:t>
      </w:r>
    </w:p>
    <w:p w14:paraId="0FA3871D" w14:textId="6948A041" w:rsidR="003F1B89" w:rsidRDefault="00E9623F" w:rsidP="00123AA3">
      <w:pPr>
        <w:spacing w:line="480" w:lineRule="auto"/>
        <w:rPr>
          <w:rFonts w:ascii="Arial" w:hAnsi="Arial" w:cs="Arial"/>
          <w:sz w:val="24"/>
          <w:szCs w:val="24"/>
        </w:rPr>
      </w:pPr>
      <w:r>
        <w:rPr>
          <w:rFonts w:ascii="Arial" w:hAnsi="Arial" w:cs="Arial"/>
          <w:sz w:val="24"/>
          <w:szCs w:val="24"/>
        </w:rPr>
        <w:t>In this study</w:t>
      </w:r>
      <w:r w:rsidR="002203D2">
        <w:rPr>
          <w:rFonts w:ascii="Arial" w:hAnsi="Arial" w:cs="Arial"/>
          <w:sz w:val="24"/>
          <w:szCs w:val="24"/>
        </w:rPr>
        <w:t>, we solved the crystal structure</w:t>
      </w:r>
      <w:r w:rsidR="004A42FA">
        <w:rPr>
          <w:rFonts w:ascii="Arial" w:hAnsi="Arial" w:cs="Arial"/>
          <w:sz w:val="24"/>
          <w:szCs w:val="24"/>
        </w:rPr>
        <w:t xml:space="preserve"> of YhcB followed by identification of </w:t>
      </w:r>
      <w:r w:rsidR="007A7801">
        <w:rPr>
          <w:rFonts w:ascii="Arial" w:hAnsi="Arial" w:cs="Arial"/>
          <w:sz w:val="24"/>
          <w:szCs w:val="24"/>
        </w:rPr>
        <w:t>interacting proteins</w:t>
      </w:r>
      <w:r w:rsidR="004A42FA">
        <w:rPr>
          <w:rFonts w:ascii="Arial" w:hAnsi="Arial" w:cs="Arial"/>
          <w:sz w:val="24"/>
          <w:szCs w:val="24"/>
        </w:rPr>
        <w:t>.</w:t>
      </w:r>
      <w:r w:rsidR="00CA3EA8">
        <w:rPr>
          <w:rFonts w:ascii="Arial" w:hAnsi="Arial" w:cs="Arial"/>
          <w:sz w:val="24"/>
          <w:szCs w:val="24"/>
        </w:rPr>
        <w:t xml:space="preserve"> </w:t>
      </w:r>
      <w:r w:rsidR="007A7801">
        <w:rPr>
          <w:rFonts w:ascii="Arial" w:hAnsi="Arial" w:cs="Arial"/>
          <w:sz w:val="24"/>
          <w:szCs w:val="24"/>
        </w:rPr>
        <w:t xml:space="preserve">Furthermore, an </w:t>
      </w:r>
      <w:r w:rsidR="00014257">
        <w:rPr>
          <w:rFonts w:ascii="Arial" w:hAnsi="Arial" w:cs="Arial"/>
          <w:sz w:val="24"/>
          <w:szCs w:val="24"/>
        </w:rPr>
        <w:t>analysis</w:t>
      </w:r>
      <w:r w:rsidR="007A7801">
        <w:rPr>
          <w:rFonts w:ascii="Arial" w:hAnsi="Arial" w:cs="Arial"/>
          <w:sz w:val="24"/>
          <w:szCs w:val="24"/>
        </w:rPr>
        <w:t xml:space="preserve"> of mutant </w:t>
      </w:r>
      <w:r w:rsidR="00881723">
        <w:rPr>
          <w:rFonts w:ascii="Arial" w:hAnsi="Arial" w:cs="Arial"/>
          <w:sz w:val="24"/>
          <w:szCs w:val="24"/>
        </w:rPr>
        <w:t>phenotyp</w:t>
      </w:r>
      <w:r w:rsidR="007A7801">
        <w:rPr>
          <w:rFonts w:ascii="Arial" w:hAnsi="Arial" w:cs="Arial"/>
          <w:sz w:val="24"/>
          <w:szCs w:val="24"/>
        </w:rPr>
        <w:t>es</w:t>
      </w:r>
      <w:r w:rsidR="00881723">
        <w:rPr>
          <w:rFonts w:ascii="Arial" w:hAnsi="Arial" w:cs="Arial"/>
          <w:sz w:val="24"/>
          <w:szCs w:val="24"/>
        </w:rPr>
        <w:t xml:space="preserve"> confirmed that</w:t>
      </w:r>
      <w:r w:rsidR="00E62297">
        <w:rPr>
          <w:rFonts w:ascii="Arial" w:hAnsi="Arial" w:cs="Arial"/>
          <w:sz w:val="24"/>
          <w:szCs w:val="24"/>
        </w:rPr>
        <w:t xml:space="preserve"> </w:t>
      </w:r>
      <w:r w:rsidR="00E62297" w:rsidRPr="00E62297">
        <w:rPr>
          <w:rFonts w:ascii="Arial" w:hAnsi="Arial" w:cs="Arial"/>
          <w:i/>
          <w:sz w:val="24"/>
          <w:szCs w:val="24"/>
        </w:rPr>
        <w:t>yhcB</w:t>
      </w:r>
      <w:r w:rsidR="00E62297">
        <w:rPr>
          <w:rFonts w:ascii="Arial" w:hAnsi="Arial" w:cs="Arial"/>
          <w:sz w:val="24"/>
          <w:szCs w:val="24"/>
        </w:rPr>
        <w:t xml:space="preserve"> </w:t>
      </w:r>
      <w:r w:rsidR="007A7801">
        <w:rPr>
          <w:rFonts w:ascii="Arial" w:hAnsi="Arial" w:cs="Arial"/>
          <w:sz w:val="24"/>
          <w:szCs w:val="24"/>
        </w:rPr>
        <w:t>improves viability</w:t>
      </w:r>
      <w:r w:rsidR="00E62297">
        <w:rPr>
          <w:rFonts w:ascii="Arial" w:hAnsi="Arial" w:cs="Arial"/>
          <w:sz w:val="24"/>
          <w:szCs w:val="24"/>
        </w:rPr>
        <w:t xml:space="preserve"> at </w:t>
      </w:r>
      <w:r w:rsidR="007A7801">
        <w:rPr>
          <w:rFonts w:ascii="Arial" w:hAnsi="Arial" w:cs="Arial"/>
          <w:sz w:val="24"/>
          <w:szCs w:val="24"/>
        </w:rPr>
        <w:t xml:space="preserve">low and </w:t>
      </w:r>
      <w:r w:rsidR="00E62297">
        <w:rPr>
          <w:rFonts w:ascii="Arial" w:hAnsi="Arial" w:cs="Arial"/>
          <w:sz w:val="24"/>
          <w:szCs w:val="24"/>
        </w:rPr>
        <w:t>higher temperature.</w:t>
      </w:r>
      <w:r w:rsidR="00CA3EA8">
        <w:rPr>
          <w:rFonts w:ascii="Arial" w:hAnsi="Arial" w:cs="Arial"/>
          <w:sz w:val="24"/>
          <w:szCs w:val="24"/>
        </w:rPr>
        <w:t xml:space="preserve"> </w:t>
      </w:r>
      <w:r w:rsidR="007A7801">
        <w:rPr>
          <w:rFonts w:ascii="Arial" w:hAnsi="Arial" w:cs="Arial"/>
          <w:sz w:val="24"/>
          <w:szCs w:val="24"/>
        </w:rPr>
        <w:t>We also</w:t>
      </w:r>
      <w:r w:rsidR="004A42FA">
        <w:rPr>
          <w:rFonts w:ascii="Arial" w:hAnsi="Arial" w:cs="Arial"/>
          <w:sz w:val="24"/>
          <w:szCs w:val="24"/>
        </w:rPr>
        <w:t xml:space="preserve"> provide evidence</w:t>
      </w:r>
      <w:r w:rsidR="002203D2">
        <w:rPr>
          <w:rFonts w:ascii="Arial" w:hAnsi="Arial" w:cs="Arial"/>
          <w:sz w:val="24"/>
          <w:szCs w:val="24"/>
        </w:rPr>
        <w:t xml:space="preserve"> </w:t>
      </w:r>
      <w:r w:rsidR="007A7801">
        <w:rPr>
          <w:rFonts w:ascii="Arial" w:hAnsi="Arial" w:cs="Arial"/>
          <w:sz w:val="24"/>
          <w:szCs w:val="24"/>
        </w:rPr>
        <w:t>for a</w:t>
      </w:r>
      <w:r w:rsidR="002203D2">
        <w:rPr>
          <w:rFonts w:ascii="Arial" w:hAnsi="Arial" w:cs="Arial"/>
          <w:sz w:val="24"/>
          <w:szCs w:val="24"/>
        </w:rPr>
        <w:t xml:space="preserve"> role of Yh</w:t>
      </w:r>
      <w:r w:rsidR="005C1742" w:rsidRPr="00787634">
        <w:rPr>
          <w:rFonts w:ascii="Arial" w:hAnsi="Arial" w:cs="Arial"/>
          <w:sz w:val="24"/>
          <w:szCs w:val="24"/>
        </w:rPr>
        <w:t>cB</w:t>
      </w:r>
      <w:r w:rsidR="002203D2">
        <w:rPr>
          <w:rFonts w:ascii="Arial" w:hAnsi="Arial" w:cs="Arial"/>
          <w:sz w:val="24"/>
          <w:szCs w:val="24"/>
        </w:rPr>
        <w:t xml:space="preserve"> in cell division</w:t>
      </w:r>
      <w:r w:rsidR="005C1742" w:rsidRPr="00787634">
        <w:rPr>
          <w:rFonts w:ascii="Arial" w:hAnsi="Arial" w:cs="Arial"/>
          <w:sz w:val="24"/>
          <w:szCs w:val="24"/>
        </w:rPr>
        <w:t>.</w:t>
      </w:r>
      <w:r w:rsidR="00DB3DAA" w:rsidRPr="00787634">
        <w:rPr>
          <w:rFonts w:ascii="Arial" w:hAnsi="Arial" w:cs="Arial"/>
          <w:sz w:val="24"/>
          <w:szCs w:val="24"/>
        </w:rPr>
        <w:t xml:space="preserve"> </w:t>
      </w:r>
      <w:r w:rsidR="004A42FA">
        <w:rPr>
          <w:rFonts w:ascii="Arial" w:hAnsi="Arial" w:cs="Arial"/>
          <w:sz w:val="24"/>
          <w:szCs w:val="24"/>
        </w:rPr>
        <w:t xml:space="preserve">However, </w:t>
      </w:r>
      <w:r>
        <w:rPr>
          <w:rFonts w:ascii="Arial" w:hAnsi="Arial" w:cs="Arial"/>
          <w:sz w:val="24"/>
          <w:szCs w:val="24"/>
        </w:rPr>
        <w:t xml:space="preserve">the mechanistic details of </w:t>
      </w:r>
      <w:r w:rsidR="004A42FA">
        <w:rPr>
          <w:rFonts w:ascii="Arial" w:hAnsi="Arial" w:cs="Arial"/>
          <w:sz w:val="24"/>
          <w:szCs w:val="24"/>
        </w:rPr>
        <w:t xml:space="preserve">YhcB </w:t>
      </w:r>
      <w:r w:rsidR="007A7801">
        <w:rPr>
          <w:rFonts w:ascii="Arial" w:hAnsi="Arial" w:cs="Arial"/>
          <w:sz w:val="24"/>
          <w:szCs w:val="24"/>
        </w:rPr>
        <w:t xml:space="preserve">function </w:t>
      </w:r>
      <w:r w:rsidR="004A42FA">
        <w:rPr>
          <w:rFonts w:ascii="Arial" w:hAnsi="Arial" w:cs="Arial"/>
          <w:sz w:val="24"/>
          <w:szCs w:val="24"/>
        </w:rPr>
        <w:t xml:space="preserve">in </w:t>
      </w:r>
      <w:r>
        <w:rPr>
          <w:rFonts w:ascii="Arial" w:hAnsi="Arial" w:cs="Arial"/>
          <w:sz w:val="24"/>
          <w:szCs w:val="24"/>
        </w:rPr>
        <w:t xml:space="preserve">cell division </w:t>
      </w:r>
      <w:r w:rsidR="007A7801">
        <w:rPr>
          <w:rFonts w:ascii="Arial" w:hAnsi="Arial" w:cs="Arial"/>
          <w:sz w:val="24"/>
          <w:szCs w:val="24"/>
        </w:rPr>
        <w:t>remain unclear</w:t>
      </w:r>
      <w:r w:rsidR="00A64A5C">
        <w:rPr>
          <w:rFonts w:ascii="Arial" w:hAnsi="Arial" w:cs="Arial"/>
          <w:sz w:val="24"/>
          <w:szCs w:val="24"/>
        </w:rPr>
        <w:t xml:space="preserve">. </w:t>
      </w:r>
    </w:p>
    <w:p w14:paraId="11888648" w14:textId="77777777" w:rsidR="00D57265" w:rsidRDefault="00D57265" w:rsidP="00123AA3">
      <w:pPr>
        <w:spacing w:line="480" w:lineRule="auto"/>
        <w:rPr>
          <w:rFonts w:ascii="Arial" w:hAnsi="Arial" w:cs="Arial"/>
          <w:b/>
          <w:sz w:val="24"/>
          <w:szCs w:val="24"/>
        </w:rPr>
      </w:pPr>
    </w:p>
    <w:p w14:paraId="3D94269D" w14:textId="77777777" w:rsidR="00593F11" w:rsidRDefault="00DC71EE" w:rsidP="00123AA3">
      <w:pPr>
        <w:spacing w:line="480" w:lineRule="auto"/>
        <w:rPr>
          <w:rFonts w:ascii="Arial" w:hAnsi="Arial" w:cs="Arial"/>
          <w:b/>
          <w:sz w:val="24"/>
          <w:szCs w:val="24"/>
        </w:rPr>
      </w:pPr>
      <w:r w:rsidRPr="00787634">
        <w:rPr>
          <w:rFonts w:ascii="Arial" w:hAnsi="Arial" w:cs="Arial"/>
          <w:b/>
          <w:sz w:val="24"/>
          <w:szCs w:val="24"/>
        </w:rPr>
        <w:t>Results:</w:t>
      </w:r>
    </w:p>
    <w:p w14:paraId="78BC86E5" w14:textId="084F4BC7" w:rsidR="00583C31" w:rsidRDefault="00583C31" w:rsidP="00123AA3">
      <w:pPr>
        <w:spacing w:line="480" w:lineRule="auto"/>
        <w:rPr>
          <w:rFonts w:ascii="Arial" w:hAnsi="Arial" w:cs="Arial"/>
          <w:b/>
          <w:sz w:val="24"/>
          <w:szCs w:val="24"/>
        </w:rPr>
      </w:pPr>
      <w:r>
        <w:rPr>
          <w:rFonts w:ascii="Arial" w:hAnsi="Arial" w:cs="Arial"/>
          <w:b/>
          <w:sz w:val="24"/>
          <w:szCs w:val="24"/>
        </w:rPr>
        <w:t>YhcB is conserved in proteobacteria</w:t>
      </w:r>
    </w:p>
    <w:p w14:paraId="6CA5859E" w14:textId="322B7AED" w:rsidR="00583C31" w:rsidRDefault="00454E05" w:rsidP="00123AA3">
      <w:pPr>
        <w:spacing w:line="480" w:lineRule="auto"/>
        <w:rPr>
          <w:rFonts w:ascii="Arial" w:hAnsi="Arial" w:cs="Arial"/>
          <w:sz w:val="24"/>
          <w:szCs w:val="24"/>
        </w:rPr>
      </w:pPr>
      <w:r w:rsidRPr="00014257">
        <w:rPr>
          <w:rFonts w:ascii="Arial" w:hAnsi="Arial" w:cs="Arial"/>
          <w:sz w:val="24"/>
          <w:szCs w:val="24"/>
          <w:highlight w:val="yellow"/>
        </w:rPr>
        <w:t>Describe phylogenetic distribution</w:t>
      </w:r>
    </w:p>
    <w:p w14:paraId="5D85377B" w14:textId="7A0E91A3" w:rsidR="00D81EFC" w:rsidRPr="00014257" w:rsidRDefault="00765A8D" w:rsidP="00123AA3">
      <w:pPr>
        <w:spacing w:line="480" w:lineRule="auto"/>
        <w:rPr>
          <w:rFonts w:ascii="Arial" w:hAnsi="Arial" w:cs="Arial"/>
          <w:b/>
          <w:sz w:val="24"/>
          <w:szCs w:val="24"/>
        </w:rPr>
      </w:pPr>
      <w:r w:rsidRPr="00014257">
        <w:rPr>
          <w:rFonts w:ascii="Arial" w:hAnsi="Arial" w:cs="Arial"/>
          <w:b/>
          <w:sz w:val="24"/>
          <w:szCs w:val="24"/>
        </w:rPr>
        <w:t>The structure of YhcB</w:t>
      </w:r>
    </w:p>
    <w:p w14:paraId="3B61D792" w14:textId="088E8238" w:rsidR="00765A8D" w:rsidRPr="00014257" w:rsidRDefault="00765A8D" w:rsidP="00123AA3">
      <w:pPr>
        <w:spacing w:line="480" w:lineRule="auto"/>
        <w:rPr>
          <w:rFonts w:ascii="Arial" w:hAnsi="Arial" w:cs="Arial"/>
          <w:sz w:val="24"/>
          <w:szCs w:val="24"/>
        </w:rPr>
      </w:pPr>
      <w:r w:rsidRPr="00014257">
        <w:rPr>
          <w:rFonts w:ascii="Arial" w:hAnsi="Arial" w:cs="Arial"/>
          <w:sz w:val="24"/>
          <w:szCs w:val="24"/>
          <w:highlight w:val="yellow"/>
        </w:rPr>
        <w:t>xxxxx</w:t>
      </w:r>
    </w:p>
    <w:p w14:paraId="779A202F" w14:textId="3969D84A" w:rsidR="009B5922" w:rsidRPr="00787634" w:rsidRDefault="008733CC" w:rsidP="00123AA3">
      <w:pPr>
        <w:spacing w:line="480" w:lineRule="auto"/>
        <w:rPr>
          <w:rFonts w:ascii="Arial" w:hAnsi="Arial" w:cs="Arial"/>
          <w:b/>
          <w:sz w:val="24"/>
          <w:szCs w:val="24"/>
        </w:rPr>
      </w:pPr>
      <w:r w:rsidRPr="00787634">
        <w:rPr>
          <w:rFonts w:ascii="Arial" w:hAnsi="Arial" w:cs="Arial"/>
          <w:b/>
          <w:sz w:val="24"/>
          <w:szCs w:val="24"/>
        </w:rPr>
        <w:t>YhcB interact</w:t>
      </w:r>
      <w:r w:rsidR="00652279">
        <w:rPr>
          <w:rFonts w:ascii="Arial" w:hAnsi="Arial" w:cs="Arial"/>
          <w:b/>
          <w:sz w:val="24"/>
          <w:szCs w:val="24"/>
        </w:rPr>
        <w:t>s</w:t>
      </w:r>
      <w:r w:rsidRPr="00787634">
        <w:rPr>
          <w:rFonts w:ascii="Arial" w:hAnsi="Arial" w:cs="Arial"/>
          <w:b/>
          <w:sz w:val="24"/>
          <w:szCs w:val="24"/>
        </w:rPr>
        <w:t xml:space="preserve"> with </w:t>
      </w:r>
      <w:r w:rsidR="005C5E90">
        <w:rPr>
          <w:rFonts w:ascii="Arial" w:hAnsi="Arial" w:cs="Arial"/>
          <w:b/>
          <w:sz w:val="24"/>
          <w:szCs w:val="24"/>
        </w:rPr>
        <w:t xml:space="preserve">proteins of </w:t>
      </w:r>
      <w:r w:rsidR="00652279">
        <w:rPr>
          <w:rFonts w:ascii="Arial" w:hAnsi="Arial" w:cs="Arial"/>
          <w:b/>
          <w:sz w:val="24"/>
          <w:szCs w:val="24"/>
        </w:rPr>
        <w:t xml:space="preserve">the </w:t>
      </w:r>
      <w:r w:rsidRPr="00787634">
        <w:rPr>
          <w:rFonts w:ascii="Arial" w:hAnsi="Arial" w:cs="Arial"/>
          <w:b/>
          <w:sz w:val="24"/>
          <w:szCs w:val="24"/>
        </w:rPr>
        <w:t xml:space="preserve">divisome/elongasome </w:t>
      </w:r>
      <w:r w:rsidR="00652279">
        <w:rPr>
          <w:rFonts w:ascii="Arial" w:hAnsi="Arial" w:cs="Arial"/>
          <w:b/>
          <w:sz w:val="24"/>
          <w:szCs w:val="24"/>
        </w:rPr>
        <w:t>in</w:t>
      </w:r>
      <w:r w:rsidRPr="00787634">
        <w:rPr>
          <w:rFonts w:ascii="Arial" w:hAnsi="Arial" w:cs="Arial"/>
          <w:b/>
          <w:sz w:val="24"/>
          <w:szCs w:val="24"/>
        </w:rPr>
        <w:t xml:space="preserve"> proteobacteria</w:t>
      </w:r>
    </w:p>
    <w:p w14:paraId="6ED1B264" w14:textId="11D3578C" w:rsidR="00506DB7" w:rsidRPr="00787634" w:rsidRDefault="00184C9C" w:rsidP="00123AA3">
      <w:pPr>
        <w:spacing w:line="480" w:lineRule="auto"/>
        <w:rPr>
          <w:rFonts w:ascii="Arial" w:hAnsi="Arial" w:cs="Arial"/>
          <w:sz w:val="24"/>
          <w:szCs w:val="24"/>
        </w:rPr>
      </w:pPr>
      <w:r w:rsidRPr="00787634">
        <w:rPr>
          <w:rFonts w:ascii="Arial" w:hAnsi="Arial" w:cs="Arial"/>
          <w:sz w:val="24"/>
          <w:szCs w:val="24"/>
        </w:rPr>
        <w:lastRenderedPageBreak/>
        <w:t xml:space="preserve">We used </w:t>
      </w:r>
      <w:r w:rsidR="00652279">
        <w:rPr>
          <w:rFonts w:ascii="Arial" w:hAnsi="Arial" w:cs="Arial"/>
          <w:sz w:val="24"/>
          <w:szCs w:val="24"/>
        </w:rPr>
        <w:t xml:space="preserve">a </w:t>
      </w:r>
      <w:r w:rsidRPr="00787634">
        <w:rPr>
          <w:rFonts w:ascii="Arial" w:hAnsi="Arial" w:cs="Arial"/>
          <w:sz w:val="24"/>
          <w:szCs w:val="24"/>
        </w:rPr>
        <w:t>functiona</w:t>
      </w:r>
      <w:r w:rsidR="002F6D9B" w:rsidRPr="00787634">
        <w:rPr>
          <w:rFonts w:ascii="Arial" w:hAnsi="Arial" w:cs="Arial"/>
          <w:sz w:val="24"/>
          <w:szCs w:val="24"/>
        </w:rPr>
        <w:t>l interactomics approach to understand</w:t>
      </w:r>
      <w:r w:rsidRPr="00787634">
        <w:rPr>
          <w:rFonts w:ascii="Arial" w:hAnsi="Arial" w:cs="Arial"/>
          <w:sz w:val="24"/>
          <w:szCs w:val="24"/>
        </w:rPr>
        <w:t xml:space="preserve"> the function of </w:t>
      </w:r>
      <w:r w:rsidR="00390D59" w:rsidRPr="00787634">
        <w:rPr>
          <w:rFonts w:ascii="Arial" w:hAnsi="Arial" w:cs="Arial"/>
          <w:sz w:val="24"/>
          <w:szCs w:val="24"/>
        </w:rPr>
        <w:t>Y</w:t>
      </w:r>
      <w:r w:rsidR="002F6D9B" w:rsidRPr="00787634">
        <w:rPr>
          <w:rFonts w:ascii="Arial" w:hAnsi="Arial" w:cs="Arial"/>
          <w:sz w:val="24"/>
          <w:szCs w:val="24"/>
        </w:rPr>
        <w:t>hcB</w:t>
      </w:r>
      <w:r w:rsidR="00D26D7D" w:rsidRPr="00787634">
        <w:rPr>
          <w:rFonts w:ascii="Arial" w:hAnsi="Arial" w:cs="Arial"/>
          <w:sz w:val="24"/>
          <w:szCs w:val="24"/>
        </w:rPr>
        <w:t>.</w:t>
      </w:r>
      <w:r w:rsidR="002F6D9B" w:rsidRPr="00787634">
        <w:rPr>
          <w:rFonts w:ascii="Arial" w:hAnsi="Arial" w:cs="Arial"/>
          <w:sz w:val="24"/>
          <w:szCs w:val="24"/>
        </w:rPr>
        <w:t xml:space="preserve"> </w:t>
      </w:r>
      <w:r w:rsidR="005E58AD">
        <w:rPr>
          <w:rFonts w:ascii="Arial" w:hAnsi="Arial" w:cs="Arial"/>
          <w:sz w:val="24"/>
          <w:szCs w:val="24"/>
        </w:rPr>
        <w:t>B</w:t>
      </w:r>
      <w:r w:rsidR="00D26D7D" w:rsidRPr="00787634">
        <w:rPr>
          <w:rFonts w:ascii="Arial" w:hAnsi="Arial" w:cs="Arial"/>
          <w:sz w:val="24"/>
          <w:szCs w:val="24"/>
        </w:rPr>
        <w:t>acteria</w:t>
      </w:r>
      <w:r w:rsidR="00656180" w:rsidRPr="00787634">
        <w:rPr>
          <w:rFonts w:ascii="Arial" w:hAnsi="Arial" w:cs="Arial"/>
          <w:sz w:val="24"/>
          <w:szCs w:val="24"/>
        </w:rPr>
        <w:t>l two hybrid</w:t>
      </w:r>
      <w:r w:rsidR="00114EC2" w:rsidRPr="00787634">
        <w:rPr>
          <w:rFonts w:ascii="Arial" w:hAnsi="Arial" w:cs="Arial"/>
          <w:sz w:val="24"/>
          <w:szCs w:val="24"/>
        </w:rPr>
        <w:t xml:space="preserve"> (B2H)</w:t>
      </w:r>
      <w:r w:rsidR="00656180" w:rsidRPr="00787634">
        <w:rPr>
          <w:rFonts w:ascii="Arial" w:hAnsi="Arial" w:cs="Arial"/>
          <w:sz w:val="24"/>
          <w:szCs w:val="24"/>
        </w:rPr>
        <w:t xml:space="preserve"> screening</w:t>
      </w:r>
      <w:r w:rsidR="005E58AD">
        <w:rPr>
          <w:rFonts w:ascii="Arial" w:hAnsi="Arial" w:cs="Arial"/>
          <w:sz w:val="24"/>
          <w:szCs w:val="24"/>
        </w:rPr>
        <w:t xml:space="preserve"> was used</w:t>
      </w:r>
      <w:r w:rsidR="00656180" w:rsidRPr="00787634">
        <w:rPr>
          <w:rFonts w:ascii="Arial" w:hAnsi="Arial" w:cs="Arial"/>
          <w:sz w:val="24"/>
          <w:szCs w:val="24"/>
        </w:rPr>
        <w:t xml:space="preserve"> </w:t>
      </w:r>
      <w:r w:rsidR="00B660D5" w:rsidRPr="00787634">
        <w:rPr>
          <w:rFonts w:ascii="Arial" w:hAnsi="Arial" w:cs="Arial"/>
          <w:sz w:val="24"/>
          <w:szCs w:val="24"/>
        </w:rPr>
        <w:t>to identify the interacting partners of</w:t>
      </w:r>
      <w:r w:rsidR="00E45F2D" w:rsidRPr="00787634">
        <w:rPr>
          <w:rFonts w:ascii="Arial" w:hAnsi="Arial" w:cs="Arial"/>
          <w:sz w:val="24"/>
          <w:szCs w:val="24"/>
        </w:rPr>
        <w:t xml:space="preserve"> Y</w:t>
      </w:r>
      <w:r w:rsidR="009B5922" w:rsidRPr="00787634">
        <w:rPr>
          <w:rFonts w:ascii="Arial" w:hAnsi="Arial" w:cs="Arial"/>
          <w:sz w:val="24"/>
          <w:szCs w:val="24"/>
        </w:rPr>
        <w:t xml:space="preserve">hcB. </w:t>
      </w:r>
      <w:r w:rsidR="00B8189B" w:rsidRPr="00787634">
        <w:rPr>
          <w:rFonts w:ascii="Arial" w:hAnsi="Arial" w:cs="Arial"/>
          <w:sz w:val="24"/>
          <w:szCs w:val="24"/>
        </w:rPr>
        <w:t>A</w:t>
      </w:r>
      <w:r w:rsidR="00114EC2" w:rsidRPr="00787634">
        <w:rPr>
          <w:rFonts w:ascii="Arial" w:hAnsi="Arial" w:cs="Arial"/>
          <w:sz w:val="24"/>
          <w:szCs w:val="24"/>
        </w:rPr>
        <w:t xml:space="preserve">bout 36 proteins of </w:t>
      </w:r>
      <w:r w:rsidR="009B5922" w:rsidRPr="00787634">
        <w:rPr>
          <w:rFonts w:ascii="Arial" w:hAnsi="Arial" w:cs="Arial"/>
          <w:sz w:val="24"/>
          <w:szCs w:val="24"/>
        </w:rPr>
        <w:t xml:space="preserve">different </w:t>
      </w:r>
      <w:r w:rsidR="00114EC2" w:rsidRPr="00787634">
        <w:rPr>
          <w:rFonts w:ascii="Arial" w:hAnsi="Arial" w:cs="Arial"/>
          <w:sz w:val="24"/>
          <w:szCs w:val="24"/>
        </w:rPr>
        <w:t xml:space="preserve">functions </w:t>
      </w:r>
      <w:r w:rsidR="00E45F2D" w:rsidRPr="00787634">
        <w:rPr>
          <w:rFonts w:ascii="Arial" w:hAnsi="Arial" w:cs="Arial"/>
          <w:sz w:val="24"/>
          <w:szCs w:val="24"/>
        </w:rPr>
        <w:t>were screened against Y</w:t>
      </w:r>
      <w:r w:rsidR="009B5922" w:rsidRPr="00787634">
        <w:rPr>
          <w:rFonts w:ascii="Arial" w:hAnsi="Arial" w:cs="Arial"/>
          <w:sz w:val="24"/>
          <w:szCs w:val="24"/>
        </w:rPr>
        <w:t>hcB</w:t>
      </w:r>
      <w:r w:rsidR="00B8189B" w:rsidRPr="00787634">
        <w:rPr>
          <w:rFonts w:ascii="Arial" w:hAnsi="Arial" w:cs="Arial"/>
          <w:sz w:val="24"/>
          <w:szCs w:val="24"/>
        </w:rPr>
        <w:t xml:space="preserve"> (</w:t>
      </w:r>
      <w:r w:rsidR="00236A4A" w:rsidRPr="00014257">
        <w:rPr>
          <w:rFonts w:ascii="Arial" w:hAnsi="Arial" w:cs="Arial"/>
          <w:b/>
          <w:sz w:val="24"/>
          <w:szCs w:val="24"/>
          <w:highlight w:val="yellow"/>
        </w:rPr>
        <w:t>Table X</w:t>
      </w:r>
      <w:r w:rsidR="00B8189B" w:rsidRPr="00787634">
        <w:rPr>
          <w:rFonts w:ascii="Arial" w:hAnsi="Arial" w:cs="Arial"/>
          <w:sz w:val="24"/>
          <w:szCs w:val="24"/>
        </w:rPr>
        <w:t>)</w:t>
      </w:r>
      <w:r w:rsidR="009B5922" w:rsidRPr="00787634">
        <w:rPr>
          <w:rFonts w:ascii="Arial" w:hAnsi="Arial" w:cs="Arial"/>
          <w:sz w:val="24"/>
          <w:szCs w:val="24"/>
        </w:rPr>
        <w:t xml:space="preserve"> </w:t>
      </w:r>
      <w:r w:rsidR="003638B7">
        <w:rPr>
          <w:rFonts w:ascii="Arial" w:hAnsi="Arial" w:cs="Arial"/>
          <w:sz w:val="24"/>
          <w:szCs w:val="24"/>
        </w:rPr>
        <w:t>(</w:t>
      </w:r>
      <w:r w:rsidR="003638B7" w:rsidRPr="003638B7">
        <w:rPr>
          <w:rFonts w:ascii="Arial" w:hAnsi="Arial" w:cs="Arial"/>
          <w:b/>
          <w:sz w:val="24"/>
          <w:szCs w:val="24"/>
        </w:rPr>
        <w:t>Fig 1</w:t>
      </w:r>
      <w:r w:rsidR="003638B7">
        <w:rPr>
          <w:rFonts w:ascii="Arial" w:hAnsi="Arial" w:cs="Arial"/>
          <w:sz w:val="24"/>
          <w:szCs w:val="24"/>
        </w:rPr>
        <w:t>)</w:t>
      </w:r>
      <w:r w:rsidR="009B5922" w:rsidRPr="00787634">
        <w:rPr>
          <w:rFonts w:ascii="Arial" w:hAnsi="Arial" w:cs="Arial"/>
          <w:sz w:val="24"/>
          <w:szCs w:val="24"/>
        </w:rPr>
        <w:t xml:space="preserve">. </w:t>
      </w:r>
      <w:r w:rsidR="00583C31">
        <w:rPr>
          <w:rFonts w:ascii="Arial" w:hAnsi="Arial" w:cs="Arial"/>
          <w:sz w:val="24"/>
          <w:szCs w:val="24"/>
        </w:rPr>
        <w:t>See materials and methods for details.</w:t>
      </w:r>
    </w:p>
    <w:p w14:paraId="63101850" w14:textId="7F17320F" w:rsidR="006E4987" w:rsidRDefault="006E4987" w:rsidP="00123AA3">
      <w:pPr>
        <w:spacing w:line="480" w:lineRule="auto"/>
        <w:rPr>
          <w:rFonts w:ascii="Arial" w:hAnsi="Arial" w:cs="Arial"/>
          <w:sz w:val="24"/>
          <w:szCs w:val="24"/>
        </w:rPr>
      </w:pPr>
      <w:r w:rsidRPr="00014257">
        <w:rPr>
          <w:rFonts w:ascii="Arial" w:hAnsi="Arial" w:cs="Arial"/>
          <w:sz w:val="24"/>
          <w:szCs w:val="24"/>
          <w:highlight w:val="yellow"/>
        </w:rPr>
        <w:t>Describe which interactions are strongest/most plausible; explain quality scoring.</w:t>
      </w:r>
    </w:p>
    <w:p w14:paraId="7DB5A853" w14:textId="5216FDD4" w:rsidR="005E58AD" w:rsidRDefault="006E4987" w:rsidP="00123AA3">
      <w:pPr>
        <w:spacing w:line="480" w:lineRule="auto"/>
        <w:rPr>
          <w:rFonts w:ascii="Arial" w:hAnsi="Arial" w:cs="Arial"/>
          <w:sz w:val="24"/>
          <w:szCs w:val="24"/>
        </w:rPr>
      </w:pPr>
      <w:r>
        <w:rPr>
          <w:rFonts w:ascii="Arial" w:hAnsi="Arial" w:cs="Arial"/>
          <w:sz w:val="24"/>
          <w:szCs w:val="24"/>
        </w:rPr>
        <w:t xml:space="preserve">In order to find out if these interactions are conserved in other proteobacteria, we retested the interactions found among </w:t>
      </w:r>
      <w:r w:rsidRPr="00D96D28">
        <w:rPr>
          <w:rFonts w:ascii="Arial" w:hAnsi="Arial" w:cs="Arial"/>
          <w:i/>
          <w:sz w:val="24"/>
          <w:szCs w:val="24"/>
        </w:rPr>
        <w:t>E. coli</w:t>
      </w:r>
      <w:r>
        <w:rPr>
          <w:rFonts w:ascii="Arial" w:hAnsi="Arial" w:cs="Arial"/>
          <w:sz w:val="24"/>
          <w:szCs w:val="24"/>
        </w:rPr>
        <w:t xml:space="preserve"> with their homolgos from </w:t>
      </w:r>
      <w:r w:rsidR="00236A4A" w:rsidRPr="00787634">
        <w:rPr>
          <w:rFonts w:ascii="Arial" w:hAnsi="Arial" w:cs="Arial"/>
          <w:i/>
          <w:sz w:val="24"/>
          <w:szCs w:val="24"/>
        </w:rPr>
        <w:t>Yersinia</w:t>
      </w:r>
      <w:r w:rsidR="00236A4A" w:rsidRPr="00787634">
        <w:rPr>
          <w:rFonts w:ascii="Arial" w:hAnsi="Arial" w:cs="Arial"/>
          <w:sz w:val="24"/>
          <w:szCs w:val="24"/>
        </w:rPr>
        <w:t xml:space="preserve"> </w:t>
      </w:r>
      <w:r w:rsidRPr="00014257">
        <w:rPr>
          <w:rFonts w:ascii="Arial" w:hAnsi="Arial" w:cs="Arial"/>
          <w:i/>
          <w:sz w:val="24"/>
          <w:szCs w:val="24"/>
        </w:rPr>
        <w:t>pestis</w:t>
      </w:r>
      <w:r>
        <w:rPr>
          <w:rFonts w:ascii="Arial" w:hAnsi="Arial" w:cs="Arial"/>
          <w:sz w:val="24"/>
          <w:szCs w:val="24"/>
        </w:rPr>
        <w:t xml:space="preserve"> </w:t>
      </w:r>
      <w:r w:rsidR="00236A4A" w:rsidRPr="00787634">
        <w:rPr>
          <w:rFonts w:ascii="Arial" w:hAnsi="Arial" w:cs="Arial"/>
          <w:sz w:val="24"/>
          <w:szCs w:val="24"/>
        </w:rPr>
        <w:t xml:space="preserve">and </w:t>
      </w:r>
      <w:r w:rsidR="00236A4A" w:rsidRPr="00787634">
        <w:rPr>
          <w:rFonts w:ascii="Arial" w:hAnsi="Arial" w:cs="Arial"/>
          <w:i/>
          <w:sz w:val="24"/>
          <w:szCs w:val="24"/>
        </w:rPr>
        <w:t>Vibrio</w:t>
      </w:r>
      <w:r>
        <w:rPr>
          <w:rFonts w:ascii="Arial" w:hAnsi="Arial" w:cs="Arial"/>
          <w:i/>
          <w:sz w:val="24"/>
          <w:szCs w:val="24"/>
        </w:rPr>
        <w:t xml:space="preserve"> cholerae</w:t>
      </w:r>
      <w:r w:rsidR="00236A4A">
        <w:rPr>
          <w:rFonts w:ascii="Arial" w:hAnsi="Arial" w:cs="Arial"/>
          <w:sz w:val="24"/>
          <w:szCs w:val="24"/>
        </w:rPr>
        <w:t xml:space="preserve"> </w:t>
      </w:r>
      <w:r w:rsidR="003638B7">
        <w:rPr>
          <w:rFonts w:ascii="Arial" w:hAnsi="Arial" w:cs="Arial"/>
          <w:sz w:val="24"/>
          <w:szCs w:val="24"/>
        </w:rPr>
        <w:t>(</w:t>
      </w:r>
      <w:r w:rsidR="003638B7" w:rsidRPr="003638B7">
        <w:rPr>
          <w:rFonts w:ascii="Arial" w:hAnsi="Arial" w:cs="Arial"/>
          <w:b/>
          <w:sz w:val="24"/>
          <w:szCs w:val="24"/>
        </w:rPr>
        <w:t>Fig 1</w:t>
      </w:r>
      <w:r w:rsidR="003638B7">
        <w:rPr>
          <w:rFonts w:ascii="Arial" w:hAnsi="Arial" w:cs="Arial"/>
          <w:sz w:val="24"/>
          <w:szCs w:val="24"/>
        </w:rPr>
        <w:t>)</w:t>
      </w:r>
      <w:r w:rsidR="001E1B0E" w:rsidRPr="00787634">
        <w:rPr>
          <w:rFonts w:ascii="Arial" w:hAnsi="Arial" w:cs="Arial"/>
          <w:sz w:val="24"/>
          <w:szCs w:val="24"/>
        </w:rPr>
        <w:t xml:space="preserve">. </w:t>
      </w:r>
      <w:r>
        <w:rPr>
          <w:rFonts w:ascii="Arial" w:hAnsi="Arial" w:cs="Arial"/>
          <w:sz w:val="24"/>
          <w:szCs w:val="24"/>
        </w:rPr>
        <w:t>X and Y (XX% and YY%</w:t>
      </w:r>
      <w:r w:rsidR="00350D9E">
        <w:rPr>
          <w:rFonts w:ascii="Arial" w:hAnsi="Arial" w:cs="Arial"/>
          <w:sz w:val="24"/>
          <w:szCs w:val="24"/>
        </w:rPr>
        <w:t>), respectively, were conserved in these 2 species too (</w:t>
      </w:r>
      <w:r w:rsidR="00350D9E" w:rsidRPr="00014257">
        <w:rPr>
          <w:rFonts w:ascii="Arial" w:hAnsi="Arial" w:cs="Arial"/>
          <w:b/>
          <w:sz w:val="24"/>
          <w:szCs w:val="24"/>
        </w:rPr>
        <w:t>Table 1</w:t>
      </w:r>
      <w:r w:rsidR="00350D9E">
        <w:rPr>
          <w:rFonts w:ascii="Arial" w:hAnsi="Arial" w:cs="Arial"/>
          <w:sz w:val="24"/>
          <w:szCs w:val="24"/>
        </w:rPr>
        <w:t>).</w:t>
      </w:r>
      <w:r w:rsidR="001E1B0E" w:rsidRPr="00787634">
        <w:rPr>
          <w:rFonts w:ascii="Arial" w:hAnsi="Arial" w:cs="Arial"/>
          <w:sz w:val="24"/>
          <w:szCs w:val="24"/>
        </w:rPr>
        <w:t xml:space="preserve"> </w:t>
      </w:r>
      <w:r w:rsidR="006D3143" w:rsidRPr="00787634">
        <w:rPr>
          <w:rFonts w:ascii="Arial" w:hAnsi="Arial" w:cs="Arial"/>
          <w:sz w:val="24"/>
          <w:szCs w:val="24"/>
        </w:rPr>
        <w:t xml:space="preserve"> E-</w:t>
      </w:r>
      <w:r w:rsidR="002F6D9B" w:rsidRPr="00787634">
        <w:rPr>
          <w:rFonts w:ascii="Arial" w:hAnsi="Arial" w:cs="Arial"/>
          <w:sz w:val="24"/>
          <w:szCs w:val="24"/>
        </w:rPr>
        <w:t xml:space="preserve">YhcB is only around </w:t>
      </w:r>
      <w:commentRangeStart w:id="6"/>
      <w:r w:rsidR="005E1CB1">
        <w:rPr>
          <w:rFonts w:ascii="Arial" w:hAnsi="Arial" w:cs="Arial"/>
          <w:sz w:val="24"/>
          <w:szCs w:val="24"/>
        </w:rPr>
        <w:t>40</w:t>
      </w:r>
      <w:r w:rsidR="006109E6">
        <w:rPr>
          <w:rFonts w:ascii="Arial" w:hAnsi="Arial" w:cs="Arial"/>
          <w:sz w:val="24"/>
          <w:szCs w:val="24"/>
        </w:rPr>
        <w:t>-45</w:t>
      </w:r>
      <w:commentRangeEnd w:id="6"/>
      <w:r w:rsidR="00350D9E">
        <w:rPr>
          <w:rStyle w:val="CommentReference"/>
        </w:rPr>
        <w:commentReference w:id="6"/>
      </w:r>
      <w:r w:rsidR="00F2616C">
        <w:rPr>
          <w:rFonts w:ascii="Arial" w:hAnsi="Arial" w:cs="Arial"/>
          <w:sz w:val="24"/>
          <w:szCs w:val="24"/>
        </w:rPr>
        <w:t>%</w:t>
      </w:r>
      <w:r w:rsidR="008733CC" w:rsidRPr="00787634">
        <w:rPr>
          <w:rFonts w:ascii="Arial" w:hAnsi="Arial" w:cs="Arial"/>
          <w:sz w:val="24"/>
          <w:szCs w:val="24"/>
        </w:rPr>
        <w:t xml:space="preserve"> and </w:t>
      </w:r>
      <w:r w:rsidR="00256A67" w:rsidRPr="00787634">
        <w:rPr>
          <w:rFonts w:ascii="Arial" w:hAnsi="Arial" w:cs="Arial"/>
          <w:sz w:val="24"/>
          <w:szCs w:val="24"/>
        </w:rPr>
        <w:t xml:space="preserve">80% </w:t>
      </w:r>
      <w:r w:rsidR="00350D9E">
        <w:rPr>
          <w:rFonts w:ascii="Arial" w:hAnsi="Arial" w:cs="Arial"/>
          <w:sz w:val="24"/>
          <w:szCs w:val="24"/>
        </w:rPr>
        <w:t>identical</w:t>
      </w:r>
      <w:r w:rsidR="00350D9E" w:rsidRPr="00787634">
        <w:rPr>
          <w:rFonts w:ascii="Arial" w:hAnsi="Arial" w:cs="Arial"/>
          <w:sz w:val="24"/>
          <w:szCs w:val="24"/>
        </w:rPr>
        <w:t xml:space="preserve"> </w:t>
      </w:r>
      <w:r w:rsidR="00256A67" w:rsidRPr="00787634">
        <w:rPr>
          <w:rFonts w:ascii="Arial" w:hAnsi="Arial" w:cs="Arial"/>
          <w:sz w:val="24"/>
          <w:szCs w:val="24"/>
        </w:rPr>
        <w:t xml:space="preserve">to its homologs in </w:t>
      </w:r>
      <w:r w:rsidR="00256A67" w:rsidRPr="00787634">
        <w:rPr>
          <w:rFonts w:ascii="Arial" w:hAnsi="Arial" w:cs="Arial"/>
          <w:i/>
          <w:sz w:val="24"/>
          <w:szCs w:val="24"/>
        </w:rPr>
        <w:t>Vibrio</w:t>
      </w:r>
      <w:r w:rsidR="00256A67" w:rsidRPr="00787634">
        <w:rPr>
          <w:rFonts w:ascii="Arial" w:hAnsi="Arial" w:cs="Arial"/>
          <w:sz w:val="24"/>
          <w:szCs w:val="24"/>
        </w:rPr>
        <w:t xml:space="preserve"> and </w:t>
      </w:r>
      <w:r w:rsidR="00256A67" w:rsidRPr="00787634">
        <w:rPr>
          <w:rFonts w:ascii="Arial" w:hAnsi="Arial" w:cs="Arial"/>
          <w:i/>
          <w:sz w:val="24"/>
          <w:szCs w:val="24"/>
        </w:rPr>
        <w:t>Yersinia</w:t>
      </w:r>
      <w:r w:rsidR="00350D9E">
        <w:rPr>
          <w:rFonts w:ascii="Arial" w:hAnsi="Arial" w:cs="Arial"/>
          <w:i/>
          <w:sz w:val="24"/>
          <w:szCs w:val="24"/>
        </w:rPr>
        <w:t>,</w:t>
      </w:r>
      <w:r w:rsidR="008733CC" w:rsidRPr="00787634">
        <w:rPr>
          <w:rFonts w:ascii="Arial" w:hAnsi="Arial" w:cs="Arial"/>
          <w:sz w:val="24"/>
          <w:szCs w:val="24"/>
        </w:rPr>
        <w:t xml:space="preserve"> respectively</w:t>
      </w:r>
      <w:r w:rsidR="00256A67" w:rsidRPr="00787634">
        <w:rPr>
          <w:rFonts w:ascii="Arial" w:hAnsi="Arial" w:cs="Arial"/>
          <w:sz w:val="24"/>
          <w:szCs w:val="24"/>
        </w:rPr>
        <w:t>.</w:t>
      </w:r>
    </w:p>
    <w:p w14:paraId="3D077E0D" w14:textId="7B107B2B" w:rsidR="008733CC" w:rsidRDefault="00D81EFC" w:rsidP="00123AA3">
      <w:pPr>
        <w:spacing w:line="480" w:lineRule="auto"/>
        <w:rPr>
          <w:rFonts w:ascii="Arial" w:hAnsi="Arial" w:cs="Arial"/>
          <w:sz w:val="24"/>
          <w:szCs w:val="24"/>
        </w:rPr>
      </w:pPr>
      <w:r>
        <w:rPr>
          <w:rFonts w:ascii="Arial" w:hAnsi="Arial" w:cs="Arial"/>
          <w:sz w:val="24"/>
          <w:szCs w:val="24"/>
        </w:rPr>
        <w:t>X</w:t>
      </w:r>
      <w:r w:rsidR="00C54860">
        <w:rPr>
          <w:rFonts w:ascii="Arial" w:hAnsi="Arial" w:cs="Arial"/>
          <w:sz w:val="24"/>
          <w:szCs w:val="24"/>
        </w:rPr>
        <w:t xml:space="preserve"> YhcB interactions are </w:t>
      </w:r>
      <w:r w:rsidR="002F6D9B" w:rsidRPr="00787634">
        <w:rPr>
          <w:rFonts w:ascii="Arial" w:hAnsi="Arial" w:cs="Arial"/>
          <w:sz w:val="24"/>
          <w:szCs w:val="24"/>
        </w:rPr>
        <w:t xml:space="preserve">conserved in all three species. For instance, </w:t>
      </w:r>
      <w:r w:rsidR="00F41E11" w:rsidRPr="00787634">
        <w:rPr>
          <w:rFonts w:ascii="Arial" w:hAnsi="Arial" w:cs="Arial"/>
          <w:b/>
          <w:sz w:val="24"/>
          <w:szCs w:val="24"/>
        </w:rPr>
        <w:t xml:space="preserve">YhcB </w:t>
      </w:r>
      <w:r>
        <w:rPr>
          <w:rFonts w:ascii="Arial" w:hAnsi="Arial" w:cs="Arial"/>
          <w:sz w:val="24"/>
          <w:szCs w:val="24"/>
        </w:rPr>
        <w:t>interacted with</w:t>
      </w:r>
      <w:r w:rsidRPr="00787634">
        <w:rPr>
          <w:rFonts w:ascii="Arial" w:hAnsi="Arial" w:cs="Arial"/>
          <w:b/>
          <w:sz w:val="24"/>
          <w:szCs w:val="24"/>
        </w:rPr>
        <w:t xml:space="preserve"> </w:t>
      </w:r>
      <w:r w:rsidR="007B0288" w:rsidRPr="00787634">
        <w:rPr>
          <w:rFonts w:ascii="Arial" w:hAnsi="Arial" w:cs="Arial"/>
          <w:b/>
          <w:sz w:val="24"/>
          <w:szCs w:val="24"/>
        </w:rPr>
        <w:t>HemX</w:t>
      </w:r>
      <w:r w:rsidR="00F41E11" w:rsidRPr="00787634">
        <w:rPr>
          <w:rFonts w:ascii="Arial" w:hAnsi="Arial" w:cs="Arial"/>
          <w:b/>
          <w:sz w:val="24"/>
          <w:szCs w:val="24"/>
        </w:rPr>
        <w:t xml:space="preserve"> </w:t>
      </w:r>
      <w:r>
        <w:rPr>
          <w:rFonts w:ascii="Arial" w:hAnsi="Arial" w:cs="Arial"/>
          <w:sz w:val="24"/>
          <w:szCs w:val="24"/>
        </w:rPr>
        <w:t>in all 3</w:t>
      </w:r>
      <w:r w:rsidR="00F41E11" w:rsidRPr="00787634">
        <w:rPr>
          <w:rFonts w:ascii="Arial" w:hAnsi="Arial" w:cs="Arial"/>
          <w:b/>
          <w:sz w:val="24"/>
          <w:szCs w:val="24"/>
        </w:rPr>
        <w:t xml:space="preserve"> </w:t>
      </w:r>
      <w:r w:rsidR="00F41E11" w:rsidRPr="00787634">
        <w:rPr>
          <w:rFonts w:ascii="Arial" w:hAnsi="Arial" w:cs="Arial"/>
          <w:sz w:val="24"/>
          <w:szCs w:val="24"/>
        </w:rPr>
        <w:t>species</w:t>
      </w:r>
      <w:r>
        <w:rPr>
          <w:rFonts w:ascii="Arial" w:hAnsi="Arial" w:cs="Arial"/>
          <w:sz w:val="24"/>
          <w:szCs w:val="24"/>
        </w:rPr>
        <w:t xml:space="preserve"> (</w:t>
      </w:r>
      <w:r w:rsidR="009B5095" w:rsidRPr="00014257">
        <w:rPr>
          <w:rFonts w:ascii="Arial" w:hAnsi="Arial" w:cs="Arial"/>
          <w:b/>
          <w:sz w:val="24"/>
          <w:szCs w:val="24"/>
          <w:highlight w:val="yellow"/>
        </w:rPr>
        <w:t>Table X</w:t>
      </w:r>
      <w:r>
        <w:rPr>
          <w:rFonts w:ascii="Arial" w:hAnsi="Arial" w:cs="Arial"/>
          <w:sz w:val="24"/>
          <w:szCs w:val="24"/>
        </w:rPr>
        <w:t>)</w:t>
      </w:r>
      <w:r w:rsidR="009B5095">
        <w:rPr>
          <w:rFonts w:ascii="Arial" w:hAnsi="Arial" w:cs="Arial"/>
          <w:sz w:val="24"/>
          <w:szCs w:val="24"/>
        </w:rPr>
        <w:t>.</w:t>
      </w:r>
      <w:r w:rsidR="00CA389A">
        <w:rPr>
          <w:rFonts w:ascii="Arial" w:hAnsi="Arial" w:cs="Arial"/>
          <w:sz w:val="24"/>
          <w:szCs w:val="24"/>
        </w:rPr>
        <w:t xml:space="preserve"> </w:t>
      </w:r>
      <w:commentRangeStart w:id="7"/>
      <w:r w:rsidR="003559C1">
        <w:rPr>
          <w:rFonts w:ascii="Arial" w:hAnsi="Arial" w:cs="Arial"/>
          <w:sz w:val="24"/>
          <w:szCs w:val="24"/>
        </w:rPr>
        <w:t>Another</w:t>
      </w:r>
      <w:r w:rsidR="000747A8" w:rsidRPr="00787634">
        <w:rPr>
          <w:rFonts w:ascii="Arial" w:hAnsi="Arial" w:cs="Arial"/>
          <w:sz w:val="24"/>
          <w:szCs w:val="24"/>
        </w:rPr>
        <w:t xml:space="preserve"> interactor </w:t>
      </w:r>
      <w:r w:rsidR="003559C1">
        <w:rPr>
          <w:rFonts w:ascii="Arial" w:hAnsi="Arial" w:cs="Arial"/>
          <w:sz w:val="24"/>
          <w:szCs w:val="24"/>
        </w:rPr>
        <w:t>was</w:t>
      </w:r>
      <w:r w:rsidR="000747A8" w:rsidRPr="00787634">
        <w:rPr>
          <w:rFonts w:ascii="Arial" w:hAnsi="Arial" w:cs="Arial"/>
          <w:sz w:val="24"/>
          <w:szCs w:val="24"/>
        </w:rPr>
        <w:t xml:space="preserve"> </w:t>
      </w:r>
      <w:r w:rsidR="008733CC" w:rsidRPr="00787634">
        <w:rPr>
          <w:rFonts w:ascii="Arial" w:hAnsi="Arial" w:cs="Arial"/>
          <w:b/>
          <w:sz w:val="24"/>
          <w:szCs w:val="24"/>
        </w:rPr>
        <w:t>FtsQ</w:t>
      </w:r>
      <w:r w:rsidR="000747A8" w:rsidRPr="00787634">
        <w:rPr>
          <w:rFonts w:ascii="Arial" w:hAnsi="Arial" w:cs="Arial"/>
          <w:sz w:val="24"/>
          <w:szCs w:val="24"/>
        </w:rPr>
        <w:t xml:space="preserve">, which </w:t>
      </w:r>
      <w:r w:rsidR="008733CC" w:rsidRPr="00787634">
        <w:rPr>
          <w:rFonts w:ascii="Arial" w:hAnsi="Arial" w:cs="Arial"/>
          <w:sz w:val="24"/>
          <w:szCs w:val="24"/>
        </w:rPr>
        <w:t>localizes to the division septum and requires</w:t>
      </w:r>
      <w:r w:rsidR="000747A8" w:rsidRPr="00787634">
        <w:rPr>
          <w:rFonts w:ascii="Arial" w:hAnsi="Arial" w:cs="Arial"/>
          <w:sz w:val="24"/>
          <w:szCs w:val="24"/>
        </w:rPr>
        <w:t xml:space="preserve"> other Fts (e.g FtsZ</w:t>
      </w:r>
      <w:r w:rsidR="008733CC" w:rsidRPr="00787634">
        <w:rPr>
          <w:rFonts w:ascii="Arial" w:hAnsi="Arial" w:cs="Arial"/>
          <w:sz w:val="24"/>
          <w:szCs w:val="24"/>
        </w:rPr>
        <w:t xml:space="preserve"> etc</w:t>
      </w:r>
      <w:r w:rsidR="000747A8" w:rsidRPr="00787634">
        <w:rPr>
          <w:rFonts w:ascii="Arial" w:hAnsi="Arial" w:cs="Arial"/>
          <w:sz w:val="24"/>
          <w:szCs w:val="24"/>
        </w:rPr>
        <w:t>)</w:t>
      </w:r>
      <w:r w:rsidR="008733CC" w:rsidRPr="00787634">
        <w:rPr>
          <w:rFonts w:ascii="Arial" w:hAnsi="Arial" w:cs="Arial"/>
          <w:sz w:val="24"/>
          <w:szCs w:val="24"/>
        </w:rPr>
        <w:t xml:space="preserve"> proteins</w:t>
      </w:r>
      <w:r w:rsidR="000747A8" w:rsidRPr="00787634">
        <w:rPr>
          <w:rFonts w:ascii="Arial" w:hAnsi="Arial" w:cs="Arial"/>
          <w:sz w:val="24"/>
          <w:szCs w:val="24"/>
        </w:rPr>
        <w:t xml:space="preserve"> for its localization</w:t>
      </w:r>
      <w:r w:rsidR="008733CC" w:rsidRPr="00787634">
        <w:rPr>
          <w:rFonts w:ascii="Arial" w:hAnsi="Arial" w:cs="Arial"/>
          <w:sz w:val="24"/>
          <w:szCs w:val="24"/>
        </w:rPr>
        <w:t>.</w:t>
      </w:r>
      <w:r w:rsidR="000747A8" w:rsidRPr="00787634">
        <w:rPr>
          <w:rFonts w:ascii="Arial" w:hAnsi="Arial" w:cs="Arial"/>
          <w:sz w:val="24"/>
          <w:szCs w:val="24"/>
        </w:rPr>
        <w:t xml:space="preserve"> Also, t</w:t>
      </w:r>
      <w:r w:rsidR="008733CC" w:rsidRPr="00787634">
        <w:rPr>
          <w:rFonts w:ascii="Arial" w:hAnsi="Arial" w:cs="Arial"/>
          <w:sz w:val="24"/>
          <w:szCs w:val="24"/>
        </w:rPr>
        <w:t>he insertion</w:t>
      </w:r>
      <w:r w:rsidR="000747A8" w:rsidRPr="00787634">
        <w:rPr>
          <w:rFonts w:ascii="Arial" w:hAnsi="Arial" w:cs="Arial"/>
          <w:sz w:val="24"/>
          <w:szCs w:val="24"/>
        </w:rPr>
        <w:t xml:space="preserve"> of FtsQ</w:t>
      </w:r>
      <w:r w:rsidR="008733CC" w:rsidRPr="00787634">
        <w:rPr>
          <w:rFonts w:ascii="Arial" w:hAnsi="Arial" w:cs="Arial"/>
          <w:sz w:val="24"/>
          <w:szCs w:val="24"/>
        </w:rPr>
        <w:t xml:space="preserve"> in membrane requires YidC. Both YidC and FtsQ interact with YhcB.</w:t>
      </w:r>
      <w:r w:rsidR="000747A8" w:rsidRPr="00787634">
        <w:rPr>
          <w:rFonts w:ascii="Arial" w:hAnsi="Arial" w:cs="Arial"/>
          <w:sz w:val="24"/>
          <w:szCs w:val="24"/>
        </w:rPr>
        <w:t xml:space="preserve"> This support that these proteins may be functionally </w:t>
      </w:r>
      <w:r w:rsidR="003559C1">
        <w:rPr>
          <w:rFonts w:ascii="Arial" w:hAnsi="Arial" w:cs="Arial"/>
          <w:sz w:val="24"/>
          <w:szCs w:val="24"/>
        </w:rPr>
        <w:t>associated</w:t>
      </w:r>
      <w:r w:rsidR="000747A8" w:rsidRPr="00787634">
        <w:rPr>
          <w:rFonts w:ascii="Arial" w:hAnsi="Arial" w:cs="Arial"/>
          <w:sz w:val="24"/>
          <w:szCs w:val="24"/>
        </w:rPr>
        <w:t xml:space="preserve">. </w:t>
      </w:r>
      <w:commentRangeEnd w:id="7"/>
      <w:r w:rsidR="00A75DD5">
        <w:rPr>
          <w:rStyle w:val="CommentReference"/>
        </w:rPr>
        <w:commentReference w:id="7"/>
      </w:r>
      <w:r w:rsidR="003559C1">
        <w:rPr>
          <w:rFonts w:ascii="Arial" w:hAnsi="Arial" w:cs="Arial"/>
          <w:sz w:val="24"/>
          <w:szCs w:val="24"/>
        </w:rPr>
        <w:t xml:space="preserve">Further, </w:t>
      </w:r>
      <w:r w:rsidR="000747A8" w:rsidRPr="00787634">
        <w:rPr>
          <w:rFonts w:ascii="Arial" w:hAnsi="Arial" w:cs="Arial"/>
          <w:sz w:val="24"/>
          <w:szCs w:val="24"/>
        </w:rPr>
        <w:t xml:space="preserve">YhcB interacts with proteins </w:t>
      </w:r>
      <w:r w:rsidR="00124542">
        <w:rPr>
          <w:rFonts w:ascii="Arial" w:hAnsi="Arial" w:cs="Arial"/>
          <w:sz w:val="24"/>
          <w:szCs w:val="24"/>
        </w:rPr>
        <w:t xml:space="preserve">that are </w:t>
      </w:r>
      <w:r w:rsidR="000747A8" w:rsidRPr="00787634">
        <w:rPr>
          <w:rFonts w:ascii="Arial" w:hAnsi="Arial" w:cs="Arial"/>
          <w:sz w:val="24"/>
          <w:szCs w:val="24"/>
        </w:rPr>
        <w:t xml:space="preserve">involved in cell divisome/elongasome or cell wall biogenesis. </w:t>
      </w:r>
      <w:r w:rsidR="00A75DD5">
        <w:rPr>
          <w:rFonts w:ascii="Arial" w:hAnsi="Arial" w:cs="Arial"/>
          <w:sz w:val="24"/>
          <w:szCs w:val="24"/>
        </w:rPr>
        <w:t>Importantly</w:t>
      </w:r>
      <w:r w:rsidR="000747A8" w:rsidRPr="00787634">
        <w:rPr>
          <w:rFonts w:ascii="Arial" w:hAnsi="Arial" w:cs="Arial"/>
          <w:sz w:val="24"/>
          <w:szCs w:val="24"/>
        </w:rPr>
        <w:t xml:space="preserve">, YhcB interact with </w:t>
      </w:r>
      <w:r w:rsidR="000747A8" w:rsidRPr="00C54860">
        <w:rPr>
          <w:rFonts w:ascii="Arial" w:hAnsi="Arial" w:cs="Arial"/>
          <w:b/>
          <w:sz w:val="24"/>
          <w:szCs w:val="24"/>
        </w:rPr>
        <w:t xml:space="preserve">RodZ, RodA </w:t>
      </w:r>
      <w:r w:rsidR="000747A8" w:rsidRPr="00C54860">
        <w:rPr>
          <w:rFonts w:ascii="Arial" w:hAnsi="Arial" w:cs="Arial"/>
          <w:sz w:val="24"/>
          <w:szCs w:val="24"/>
        </w:rPr>
        <w:t xml:space="preserve">and </w:t>
      </w:r>
      <w:r w:rsidR="000747A8" w:rsidRPr="00C54860">
        <w:rPr>
          <w:rFonts w:ascii="Arial" w:hAnsi="Arial" w:cs="Arial"/>
          <w:b/>
          <w:sz w:val="24"/>
          <w:szCs w:val="24"/>
        </w:rPr>
        <w:t>MreB</w:t>
      </w:r>
      <w:r w:rsidR="000747A8" w:rsidRPr="00787634">
        <w:rPr>
          <w:rFonts w:ascii="Arial" w:hAnsi="Arial" w:cs="Arial"/>
          <w:sz w:val="24"/>
          <w:szCs w:val="24"/>
        </w:rPr>
        <w:t xml:space="preserve"> </w:t>
      </w:r>
      <w:r w:rsidR="00A75DD5">
        <w:rPr>
          <w:rFonts w:ascii="Arial" w:hAnsi="Arial" w:cs="Arial"/>
          <w:sz w:val="24"/>
          <w:szCs w:val="24"/>
        </w:rPr>
        <w:t xml:space="preserve">suggesting an </w:t>
      </w:r>
      <w:r w:rsidR="000747A8" w:rsidRPr="00787634">
        <w:rPr>
          <w:rFonts w:ascii="Arial" w:hAnsi="Arial" w:cs="Arial"/>
          <w:sz w:val="24"/>
          <w:szCs w:val="24"/>
        </w:rPr>
        <w:t>involvement in cell-wall biogenesis.</w:t>
      </w:r>
    </w:p>
    <w:p w14:paraId="145C8AE3" w14:textId="77777777" w:rsidR="00BB595D" w:rsidRPr="00787634" w:rsidRDefault="00BB595D" w:rsidP="00123AA3">
      <w:pPr>
        <w:spacing w:line="480" w:lineRule="auto"/>
        <w:rPr>
          <w:rFonts w:ascii="Arial" w:hAnsi="Arial" w:cs="Arial"/>
          <w:sz w:val="24"/>
          <w:szCs w:val="24"/>
        </w:rPr>
      </w:pPr>
    </w:p>
    <w:p w14:paraId="3D48E6AE" w14:textId="77777777" w:rsidR="009B5922" w:rsidRPr="00787634" w:rsidRDefault="00837348" w:rsidP="00123AA3">
      <w:pPr>
        <w:spacing w:line="480" w:lineRule="auto"/>
        <w:rPr>
          <w:rFonts w:ascii="Arial" w:hAnsi="Arial" w:cs="Arial"/>
          <w:b/>
          <w:sz w:val="24"/>
          <w:szCs w:val="24"/>
        </w:rPr>
      </w:pPr>
      <w:r w:rsidRPr="00787634">
        <w:rPr>
          <w:rFonts w:ascii="Arial" w:hAnsi="Arial" w:cs="Arial"/>
          <w:b/>
          <w:sz w:val="24"/>
          <w:szCs w:val="24"/>
        </w:rPr>
        <w:t>Mapping interaction site</w:t>
      </w:r>
      <w:r w:rsidR="00646415">
        <w:rPr>
          <w:rFonts w:ascii="Arial" w:hAnsi="Arial" w:cs="Arial"/>
          <w:b/>
          <w:sz w:val="24"/>
          <w:szCs w:val="24"/>
        </w:rPr>
        <w:t>(s)</w:t>
      </w:r>
      <w:r w:rsidRPr="00787634">
        <w:rPr>
          <w:rFonts w:ascii="Arial" w:hAnsi="Arial" w:cs="Arial"/>
          <w:b/>
          <w:sz w:val="24"/>
          <w:szCs w:val="24"/>
        </w:rPr>
        <w:t xml:space="preserve"> </w:t>
      </w:r>
      <w:r w:rsidR="009B5922" w:rsidRPr="00787634">
        <w:rPr>
          <w:rFonts w:ascii="Arial" w:hAnsi="Arial" w:cs="Arial"/>
          <w:b/>
          <w:sz w:val="24"/>
          <w:szCs w:val="24"/>
        </w:rPr>
        <w:t>of YhcB:</w:t>
      </w:r>
      <w:r w:rsidR="007B6CDB" w:rsidRPr="00787634">
        <w:rPr>
          <w:rFonts w:ascii="Arial" w:hAnsi="Arial" w:cs="Arial"/>
          <w:b/>
          <w:sz w:val="24"/>
          <w:szCs w:val="24"/>
        </w:rPr>
        <w:t xml:space="preserve"> </w:t>
      </w:r>
      <w:r w:rsidR="00646415">
        <w:rPr>
          <w:rFonts w:ascii="Arial" w:hAnsi="Arial" w:cs="Arial"/>
          <w:b/>
          <w:sz w:val="24"/>
          <w:szCs w:val="24"/>
        </w:rPr>
        <w:t>C</w:t>
      </w:r>
      <w:r w:rsidR="007B6CDB" w:rsidRPr="00787634">
        <w:rPr>
          <w:rFonts w:ascii="Arial" w:hAnsi="Arial" w:cs="Arial"/>
          <w:b/>
          <w:sz w:val="24"/>
          <w:szCs w:val="24"/>
        </w:rPr>
        <w:t>onserved residues of YhcB are involved in PPIs:</w:t>
      </w:r>
    </w:p>
    <w:p w14:paraId="30C66E3D" w14:textId="58DC4E69" w:rsidR="009B5922" w:rsidRDefault="006A5510" w:rsidP="00123AA3">
      <w:pPr>
        <w:spacing w:line="480" w:lineRule="auto"/>
        <w:rPr>
          <w:rFonts w:ascii="Arial" w:hAnsi="Arial" w:cs="Arial"/>
          <w:sz w:val="24"/>
          <w:szCs w:val="24"/>
        </w:rPr>
      </w:pPr>
      <w:r>
        <w:rPr>
          <w:rFonts w:ascii="Arial" w:hAnsi="Arial" w:cs="Arial"/>
          <w:sz w:val="24"/>
          <w:szCs w:val="24"/>
        </w:rPr>
        <w:lastRenderedPageBreak/>
        <w:t xml:space="preserve">YhcB </w:t>
      </w:r>
      <w:r w:rsidR="00CC3F00">
        <w:rPr>
          <w:rFonts w:ascii="Arial" w:hAnsi="Arial" w:cs="Arial"/>
          <w:sz w:val="24"/>
          <w:szCs w:val="24"/>
        </w:rPr>
        <w:t>is composed of 2 anti-parallel alpha-helices, so we wondered which helix and which side of it is involved in the interactions we found. Site-directed mutagenesis was used</w:t>
      </w:r>
      <w:r>
        <w:rPr>
          <w:rFonts w:ascii="Arial" w:hAnsi="Arial" w:cs="Arial"/>
          <w:sz w:val="24"/>
          <w:szCs w:val="24"/>
        </w:rPr>
        <w:t xml:space="preserve"> t</w:t>
      </w:r>
      <w:r w:rsidR="00646415">
        <w:rPr>
          <w:rFonts w:ascii="Arial" w:hAnsi="Arial" w:cs="Arial"/>
          <w:sz w:val="24"/>
          <w:szCs w:val="24"/>
        </w:rPr>
        <w:t>o</w:t>
      </w:r>
      <w:r>
        <w:rPr>
          <w:rFonts w:ascii="Arial" w:hAnsi="Arial" w:cs="Arial"/>
          <w:sz w:val="24"/>
          <w:szCs w:val="24"/>
        </w:rPr>
        <w:t xml:space="preserve"> map and</w:t>
      </w:r>
      <w:r w:rsidR="00646415">
        <w:rPr>
          <w:rFonts w:ascii="Arial" w:hAnsi="Arial" w:cs="Arial"/>
          <w:sz w:val="24"/>
          <w:szCs w:val="24"/>
        </w:rPr>
        <w:t xml:space="preserve"> </w:t>
      </w:r>
      <w:r>
        <w:rPr>
          <w:rFonts w:ascii="Arial" w:hAnsi="Arial" w:cs="Arial"/>
          <w:sz w:val="24"/>
          <w:szCs w:val="24"/>
        </w:rPr>
        <w:t>identify the essential residues in</w:t>
      </w:r>
      <w:r w:rsidR="00962088">
        <w:rPr>
          <w:rFonts w:ascii="Arial" w:hAnsi="Arial" w:cs="Arial"/>
          <w:sz w:val="24"/>
          <w:szCs w:val="24"/>
        </w:rPr>
        <w:t>volved in</w:t>
      </w:r>
      <w:r>
        <w:rPr>
          <w:rFonts w:ascii="Arial" w:hAnsi="Arial" w:cs="Arial"/>
          <w:sz w:val="24"/>
          <w:szCs w:val="24"/>
        </w:rPr>
        <w:t xml:space="preserve"> PPIs</w:t>
      </w:r>
      <w:r w:rsidR="00646415">
        <w:rPr>
          <w:rFonts w:ascii="Arial" w:hAnsi="Arial" w:cs="Arial"/>
          <w:sz w:val="24"/>
          <w:szCs w:val="24"/>
        </w:rPr>
        <w:t xml:space="preserve"> of YhcB</w:t>
      </w:r>
      <w:r>
        <w:rPr>
          <w:rFonts w:ascii="Arial" w:hAnsi="Arial" w:cs="Arial"/>
          <w:sz w:val="24"/>
          <w:szCs w:val="24"/>
        </w:rPr>
        <w:t>.</w:t>
      </w:r>
      <w:r w:rsidR="00646415">
        <w:rPr>
          <w:rFonts w:ascii="Arial" w:hAnsi="Arial" w:cs="Arial"/>
          <w:sz w:val="24"/>
          <w:szCs w:val="24"/>
        </w:rPr>
        <w:t xml:space="preserve"> </w:t>
      </w:r>
      <w:r>
        <w:rPr>
          <w:rFonts w:ascii="Arial" w:hAnsi="Arial" w:cs="Arial"/>
          <w:sz w:val="24"/>
          <w:szCs w:val="24"/>
        </w:rPr>
        <w:t xml:space="preserve">We divided the </w:t>
      </w:r>
      <w:r w:rsidR="009B5922" w:rsidRPr="00787634">
        <w:rPr>
          <w:rFonts w:ascii="Arial" w:hAnsi="Arial" w:cs="Arial"/>
          <w:i/>
          <w:sz w:val="24"/>
          <w:szCs w:val="24"/>
        </w:rPr>
        <w:t>E. coli</w:t>
      </w:r>
      <w:r w:rsidR="003C7D84" w:rsidRPr="00787634">
        <w:rPr>
          <w:rFonts w:ascii="Arial" w:hAnsi="Arial" w:cs="Arial"/>
          <w:sz w:val="24"/>
          <w:szCs w:val="24"/>
        </w:rPr>
        <w:t>-Y</w:t>
      </w:r>
      <w:r w:rsidR="009B5922" w:rsidRPr="00787634">
        <w:rPr>
          <w:rFonts w:ascii="Arial" w:hAnsi="Arial" w:cs="Arial"/>
          <w:sz w:val="24"/>
          <w:szCs w:val="24"/>
        </w:rPr>
        <w:t xml:space="preserve">hcB protein into </w:t>
      </w:r>
      <w:commentRangeStart w:id="8"/>
      <w:r w:rsidR="009B5922" w:rsidRPr="00787634">
        <w:rPr>
          <w:rFonts w:ascii="Arial" w:hAnsi="Arial" w:cs="Arial"/>
          <w:sz w:val="24"/>
          <w:szCs w:val="24"/>
        </w:rPr>
        <w:t xml:space="preserve">6 different regions </w:t>
      </w:r>
      <w:r w:rsidR="00FF0462" w:rsidRPr="00787634">
        <w:rPr>
          <w:rFonts w:ascii="Arial" w:hAnsi="Arial" w:cs="Arial"/>
          <w:sz w:val="24"/>
          <w:szCs w:val="24"/>
        </w:rPr>
        <w:t>based on t</w:t>
      </w:r>
      <w:r w:rsidR="009B5922" w:rsidRPr="00787634">
        <w:rPr>
          <w:rFonts w:ascii="Arial" w:hAnsi="Arial" w:cs="Arial"/>
          <w:sz w:val="24"/>
          <w:szCs w:val="24"/>
        </w:rPr>
        <w:t xml:space="preserve">he </w:t>
      </w:r>
      <w:r w:rsidR="003C7D84" w:rsidRPr="00787634">
        <w:rPr>
          <w:rFonts w:ascii="Arial" w:hAnsi="Arial" w:cs="Arial"/>
          <w:sz w:val="24"/>
          <w:szCs w:val="24"/>
        </w:rPr>
        <w:t>conserved residues</w:t>
      </w:r>
      <w:r>
        <w:rPr>
          <w:rFonts w:ascii="Arial" w:hAnsi="Arial" w:cs="Arial"/>
          <w:sz w:val="24"/>
          <w:szCs w:val="24"/>
        </w:rPr>
        <w:t xml:space="preserve"> </w:t>
      </w:r>
      <w:commentRangeEnd w:id="8"/>
      <w:r w:rsidR="00765A8D">
        <w:rPr>
          <w:rStyle w:val="CommentReference"/>
        </w:rPr>
        <w:commentReference w:id="8"/>
      </w:r>
      <w:r>
        <w:rPr>
          <w:rFonts w:ascii="Arial" w:hAnsi="Arial" w:cs="Arial"/>
          <w:sz w:val="24"/>
          <w:szCs w:val="24"/>
        </w:rPr>
        <w:t>(</w:t>
      </w:r>
      <w:r w:rsidRPr="003638B7">
        <w:rPr>
          <w:rFonts w:ascii="Arial" w:hAnsi="Arial" w:cs="Arial"/>
          <w:b/>
          <w:sz w:val="24"/>
          <w:szCs w:val="24"/>
          <w:highlight w:val="yellow"/>
        </w:rPr>
        <w:t>Fi</w:t>
      </w:r>
      <w:r w:rsidR="003638B7" w:rsidRPr="003638B7">
        <w:rPr>
          <w:rFonts w:ascii="Arial" w:hAnsi="Arial" w:cs="Arial"/>
          <w:b/>
          <w:sz w:val="24"/>
          <w:szCs w:val="24"/>
        </w:rPr>
        <w:t>g 2</w:t>
      </w:r>
      <w:r>
        <w:rPr>
          <w:rFonts w:ascii="Arial" w:hAnsi="Arial" w:cs="Arial"/>
          <w:sz w:val="24"/>
          <w:szCs w:val="24"/>
        </w:rPr>
        <w:t>). Only the conserved residues of t</w:t>
      </w:r>
      <w:r w:rsidR="003C7D84" w:rsidRPr="00787634">
        <w:rPr>
          <w:rFonts w:ascii="Arial" w:hAnsi="Arial" w:cs="Arial"/>
          <w:sz w:val="24"/>
          <w:szCs w:val="24"/>
        </w:rPr>
        <w:t xml:space="preserve">hese </w:t>
      </w:r>
      <w:r w:rsidR="009B5922" w:rsidRPr="00787634">
        <w:rPr>
          <w:rFonts w:ascii="Arial" w:hAnsi="Arial" w:cs="Arial"/>
          <w:sz w:val="24"/>
          <w:szCs w:val="24"/>
        </w:rPr>
        <w:t>regions</w:t>
      </w:r>
      <w:r>
        <w:rPr>
          <w:rFonts w:ascii="Arial" w:hAnsi="Arial" w:cs="Arial"/>
          <w:sz w:val="24"/>
          <w:szCs w:val="24"/>
        </w:rPr>
        <w:t xml:space="preserve"> were mutated</w:t>
      </w:r>
      <w:r w:rsidR="00DE27D7">
        <w:rPr>
          <w:rFonts w:ascii="Arial" w:hAnsi="Arial" w:cs="Arial"/>
          <w:sz w:val="24"/>
          <w:szCs w:val="24"/>
        </w:rPr>
        <w:t xml:space="preserve"> (</w:t>
      </w:r>
      <w:commentRangeStart w:id="9"/>
      <w:r w:rsidR="001E41D1" w:rsidRPr="007C1460">
        <w:rPr>
          <w:rFonts w:ascii="Arial" w:hAnsi="Arial" w:cs="Arial"/>
          <w:b/>
          <w:sz w:val="24"/>
          <w:szCs w:val="24"/>
        </w:rPr>
        <w:t>Fig 2</w:t>
      </w:r>
      <w:r w:rsidR="001E41D1">
        <w:rPr>
          <w:rFonts w:ascii="Arial" w:hAnsi="Arial" w:cs="Arial"/>
          <w:sz w:val="24"/>
          <w:szCs w:val="24"/>
        </w:rPr>
        <w:t xml:space="preserve"> dotted lines</w:t>
      </w:r>
      <w:r w:rsidR="00564685">
        <w:rPr>
          <w:rFonts w:ascii="Arial" w:hAnsi="Arial" w:cs="Arial"/>
          <w:sz w:val="24"/>
          <w:szCs w:val="24"/>
        </w:rPr>
        <w:t xml:space="preserve"> in revised figure</w:t>
      </w:r>
      <w:commentRangeEnd w:id="9"/>
      <w:r w:rsidR="00736965">
        <w:rPr>
          <w:rStyle w:val="CommentReference"/>
        </w:rPr>
        <w:commentReference w:id="9"/>
      </w:r>
      <w:r w:rsidR="00DE27D7">
        <w:rPr>
          <w:rFonts w:ascii="Arial" w:hAnsi="Arial" w:cs="Arial"/>
          <w:sz w:val="24"/>
          <w:szCs w:val="24"/>
        </w:rPr>
        <w:t>)</w:t>
      </w:r>
      <w:r w:rsidR="009B5922" w:rsidRPr="00787634">
        <w:rPr>
          <w:rFonts w:ascii="Arial" w:hAnsi="Arial" w:cs="Arial"/>
          <w:sz w:val="24"/>
          <w:szCs w:val="24"/>
        </w:rPr>
        <w:t xml:space="preserve">. Also, the </w:t>
      </w:r>
      <w:r w:rsidR="003C7D84" w:rsidRPr="00787634">
        <w:rPr>
          <w:rFonts w:ascii="Arial" w:hAnsi="Arial" w:cs="Arial"/>
          <w:sz w:val="24"/>
          <w:szCs w:val="24"/>
        </w:rPr>
        <w:t xml:space="preserve">YhcB </w:t>
      </w:r>
      <w:r w:rsidR="009B5922" w:rsidRPr="00787634">
        <w:rPr>
          <w:rFonts w:ascii="Arial" w:hAnsi="Arial" w:cs="Arial"/>
          <w:sz w:val="24"/>
          <w:szCs w:val="24"/>
        </w:rPr>
        <w:t xml:space="preserve">protein without </w:t>
      </w:r>
      <w:r w:rsidR="00043D6A" w:rsidRPr="00787634">
        <w:rPr>
          <w:rFonts w:ascii="Arial" w:hAnsi="Arial" w:cs="Arial"/>
          <w:sz w:val="24"/>
          <w:szCs w:val="24"/>
        </w:rPr>
        <w:t>transmembrane</w:t>
      </w:r>
      <w:r w:rsidR="009B5922" w:rsidRPr="00787634">
        <w:rPr>
          <w:rFonts w:ascii="Arial" w:hAnsi="Arial" w:cs="Arial"/>
          <w:sz w:val="24"/>
          <w:szCs w:val="24"/>
        </w:rPr>
        <w:t xml:space="preserve"> region</w:t>
      </w:r>
      <w:r>
        <w:rPr>
          <w:rFonts w:ascii="Arial" w:hAnsi="Arial" w:cs="Arial"/>
          <w:sz w:val="24"/>
          <w:szCs w:val="24"/>
        </w:rPr>
        <w:t xml:space="preserve"> (</w:t>
      </w:r>
      <w:r w:rsidR="00736965">
        <w:rPr>
          <w:rFonts w:ascii="Arial" w:hAnsi="Arial" w:cs="Arial"/>
          <w:sz w:val="24"/>
          <w:szCs w:val="24"/>
        </w:rPr>
        <w:t xml:space="preserve">aa </w:t>
      </w:r>
      <w:r>
        <w:rPr>
          <w:rFonts w:ascii="Arial" w:hAnsi="Arial" w:cs="Arial"/>
          <w:sz w:val="24"/>
          <w:szCs w:val="24"/>
        </w:rPr>
        <w:t>1-21)</w:t>
      </w:r>
      <w:r w:rsidR="009B5922" w:rsidRPr="00787634">
        <w:rPr>
          <w:rFonts w:ascii="Arial" w:hAnsi="Arial" w:cs="Arial"/>
          <w:sz w:val="24"/>
          <w:szCs w:val="24"/>
        </w:rPr>
        <w:t xml:space="preserve"> was constructed to understand the</w:t>
      </w:r>
      <w:r w:rsidR="00403C3B" w:rsidRPr="00787634">
        <w:rPr>
          <w:rFonts w:ascii="Arial" w:hAnsi="Arial" w:cs="Arial"/>
          <w:sz w:val="24"/>
          <w:szCs w:val="24"/>
        </w:rPr>
        <w:t xml:space="preserve"> role of</w:t>
      </w:r>
      <w:r w:rsidR="009B5922" w:rsidRPr="00787634">
        <w:rPr>
          <w:rFonts w:ascii="Arial" w:hAnsi="Arial" w:cs="Arial"/>
          <w:sz w:val="24"/>
          <w:szCs w:val="24"/>
        </w:rPr>
        <w:t xml:space="preserve"> long cytoplasmic region</w:t>
      </w:r>
      <w:r>
        <w:rPr>
          <w:rFonts w:ascii="Arial" w:hAnsi="Arial" w:cs="Arial"/>
          <w:sz w:val="24"/>
          <w:szCs w:val="24"/>
        </w:rPr>
        <w:t xml:space="preserve"> (</w:t>
      </w:r>
      <w:r w:rsidR="00736965">
        <w:rPr>
          <w:rFonts w:ascii="Arial" w:hAnsi="Arial" w:cs="Arial"/>
          <w:sz w:val="24"/>
          <w:szCs w:val="24"/>
        </w:rPr>
        <w:t xml:space="preserve">aa </w:t>
      </w:r>
      <w:r>
        <w:rPr>
          <w:rFonts w:ascii="Arial" w:hAnsi="Arial" w:cs="Arial"/>
          <w:sz w:val="24"/>
          <w:szCs w:val="24"/>
        </w:rPr>
        <w:t>22-132) in PPIs</w:t>
      </w:r>
      <w:r w:rsidR="009B5922" w:rsidRPr="00787634">
        <w:rPr>
          <w:rFonts w:ascii="Arial" w:hAnsi="Arial" w:cs="Arial"/>
          <w:sz w:val="24"/>
          <w:szCs w:val="24"/>
        </w:rPr>
        <w:t xml:space="preserve">. Each </w:t>
      </w:r>
      <w:r w:rsidR="00043D6A" w:rsidRPr="00787634">
        <w:rPr>
          <w:rFonts w:ascii="Arial" w:hAnsi="Arial" w:cs="Arial"/>
          <w:sz w:val="24"/>
          <w:szCs w:val="24"/>
        </w:rPr>
        <w:t>Y</w:t>
      </w:r>
      <w:r w:rsidR="009B5922" w:rsidRPr="00787634">
        <w:rPr>
          <w:rFonts w:ascii="Arial" w:hAnsi="Arial" w:cs="Arial"/>
          <w:sz w:val="24"/>
          <w:szCs w:val="24"/>
        </w:rPr>
        <w:t>hcB</w:t>
      </w:r>
      <w:r w:rsidR="00B85A4B" w:rsidRPr="00787634">
        <w:rPr>
          <w:rFonts w:ascii="Arial" w:hAnsi="Arial" w:cs="Arial"/>
          <w:sz w:val="24"/>
          <w:szCs w:val="24"/>
        </w:rPr>
        <w:t>-mutant</w:t>
      </w:r>
      <w:r w:rsidR="009B5922" w:rsidRPr="00787634">
        <w:rPr>
          <w:rFonts w:ascii="Arial" w:hAnsi="Arial" w:cs="Arial"/>
          <w:sz w:val="24"/>
          <w:szCs w:val="24"/>
        </w:rPr>
        <w:t xml:space="preserve"> had 4-8</w:t>
      </w:r>
      <w:r>
        <w:rPr>
          <w:rFonts w:ascii="Arial" w:hAnsi="Arial" w:cs="Arial"/>
          <w:sz w:val="24"/>
          <w:szCs w:val="24"/>
        </w:rPr>
        <w:t xml:space="preserve"> </w:t>
      </w:r>
      <w:r w:rsidR="00736965">
        <w:rPr>
          <w:rFonts w:ascii="Arial" w:hAnsi="Arial" w:cs="Arial"/>
          <w:sz w:val="24"/>
          <w:szCs w:val="24"/>
        </w:rPr>
        <w:t>amino acid</w:t>
      </w:r>
      <w:r w:rsidR="009B5922" w:rsidRPr="00787634">
        <w:rPr>
          <w:rFonts w:ascii="Arial" w:hAnsi="Arial" w:cs="Arial"/>
          <w:sz w:val="24"/>
          <w:szCs w:val="24"/>
        </w:rPr>
        <w:t xml:space="preserve"> substitutions. Most of the residues were replaced by alanine or </w:t>
      </w:r>
      <w:r>
        <w:rPr>
          <w:rFonts w:ascii="Arial" w:hAnsi="Arial" w:cs="Arial"/>
          <w:sz w:val="24"/>
          <w:szCs w:val="24"/>
        </w:rPr>
        <w:t>glycine</w:t>
      </w:r>
      <w:r w:rsidR="009B5922" w:rsidRPr="00787634">
        <w:rPr>
          <w:rFonts w:ascii="Arial" w:hAnsi="Arial" w:cs="Arial"/>
          <w:sz w:val="24"/>
          <w:szCs w:val="24"/>
        </w:rPr>
        <w:t xml:space="preserve">. A total of 37 mutations were </w:t>
      </w:r>
      <w:r w:rsidR="00736965">
        <w:rPr>
          <w:rFonts w:ascii="Arial" w:hAnsi="Arial" w:cs="Arial"/>
          <w:sz w:val="24"/>
          <w:szCs w:val="24"/>
        </w:rPr>
        <w:t xml:space="preserve">created </w:t>
      </w:r>
      <w:r w:rsidR="009A79FB">
        <w:rPr>
          <w:rFonts w:ascii="Arial" w:hAnsi="Arial" w:cs="Arial"/>
          <w:sz w:val="24"/>
          <w:szCs w:val="24"/>
        </w:rPr>
        <w:t xml:space="preserve">and </w:t>
      </w:r>
      <w:r w:rsidR="009B5922" w:rsidRPr="00787634">
        <w:rPr>
          <w:rFonts w:ascii="Arial" w:hAnsi="Arial" w:cs="Arial"/>
          <w:sz w:val="24"/>
          <w:szCs w:val="24"/>
        </w:rPr>
        <w:t>tested</w:t>
      </w:r>
      <w:r w:rsidR="00043D6A" w:rsidRPr="00787634">
        <w:rPr>
          <w:rFonts w:ascii="Arial" w:hAnsi="Arial" w:cs="Arial"/>
          <w:sz w:val="24"/>
          <w:szCs w:val="24"/>
        </w:rPr>
        <w:t>. Each YhcB mutant</w:t>
      </w:r>
      <w:r w:rsidR="009B5922" w:rsidRPr="00787634">
        <w:rPr>
          <w:rFonts w:ascii="Arial" w:hAnsi="Arial" w:cs="Arial"/>
          <w:sz w:val="24"/>
          <w:szCs w:val="24"/>
        </w:rPr>
        <w:t xml:space="preserve"> was tested against p</w:t>
      </w:r>
      <w:r w:rsidR="003C7D84" w:rsidRPr="00787634">
        <w:rPr>
          <w:rFonts w:ascii="Arial" w:hAnsi="Arial" w:cs="Arial"/>
          <w:sz w:val="24"/>
          <w:szCs w:val="24"/>
        </w:rPr>
        <w:t>ositive interacting partners of</w:t>
      </w:r>
      <w:r w:rsidR="009B5922" w:rsidRPr="00787634">
        <w:rPr>
          <w:rFonts w:ascii="Arial" w:hAnsi="Arial" w:cs="Arial"/>
          <w:sz w:val="24"/>
          <w:szCs w:val="24"/>
        </w:rPr>
        <w:t xml:space="preserve"> YhcB identified in </w:t>
      </w:r>
      <w:r w:rsidR="003C7D84" w:rsidRPr="00787634">
        <w:rPr>
          <w:rFonts w:ascii="Arial" w:hAnsi="Arial" w:cs="Arial"/>
          <w:sz w:val="24"/>
          <w:szCs w:val="24"/>
        </w:rPr>
        <w:t xml:space="preserve">the </w:t>
      </w:r>
      <w:r w:rsidR="009B5922" w:rsidRPr="00787634">
        <w:rPr>
          <w:rFonts w:ascii="Arial" w:hAnsi="Arial" w:cs="Arial"/>
          <w:sz w:val="24"/>
          <w:szCs w:val="24"/>
        </w:rPr>
        <w:t xml:space="preserve">previous </w:t>
      </w:r>
      <w:r w:rsidR="00B85A4B" w:rsidRPr="00787634">
        <w:rPr>
          <w:rFonts w:ascii="Arial" w:hAnsi="Arial" w:cs="Arial"/>
          <w:sz w:val="24"/>
          <w:szCs w:val="24"/>
        </w:rPr>
        <w:t xml:space="preserve">B2H </w:t>
      </w:r>
      <w:r w:rsidR="009B5922" w:rsidRPr="00787634">
        <w:rPr>
          <w:rFonts w:ascii="Arial" w:hAnsi="Arial" w:cs="Arial"/>
          <w:sz w:val="24"/>
          <w:szCs w:val="24"/>
        </w:rPr>
        <w:t>screens</w:t>
      </w:r>
      <w:r w:rsidR="00043D6A" w:rsidRPr="00787634">
        <w:rPr>
          <w:rFonts w:ascii="Arial" w:hAnsi="Arial" w:cs="Arial"/>
          <w:sz w:val="24"/>
          <w:szCs w:val="24"/>
        </w:rPr>
        <w:t xml:space="preserve"> (</w:t>
      </w:r>
      <w:r w:rsidR="00043D6A" w:rsidRPr="00014257">
        <w:rPr>
          <w:rFonts w:ascii="Arial" w:hAnsi="Arial" w:cs="Arial"/>
          <w:b/>
          <w:sz w:val="24"/>
          <w:szCs w:val="24"/>
          <w:highlight w:val="yellow"/>
        </w:rPr>
        <w:t>Section</w:t>
      </w:r>
      <w:r w:rsidR="005E42CF" w:rsidRPr="00014257">
        <w:rPr>
          <w:rFonts w:ascii="Arial" w:hAnsi="Arial" w:cs="Arial"/>
          <w:b/>
          <w:sz w:val="24"/>
          <w:szCs w:val="24"/>
          <w:highlight w:val="yellow"/>
        </w:rPr>
        <w:t xml:space="preserve"> X</w:t>
      </w:r>
      <w:r w:rsidR="00043D6A" w:rsidRPr="00787634">
        <w:rPr>
          <w:rFonts w:ascii="Arial" w:hAnsi="Arial" w:cs="Arial"/>
          <w:sz w:val="24"/>
          <w:szCs w:val="24"/>
        </w:rPr>
        <w:t>)</w:t>
      </w:r>
      <w:r w:rsidR="003C7D84" w:rsidRPr="00787634">
        <w:rPr>
          <w:rFonts w:ascii="Arial" w:hAnsi="Arial" w:cs="Arial"/>
          <w:sz w:val="24"/>
          <w:szCs w:val="24"/>
        </w:rPr>
        <w:t>.</w:t>
      </w:r>
      <w:r w:rsidR="009B5922" w:rsidRPr="00787634">
        <w:rPr>
          <w:rFonts w:ascii="Arial" w:hAnsi="Arial" w:cs="Arial"/>
          <w:sz w:val="24"/>
          <w:szCs w:val="24"/>
        </w:rPr>
        <w:t xml:space="preserve"> The </w:t>
      </w:r>
      <w:r w:rsidR="009A79FB">
        <w:rPr>
          <w:rFonts w:ascii="Arial" w:hAnsi="Arial" w:cs="Arial"/>
          <w:sz w:val="24"/>
          <w:szCs w:val="24"/>
        </w:rPr>
        <w:t xml:space="preserve">amino acids substitutions of </w:t>
      </w:r>
      <w:r w:rsidR="00043D6A" w:rsidRPr="00787634">
        <w:rPr>
          <w:rFonts w:ascii="Arial" w:hAnsi="Arial" w:cs="Arial"/>
          <w:sz w:val="24"/>
          <w:szCs w:val="24"/>
        </w:rPr>
        <w:t>Y</w:t>
      </w:r>
      <w:r w:rsidR="009B5922" w:rsidRPr="00787634">
        <w:rPr>
          <w:rFonts w:ascii="Arial" w:hAnsi="Arial" w:cs="Arial"/>
          <w:sz w:val="24"/>
          <w:szCs w:val="24"/>
        </w:rPr>
        <w:t xml:space="preserve">hcB </w:t>
      </w:r>
      <w:r w:rsidR="00043D6A" w:rsidRPr="00787634">
        <w:rPr>
          <w:rFonts w:ascii="Arial" w:hAnsi="Arial" w:cs="Arial"/>
          <w:sz w:val="24"/>
          <w:szCs w:val="24"/>
        </w:rPr>
        <w:t>mutant</w:t>
      </w:r>
      <w:r w:rsidR="009A79FB">
        <w:rPr>
          <w:rFonts w:ascii="Arial" w:hAnsi="Arial" w:cs="Arial"/>
          <w:sz w:val="24"/>
          <w:szCs w:val="24"/>
        </w:rPr>
        <w:t>s</w:t>
      </w:r>
      <w:r w:rsidR="00337CF2">
        <w:rPr>
          <w:rFonts w:ascii="Arial" w:hAnsi="Arial" w:cs="Arial"/>
          <w:sz w:val="24"/>
          <w:szCs w:val="24"/>
        </w:rPr>
        <w:t xml:space="preserve"> (</w:t>
      </w:r>
      <w:r w:rsidR="009A79FB">
        <w:rPr>
          <w:rFonts w:ascii="Arial" w:hAnsi="Arial" w:cs="Arial"/>
          <w:sz w:val="24"/>
          <w:szCs w:val="24"/>
        </w:rPr>
        <w:t>variants</w:t>
      </w:r>
      <w:r w:rsidR="00337CF2">
        <w:rPr>
          <w:rFonts w:ascii="Arial" w:hAnsi="Arial" w:cs="Arial"/>
          <w:sz w:val="24"/>
          <w:szCs w:val="24"/>
        </w:rPr>
        <w:t>)</w:t>
      </w:r>
      <w:r w:rsidR="009B5922" w:rsidRPr="00787634">
        <w:rPr>
          <w:rFonts w:ascii="Arial" w:hAnsi="Arial" w:cs="Arial"/>
          <w:sz w:val="24"/>
          <w:szCs w:val="24"/>
        </w:rPr>
        <w:t xml:space="preserve"> v1,</w:t>
      </w:r>
      <w:r w:rsidR="00403C3B" w:rsidRPr="00787634">
        <w:rPr>
          <w:rFonts w:ascii="Arial" w:hAnsi="Arial" w:cs="Arial"/>
          <w:sz w:val="24"/>
          <w:szCs w:val="24"/>
        </w:rPr>
        <w:t xml:space="preserve"> </w:t>
      </w:r>
      <w:r w:rsidR="009B5922" w:rsidRPr="00787634">
        <w:rPr>
          <w:rFonts w:ascii="Arial" w:hAnsi="Arial" w:cs="Arial"/>
          <w:sz w:val="24"/>
          <w:szCs w:val="24"/>
        </w:rPr>
        <w:t xml:space="preserve">v4 and v5 </w:t>
      </w:r>
      <w:r w:rsidR="009A79FB">
        <w:rPr>
          <w:rFonts w:ascii="Arial" w:hAnsi="Arial" w:cs="Arial"/>
          <w:sz w:val="24"/>
          <w:szCs w:val="24"/>
        </w:rPr>
        <w:t>were identified</w:t>
      </w:r>
      <w:r w:rsidR="009B5922" w:rsidRPr="00787634">
        <w:rPr>
          <w:rFonts w:ascii="Arial" w:hAnsi="Arial" w:cs="Arial"/>
          <w:sz w:val="24"/>
          <w:szCs w:val="24"/>
        </w:rPr>
        <w:t xml:space="preserve"> as potential </w:t>
      </w:r>
      <w:r w:rsidR="009A79FB">
        <w:rPr>
          <w:rFonts w:ascii="Arial" w:hAnsi="Arial" w:cs="Arial"/>
          <w:sz w:val="24"/>
          <w:szCs w:val="24"/>
        </w:rPr>
        <w:t xml:space="preserve">PPI </w:t>
      </w:r>
      <w:r w:rsidR="009B5922" w:rsidRPr="00787634">
        <w:rPr>
          <w:rFonts w:ascii="Arial" w:hAnsi="Arial" w:cs="Arial"/>
          <w:sz w:val="24"/>
          <w:szCs w:val="24"/>
        </w:rPr>
        <w:t>sites</w:t>
      </w:r>
      <w:r w:rsidR="00337CF2">
        <w:rPr>
          <w:rFonts w:ascii="Arial" w:hAnsi="Arial" w:cs="Arial"/>
          <w:sz w:val="24"/>
          <w:szCs w:val="24"/>
        </w:rPr>
        <w:t xml:space="preserve"> of YhcB</w:t>
      </w:r>
      <w:r w:rsidR="00736965">
        <w:rPr>
          <w:rFonts w:ascii="Arial" w:hAnsi="Arial" w:cs="Arial"/>
          <w:sz w:val="24"/>
          <w:szCs w:val="24"/>
        </w:rPr>
        <w:t xml:space="preserve"> (</w:t>
      </w:r>
      <w:r w:rsidR="00736965" w:rsidRPr="00014257">
        <w:rPr>
          <w:rFonts w:ascii="Arial" w:hAnsi="Arial" w:cs="Arial"/>
          <w:b/>
          <w:sz w:val="24"/>
          <w:szCs w:val="24"/>
          <w:highlight w:val="yellow"/>
        </w:rPr>
        <w:t xml:space="preserve">Fig. </w:t>
      </w:r>
      <w:commentRangeStart w:id="10"/>
      <w:r w:rsidR="00736965" w:rsidRPr="00014257">
        <w:rPr>
          <w:rFonts w:ascii="Arial" w:hAnsi="Arial" w:cs="Arial"/>
          <w:b/>
          <w:sz w:val="24"/>
          <w:szCs w:val="24"/>
          <w:highlight w:val="yellow"/>
        </w:rPr>
        <w:t>X</w:t>
      </w:r>
      <w:commentRangeEnd w:id="10"/>
      <w:r w:rsidR="00736965">
        <w:rPr>
          <w:rStyle w:val="CommentReference"/>
        </w:rPr>
        <w:commentReference w:id="10"/>
      </w:r>
      <w:r w:rsidR="00736965">
        <w:rPr>
          <w:rFonts w:ascii="Arial" w:hAnsi="Arial" w:cs="Arial"/>
          <w:sz w:val="24"/>
          <w:szCs w:val="24"/>
        </w:rPr>
        <w:t>)</w:t>
      </w:r>
      <w:r w:rsidR="009B5922" w:rsidRPr="00787634">
        <w:rPr>
          <w:rFonts w:ascii="Arial" w:hAnsi="Arial" w:cs="Arial"/>
          <w:sz w:val="24"/>
          <w:szCs w:val="24"/>
        </w:rPr>
        <w:t xml:space="preserve">. </w:t>
      </w:r>
      <w:r w:rsidR="00736965">
        <w:rPr>
          <w:rFonts w:ascii="Arial" w:hAnsi="Arial" w:cs="Arial"/>
          <w:sz w:val="24"/>
          <w:szCs w:val="24"/>
        </w:rPr>
        <w:t>A</w:t>
      </w:r>
      <w:r w:rsidR="00BE2EA8">
        <w:rPr>
          <w:rFonts w:ascii="Arial" w:hAnsi="Arial" w:cs="Arial"/>
          <w:sz w:val="24"/>
          <w:szCs w:val="24"/>
        </w:rPr>
        <w:t xml:space="preserve">mino acids </w:t>
      </w:r>
      <w:r w:rsidR="00736965" w:rsidRPr="00014257">
        <w:rPr>
          <w:rFonts w:ascii="Arial" w:hAnsi="Arial" w:cs="Arial"/>
          <w:sz w:val="24"/>
          <w:szCs w:val="24"/>
          <w:highlight w:val="yellow"/>
        </w:rPr>
        <w:t>X-Y</w:t>
      </w:r>
      <w:r w:rsidR="00736965">
        <w:rPr>
          <w:rFonts w:ascii="Arial" w:hAnsi="Arial" w:cs="Arial"/>
          <w:sz w:val="24"/>
          <w:szCs w:val="24"/>
        </w:rPr>
        <w:t xml:space="preserve"> </w:t>
      </w:r>
      <w:r w:rsidR="00BE2EA8">
        <w:rPr>
          <w:rFonts w:ascii="Arial" w:hAnsi="Arial" w:cs="Arial"/>
          <w:sz w:val="24"/>
          <w:szCs w:val="24"/>
        </w:rPr>
        <w:t>of</w:t>
      </w:r>
      <w:r w:rsidR="009B5922" w:rsidRPr="00787634">
        <w:rPr>
          <w:rFonts w:ascii="Arial" w:hAnsi="Arial" w:cs="Arial"/>
          <w:sz w:val="24"/>
          <w:szCs w:val="24"/>
        </w:rPr>
        <w:t xml:space="preserve"> YhcB-v5 seems</w:t>
      </w:r>
      <w:r w:rsidR="00BE2EA8">
        <w:rPr>
          <w:rFonts w:ascii="Arial" w:hAnsi="Arial" w:cs="Arial"/>
          <w:sz w:val="24"/>
          <w:szCs w:val="24"/>
        </w:rPr>
        <w:t xml:space="preserve"> to form a</w:t>
      </w:r>
      <w:r w:rsidR="00736965">
        <w:rPr>
          <w:rFonts w:ascii="Arial" w:hAnsi="Arial" w:cs="Arial"/>
          <w:sz w:val="24"/>
          <w:szCs w:val="24"/>
        </w:rPr>
        <w:t>n</w:t>
      </w:r>
      <w:r w:rsidR="009B5922" w:rsidRPr="00787634">
        <w:rPr>
          <w:rFonts w:ascii="Arial" w:hAnsi="Arial" w:cs="Arial"/>
          <w:sz w:val="24"/>
          <w:szCs w:val="24"/>
        </w:rPr>
        <w:t xml:space="preserve"> </w:t>
      </w:r>
      <w:r w:rsidR="00BE2EA8">
        <w:rPr>
          <w:rFonts w:ascii="Arial" w:hAnsi="Arial" w:cs="Arial"/>
          <w:sz w:val="24"/>
          <w:szCs w:val="24"/>
        </w:rPr>
        <w:t>interaction site</w:t>
      </w:r>
      <w:r w:rsidR="009B5922" w:rsidRPr="00787634">
        <w:rPr>
          <w:rFonts w:ascii="Arial" w:hAnsi="Arial" w:cs="Arial"/>
          <w:sz w:val="24"/>
          <w:szCs w:val="24"/>
        </w:rPr>
        <w:t xml:space="preserve"> for </w:t>
      </w:r>
      <w:r w:rsidR="00736965">
        <w:rPr>
          <w:rFonts w:ascii="Arial" w:hAnsi="Arial" w:cs="Arial"/>
          <w:sz w:val="24"/>
          <w:szCs w:val="24"/>
        </w:rPr>
        <w:t>muiltiple interacting proteins, especially FtsI, RodZ, and YidC</w:t>
      </w:r>
      <w:r w:rsidR="003638B7">
        <w:rPr>
          <w:rFonts w:ascii="Arial" w:hAnsi="Arial" w:cs="Arial"/>
          <w:sz w:val="24"/>
          <w:szCs w:val="24"/>
        </w:rPr>
        <w:t xml:space="preserve"> (</w:t>
      </w:r>
      <w:r w:rsidR="003638B7" w:rsidRPr="003638B7">
        <w:rPr>
          <w:rFonts w:ascii="Arial" w:hAnsi="Arial" w:cs="Arial"/>
          <w:b/>
          <w:sz w:val="24"/>
          <w:szCs w:val="24"/>
        </w:rPr>
        <w:t>Fig 2</w:t>
      </w:r>
      <w:r w:rsidR="003638B7">
        <w:rPr>
          <w:rFonts w:ascii="Arial" w:hAnsi="Arial" w:cs="Arial"/>
          <w:sz w:val="24"/>
          <w:szCs w:val="24"/>
        </w:rPr>
        <w:t>)</w:t>
      </w:r>
      <w:r w:rsidR="009B5922" w:rsidRPr="00787634">
        <w:rPr>
          <w:rFonts w:ascii="Arial" w:hAnsi="Arial" w:cs="Arial"/>
          <w:sz w:val="24"/>
          <w:szCs w:val="24"/>
        </w:rPr>
        <w:t>. The YhcB-v1 includes the conserved residues in TM region</w:t>
      </w:r>
      <w:r w:rsidR="00B85A4B" w:rsidRPr="00787634">
        <w:rPr>
          <w:rFonts w:ascii="Arial" w:hAnsi="Arial" w:cs="Arial"/>
          <w:sz w:val="24"/>
          <w:szCs w:val="24"/>
        </w:rPr>
        <w:t xml:space="preserve"> only</w:t>
      </w:r>
      <w:r w:rsidR="009B5922" w:rsidRPr="00787634">
        <w:rPr>
          <w:rFonts w:ascii="Arial" w:hAnsi="Arial" w:cs="Arial"/>
          <w:sz w:val="24"/>
          <w:szCs w:val="24"/>
        </w:rPr>
        <w:t xml:space="preserve">. The </w:t>
      </w:r>
      <w:r w:rsidR="00180072">
        <w:rPr>
          <w:rFonts w:ascii="Arial" w:hAnsi="Arial" w:cs="Arial"/>
          <w:sz w:val="24"/>
          <w:szCs w:val="24"/>
        </w:rPr>
        <w:t>rationale</w:t>
      </w:r>
      <w:r w:rsidR="009B5922" w:rsidRPr="00787634">
        <w:rPr>
          <w:rFonts w:ascii="Arial" w:hAnsi="Arial" w:cs="Arial"/>
          <w:sz w:val="24"/>
          <w:szCs w:val="24"/>
        </w:rPr>
        <w:t xml:space="preserve"> behind mutating TM residue</w:t>
      </w:r>
      <w:r w:rsidR="003C7D84" w:rsidRPr="00787634">
        <w:rPr>
          <w:rFonts w:ascii="Arial" w:hAnsi="Arial" w:cs="Arial"/>
          <w:sz w:val="24"/>
          <w:szCs w:val="24"/>
        </w:rPr>
        <w:t xml:space="preserve">s was </w:t>
      </w:r>
      <w:r w:rsidR="009B5922" w:rsidRPr="00787634">
        <w:rPr>
          <w:rFonts w:ascii="Arial" w:hAnsi="Arial" w:cs="Arial"/>
          <w:sz w:val="24"/>
          <w:szCs w:val="24"/>
        </w:rPr>
        <w:t xml:space="preserve">to test </w:t>
      </w:r>
      <w:r w:rsidR="003C7D84" w:rsidRPr="00787634">
        <w:rPr>
          <w:rFonts w:ascii="Arial" w:hAnsi="Arial" w:cs="Arial"/>
          <w:sz w:val="24"/>
          <w:szCs w:val="24"/>
        </w:rPr>
        <w:t xml:space="preserve">if it has any effect on </w:t>
      </w:r>
      <w:r w:rsidR="009B5922" w:rsidRPr="00787634">
        <w:rPr>
          <w:rFonts w:ascii="Arial" w:hAnsi="Arial" w:cs="Arial"/>
          <w:sz w:val="24"/>
          <w:szCs w:val="24"/>
        </w:rPr>
        <w:t xml:space="preserve">interaction with proteins or </w:t>
      </w:r>
      <w:r w:rsidR="00736965">
        <w:rPr>
          <w:rFonts w:ascii="Arial" w:hAnsi="Arial" w:cs="Arial"/>
          <w:sz w:val="24"/>
          <w:szCs w:val="24"/>
        </w:rPr>
        <w:t>whether</w:t>
      </w:r>
      <w:r w:rsidR="00736965" w:rsidRPr="00787634">
        <w:rPr>
          <w:rFonts w:ascii="Arial" w:hAnsi="Arial" w:cs="Arial"/>
          <w:sz w:val="24"/>
          <w:szCs w:val="24"/>
        </w:rPr>
        <w:t xml:space="preserve"> </w:t>
      </w:r>
      <w:r w:rsidR="009B5922" w:rsidRPr="00787634">
        <w:rPr>
          <w:rFonts w:ascii="Arial" w:hAnsi="Arial" w:cs="Arial"/>
          <w:sz w:val="24"/>
          <w:szCs w:val="24"/>
        </w:rPr>
        <w:t xml:space="preserve">it </w:t>
      </w:r>
      <w:r w:rsidR="00736965">
        <w:rPr>
          <w:rFonts w:ascii="Arial" w:hAnsi="Arial" w:cs="Arial"/>
          <w:sz w:val="24"/>
          <w:szCs w:val="24"/>
        </w:rPr>
        <w:t xml:space="preserve">was </w:t>
      </w:r>
      <w:r w:rsidR="009B5922" w:rsidRPr="00787634">
        <w:rPr>
          <w:rFonts w:ascii="Arial" w:hAnsi="Arial" w:cs="Arial"/>
          <w:sz w:val="24"/>
          <w:szCs w:val="24"/>
        </w:rPr>
        <w:t>only required for its inter</w:t>
      </w:r>
      <w:r w:rsidR="00B85A4B" w:rsidRPr="00787634">
        <w:rPr>
          <w:rFonts w:ascii="Arial" w:hAnsi="Arial" w:cs="Arial"/>
          <w:sz w:val="24"/>
          <w:szCs w:val="24"/>
        </w:rPr>
        <w:t>actions with membrane</w:t>
      </w:r>
      <w:r w:rsidR="00736965">
        <w:rPr>
          <w:rFonts w:ascii="Arial" w:hAnsi="Arial" w:cs="Arial"/>
          <w:sz w:val="24"/>
          <w:szCs w:val="24"/>
        </w:rPr>
        <w:t>.</w:t>
      </w:r>
      <w:r w:rsidR="009B5922" w:rsidRPr="00787634">
        <w:rPr>
          <w:rFonts w:ascii="Arial" w:hAnsi="Arial" w:cs="Arial"/>
          <w:sz w:val="24"/>
          <w:szCs w:val="24"/>
        </w:rPr>
        <w:t xml:space="preserve"> </w:t>
      </w:r>
      <w:r w:rsidR="00736965">
        <w:rPr>
          <w:rFonts w:ascii="Arial" w:hAnsi="Arial" w:cs="Arial"/>
          <w:sz w:val="24"/>
          <w:szCs w:val="24"/>
        </w:rPr>
        <w:t>Interestingly,</w:t>
      </w:r>
      <w:r w:rsidR="009B5922" w:rsidRPr="00787634">
        <w:rPr>
          <w:rFonts w:ascii="Arial" w:hAnsi="Arial" w:cs="Arial"/>
          <w:sz w:val="24"/>
          <w:szCs w:val="24"/>
        </w:rPr>
        <w:t xml:space="preserve"> the TM region is required for </w:t>
      </w:r>
      <w:r w:rsidR="00F06308" w:rsidRPr="00787634">
        <w:rPr>
          <w:rFonts w:ascii="Arial" w:hAnsi="Arial" w:cs="Arial"/>
          <w:sz w:val="24"/>
          <w:szCs w:val="24"/>
        </w:rPr>
        <w:t xml:space="preserve">its </w:t>
      </w:r>
      <w:r w:rsidR="009B5922" w:rsidRPr="00787634">
        <w:rPr>
          <w:rFonts w:ascii="Arial" w:hAnsi="Arial" w:cs="Arial"/>
          <w:sz w:val="24"/>
          <w:szCs w:val="24"/>
        </w:rPr>
        <w:t xml:space="preserve">interactions with </w:t>
      </w:r>
      <w:r w:rsidR="00ED4017">
        <w:rPr>
          <w:rFonts w:ascii="Arial" w:hAnsi="Arial" w:cs="Arial"/>
          <w:sz w:val="24"/>
          <w:szCs w:val="24"/>
        </w:rPr>
        <w:t>all</w:t>
      </w:r>
      <w:r w:rsidR="00736965" w:rsidRPr="00787634">
        <w:rPr>
          <w:rFonts w:ascii="Arial" w:hAnsi="Arial" w:cs="Arial"/>
          <w:sz w:val="24"/>
          <w:szCs w:val="24"/>
        </w:rPr>
        <w:t xml:space="preserve"> </w:t>
      </w:r>
      <w:r w:rsidR="009B5922" w:rsidRPr="00787634">
        <w:rPr>
          <w:rFonts w:ascii="Arial" w:hAnsi="Arial" w:cs="Arial"/>
          <w:sz w:val="24"/>
          <w:szCs w:val="24"/>
        </w:rPr>
        <w:t>proteins</w:t>
      </w:r>
      <w:r w:rsidR="00ED4017">
        <w:rPr>
          <w:rFonts w:ascii="Arial" w:hAnsi="Arial" w:cs="Arial"/>
          <w:sz w:val="24"/>
          <w:szCs w:val="24"/>
        </w:rPr>
        <w:t>: when it is deleted</w:t>
      </w:r>
      <w:r w:rsidR="0030707B">
        <w:rPr>
          <w:rFonts w:ascii="Arial" w:hAnsi="Arial" w:cs="Arial"/>
          <w:sz w:val="24"/>
          <w:szCs w:val="24"/>
        </w:rPr>
        <w:t>,</w:t>
      </w:r>
      <w:r w:rsidR="00ED4017">
        <w:rPr>
          <w:rFonts w:ascii="Arial" w:hAnsi="Arial" w:cs="Arial"/>
          <w:sz w:val="24"/>
          <w:szCs w:val="24"/>
        </w:rPr>
        <w:t xml:space="preserve"> all interactions are lost (v7 in </w:t>
      </w:r>
      <w:r w:rsidR="00ED4017" w:rsidRPr="00014257">
        <w:rPr>
          <w:rFonts w:ascii="Arial" w:hAnsi="Arial" w:cs="Arial"/>
          <w:b/>
          <w:sz w:val="24"/>
          <w:szCs w:val="24"/>
        </w:rPr>
        <w:t>Fig. 2</w:t>
      </w:r>
      <w:r w:rsidR="00ED4017">
        <w:rPr>
          <w:rFonts w:ascii="Arial" w:hAnsi="Arial" w:cs="Arial"/>
          <w:sz w:val="24"/>
          <w:szCs w:val="24"/>
        </w:rPr>
        <w:t>)</w:t>
      </w:r>
      <w:r w:rsidR="009B5922" w:rsidRPr="00787634">
        <w:rPr>
          <w:rFonts w:ascii="Arial" w:hAnsi="Arial" w:cs="Arial"/>
          <w:sz w:val="24"/>
          <w:szCs w:val="24"/>
        </w:rPr>
        <w:t xml:space="preserve">. </w:t>
      </w:r>
      <w:r w:rsidR="00A32C7E">
        <w:rPr>
          <w:rFonts w:ascii="Arial" w:hAnsi="Arial" w:cs="Arial"/>
          <w:sz w:val="24"/>
          <w:szCs w:val="24"/>
        </w:rPr>
        <w:t>Notably,</w:t>
      </w:r>
      <w:r w:rsidR="00E12E46">
        <w:rPr>
          <w:rFonts w:ascii="Arial" w:hAnsi="Arial" w:cs="Arial"/>
          <w:sz w:val="24"/>
          <w:szCs w:val="24"/>
        </w:rPr>
        <w:t xml:space="preserve"> </w:t>
      </w:r>
      <w:r w:rsidR="00F06308" w:rsidRPr="00787634">
        <w:rPr>
          <w:rFonts w:ascii="Arial" w:hAnsi="Arial" w:cs="Arial"/>
          <w:sz w:val="24"/>
          <w:szCs w:val="24"/>
        </w:rPr>
        <w:t>the</w:t>
      </w:r>
      <w:r w:rsidR="009B5922" w:rsidRPr="00787634">
        <w:rPr>
          <w:rFonts w:ascii="Arial" w:hAnsi="Arial" w:cs="Arial"/>
          <w:sz w:val="24"/>
          <w:szCs w:val="24"/>
        </w:rPr>
        <w:t xml:space="preserve"> </w:t>
      </w:r>
      <w:r w:rsidR="00E12E46">
        <w:rPr>
          <w:rFonts w:ascii="Arial" w:hAnsi="Arial" w:cs="Arial"/>
          <w:sz w:val="24"/>
          <w:szCs w:val="24"/>
        </w:rPr>
        <w:t>mut</w:t>
      </w:r>
      <w:r w:rsidR="00A32C7E">
        <w:rPr>
          <w:rFonts w:ascii="Arial" w:hAnsi="Arial" w:cs="Arial"/>
          <w:sz w:val="24"/>
          <w:szCs w:val="24"/>
        </w:rPr>
        <w:t>ations in</w:t>
      </w:r>
      <w:r w:rsidR="00E12E46">
        <w:rPr>
          <w:rFonts w:ascii="Arial" w:hAnsi="Arial" w:cs="Arial"/>
          <w:sz w:val="24"/>
          <w:szCs w:val="24"/>
        </w:rPr>
        <w:t xml:space="preserve"> </w:t>
      </w:r>
      <w:r w:rsidR="009B5922" w:rsidRPr="00787634">
        <w:rPr>
          <w:rFonts w:ascii="Arial" w:hAnsi="Arial" w:cs="Arial"/>
          <w:sz w:val="24"/>
          <w:szCs w:val="24"/>
        </w:rPr>
        <w:t xml:space="preserve">yhcB-v3 </w:t>
      </w:r>
      <w:r w:rsidR="00A32C7E">
        <w:rPr>
          <w:rFonts w:ascii="Arial" w:hAnsi="Arial" w:cs="Arial"/>
          <w:sz w:val="24"/>
          <w:szCs w:val="24"/>
        </w:rPr>
        <w:t xml:space="preserve">result in stronger interactions </w:t>
      </w:r>
      <w:r w:rsidR="0030707B">
        <w:rPr>
          <w:rFonts w:ascii="Arial" w:hAnsi="Arial" w:cs="Arial"/>
          <w:sz w:val="24"/>
          <w:szCs w:val="24"/>
        </w:rPr>
        <w:t>although</w:t>
      </w:r>
      <w:r w:rsidR="00A32C7E">
        <w:rPr>
          <w:rFonts w:ascii="Arial" w:hAnsi="Arial" w:cs="Arial"/>
          <w:sz w:val="24"/>
          <w:szCs w:val="24"/>
        </w:rPr>
        <w:t xml:space="preserve"> the reason remains unclear (but see discussion)</w:t>
      </w:r>
      <w:r w:rsidR="009B5922" w:rsidRPr="00787634">
        <w:rPr>
          <w:rFonts w:ascii="Arial" w:hAnsi="Arial" w:cs="Arial"/>
          <w:sz w:val="24"/>
          <w:szCs w:val="24"/>
        </w:rPr>
        <w:t>.</w:t>
      </w:r>
      <w:r w:rsidR="00133F6C" w:rsidRPr="00787634">
        <w:rPr>
          <w:rFonts w:ascii="Arial" w:hAnsi="Arial" w:cs="Arial"/>
          <w:sz w:val="24"/>
          <w:szCs w:val="24"/>
        </w:rPr>
        <w:t xml:space="preserve"> </w:t>
      </w:r>
      <w:commentRangeStart w:id="11"/>
      <w:r w:rsidR="00E12E46">
        <w:rPr>
          <w:rFonts w:ascii="Arial" w:hAnsi="Arial" w:cs="Arial"/>
          <w:sz w:val="24"/>
          <w:szCs w:val="24"/>
        </w:rPr>
        <w:t>W</w:t>
      </w:r>
      <w:r w:rsidR="00133F6C" w:rsidRPr="00787634">
        <w:rPr>
          <w:rFonts w:ascii="Arial" w:hAnsi="Arial" w:cs="Arial"/>
          <w:sz w:val="24"/>
          <w:szCs w:val="24"/>
        </w:rPr>
        <w:t>e</w:t>
      </w:r>
      <w:r w:rsidR="00E12E46">
        <w:rPr>
          <w:rFonts w:ascii="Arial" w:hAnsi="Arial" w:cs="Arial"/>
          <w:sz w:val="24"/>
          <w:szCs w:val="24"/>
        </w:rPr>
        <w:t xml:space="preserve"> speculate </w:t>
      </w:r>
      <w:r w:rsidR="00133F6C" w:rsidRPr="00787634">
        <w:rPr>
          <w:rFonts w:ascii="Arial" w:hAnsi="Arial" w:cs="Arial"/>
          <w:sz w:val="24"/>
          <w:szCs w:val="24"/>
        </w:rPr>
        <w:t>that th</w:t>
      </w:r>
      <w:r w:rsidR="00E12E46">
        <w:rPr>
          <w:rFonts w:ascii="Arial" w:hAnsi="Arial" w:cs="Arial"/>
          <w:sz w:val="24"/>
          <w:szCs w:val="24"/>
        </w:rPr>
        <w:t>ese a. acids are</w:t>
      </w:r>
      <w:r w:rsidR="009B5922" w:rsidRPr="00787634">
        <w:rPr>
          <w:rFonts w:ascii="Arial" w:hAnsi="Arial" w:cs="Arial"/>
          <w:sz w:val="24"/>
          <w:szCs w:val="24"/>
        </w:rPr>
        <w:t xml:space="preserve"> required for maintaining the structural integrity</w:t>
      </w:r>
      <w:r w:rsidR="00CC7B6C" w:rsidRPr="00787634">
        <w:rPr>
          <w:rFonts w:ascii="Arial" w:hAnsi="Arial" w:cs="Arial"/>
          <w:sz w:val="24"/>
          <w:szCs w:val="24"/>
        </w:rPr>
        <w:t xml:space="preserve"> or increase the affinity</w:t>
      </w:r>
      <w:r w:rsidR="00E12E46">
        <w:rPr>
          <w:rFonts w:ascii="Arial" w:hAnsi="Arial" w:cs="Arial"/>
          <w:sz w:val="24"/>
          <w:szCs w:val="24"/>
        </w:rPr>
        <w:t xml:space="preserve"> (or </w:t>
      </w:r>
      <w:r w:rsidR="00337CF2">
        <w:rPr>
          <w:rFonts w:ascii="Arial" w:hAnsi="Arial" w:cs="Arial"/>
          <w:sz w:val="24"/>
          <w:szCs w:val="24"/>
        </w:rPr>
        <w:t>stickiness</w:t>
      </w:r>
      <w:r w:rsidR="00E12E46">
        <w:rPr>
          <w:rFonts w:ascii="Arial" w:hAnsi="Arial" w:cs="Arial"/>
          <w:sz w:val="24"/>
          <w:szCs w:val="24"/>
        </w:rPr>
        <w:t>)</w:t>
      </w:r>
      <w:r w:rsidR="00CC7B6C" w:rsidRPr="00787634">
        <w:rPr>
          <w:rFonts w:ascii="Arial" w:hAnsi="Arial" w:cs="Arial"/>
          <w:sz w:val="24"/>
          <w:szCs w:val="24"/>
        </w:rPr>
        <w:t xml:space="preserve"> of YhcB vs other </w:t>
      </w:r>
      <w:r w:rsidR="009B5922" w:rsidRPr="00787634">
        <w:rPr>
          <w:rFonts w:ascii="Arial" w:hAnsi="Arial" w:cs="Arial"/>
          <w:sz w:val="24"/>
          <w:szCs w:val="24"/>
        </w:rPr>
        <w:t>protein</w:t>
      </w:r>
      <w:r w:rsidR="00CC7B6C" w:rsidRPr="00787634">
        <w:rPr>
          <w:rFonts w:ascii="Arial" w:hAnsi="Arial" w:cs="Arial"/>
          <w:sz w:val="24"/>
          <w:szCs w:val="24"/>
        </w:rPr>
        <w:t>s</w:t>
      </w:r>
      <w:r w:rsidR="009B5922" w:rsidRPr="00787634">
        <w:rPr>
          <w:rFonts w:ascii="Arial" w:hAnsi="Arial" w:cs="Arial"/>
          <w:sz w:val="24"/>
          <w:szCs w:val="24"/>
        </w:rPr>
        <w:t>.</w:t>
      </w:r>
      <w:r w:rsidR="00041D00" w:rsidRPr="00787634">
        <w:rPr>
          <w:rFonts w:ascii="Arial" w:hAnsi="Arial" w:cs="Arial"/>
          <w:sz w:val="24"/>
          <w:szCs w:val="24"/>
        </w:rPr>
        <w:t xml:space="preserve"> However, we don’</w:t>
      </w:r>
      <w:r w:rsidR="003451F6" w:rsidRPr="00787634">
        <w:rPr>
          <w:rFonts w:ascii="Arial" w:hAnsi="Arial" w:cs="Arial"/>
          <w:sz w:val="24"/>
          <w:szCs w:val="24"/>
        </w:rPr>
        <w:t xml:space="preserve">t have </w:t>
      </w:r>
      <w:r w:rsidR="00E12E46">
        <w:rPr>
          <w:rFonts w:ascii="Arial" w:hAnsi="Arial" w:cs="Arial"/>
          <w:sz w:val="24"/>
          <w:szCs w:val="24"/>
        </w:rPr>
        <w:t xml:space="preserve">a </w:t>
      </w:r>
      <w:r w:rsidR="003451F6" w:rsidRPr="00787634">
        <w:rPr>
          <w:rFonts w:ascii="Arial" w:hAnsi="Arial" w:cs="Arial"/>
          <w:sz w:val="24"/>
          <w:szCs w:val="24"/>
        </w:rPr>
        <w:t xml:space="preserve">better explanation </w:t>
      </w:r>
      <w:r w:rsidR="00E12E46">
        <w:rPr>
          <w:rFonts w:ascii="Arial" w:hAnsi="Arial" w:cs="Arial"/>
          <w:sz w:val="24"/>
          <w:szCs w:val="24"/>
        </w:rPr>
        <w:t>for this observation</w:t>
      </w:r>
      <w:r w:rsidR="003451F6" w:rsidRPr="00787634">
        <w:rPr>
          <w:rFonts w:ascii="Arial" w:hAnsi="Arial" w:cs="Arial"/>
          <w:sz w:val="24"/>
          <w:szCs w:val="24"/>
        </w:rPr>
        <w:t xml:space="preserve"> and </w:t>
      </w:r>
      <w:r w:rsidR="006B1B0D" w:rsidRPr="00787634">
        <w:rPr>
          <w:rFonts w:ascii="Arial" w:hAnsi="Arial" w:cs="Arial"/>
          <w:sz w:val="24"/>
          <w:szCs w:val="24"/>
        </w:rPr>
        <w:t>needs further</w:t>
      </w:r>
      <w:r w:rsidR="00041D00" w:rsidRPr="00787634">
        <w:rPr>
          <w:rFonts w:ascii="Arial" w:hAnsi="Arial" w:cs="Arial"/>
          <w:sz w:val="24"/>
          <w:szCs w:val="24"/>
        </w:rPr>
        <w:t xml:space="preserve"> investigations.</w:t>
      </w:r>
      <w:commentRangeEnd w:id="11"/>
      <w:r w:rsidR="00664D4A">
        <w:rPr>
          <w:rStyle w:val="CommentReference"/>
        </w:rPr>
        <w:commentReference w:id="11"/>
      </w:r>
    </w:p>
    <w:p w14:paraId="477FE982" w14:textId="77777777" w:rsidR="00A04A0E" w:rsidRPr="00340866" w:rsidRDefault="00EB3DC0" w:rsidP="00A04A0E">
      <w:pPr>
        <w:rPr>
          <w:rFonts w:ascii="Arial" w:hAnsi="Arial" w:cs="Arial"/>
          <w:b/>
          <w:sz w:val="24"/>
          <w:szCs w:val="24"/>
        </w:rPr>
      </w:pPr>
      <w:bookmarkStart w:id="12" w:name="_Hlk507053554"/>
      <w:r w:rsidRPr="00340866">
        <w:rPr>
          <w:rFonts w:ascii="Arial" w:hAnsi="Arial" w:cs="Arial"/>
          <w:b/>
          <w:sz w:val="24"/>
          <w:szCs w:val="24"/>
        </w:rPr>
        <w:t>Protein-protein</w:t>
      </w:r>
      <w:r w:rsidR="00A04A0E" w:rsidRPr="00340866">
        <w:rPr>
          <w:rFonts w:ascii="Arial" w:hAnsi="Arial" w:cs="Arial"/>
          <w:b/>
          <w:sz w:val="24"/>
          <w:szCs w:val="24"/>
        </w:rPr>
        <w:t xml:space="preserve"> docking for</w:t>
      </w:r>
      <w:r w:rsidR="00340866">
        <w:rPr>
          <w:rFonts w:ascii="Arial" w:hAnsi="Arial" w:cs="Arial"/>
          <w:b/>
          <w:sz w:val="24"/>
          <w:szCs w:val="24"/>
        </w:rPr>
        <w:t xml:space="preserve"> </w:t>
      </w:r>
      <w:r w:rsidR="00A04A0E" w:rsidRPr="00340866">
        <w:rPr>
          <w:rFonts w:ascii="Arial" w:hAnsi="Arial" w:cs="Arial"/>
          <w:b/>
          <w:sz w:val="24"/>
          <w:szCs w:val="24"/>
        </w:rPr>
        <w:t>YhcB</w:t>
      </w:r>
      <w:r w:rsidR="00340866">
        <w:rPr>
          <w:rFonts w:ascii="Arial" w:hAnsi="Arial" w:cs="Arial"/>
          <w:b/>
          <w:sz w:val="24"/>
          <w:szCs w:val="24"/>
        </w:rPr>
        <w:t>:</w:t>
      </w:r>
      <w:r w:rsidR="00A6190C">
        <w:rPr>
          <w:rFonts w:ascii="Arial" w:hAnsi="Arial" w:cs="Arial"/>
          <w:b/>
          <w:sz w:val="24"/>
          <w:szCs w:val="24"/>
        </w:rPr>
        <w:t xml:space="preserve"> </w:t>
      </w:r>
    </w:p>
    <w:p w14:paraId="01D3FAEC" w14:textId="6C2F8488" w:rsidR="00233835" w:rsidRDefault="00822175" w:rsidP="00C7597E">
      <w:pPr>
        <w:spacing w:line="480" w:lineRule="auto"/>
        <w:rPr>
          <w:rFonts w:ascii="Arial" w:hAnsi="Arial" w:cs="Arial"/>
          <w:color w:val="222222"/>
          <w:sz w:val="24"/>
          <w:szCs w:val="24"/>
          <w:shd w:val="clear" w:color="auto" w:fill="FFFFFF"/>
        </w:rPr>
      </w:pPr>
      <w:r>
        <w:rPr>
          <w:rFonts w:ascii="Arial" w:hAnsi="Arial" w:cs="Arial"/>
          <w:sz w:val="24"/>
          <w:szCs w:val="24"/>
        </w:rPr>
        <w:lastRenderedPageBreak/>
        <w:t>Further</w:t>
      </w:r>
      <w:r w:rsidR="007B750C">
        <w:rPr>
          <w:rFonts w:ascii="Arial" w:hAnsi="Arial" w:cs="Arial"/>
          <w:sz w:val="24"/>
          <w:szCs w:val="24"/>
        </w:rPr>
        <w:t xml:space="preserve"> protein-protein docking was attempted to get additional support for the interacting residues/site of YhcB</w:t>
      </w:r>
      <w:r w:rsidR="00A6190C">
        <w:rPr>
          <w:rFonts w:ascii="Arial" w:hAnsi="Arial" w:cs="Arial"/>
          <w:sz w:val="24"/>
          <w:szCs w:val="24"/>
        </w:rPr>
        <w:t xml:space="preserve"> </w:t>
      </w:r>
      <w:r w:rsidR="00A6190C" w:rsidRPr="00A6190C">
        <w:rPr>
          <w:rFonts w:ascii="Arial" w:hAnsi="Arial" w:cs="Arial"/>
          <w:b/>
          <w:sz w:val="24"/>
          <w:szCs w:val="24"/>
        </w:rPr>
        <w:t>(Fig 2B</w:t>
      </w:r>
      <w:r w:rsidR="00A6190C">
        <w:rPr>
          <w:rFonts w:ascii="Arial" w:hAnsi="Arial" w:cs="Arial"/>
          <w:sz w:val="24"/>
          <w:szCs w:val="24"/>
        </w:rPr>
        <w:t>)</w:t>
      </w:r>
      <w:r w:rsidR="007B750C">
        <w:rPr>
          <w:rFonts w:ascii="Arial" w:hAnsi="Arial" w:cs="Arial"/>
          <w:sz w:val="24"/>
          <w:szCs w:val="24"/>
        </w:rPr>
        <w:t xml:space="preserve">. </w:t>
      </w:r>
      <w:r w:rsidR="00A04A0E" w:rsidRPr="00340866">
        <w:rPr>
          <w:rFonts w:ascii="Arial" w:hAnsi="Arial" w:cs="Arial"/>
          <w:sz w:val="24"/>
          <w:szCs w:val="24"/>
        </w:rPr>
        <w:t xml:space="preserve">No structure is known for </w:t>
      </w:r>
      <w:r w:rsidR="00A04A0E" w:rsidRPr="00340866">
        <w:rPr>
          <w:rFonts w:ascii="Arial" w:hAnsi="Arial" w:cs="Arial"/>
          <w:i/>
          <w:sz w:val="24"/>
          <w:szCs w:val="24"/>
        </w:rPr>
        <w:t xml:space="preserve">E. coli </w:t>
      </w:r>
      <w:r w:rsidR="00A04A0E" w:rsidRPr="00340866">
        <w:rPr>
          <w:rFonts w:ascii="Arial" w:hAnsi="Arial" w:cs="Arial"/>
          <w:sz w:val="24"/>
          <w:szCs w:val="24"/>
        </w:rPr>
        <w:t xml:space="preserve">YhcB, therefore, the structure used to dock YhcB was a structure of a homolog of the protein found in </w:t>
      </w:r>
      <w:r w:rsidR="00A04A0E" w:rsidRPr="00340866">
        <w:rPr>
          <w:rFonts w:ascii="Arial" w:hAnsi="Arial" w:cs="Arial"/>
          <w:i/>
          <w:color w:val="222222"/>
          <w:sz w:val="24"/>
          <w:szCs w:val="24"/>
          <w:shd w:val="clear" w:color="auto" w:fill="FFFFFF"/>
        </w:rPr>
        <w:t>Haemophilus ducreyi</w:t>
      </w:r>
      <w:r w:rsidR="00A04A0E" w:rsidRPr="00340866">
        <w:rPr>
          <w:rFonts w:ascii="Arial" w:hAnsi="Arial" w:cs="Arial"/>
          <w:color w:val="222222"/>
          <w:sz w:val="24"/>
          <w:szCs w:val="24"/>
          <w:shd w:val="clear" w:color="auto" w:fill="FFFFFF"/>
        </w:rPr>
        <w:t>,</w:t>
      </w:r>
      <w:r w:rsidR="00A04A0E" w:rsidRPr="00340866">
        <w:rPr>
          <w:rFonts w:ascii="Arial" w:hAnsi="Arial" w:cs="Arial"/>
          <w:i/>
          <w:color w:val="222222"/>
          <w:sz w:val="24"/>
          <w:szCs w:val="24"/>
          <w:shd w:val="clear" w:color="auto" w:fill="FFFFFF"/>
        </w:rPr>
        <w:t xml:space="preserve"> </w:t>
      </w:r>
      <w:r w:rsidR="00A04A0E" w:rsidRPr="00340866">
        <w:rPr>
          <w:rFonts w:ascii="Arial" w:hAnsi="Arial" w:cs="Arial"/>
          <w:color w:val="222222"/>
          <w:sz w:val="24"/>
          <w:szCs w:val="24"/>
          <w:shd w:val="clear" w:color="auto" w:fill="FFFFFF"/>
        </w:rPr>
        <w:t xml:space="preserve">which is referred to as HDR25. HDR25 </w:t>
      </w:r>
      <w:r w:rsidR="006405A1">
        <w:rPr>
          <w:rFonts w:ascii="Arial" w:hAnsi="Arial" w:cs="Arial"/>
          <w:color w:val="222222"/>
          <w:sz w:val="24"/>
          <w:szCs w:val="24"/>
          <w:shd w:val="clear" w:color="auto" w:fill="FFFFFF"/>
        </w:rPr>
        <w:t>shares</w:t>
      </w:r>
      <w:r w:rsidR="006405A1" w:rsidRPr="00340866">
        <w:rPr>
          <w:rFonts w:ascii="Arial" w:hAnsi="Arial" w:cs="Arial"/>
          <w:color w:val="222222"/>
          <w:sz w:val="24"/>
          <w:szCs w:val="24"/>
          <w:shd w:val="clear" w:color="auto" w:fill="FFFFFF"/>
        </w:rPr>
        <w:t xml:space="preserve"> </w:t>
      </w:r>
      <w:r w:rsidR="00A04A0E" w:rsidRPr="00C54536">
        <w:rPr>
          <w:rFonts w:ascii="Arial" w:hAnsi="Arial" w:cs="Arial"/>
          <w:color w:val="222222"/>
          <w:sz w:val="24"/>
          <w:szCs w:val="24"/>
          <w:highlight w:val="yellow"/>
          <w:shd w:val="clear" w:color="auto" w:fill="FFFFFF"/>
        </w:rPr>
        <w:t>21% se</w:t>
      </w:r>
      <w:r w:rsidR="00A04A0E" w:rsidRPr="00340866">
        <w:rPr>
          <w:rFonts w:ascii="Arial" w:hAnsi="Arial" w:cs="Arial"/>
          <w:color w:val="222222"/>
          <w:sz w:val="24"/>
          <w:szCs w:val="24"/>
          <w:shd w:val="clear" w:color="auto" w:fill="FFFFFF"/>
        </w:rPr>
        <w:t>quence ident</w:t>
      </w:r>
      <w:r w:rsidR="006405A1">
        <w:rPr>
          <w:rFonts w:ascii="Arial" w:hAnsi="Arial" w:cs="Arial"/>
          <w:color w:val="222222"/>
          <w:sz w:val="24"/>
          <w:szCs w:val="24"/>
          <w:shd w:val="clear" w:color="auto" w:fill="FFFFFF"/>
        </w:rPr>
        <w:t>ity</w:t>
      </w:r>
      <w:r w:rsidR="00A04A0E" w:rsidRPr="00340866">
        <w:rPr>
          <w:rFonts w:ascii="Arial" w:hAnsi="Arial" w:cs="Arial"/>
          <w:color w:val="222222"/>
          <w:sz w:val="24"/>
          <w:szCs w:val="24"/>
          <w:shd w:val="clear" w:color="auto" w:fill="FFFFFF"/>
        </w:rPr>
        <w:t xml:space="preserve"> </w:t>
      </w:r>
      <w:r w:rsidR="006405A1">
        <w:rPr>
          <w:rFonts w:ascii="Arial" w:hAnsi="Arial" w:cs="Arial"/>
          <w:color w:val="222222"/>
          <w:sz w:val="24"/>
          <w:szCs w:val="24"/>
          <w:shd w:val="clear" w:color="auto" w:fill="FFFFFF"/>
        </w:rPr>
        <w:t>with</w:t>
      </w:r>
      <w:r w:rsidR="00A04A0E" w:rsidRPr="00340866">
        <w:rPr>
          <w:rFonts w:ascii="Arial" w:hAnsi="Arial" w:cs="Arial"/>
          <w:color w:val="222222"/>
          <w:sz w:val="24"/>
          <w:szCs w:val="24"/>
          <w:shd w:val="clear" w:color="auto" w:fill="FFFFFF"/>
        </w:rPr>
        <w:t xml:space="preserve"> </w:t>
      </w:r>
      <w:r w:rsidR="00A04A0E" w:rsidRPr="00340866">
        <w:rPr>
          <w:rFonts w:ascii="Arial" w:hAnsi="Arial" w:cs="Arial"/>
          <w:i/>
          <w:color w:val="222222"/>
          <w:sz w:val="24"/>
          <w:szCs w:val="24"/>
          <w:shd w:val="clear" w:color="auto" w:fill="FFFFFF"/>
        </w:rPr>
        <w:t>E.</w:t>
      </w:r>
      <w:r w:rsidR="00A6190C">
        <w:rPr>
          <w:rFonts w:ascii="Arial" w:hAnsi="Arial" w:cs="Arial"/>
          <w:i/>
          <w:color w:val="222222"/>
          <w:sz w:val="24"/>
          <w:szCs w:val="24"/>
          <w:shd w:val="clear" w:color="auto" w:fill="FFFFFF"/>
        </w:rPr>
        <w:t xml:space="preserve"> </w:t>
      </w:r>
      <w:r w:rsidR="00A04A0E" w:rsidRPr="00340866">
        <w:rPr>
          <w:rFonts w:ascii="Arial" w:hAnsi="Arial" w:cs="Arial"/>
          <w:i/>
          <w:color w:val="222222"/>
          <w:sz w:val="24"/>
          <w:szCs w:val="24"/>
          <w:shd w:val="clear" w:color="auto" w:fill="FFFFFF"/>
        </w:rPr>
        <w:t>coli</w:t>
      </w:r>
      <w:r w:rsidR="00A04A0E" w:rsidRPr="00340866">
        <w:rPr>
          <w:rFonts w:ascii="Arial" w:hAnsi="Arial" w:cs="Arial"/>
          <w:color w:val="222222"/>
          <w:sz w:val="24"/>
          <w:szCs w:val="24"/>
          <w:shd w:val="clear" w:color="auto" w:fill="FFFFFF"/>
        </w:rPr>
        <w:t xml:space="preserve"> YhcB, </w:t>
      </w:r>
      <w:r w:rsidR="006405A1">
        <w:rPr>
          <w:rFonts w:ascii="Arial" w:hAnsi="Arial" w:cs="Arial"/>
          <w:color w:val="222222"/>
          <w:sz w:val="24"/>
          <w:szCs w:val="24"/>
          <w:shd w:val="clear" w:color="auto" w:fill="FFFFFF"/>
        </w:rPr>
        <w:t>with</w:t>
      </w:r>
      <w:r w:rsidR="006405A1" w:rsidRPr="00340866">
        <w:rPr>
          <w:rFonts w:ascii="Arial" w:hAnsi="Arial" w:cs="Arial"/>
          <w:color w:val="222222"/>
          <w:sz w:val="24"/>
          <w:szCs w:val="24"/>
          <w:shd w:val="clear" w:color="auto" w:fill="FFFFFF"/>
        </w:rPr>
        <w:t xml:space="preserve"> </w:t>
      </w:r>
      <w:r w:rsidR="00A04A0E" w:rsidRPr="00340866">
        <w:rPr>
          <w:rFonts w:ascii="Arial" w:hAnsi="Arial" w:cs="Arial"/>
          <w:color w:val="222222"/>
          <w:sz w:val="24"/>
          <w:szCs w:val="24"/>
          <w:shd w:val="clear" w:color="auto" w:fill="FFFFFF"/>
        </w:rPr>
        <w:t>42% sequence</w:t>
      </w:r>
      <w:r w:rsidR="006405A1">
        <w:rPr>
          <w:rFonts w:ascii="Arial" w:hAnsi="Arial" w:cs="Arial"/>
          <w:color w:val="222222"/>
          <w:sz w:val="24"/>
          <w:szCs w:val="24"/>
          <w:shd w:val="clear" w:color="auto" w:fill="FFFFFF"/>
        </w:rPr>
        <w:t xml:space="preserve"> </w:t>
      </w:r>
      <w:r w:rsidR="00A04A0E" w:rsidRPr="00340866">
        <w:rPr>
          <w:rFonts w:ascii="Arial" w:hAnsi="Arial" w:cs="Arial"/>
          <w:color w:val="222222"/>
          <w:sz w:val="24"/>
          <w:szCs w:val="24"/>
          <w:shd w:val="clear" w:color="auto" w:fill="FFFFFF"/>
        </w:rPr>
        <w:t>similar</w:t>
      </w:r>
      <w:r w:rsidR="006405A1">
        <w:rPr>
          <w:rFonts w:ascii="Arial" w:hAnsi="Arial" w:cs="Arial"/>
          <w:color w:val="222222"/>
          <w:sz w:val="24"/>
          <w:szCs w:val="24"/>
          <w:shd w:val="clear" w:color="auto" w:fill="FFFFFF"/>
        </w:rPr>
        <w:t>ity</w:t>
      </w:r>
      <w:r w:rsidR="00A04A0E" w:rsidRPr="00340866">
        <w:rPr>
          <w:rFonts w:ascii="Arial" w:hAnsi="Arial" w:cs="Arial"/>
          <w:color w:val="222222"/>
          <w:sz w:val="24"/>
          <w:szCs w:val="24"/>
          <w:shd w:val="clear" w:color="auto" w:fill="FFFFFF"/>
        </w:rPr>
        <w:t xml:space="preserve">. </w:t>
      </w:r>
      <w:commentRangeStart w:id="13"/>
      <w:r w:rsidR="00A04A0E" w:rsidRPr="00340866">
        <w:rPr>
          <w:rFonts w:ascii="Arial" w:hAnsi="Arial" w:cs="Arial"/>
          <w:color w:val="222222"/>
          <w:sz w:val="24"/>
          <w:szCs w:val="24"/>
          <w:shd w:val="clear" w:color="auto" w:fill="FFFFFF"/>
        </w:rPr>
        <w:t xml:space="preserve">HDR25 is a tetramer, however, YhcB in </w:t>
      </w:r>
      <w:r w:rsidR="00A04A0E" w:rsidRPr="00340866">
        <w:rPr>
          <w:rFonts w:ascii="Arial" w:hAnsi="Arial" w:cs="Arial"/>
          <w:i/>
          <w:color w:val="222222"/>
          <w:sz w:val="24"/>
          <w:szCs w:val="24"/>
          <w:shd w:val="clear" w:color="auto" w:fill="FFFFFF"/>
        </w:rPr>
        <w:t xml:space="preserve">E. coli </w:t>
      </w:r>
      <w:r w:rsidR="00A04A0E" w:rsidRPr="00340866">
        <w:rPr>
          <w:rFonts w:ascii="Arial" w:hAnsi="Arial" w:cs="Arial"/>
          <w:color w:val="222222"/>
          <w:sz w:val="24"/>
          <w:szCs w:val="24"/>
          <w:shd w:val="clear" w:color="auto" w:fill="FFFFFF"/>
        </w:rPr>
        <w:t xml:space="preserve">was not found to self-associate in </w:t>
      </w:r>
      <w:r w:rsidR="003F0537" w:rsidRPr="00A6190C">
        <w:rPr>
          <w:rFonts w:ascii="Arial" w:hAnsi="Arial" w:cs="Arial"/>
          <w:color w:val="222222"/>
          <w:sz w:val="24"/>
          <w:szCs w:val="24"/>
          <w:shd w:val="clear" w:color="auto" w:fill="FFFFFF"/>
        </w:rPr>
        <w:t>bacterial</w:t>
      </w:r>
      <w:r w:rsidR="00A04A0E" w:rsidRPr="00A6190C">
        <w:rPr>
          <w:rFonts w:ascii="Arial" w:hAnsi="Arial" w:cs="Arial"/>
          <w:color w:val="222222"/>
          <w:sz w:val="24"/>
          <w:szCs w:val="24"/>
          <w:shd w:val="clear" w:color="auto" w:fill="FFFFFF"/>
        </w:rPr>
        <w:t xml:space="preserve"> two-hybrid screens</w:t>
      </w:r>
      <w:commentRangeEnd w:id="13"/>
      <w:r w:rsidR="006405A1">
        <w:rPr>
          <w:rStyle w:val="CommentReference"/>
        </w:rPr>
        <w:commentReference w:id="13"/>
      </w:r>
      <w:r w:rsidR="00A04A0E" w:rsidRPr="00340866">
        <w:rPr>
          <w:rFonts w:ascii="Arial" w:hAnsi="Arial" w:cs="Arial"/>
          <w:color w:val="222222"/>
          <w:sz w:val="24"/>
          <w:szCs w:val="24"/>
          <w:shd w:val="clear" w:color="auto" w:fill="FFFFFF"/>
        </w:rPr>
        <w:t xml:space="preserve">. Therefore, a monomeric structure for YhcB was generated by taking a single chain (A) from the YhcB tetrameric structure in </w:t>
      </w:r>
      <w:r w:rsidR="00A04A0E" w:rsidRPr="00340866">
        <w:rPr>
          <w:rFonts w:ascii="Arial" w:hAnsi="Arial" w:cs="Arial"/>
          <w:i/>
          <w:color w:val="222222"/>
          <w:sz w:val="24"/>
          <w:szCs w:val="24"/>
          <w:shd w:val="clear" w:color="auto" w:fill="FFFFFF"/>
        </w:rPr>
        <w:t>H. ducreyi</w:t>
      </w:r>
      <w:r w:rsidR="00A04A0E" w:rsidRPr="00340866">
        <w:rPr>
          <w:rFonts w:ascii="Arial" w:hAnsi="Arial" w:cs="Arial"/>
          <w:color w:val="222222"/>
          <w:sz w:val="24"/>
          <w:szCs w:val="24"/>
          <w:shd w:val="clear" w:color="auto" w:fill="FFFFFF"/>
        </w:rPr>
        <w:t>. For all dockings, YhcB tetramer as well as monomer were used and the results were combined to best inform inferences about the actual conformation of binding between YhcB and partners.</w:t>
      </w:r>
    </w:p>
    <w:p w14:paraId="112E07C8" w14:textId="67CFA87F" w:rsidR="00A04A0E" w:rsidRPr="00340866" w:rsidRDefault="00A04A0E" w:rsidP="00C7597E">
      <w:pPr>
        <w:spacing w:line="480" w:lineRule="auto"/>
        <w:rPr>
          <w:rFonts w:ascii="Arial" w:hAnsi="Arial" w:cs="Arial"/>
          <w:sz w:val="24"/>
          <w:szCs w:val="24"/>
        </w:rPr>
      </w:pPr>
      <w:r w:rsidRPr="00340866">
        <w:rPr>
          <w:rFonts w:ascii="Arial" w:hAnsi="Arial" w:cs="Arial"/>
          <w:color w:val="222222"/>
          <w:sz w:val="24"/>
          <w:szCs w:val="24"/>
          <w:shd w:val="clear" w:color="auto" w:fill="FFFFFF"/>
        </w:rPr>
        <w:t xml:space="preserve">As indicated earlier, YhcB was found to interact with the cell divisome and elongasome proteins </w:t>
      </w:r>
      <w:r w:rsidRPr="00340866">
        <w:rPr>
          <w:rFonts w:ascii="Arial" w:hAnsi="Arial" w:cs="Arial"/>
          <w:sz w:val="24"/>
          <w:szCs w:val="24"/>
        </w:rPr>
        <w:t xml:space="preserve">FtsI, FtsQ, RodZ, RodA and MreB in </w:t>
      </w:r>
      <w:r w:rsidRPr="00340866">
        <w:rPr>
          <w:rFonts w:ascii="Arial" w:hAnsi="Arial" w:cs="Arial"/>
          <w:i/>
          <w:sz w:val="24"/>
          <w:szCs w:val="24"/>
        </w:rPr>
        <w:t>E. coli</w:t>
      </w:r>
      <w:r w:rsidRPr="00340866">
        <w:rPr>
          <w:rFonts w:ascii="Arial" w:hAnsi="Arial" w:cs="Arial"/>
          <w:sz w:val="24"/>
          <w:szCs w:val="24"/>
        </w:rPr>
        <w:t xml:space="preserve">, and FtsZ in </w:t>
      </w:r>
      <w:r w:rsidRPr="00340866">
        <w:rPr>
          <w:rFonts w:ascii="Arial" w:hAnsi="Arial" w:cs="Arial"/>
          <w:i/>
          <w:sz w:val="24"/>
          <w:szCs w:val="24"/>
        </w:rPr>
        <w:t>Yersinia pestis</w:t>
      </w:r>
      <w:r w:rsidRPr="00340866">
        <w:rPr>
          <w:rFonts w:ascii="Arial" w:hAnsi="Arial" w:cs="Arial"/>
          <w:sz w:val="24"/>
          <w:szCs w:val="24"/>
        </w:rPr>
        <w:t xml:space="preserve">, additionally. Of these interaction partners, structures </w:t>
      </w:r>
      <w:r w:rsidR="00233835">
        <w:rPr>
          <w:rFonts w:ascii="Arial" w:hAnsi="Arial" w:cs="Arial"/>
          <w:sz w:val="24"/>
          <w:szCs w:val="24"/>
        </w:rPr>
        <w:t>are available</w:t>
      </w:r>
      <w:r w:rsidRPr="00340866">
        <w:rPr>
          <w:rFonts w:ascii="Arial" w:hAnsi="Arial" w:cs="Arial"/>
          <w:sz w:val="24"/>
          <w:szCs w:val="24"/>
        </w:rPr>
        <w:t xml:space="preserve"> for FtsI, FtsQ, and MreB. The structures used for FtsI and FtsQ were 4BJP and 2VH1, respectively. 4BJP is a single-chain structure, however, FtsQ is a dimer. A monomeric structure for FtsQ was generated by taking a single chain from 2VH1. HDR25 monomer and HDR25 tetramer were docked to FtsI monomer, FtsQ monomer, and FtsQ dimer. For FtsZ, homologous structures were available with high sequence identity (e.g. 1OFU from </w:t>
      </w:r>
      <w:r w:rsidRPr="00340866">
        <w:rPr>
          <w:rFonts w:ascii="Arial" w:hAnsi="Arial" w:cs="Arial"/>
          <w:i/>
          <w:sz w:val="24"/>
          <w:szCs w:val="24"/>
        </w:rPr>
        <w:t>Pseudomonas aeruginosa</w:t>
      </w:r>
      <w:r w:rsidRPr="00340866">
        <w:rPr>
          <w:rFonts w:ascii="Arial" w:hAnsi="Arial" w:cs="Arial"/>
          <w:sz w:val="24"/>
          <w:szCs w:val="24"/>
        </w:rPr>
        <w:t xml:space="preserve">, 68% sequence identity), however, these structures were only partial and may lack regions critical for interaction. For MreB, 4CZL was used, which is a structure of </w:t>
      </w:r>
      <w:r w:rsidRPr="00340866">
        <w:rPr>
          <w:rFonts w:ascii="Arial" w:hAnsi="Arial" w:cs="Arial"/>
          <w:i/>
          <w:sz w:val="24"/>
          <w:szCs w:val="24"/>
        </w:rPr>
        <w:t>Caulobacter crescentus</w:t>
      </w:r>
      <w:r w:rsidRPr="00340866">
        <w:rPr>
          <w:rFonts w:ascii="Arial" w:hAnsi="Arial" w:cs="Arial"/>
          <w:sz w:val="24"/>
          <w:szCs w:val="24"/>
        </w:rPr>
        <w:t xml:space="preserve"> MreB (61% sequence identity over 97% of the sequence length). </w:t>
      </w:r>
    </w:p>
    <w:p w14:paraId="2DED382F" w14:textId="77777777" w:rsidR="00A04A0E" w:rsidRDefault="00A04A0E" w:rsidP="00C7597E">
      <w:pPr>
        <w:spacing w:after="0" w:line="480" w:lineRule="auto"/>
        <w:rPr>
          <w:rFonts w:cs="Arial"/>
          <w:b/>
          <w:u w:val="single"/>
        </w:rPr>
      </w:pPr>
      <w:r w:rsidRPr="00340866">
        <w:rPr>
          <w:rFonts w:cs="Arial"/>
          <w:b/>
          <w:highlight w:val="yellow"/>
          <w:u w:val="single"/>
        </w:rPr>
        <w:t xml:space="preserve">Table </w:t>
      </w:r>
      <w:r w:rsidR="00340866" w:rsidRPr="00340866">
        <w:rPr>
          <w:rFonts w:cs="Arial"/>
          <w:b/>
          <w:highlight w:val="yellow"/>
          <w:u w:val="single"/>
        </w:rPr>
        <w:t>X</w:t>
      </w:r>
      <w:r>
        <w:rPr>
          <w:rFonts w:cs="Arial"/>
          <w:b/>
          <w:u w:val="single"/>
        </w:rPr>
        <w:t xml:space="preserve">   Docking experiments performed</w:t>
      </w:r>
    </w:p>
    <w:tbl>
      <w:tblPr>
        <w:tblStyle w:val="TableGrid"/>
        <w:tblW w:w="10517" w:type="dxa"/>
        <w:tblLook w:val="04A0" w:firstRow="1" w:lastRow="0" w:firstColumn="1" w:lastColumn="0" w:noHBand="0" w:noVBand="1"/>
      </w:tblPr>
      <w:tblGrid>
        <w:gridCol w:w="1553"/>
        <w:gridCol w:w="1305"/>
        <w:gridCol w:w="1539"/>
        <w:gridCol w:w="1396"/>
        <w:gridCol w:w="1136"/>
        <w:gridCol w:w="1141"/>
        <w:gridCol w:w="1199"/>
        <w:gridCol w:w="1248"/>
      </w:tblGrid>
      <w:tr w:rsidR="00A04A0E" w14:paraId="78C79B9E" w14:textId="77777777" w:rsidTr="008663DE">
        <w:trPr>
          <w:trHeight w:val="485"/>
        </w:trPr>
        <w:tc>
          <w:tcPr>
            <w:tcW w:w="1553" w:type="dxa"/>
            <w:tcBorders>
              <w:top w:val="single" w:sz="4" w:space="0" w:color="auto"/>
              <w:left w:val="single" w:sz="4" w:space="0" w:color="auto"/>
              <w:bottom w:val="single" w:sz="4" w:space="0" w:color="auto"/>
              <w:right w:val="single" w:sz="4" w:space="0" w:color="auto"/>
            </w:tcBorders>
          </w:tcPr>
          <w:p w14:paraId="00912338" w14:textId="77777777" w:rsidR="00A04A0E" w:rsidRPr="00150F1A" w:rsidRDefault="00A04A0E" w:rsidP="00C7597E">
            <w:pPr>
              <w:rPr>
                <w:rFonts w:ascii="Arial" w:hAnsi="Arial" w:cs="Arial"/>
                <w:sz w:val="20"/>
                <w:szCs w:val="20"/>
              </w:rPr>
            </w:pPr>
          </w:p>
        </w:tc>
        <w:tc>
          <w:tcPr>
            <w:tcW w:w="1305" w:type="dxa"/>
            <w:tcBorders>
              <w:top w:val="single" w:sz="4" w:space="0" w:color="auto"/>
              <w:left w:val="single" w:sz="4" w:space="0" w:color="auto"/>
              <w:bottom w:val="single" w:sz="4" w:space="0" w:color="auto"/>
              <w:right w:val="single" w:sz="4" w:space="0" w:color="auto"/>
            </w:tcBorders>
            <w:hideMark/>
          </w:tcPr>
          <w:p w14:paraId="5B00BB09" w14:textId="77777777" w:rsidR="00A04A0E" w:rsidRPr="00150F1A" w:rsidRDefault="00A04A0E" w:rsidP="00C7597E">
            <w:pPr>
              <w:rPr>
                <w:rFonts w:ascii="Arial" w:hAnsi="Arial" w:cs="Arial"/>
                <w:sz w:val="20"/>
                <w:szCs w:val="20"/>
              </w:rPr>
            </w:pPr>
            <w:r w:rsidRPr="00150F1A">
              <w:rPr>
                <w:rFonts w:ascii="Arial" w:hAnsi="Arial" w:cs="Arial"/>
                <w:sz w:val="20"/>
                <w:szCs w:val="20"/>
              </w:rPr>
              <w:t>FtsI (4BJP:A)</w:t>
            </w:r>
          </w:p>
        </w:tc>
        <w:tc>
          <w:tcPr>
            <w:tcW w:w="1539" w:type="dxa"/>
            <w:tcBorders>
              <w:top w:val="single" w:sz="4" w:space="0" w:color="auto"/>
              <w:left w:val="single" w:sz="4" w:space="0" w:color="auto"/>
              <w:bottom w:val="single" w:sz="4" w:space="0" w:color="auto"/>
              <w:right w:val="single" w:sz="4" w:space="0" w:color="auto"/>
            </w:tcBorders>
            <w:hideMark/>
          </w:tcPr>
          <w:p w14:paraId="4614421B" w14:textId="77777777" w:rsidR="00A04A0E" w:rsidRPr="00150F1A" w:rsidRDefault="00A04A0E" w:rsidP="00C7597E">
            <w:pPr>
              <w:rPr>
                <w:rFonts w:ascii="Arial" w:hAnsi="Arial" w:cs="Arial"/>
                <w:sz w:val="20"/>
                <w:szCs w:val="20"/>
              </w:rPr>
            </w:pPr>
            <w:r w:rsidRPr="00150F1A">
              <w:rPr>
                <w:rFonts w:ascii="Arial" w:hAnsi="Arial" w:cs="Arial"/>
                <w:sz w:val="20"/>
                <w:szCs w:val="20"/>
              </w:rPr>
              <w:t>FtsQ monomer (2VH1:A)</w:t>
            </w:r>
          </w:p>
        </w:tc>
        <w:tc>
          <w:tcPr>
            <w:tcW w:w="1396" w:type="dxa"/>
            <w:tcBorders>
              <w:top w:val="single" w:sz="4" w:space="0" w:color="auto"/>
              <w:left w:val="single" w:sz="4" w:space="0" w:color="auto"/>
              <w:bottom w:val="single" w:sz="4" w:space="0" w:color="auto"/>
              <w:right w:val="single" w:sz="4" w:space="0" w:color="auto"/>
            </w:tcBorders>
            <w:hideMark/>
          </w:tcPr>
          <w:p w14:paraId="1238D217" w14:textId="77777777" w:rsidR="00A04A0E" w:rsidRPr="00150F1A" w:rsidRDefault="00A04A0E" w:rsidP="00C7597E">
            <w:pPr>
              <w:rPr>
                <w:rFonts w:ascii="Arial" w:hAnsi="Arial" w:cs="Arial"/>
                <w:sz w:val="20"/>
                <w:szCs w:val="20"/>
              </w:rPr>
            </w:pPr>
            <w:r w:rsidRPr="00150F1A">
              <w:rPr>
                <w:rFonts w:ascii="Arial" w:hAnsi="Arial" w:cs="Arial"/>
                <w:sz w:val="20"/>
                <w:szCs w:val="20"/>
              </w:rPr>
              <w:t>FtsQ dimer (2VH1:A-B)</w:t>
            </w:r>
          </w:p>
        </w:tc>
        <w:tc>
          <w:tcPr>
            <w:tcW w:w="1136" w:type="dxa"/>
            <w:tcBorders>
              <w:top w:val="single" w:sz="4" w:space="0" w:color="auto"/>
              <w:left w:val="single" w:sz="4" w:space="0" w:color="auto"/>
              <w:bottom w:val="single" w:sz="4" w:space="0" w:color="auto"/>
              <w:right w:val="single" w:sz="4" w:space="0" w:color="auto"/>
            </w:tcBorders>
            <w:hideMark/>
          </w:tcPr>
          <w:p w14:paraId="28E06C63" w14:textId="77777777" w:rsidR="00A04A0E" w:rsidRPr="00150F1A" w:rsidRDefault="00A04A0E" w:rsidP="00C7597E">
            <w:pPr>
              <w:rPr>
                <w:rFonts w:ascii="Arial" w:hAnsi="Arial" w:cs="Arial"/>
                <w:sz w:val="20"/>
                <w:szCs w:val="20"/>
              </w:rPr>
            </w:pPr>
            <w:r w:rsidRPr="00150F1A">
              <w:rPr>
                <w:rFonts w:ascii="Arial" w:hAnsi="Arial" w:cs="Arial"/>
                <w:sz w:val="20"/>
                <w:szCs w:val="20"/>
              </w:rPr>
              <w:t>RodZ</w:t>
            </w:r>
          </w:p>
        </w:tc>
        <w:tc>
          <w:tcPr>
            <w:tcW w:w="1141" w:type="dxa"/>
            <w:tcBorders>
              <w:top w:val="single" w:sz="4" w:space="0" w:color="auto"/>
              <w:left w:val="single" w:sz="4" w:space="0" w:color="auto"/>
              <w:bottom w:val="single" w:sz="4" w:space="0" w:color="auto"/>
              <w:right w:val="single" w:sz="4" w:space="0" w:color="auto"/>
            </w:tcBorders>
            <w:hideMark/>
          </w:tcPr>
          <w:p w14:paraId="44AAD600" w14:textId="77777777" w:rsidR="00A04A0E" w:rsidRPr="00150F1A" w:rsidRDefault="00A04A0E" w:rsidP="00C7597E">
            <w:pPr>
              <w:rPr>
                <w:rFonts w:ascii="Arial" w:hAnsi="Arial" w:cs="Arial"/>
                <w:sz w:val="20"/>
                <w:szCs w:val="20"/>
              </w:rPr>
            </w:pPr>
            <w:r w:rsidRPr="00150F1A">
              <w:rPr>
                <w:rFonts w:ascii="Arial" w:hAnsi="Arial" w:cs="Arial"/>
                <w:sz w:val="20"/>
                <w:szCs w:val="20"/>
              </w:rPr>
              <w:t>RodA</w:t>
            </w:r>
          </w:p>
        </w:tc>
        <w:tc>
          <w:tcPr>
            <w:tcW w:w="1199" w:type="dxa"/>
            <w:tcBorders>
              <w:top w:val="single" w:sz="4" w:space="0" w:color="auto"/>
              <w:left w:val="single" w:sz="4" w:space="0" w:color="auto"/>
              <w:bottom w:val="single" w:sz="4" w:space="0" w:color="auto"/>
              <w:right w:val="single" w:sz="4" w:space="0" w:color="auto"/>
            </w:tcBorders>
            <w:hideMark/>
          </w:tcPr>
          <w:p w14:paraId="68E09524" w14:textId="77777777" w:rsidR="00A04A0E" w:rsidRPr="00150F1A" w:rsidRDefault="00A04A0E" w:rsidP="00C7597E">
            <w:pPr>
              <w:rPr>
                <w:rFonts w:ascii="Arial" w:hAnsi="Arial" w:cs="Arial"/>
                <w:sz w:val="20"/>
                <w:szCs w:val="20"/>
              </w:rPr>
            </w:pPr>
            <w:r w:rsidRPr="00150F1A">
              <w:rPr>
                <w:rFonts w:ascii="Arial" w:hAnsi="Arial" w:cs="Arial"/>
                <w:sz w:val="20"/>
                <w:szCs w:val="20"/>
              </w:rPr>
              <w:t>MreB (4CZL:A)</w:t>
            </w:r>
          </w:p>
        </w:tc>
        <w:tc>
          <w:tcPr>
            <w:tcW w:w="1248" w:type="dxa"/>
            <w:tcBorders>
              <w:top w:val="single" w:sz="4" w:space="0" w:color="auto"/>
              <w:left w:val="single" w:sz="4" w:space="0" w:color="auto"/>
              <w:bottom w:val="single" w:sz="4" w:space="0" w:color="auto"/>
              <w:right w:val="single" w:sz="4" w:space="0" w:color="auto"/>
            </w:tcBorders>
            <w:hideMark/>
          </w:tcPr>
          <w:p w14:paraId="0AC66970" w14:textId="77777777" w:rsidR="00A04A0E" w:rsidRPr="00150F1A" w:rsidRDefault="00A04A0E" w:rsidP="00C7597E">
            <w:pPr>
              <w:rPr>
                <w:rFonts w:ascii="Arial" w:hAnsi="Arial" w:cs="Arial"/>
                <w:sz w:val="20"/>
                <w:szCs w:val="20"/>
              </w:rPr>
            </w:pPr>
            <w:r w:rsidRPr="00150F1A">
              <w:rPr>
                <w:rFonts w:ascii="Arial" w:hAnsi="Arial" w:cs="Arial"/>
                <w:sz w:val="20"/>
                <w:szCs w:val="20"/>
              </w:rPr>
              <w:t>FtsZ (1OFU:A)</w:t>
            </w:r>
          </w:p>
        </w:tc>
      </w:tr>
      <w:tr w:rsidR="00A04A0E" w14:paraId="70A9CA2C" w14:textId="77777777" w:rsidTr="008663DE">
        <w:trPr>
          <w:trHeight w:val="485"/>
        </w:trPr>
        <w:tc>
          <w:tcPr>
            <w:tcW w:w="1553" w:type="dxa"/>
            <w:tcBorders>
              <w:top w:val="single" w:sz="4" w:space="0" w:color="auto"/>
              <w:left w:val="single" w:sz="4" w:space="0" w:color="auto"/>
              <w:bottom w:val="single" w:sz="4" w:space="0" w:color="auto"/>
              <w:right w:val="single" w:sz="4" w:space="0" w:color="auto"/>
            </w:tcBorders>
            <w:hideMark/>
          </w:tcPr>
          <w:p w14:paraId="1CA9E381" w14:textId="77777777" w:rsidR="00A04A0E" w:rsidRPr="00150F1A" w:rsidRDefault="00A04A0E" w:rsidP="00C7597E">
            <w:pPr>
              <w:rPr>
                <w:rFonts w:ascii="Arial" w:hAnsi="Arial" w:cs="Arial"/>
                <w:sz w:val="20"/>
                <w:szCs w:val="20"/>
              </w:rPr>
            </w:pPr>
            <w:r w:rsidRPr="00150F1A">
              <w:rPr>
                <w:rFonts w:ascii="Arial" w:hAnsi="Arial" w:cs="Arial"/>
                <w:sz w:val="20"/>
                <w:szCs w:val="20"/>
              </w:rPr>
              <w:t>YhcB monomer (HDR25:A)</w:t>
            </w:r>
          </w:p>
        </w:tc>
        <w:tc>
          <w:tcPr>
            <w:tcW w:w="1305" w:type="dxa"/>
            <w:tcBorders>
              <w:top w:val="single" w:sz="4" w:space="0" w:color="auto"/>
              <w:left w:val="single" w:sz="4" w:space="0" w:color="auto"/>
              <w:bottom w:val="single" w:sz="4" w:space="0" w:color="auto"/>
              <w:right w:val="single" w:sz="4" w:space="0" w:color="auto"/>
            </w:tcBorders>
            <w:hideMark/>
          </w:tcPr>
          <w:p w14:paraId="3C897CF1"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539" w:type="dxa"/>
            <w:tcBorders>
              <w:top w:val="single" w:sz="4" w:space="0" w:color="auto"/>
              <w:left w:val="single" w:sz="4" w:space="0" w:color="auto"/>
              <w:bottom w:val="single" w:sz="4" w:space="0" w:color="auto"/>
              <w:right w:val="single" w:sz="4" w:space="0" w:color="auto"/>
            </w:tcBorders>
            <w:hideMark/>
          </w:tcPr>
          <w:p w14:paraId="018B026B"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396" w:type="dxa"/>
            <w:tcBorders>
              <w:top w:val="single" w:sz="4" w:space="0" w:color="auto"/>
              <w:left w:val="single" w:sz="4" w:space="0" w:color="auto"/>
              <w:bottom w:val="single" w:sz="4" w:space="0" w:color="auto"/>
              <w:right w:val="single" w:sz="4" w:space="0" w:color="auto"/>
            </w:tcBorders>
            <w:hideMark/>
          </w:tcPr>
          <w:p w14:paraId="4CE886AE"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36" w:type="dxa"/>
            <w:tcBorders>
              <w:top w:val="single" w:sz="4" w:space="0" w:color="auto"/>
              <w:left w:val="single" w:sz="4" w:space="0" w:color="auto"/>
              <w:bottom w:val="single" w:sz="4" w:space="0" w:color="auto"/>
              <w:right w:val="single" w:sz="4" w:space="0" w:color="auto"/>
            </w:tcBorders>
            <w:hideMark/>
          </w:tcPr>
          <w:p w14:paraId="0F83A9D1"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41" w:type="dxa"/>
            <w:tcBorders>
              <w:top w:val="single" w:sz="4" w:space="0" w:color="auto"/>
              <w:left w:val="single" w:sz="4" w:space="0" w:color="auto"/>
              <w:bottom w:val="single" w:sz="4" w:space="0" w:color="auto"/>
              <w:right w:val="single" w:sz="4" w:space="0" w:color="auto"/>
            </w:tcBorders>
            <w:hideMark/>
          </w:tcPr>
          <w:p w14:paraId="49166562"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99" w:type="dxa"/>
            <w:tcBorders>
              <w:top w:val="single" w:sz="4" w:space="0" w:color="auto"/>
              <w:left w:val="single" w:sz="4" w:space="0" w:color="auto"/>
              <w:bottom w:val="single" w:sz="4" w:space="0" w:color="auto"/>
              <w:right w:val="single" w:sz="4" w:space="0" w:color="auto"/>
            </w:tcBorders>
            <w:hideMark/>
          </w:tcPr>
          <w:p w14:paraId="7B3C2BC0"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248" w:type="dxa"/>
            <w:tcBorders>
              <w:top w:val="single" w:sz="4" w:space="0" w:color="auto"/>
              <w:left w:val="single" w:sz="4" w:space="0" w:color="auto"/>
              <w:bottom w:val="single" w:sz="4" w:space="0" w:color="auto"/>
              <w:right w:val="single" w:sz="4" w:space="0" w:color="auto"/>
            </w:tcBorders>
            <w:hideMark/>
          </w:tcPr>
          <w:p w14:paraId="4E676C12"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r>
      <w:tr w:rsidR="00A04A0E" w14:paraId="5EEAB32F" w14:textId="77777777" w:rsidTr="008663DE">
        <w:trPr>
          <w:trHeight w:val="645"/>
        </w:trPr>
        <w:tc>
          <w:tcPr>
            <w:tcW w:w="1553" w:type="dxa"/>
            <w:tcBorders>
              <w:top w:val="single" w:sz="4" w:space="0" w:color="auto"/>
              <w:left w:val="single" w:sz="4" w:space="0" w:color="auto"/>
              <w:bottom w:val="single" w:sz="4" w:space="0" w:color="auto"/>
              <w:right w:val="single" w:sz="4" w:space="0" w:color="auto"/>
            </w:tcBorders>
            <w:hideMark/>
          </w:tcPr>
          <w:p w14:paraId="3CBDFFCF" w14:textId="77777777" w:rsidR="00A04A0E" w:rsidRPr="00150F1A" w:rsidRDefault="00A04A0E" w:rsidP="00C7597E">
            <w:pPr>
              <w:rPr>
                <w:rFonts w:ascii="Arial" w:hAnsi="Arial" w:cs="Arial"/>
                <w:sz w:val="20"/>
                <w:szCs w:val="20"/>
              </w:rPr>
            </w:pPr>
            <w:r w:rsidRPr="00150F1A">
              <w:rPr>
                <w:rFonts w:ascii="Arial" w:hAnsi="Arial" w:cs="Arial"/>
                <w:sz w:val="20"/>
                <w:szCs w:val="20"/>
              </w:rPr>
              <w:t>YhcB tetramer (HDR25:A-D)</w:t>
            </w:r>
          </w:p>
        </w:tc>
        <w:tc>
          <w:tcPr>
            <w:tcW w:w="1305" w:type="dxa"/>
            <w:tcBorders>
              <w:top w:val="single" w:sz="4" w:space="0" w:color="auto"/>
              <w:left w:val="single" w:sz="4" w:space="0" w:color="auto"/>
              <w:bottom w:val="single" w:sz="4" w:space="0" w:color="auto"/>
              <w:right w:val="single" w:sz="4" w:space="0" w:color="auto"/>
            </w:tcBorders>
            <w:hideMark/>
          </w:tcPr>
          <w:p w14:paraId="600B6B8F"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539" w:type="dxa"/>
            <w:tcBorders>
              <w:top w:val="single" w:sz="4" w:space="0" w:color="auto"/>
              <w:left w:val="single" w:sz="4" w:space="0" w:color="auto"/>
              <w:bottom w:val="single" w:sz="4" w:space="0" w:color="auto"/>
              <w:right w:val="single" w:sz="4" w:space="0" w:color="auto"/>
            </w:tcBorders>
            <w:hideMark/>
          </w:tcPr>
          <w:p w14:paraId="312A321B"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396" w:type="dxa"/>
            <w:tcBorders>
              <w:top w:val="single" w:sz="4" w:space="0" w:color="auto"/>
              <w:left w:val="single" w:sz="4" w:space="0" w:color="auto"/>
              <w:bottom w:val="single" w:sz="4" w:space="0" w:color="auto"/>
              <w:right w:val="single" w:sz="4" w:space="0" w:color="auto"/>
            </w:tcBorders>
            <w:hideMark/>
          </w:tcPr>
          <w:p w14:paraId="3AD0F187"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36" w:type="dxa"/>
            <w:tcBorders>
              <w:top w:val="single" w:sz="4" w:space="0" w:color="auto"/>
              <w:left w:val="single" w:sz="4" w:space="0" w:color="auto"/>
              <w:bottom w:val="single" w:sz="4" w:space="0" w:color="auto"/>
              <w:right w:val="single" w:sz="4" w:space="0" w:color="auto"/>
            </w:tcBorders>
            <w:hideMark/>
          </w:tcPr>
          <w:p w14:paraId="7CCE98F6"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41" w:type="dxa"/>
            <w:tcBorders>
              <w:top w:val="single" w:sz="4" w:space="0" w:color="auto"/>
              <w:left w:val="single" w:sz="4" w:space="0" w:color="auto"/>
              <w:bottom w:val="single" w:sz="4" w:space="0" w:color="auto"/>
              <w:right w:val="single" w:sz="4" w:space="0" w:color="auto"/>
            </w:tcBorders>
            <w:hideMark/>
          </w:tcPr>
          <w:p w14:paraId="1CCF1C2A"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99" w:type="dxa"/>
            <w:tcBorders>
              <w:top w:val="single" w:sz="4" w:space="0" w:color="auto"/>
              <w:left w:val="single" w:sz="4" w:space="0" w:color="auto"/>
              <w:bottom w:val="single" w:sz="4" w:space="0" w:color="auto"/>
              <w:right w:val="single" w:sz="4" w:space="0" w:color="auto"/>
            </w:tcBorders>
            <w:hideMark/>
          </w:tcPr>
          <w:p w14:paraId="50784868"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248" w:type="dxa"/>
            <w:tcBorders>
              <w:top w:val="single" w:sz="4" w:space="0" w:color="auto"/>
              <w:left w:val="single" w:sz="4" w:space="0" w:color="auto"/>
              <w:bottom w:val="single" w:sz="4" w:space="0" w:color="auto"/>
              <w:right w:val="single" w:sz="4" w:space="0" w:color="auto"/>
            </w:tcBorders>
            <w:hideMark/>
          </w:tcPr>
          <w:p w14:paraId="317E8CC2"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r>
    </w:tbl>
    <w:p w14:paraId="6CE90191" w14:textId="77777777" w:rsidR="00A04A0E" w:rsidRDefault="00A04A0E" w:rsidP="00C7597E">
      <w:pPr>
        <w:spacing w:line="480" w:lineRule="auto"/>
      </w:pPr>
    </w:p>
    <w:p w14:paraId="41EDFC4E" w14:textId="77777777" w:rsidR="00A04A0E" w:rsidRPr="00FF584E" w:rsidRDefault="00A04A0E" w:rsidP="00C7597E">
      <w:pPr>
        <w:spacing w:after="0" w:line="480" w:lineRule="auto"/>
        <w:rPr>
          <w:rFonts w:ascii="Arial" w:hAnsi="Arial" w:cs="Arial"/>
          <w:b/>
          <w:sz w:val="24"/>
          <w:szCs w:val="24"/>
        </w:rPr>
      </w:pPr>
      <w:commentRangeStart w:id="14"/>
      <w:r w:rsidRPr="00FF584E">
        <w:rPr>
          <w:rFonts w:ascii="Arial" w:hAnsi="Arial" w:cs="Arial"/>
          <w:b/>
          <w:sz w:val="24"/>
          <w:szCs w:val="24"/>
        </w:rPr>
        <w:t xml:space="preserve">HDR25 vs </w:t>
      </w:r>
      <w:r w:rsidRPr="00096B6B">
        <w:rPr>
          <w:rFonts w:ascii="Arial" w:hAnsi="Arial" w:cs="Arial"/>
          <w:b/>
          <w:i/>
          <w:sz w:val="24"/>
          <w:szCs w:val="24"/>
        </w:rPr>
        <w:t>E. coli</w:t>
      </w:r>
      <w:r w:rsidRPr="00FF584E">
        <w:rPr>
          <w:rFonts w:ascii="Arial" w:hAnsi="Arial" w:cs="Arial"/>
          <w:b/>
          <w:sz w:val="24"/>
          <w:szCs w:val="24"/>
        </w:rPr>
        <w:t xml:space="preserve"> YhcB</w:t>
      </w:r>
      <w:commentRangeEnd w:id="14"/>
      <w:r w:rsidR="00597A31">
        <w:rPr>
          <w:rStyle w:val="CommentReference"/>
        </w:rPr>
        <w:commentReference w:id="14"/>
      </w:r>
    </w:p>
    <w:p w14:paraId="61F51413" w14:textId="77777777" w:rsidR="00A04A0E" w:rsidRPr="00FF584E" w:rsidRDefault="00A04A0E" w:rsidP="00C7597E">
      <w:pPr>
        <w:spacing w:line="480" w:lineRule="auto"/>
        <w:rPr>
          <w:rFonts w:ascii="Arial" w:hAnsi="Arial" w:cs="Arial"/>
          <w:color w:val="222222"/>
          <w:sz w:val="24"/>
          <w:szCs w:val="24"/>
          <w:shd w:val="clear" w:color="auto" w:fill="FFFFFF"/>
        </w:rPr>
      </w:pPr>
      <w:r w:rsidRPr="00FF584E">
        <w:rPr>
          <w:rFonts w:ascii="Arial" w:hAnsi="Arial" w:cs="Arial"/>
          <w:sz w:val="24"/>
          <w:szCs w:val="24"/>
        </w:rPr>
        <w:t xml:space="preserve">As indicated above, </w:t>
      </w:r>
      <w:r w:rsidRPr="00FF584E">
        <w:rPr>
          <w:rFonts w:ascii="Arial" w:hAnsi="Arial" w:cs="Arial"/>
          <w:color w:val="222222"/>
          <w:sz w:val="24"/>
          <w:szCs w:val="24"/>
          <w:shd w:val="clear" w:color="auto" w:fill="FFFFFF"/>
        </w:rPr>
        <w:t xml:space="preserve">HDR25 is </w:t>
      </w:r>
      <w:r w:rsidRPr="009A3276">
        <w:rPr>
          <w:rFonts w:ascii="Arial" w:hAnsi="Arial" w:cs="Arial"/>
          <w:color w:val="222222"/>
          <w:sz w:val="24"/>
          <w:szCs w:val="24"/>
          <w:highlight w:val="yellow"/>
          <w:shd w:val="clear" w:color="auto" w:fill="FFFFFF"/>
        </w:rPr>
        <w:t>21% sequence identical</w:t>
      </w:r>
      <w:r w:rsidRPr="00FF584E">
        <w:rPr>
          <w:rFonts w:ascii="Arial" w:hAnsi="Arial" w:cs="Arial"/>
          <w:color w:val="222222"/>
          <w:sz w:val="24"/>
          <w:szCs w:val="24"/>
          <w:shd w:val="clear" w:color="auto" w:fill="FFFFFF"/>
        </w:rPr>
        <w:t xml:space="preserve"> to </w:t>
      </w:r>
      <w:r w:rsidRPr="00FF584E">
        <w:rPr>
          <w:rFonts w:ascii="Arial" w:hAnsi="Arial" w:cs="Arial"/>
          <w:i/>
          <w:color w:val="222222"/>
          <w:sz w:val="24"/>
          <w:szCs w:val="24"/>
          <w:shd w:val="clear" w:color="auto" w:fill="FFFFFF"/>
        </w:rPr>
        <w:t>E.</w:t>
      </w:r>
      <w:r w:rsidR="00A6190C">
        <w:rPr>
          <w:rFonts w:ascii="Arial" w:hAnsi="Arial" w:cs="Arial"/>
          <w:i/>
          <w:color w:val="222222"/>
          <w:sz w:val="24"/>
          <w:szCs w:val="24"/>
          <w:shd w:val="clear" w:color="auto" w:fill="FFFFFF"/>
        </w:rPr>
        <w:t xml:space="preserve"> </w:t>
      </w:r>
      <w:r w:rsidRPr="00FF584E">
        <w:rPr>
          <w:rFonts w:ascii="Arial" w:hAnsi="Arial" w:cs="Arial"/>
          <w:i/>
          <w:color w:val="222222"/>
          <w:sz w:val="24"/>
          <w:szCs w:val="24"/>
          <w:shd w:val="clear" w:color="auto" w:fill="FFFFFF"/>
        </w:rPr>
        <w:t>coli</w:t>
      </w:r>
      <w:r w:rsidRPr="00FF584E">
        <w:rPr>
          <w:rFonts w:ascii="Arial" w:hAnsi="Arial" w:cs="Arial"/>
          <w:color w:val="222222"/>
          <w:sz w:val="24"/>
          <w:szCs w:val="24"/>
          <w:shd w:val="clear" w:color="auto" w:fill="FFFFFF"/>
        </w:rPr>
        <w:t xml:space="preserve"> YhcB, and </w:t>
      </w:r>
      <w:r w:rsidRPr="009A3276">
        <w:rPr>
          <w:rFonts w:ascii="Arial" w:hAnsi="Arial" w:cs="Arial"/>
          <w:color w:val="222222"/>
          <w:sz w:val="24"/>
          <w:szCs w:val="24"/>
          <w:highlight w:val="yellow"/>
          <w:shd w:val="clear" w:color="auto" w:fill="FFFFFF"/>
        </w:rPr>
        <w:t>42% sequence-similar</w:t>
      </w:r>
      <w:r w:rsidRPr="00FF584E">
        <w:rPr>
          <w:rFonts w:ascii="Arial" w:hAnsi="Arial" w:cs="Arial"/>
          <w:color w:val="222222"/>
          <w:sz w:val="24"/>
          <w:szCs w:val="24"/>
          <w:shd w:val="clear" w:color="auto" w:fill="FFFFFF"/>
        </w:rPr>
        <w:t xml:space="preserve">. Although conservation information for YhcB across multiple species is already provided (ConsurfDB profile), it is important to note that nearly all of the known and suspect important residues in YhcB </w:t>
      </w:r>
      <w:r w:rsidRPr="00FF584E">
        <w:rPr>
          <w:rFonts w:ascii="Arial" w:hAnsi="Arial" w:cs="Arial"/>
          <w:i/>
          <w:color w:val="222222"/>
          <w:sz w:val="24"/>
          <w:szCs w:val="24"/>
          <w:shd w:val="clear" w:color="auto" w:fill="FFFFFF"/>
        </w:rPr>
        <w:t>E. coli</w:t>
      </w:r>
      <w:r w:rsidRPr="00FF584E">
        <w:rPr>
          <w:rFonts w:ascii="Arial" w:hAnsi="Arial" w:cs="Arial"/>
          <w:color w:val="222222"/>
          <w:sz w:val="24"/>
          <w:szCs w:val="24"/>
          <w:shd w:val="clear" w:color="auto" w:fill="FFFFFF"/>
        </w:rPr>
        <w:t xml:space="preserve"> are conserved (identical or similar) in HDR25. </w:t>
      </w:r>
      <w:commentRangeStart w:id="15"/>
      <w:r w:rsidRPr="00FF584E">
        <w:rPr>
          <w:rFonts w:ascii="Arial" w:hAnsi="Arial" w:cs="Arial"/>
          <w:color w:val="222222"/>
          <w:sz w:val="24"/>
          <w:szCs w:val="24"/>
          <w:shd w:val="clear" w:color="auto" w:fill="FFFFFF"/>
        </w:rPr>
        <w:t xml:space="preserve">This includes the His-Phe patch (61, 62, 65, 82, 83) and adjacent residues (86, 87) except for 90, as well as hypothetical interactor residues (69, 76, 80) though </w:t>
      </w:r>
      <w:bookmarkStart w:id="16" w:name="_GoBack"/>
      <w:bookmarkEnd w:id="16"/>
      <w:r w:rsidRPr="00FF584E">
        <w:rPr>
          <w:rFonts w:ascii="Arial" w:hAnsi="Arial" w:cs="Arial"/>
          <w:color w:val="222222"/>
          <w:sz w:val="24"/>
          <w:szCs w:val="24"/>
          <w:shd w:val="clear" w:color="auto" w:fill="FFFFFF"/>
        </w:rPr>
        <w:t>not 68 and 75, and suspected transmembrane residues (</w:t>
      </w:r>
      <w:commentRangeStart w:id="17"/>
      <w:r w:rsidRPr="00FF584E">
        <w:rPr>
          <w:rFonts w:ascii="Arial" w:hAnsi="Arial" w:cs="Arial"/>
          <w:color w:val="222222"/>
          <w:sz w:val="24"/>
          <w:szCs w:val="24"/>
          <w:shd w:val="clear" w:color="auto" w:fill="FFFFFF"/>
        </w:rPr>
        <w:t>37, 44</w:t>
      </w:r>
      <w:commentRangeEnd w:id="17"/>
      <w:r w:rsidR="00597A31">
        <w:rPr>
          <w:rStyle w:val="CommentReference"/>
        </w:rPr>
        <w:commentReference w:id="17"/>
      </w:r>
      <w:r w:rsidRPr="00FF584E">
        <w:rPr>
          <w:rFonts w:ascii="Arial" w:hAnsi="Arial" w:cs="Arial"/>
          <w:color w:val="222222"/>
          <w:sz w:val="24"/>
          <w:szCs w:val="24"/>
          <w:shd w:val="clear" w:color="auto" w:fill="FFFFFF"/>
        </w:rPr>
        <w:t xml:space="preserve">). </w:t>
      </w:r>
      <w:commentRangeEnd w:id="15"/>
      <w:r w:rsidR="00B84D16">
        <w:rPr>
          <w:rStyle w:val="CommentReference"/>
        </w:rPr>
        <w:commentReference w:id="15"/>
      </w:r>
    </w:p>
    <w:p w14:paraId="121011A5" w14:textId="77777777" w:rsidR="00A04A0E" w:rsidRPr="00FF584E" w:rsidRDefault="00A04A0E" w:rsidP="00C7597E">
      <w:pPr>
        <w:spacing w:after="0" w:line="480" w:lineRule="auto"/>
        <w:rPr>
          <w:rFonts w:ascii="Arial" w:hAnsi="Arial" w:cs="Arial"/>
          <w:b/>
          <w:color w:val="222222"/>
          <w:sz w:val="24"/>
          <w:szCs w:val="24"/>
          <w:shd w:val="clear" w:color="auto" w:fill="FFFFFF"/>
        </w:rPr>
      </w:pPr>
      <w:commentRangeStart w:id="18"/>
      <w:r w:rsidRPr="00FF584E">
        <w:rPr>
          <w:rFonts w:ascii="Arial" w:hAnsi="Arial" w:cs="Arial"/>
          <w:b/>
          <w:color w:val="222222"/>
          <w:sz w:val="24"/>
          <w:szCs w:val="24"/>
          <w:shd w:val="clear" w:color="auto" w:fill="FFFFFF"/>
        </w:rPr>
        <w:t>YhcB variants</w:t>
      </w:r>
      <w:commentRangeEnd w:id="18"/>
      <w:r w:rsidR="00597A31">
        <w:rPr>
          <w:rStyle w:val="CommentReference"/>
        </w:rPr>
        <w:commentReference w:id="18"/>
      </w:r>
    </w:p>
    <w:p w14:paraId="0D819A45" w14:textId="5B0EE42E" w:rsidR="00A04A0E" w:rsidRPr="00FF584E" w:rsidRDefault="00A04A0E" w:rsidP="00C7597E">
      <w:pPr>
        <w:spacing w:line="480" w:lineRule="auto"/>
        <w:rPr>
          <w:rFonts w:ascii="Arial" w:hAnsi="Arial" w:cs="Arial"/>
          <w:color w:val="222222"/>
          <w:sz w:val="24"/>
          <w:szCs w:val="24"/>
          <w:shd w:val="clear" w:color="auto" w:fill="FFFFFF"/>
        </w:rPr>
      </w:pPr>
      <w:commentRangeStart w:id="19"/>
      <w:r w:rsidRPr="00FF584E">
        <w:rPr>
          <w:rFonts w:ascii="Arial" w:hAnsi="Arial" w:cs="Arial"/>
          <w:color w:val="222222"/>
          <w:sz w:val="24"/>
          <w:szCs w:val="24"/>
          <w:shd w:val="clear" w:color="auto" w:fill="FFFFFF"/>
        </w:rPr>
        <w:t xml:space="preserve">The </w:t>
      </w:r>
      <w:r w:rsidR="00E10F76">
        <w:rPr>
          <w:rFonts w:ascii="Arial" w:hAnsi="Arial" w:cs="Arial"/>
          <w:color w:val="222222"/>
          <w:sz w:val="24"/>
          <w:szCs w:val="24"/>
          <w:shd w:val="clear" w:color="auto" w:fill="FFFFFF"/>
        </w:rPr>
        <w:t>six</w:t>
      </w:r>
      <w:r w:rsidRPr="00FF584E">
        <w:rPr>
          <w:rFonts w:ascii="Arial" w:hAnsi="Arial" w:cs="Arial"/>
          <w:color w:val="222222"/>
          <w:sz w:val="24"/>
          <w:szCs w:val="24"/>
          <w:shd w:val="clear" w:color="auto" w:fill="FFFFFF"/>
        </w:rPr>
        <w:t xml:space="preserve"> variants cover different stretches of YhcB sequence, in ascending order from V1 (most N-terminal) to V6 (most C-temrinal), with V7 the exception (N-terminal 1-21 deletion). Only V3 has a mutated residue (L62A) in the His-Phe patch or neighboring residues, while V4 has a mutated residue in the suspected interactor residues (D69A), and V5 has two mutated residues among the suspected interactor residues (H76A and S80A). </w:t>
      </w:r>
      <w:commentRangeEnd w:id="19"/>
      <w:r w:rsidR="00EE6BD2">
        <w:rPr>
          <w:rStyle w:val="CommentReference"/>
        </w:rPr>
        <w:commentReference w:id="19"/>
      </w:r>
      <w:r w:rsidRPr="00FF584E">
        <w:rPr>
          <w:rFonts w:ascii="Arial" w:hAnsi="Arial" w:cs="Arial"/>
          <w:color w:val="222222"/>
          <w:sz w:val="24"/>
          <w:szCs w:val="24"/>
          <w:shd w:val="clear" w:color="auto" w:fill="FFFFFF"/>
        </w:rPr>
        <w:t xml:space="preserve">. Because of the apparently greater disruption to YhcB binding in general, and because docking was possible with FtsI but none of the other partners affected by V1 and V4, V5 and </w:t>
      </w:r>
      <w:commentRangeStart w:id="20"/>
      <w:r w:rsidRPr="00FF584E">
        <w:rPr>
          <w:rFonts w:ascii="Arial" w:hAnsi="Arial" w:cs="Arial"/>
          <w:color w:val="222222"/>
          <w:sz w:val="24"/>
          <w:szCs w:val="24"/>
          <w:shd w:val="clear" w:color="auto" w:fill="FFFFFF"/>
        </w:rPr>
        <w:t xml:space="preserve">the </w:t>
      </w:r>
      <w:commentRangeStart w:id="21"/>
      <w:r w:rsidRPr="00FF584E">
        <w:rPr>
          <w:rFonts w:ascii="Arial" w:hAnsi="Arial" w:cs="Arial"/>
          <w:color w:val="222222"/>
          <w:sz w:val="24"/>
          <w:szCs w:val="24"/>
          <w:shd w:val="clear" w:color="auto" w:fill="FFFFFF"/>
        </w:rPr>
        <w:t xml:space="preserve">YhcB+FtsI </w:t>
      </w:r>
      <w:commentRangeEnd w:id="21"/>
      <w:r w:rsidR="00597A31">
        <w:rPr>
          <w:rStyle w:val="CommentReference"/>
        </w:rPr>
        <w:commentReference w:id="21"/>
      </w:r>
      <w:r w:rsidRPr="00FF584E">
        <w:rPr>
          <w:rFonts w:ascii="Arial" w:hAnsi="Arial" w:cs="Arial"/>
          <w:color w:val="222222"/>
          <w:sz w:val="24"/>
          <w:szCs w:val="24"/>
          <w:shd w:val="clear" w:color="auto" w:fill="FFFFFF"/>
        </w:rPr>
        <w:t>interaction was the focus of docking experiments</w:t>
      </w:r>
      <w:commentRangeEnd w:id="20"/>
      <w:r w:rsidR="00EE6BD2">
        <w:rPr>
          <w:rStyle w:val="CommentReference"/>
        </w:rPr>
        <w:commentReference w:id="20"/>
      </w:r>
      <w:r w:rsidRPr="00FF584E">
        <w:rPr>
          <w:rFonts w:ascii="Arial" w:hAnsi="Arial" w:cs="Arial"/>
          <w:color w:val="222222"/>
          <w:sz w:val="24"/>
          <w:szCs w:val="24"/>
          <w:shd w:val="clear" w:color="auto" w:fill="FFFFFF"/>
        </w:rPr>
        <w:t xml:space="preserve">. Also, </w:t>
      </w:r>
      <w:r w:rsidRPr="00FF584E">
        <w:rPr>
          <w:rFonts w:ascii="Arial" w:hAnsi="Arial" w:cs="Arial"/>
          <w:color w:val="222222"/>
          <w:sz w:val="24"/>
          <w:szCs w:val="24"/>
          <w:shd w:val="clear" w:color="auto" w:fill="FFFFFF"/>
        </w:rPr>
        <w:lastRenderedPageBreak/>
        <w:t xml:space="preserve">V5 contains mutations in residues 76 and 80, which were found to be invariant in all sequences used for the ConsurfDB calculation. </w:t>
      </w:r>
    </w:p>
    <w:bookmarkEnd w:id="12"/>
    <w:p w14:paraId="40080CCD" w14:textId="77777777" w:rsidR="00A04A0E" w:rsidRDefault="00A04A0E" w:rsidP="00A04A0E">
      <w:pPr>
        <w:rPr>
          <w:rFonts w:cs="Arial"/>
          <w:color w:val="222222"/>
          <w:shd w:val="clear" w:color="auto" w:fill="FFFFFF"/>
        </w:rPr>
      </w:pPr>
    </w:p>
    <w:p w14:paraId="0FDFF61C" w14:textId="77777777" w:rsidR="002A51E4" w:rsidRPr="00787634" w:rsidRDefault="002A51E4" w:rsidP="00123AA3">
      <w:pPr>
        <w:spacing w:line="480" w:lineRule="auto"/>
        <w:rPr>
          <w:rFonts w:ascii="Arial" w:hAnsi="Arial" w:cs="Arial"/>
          <w:b/>
          <w:sz w:val="24"/>
          <w:szCs w:val="24"/>
        </w:rPr>
      </w:pPr>
      <w:r w:rsidRPr="00787634">
        <w:rPr>
          <w:rFonts w:ascii="Arial" w:hAnsi="Arial" w:cs="Arial"/>
          <w:b/>
          <w:sz w:val="24"/>
          <w:szCs w:val="24"/>
        </w:rPr>
        <w:t xml:space="preserve">YhcB </w:t>
      </w:r>
      <w:r w:rsidR="00A84F01" w:rsidRPr="00787634">
        <w:rPr>
          <w:rFonts w:ascii="Arial" w:hAnsi="Arial" w:cs="Arial"/>
          <w:b/>
          <w:sz w:val="24"/>
          <w:szCs w:val="24"/>
        </w:rPr>
        <w:t>protein dynamics is dependent on</w:t>
      </w:r>
      <w:r w:rsidRPr="00787634">
        <w:rPr>
          <w:rFonts w:ascii="Arial" w:hAnsi="Arial" w:cs="Arial"/>
          <w:b/>
          <w:sz w:val="24"/>
          <w:szCs w:val="24"/>
        </w:rPr>
        <w:t xml:space="preserve"> </w:t>
      </w:r>
      <w:r w:rsidR="00850B87" w:rsidRPr="00787634">
        <w:rPr>
          <w:rFonts w:ascii="Arial" w:hAnsi="Arial" w:cs="Arial"/>
          <w:b/>
          <w:sz w:val="24"/>
          <w:szCs w:val="24"/>
        </w:rPr>
        <w:t xml:space="preserve">the </w:t>
      </w:r>
      <w:r w:rsidRPr="00787634">
        <w:rPr>
          <w:rFonts w:ascii="Arial" w:hAnsi="Arial" w:cs="Arial"/>
          <w:b/>
          <w:sz w:val="24"/>
          <w:szCs w:val="24"/>
        </w:rPr>
        <w:t>growth</w:t>
      </w:r>
      <w:r w:rsidR="00A84F01" w:rsidRPr="00787634">
        <w:rPr>
          <w:rFonts w:ascii="Arial" w:hAnsi="Arial" w:cs="Arial"/>
          <w:b/>
          <w:sz w:val="24"/>
          <w:szCs w:val="24"/>
        </w:rPr>
        <w:t xml:space="preserve"> rate </w:t>
      </w:r>
      <w:r w:rsidRPr="00787634">
        <w:rPr>
          <w:rFonts w:ascii="Arial" w:hAnsi="Arial" w:cs="Arial"/>
          <w:b/>
          <w:sz w:val="24"/>
          <w:szCs w:val="24"/>
        </w:rPr>
        <w:t xml:space="preserve">and stress: </w:t>
      </w:r>
    </w:p>
    <w:p w14:paraId="1DF13749" w14:textId="728DA7FD" w:rsidR="005E0D3E" w:rsidRDefault="002A51E4" w:rsidP="00123AA3">
      <w:pPr>
        <w:spacing w:line="480" w:lineRule="auto"/>
        <w:rPr>
          <w:rFonts w:ascii="Arial" w:hAnsi="Arial" w:cs="Arial"/>
          <w:sz w:val="24"/>
          <w:szCs w:val="24"/>
        </w:rPr>
      </w:pPr>
      <w:r w:rsidRPr="00787634">
        <w:rPr>
          <w:rFonts w:ascii="Arial" w:hAnsi="Arial" w:cs="Arial"/>
          <w:sz w:val="24"/>
          <w:szCs w:val="24"/>
        </w:rPr>
        <w:t xml:space="preserve">To </w:t>
      </w:r>
      <w:r w:rsidR="00850B87" w:rsidRPr="00787634">
        <w:rPr>
          <w:rFonts w:ascii="Arial" w:hAnsi="Arial" w:cs="Arial"/>
          <w:sz w:val="24"/>
          <w:szCs w:val="24"/>
        </w:rPr>
        <w:t xml:space="preserve">understand the protein </w:t>
      </w:r>
      <w:r w:rsidRPr="00787634">
        <w:rPr>
          <w:rFonts w:ascii="Arial" w:hAnsi="Arial" w:cs="Arial"/>
          <w:sz w:val="24"/>
          <w:szCs w:val="24"/>
        </w:rPr>
        <w:t>dynamics</w:t>
      </w:r>
      <w:r w:rsidR="00BB05EA" w:rsidRPr="00787634">
        <w:rPr>
          <w:rFonts w:ascii="Arial" w:hAnsi="Arial" w:cs="Arial"/>
          <w:sz w:val="24"/>
          <w:szCs w:val="24"/>
        </w:rPr>
        <w:t xml:space="preserve"> of YhcB, </w:t>
      </w:r>
      <w:r w:rsidRPr="00787634">
        <w:rPr>
          <w:rFonts w:ascii="Arial" w:hAnsi="Arial" w:cs="Arial"/>
          <w:sz w:val="24"/>
          <w:szCs w:val="24"/>
        </w:rPr>
        <w:t>the protein copies</w:t>
      </w:r>
      <w:r w:rsidR="00D05AD9">
        <w:rPr>
          <w:rFonts w:ascii="Arial" w:hAnsi="Arial" w:cs="Arial"/>
          <w:sz w:val="24"/>
          <w:szCs w:val="24"/>
        </w:rPr>
        <w:t xml:space="preserve"> </w:t>
      </w:r>
      <w:r w:rsidRPr="00787634">
        <w:rPr>
          <w:rFonts w:ascii="Arial" w:hAnsi="Arial" w:cs="Arial"/>
          <w:sz w:val="24"/>
          <w:szCs w:val="24"/>
        </w:rPr>
        <w:t xml:space="preserve">per cell </w:t>
      </w:r>
      <w:r w:rsidR="00086780" w:rsidRPr="00787634">
        <w:rPr>
          <w:rFonts w:ascii="Arial" w:hAnsi="Arial" w:cs="Arial"/>
          <w:sz w:val="24"/>
          <w:szCs w:val="24"/>
        </w:rPr>
        <w:t>of</w:t>
      </w:r>
      <w:r w:rsidR="00CD13B3" w:rsidRPr="00787634">
        <w:rPr>
          <w:rFonts w:ascii="Arial" w:hAnsi="Arial" w:cs="Arial"/>
          <w:sz w:val="24"/>
          <w:szCs w:val="24"/>
        </w:rPr>
        <w:t xml:space="preserve"> YhcB and </w:t>
      </w:r>
      <w:r w:rsidR="00850B87" w:rsidRPr="00787634">
        <w:rPr>
          <w:rFonts w:ascii="Arial" w:hAnsi="Arial" w:cs="Arial"/>
          <w:sz w:val="24"/>
          <w:szCs w:val="24"/>
        </w:rPr>
        <w:t xml:space="preserve">its </w:t>
      </w:r>
      <w:r w:rsidR="00CD13B3" w:rsidRPr="00787634">
        <w:rPr>
          <w:rFonts w:ascii="Arial" w:hAnsi="Arial" w:cs="Arial"/>
          <w:sz w:val="24"/>
          <w:szCs w:val="24"/>
        </w:rPr>
        <w:t>interactors were</w:t>
      </w:r>
      <w:r w:rsidRPr="00787634">
        <w:rPr>
          <w:rFonts w:ascii="Arial" w:hAnsi="Arial" w:cs="Arial"/>
          <w:sz w:val="24"/>
          <w:szCs w:val="24"/>
        </w:rPr>
        <w:t xml:space="preserve"> extracted </w:t>
      </w:r>
      <w:r w:rsidRPr="00014257">
        <w:rPr>
          <w:rFonts w:ascii="Arial" w:hAnsi="Arial" w:cs="Arial"/>
          <w:sz w:val="24"/>
          <w:szCs w:val="24"/>
          <w:highlight w:val="yellow"/>
        </w:rPr>
        <w:t>from</w:t>
      </w:r>
      <w:r w:rsidR="00850B87" w:rsidRPr="00014257">
        <w:rPr>
          <w:rFonts w:ascii="Arial" w:hAnsi="Arial" w:cs="Arial"/>
          <w:sz w:val="24"/>
          <w:szCs w:val="24"/>
          <w:highlight w:val="yellow"/>
        </w:rPr>
        <w:t xml:space="preserve"> the</w:t>
      </w:r>
      <w:r w:rsidRPr="00014257">
        <w:rPr>
          <w:rFonts w:ascii="Arial" w:hAnsi="Arial" w:cs="Arial"/>
          <w:sz w:val="24"/>
          <w:szCs w:val="24"/>
          <w:highlight w:val="yellow"/>
        </w:rPr>
        <w:t xml:space="preserve"> literature/database (references</w:t>
      </w:r>
      <w:r w:rsidRPr="00787634">
        <w:rPr>
          <w:rFonts w:ascii="Arial" w:hAnsi="Arial" w:cs="Arial"/>
          <w:sz w:val="24"/>
          <w:szCs w:val="24"/>
        </w:rPr>
        <w:t>)</w:t>
      </w:r>
      <w:r w:rsidR="0054405B" w:rsidRPr="00787634">
        <w:rPr>
          <w:rFonts w:ascii="Arial" w:hAnsi="Arial" w:cs="Arial"/>
          <w:sz w:val="24"/>
          <w:szCs w:val="24"/>
        </w:rPr>
        <w:t>. We observed</w:t>
      </w:r>
      <w:r w:rsidR="00CD13B3" w:rsidRPr="00787634">
        <w:rPr>
          <w:rFonts w:ascii="Arial" w:hAnsi="Arial" w:cs="Arial"/>
          <w:sz w:val="24"/>
          <w:szCs w:val="24"/>
        </w:rPr>
        <w:t xml:space="preserve"> </w:t>
      </w:r>
      <w:r w:rsidR="00850B87" w:rsidRPr="00787634">
        <w:rPr>
          <w:rFonts w:ascii="Arial" w:hAnsi="Arial" w:cs="Arial"/>
          <w:sz w:val="24"/>
          <w:szCs w:val="24"/>
        </w:rPr>
        <w:t xml:space="preserve">increased </w:t>
      </w:r>
      <w:r w:rsidR="0054405B" w:rsidRPr="00787634">
        <w:rPr>
          <w:rFonts w:ascii="Arial" w:hAnsi="Arial" w:cs="Arial"/>
          <w:sz w:val="24"/>
          <w:szCs w:val="24"/>
        </w:rPr>
        <w:t>abundance (</w:t>
      </w:r>
      <w:r w:rsidR="00850B87" w:rsidRPr="00787634">
        <w:rPr>
          <w:rFonts w:ascii="Arial" w:hAnsi="Arial" w:cs="Arial"/>
          <w:sz w:val="24"/>
          <w:szCs w:val="24"/>
        </w:rPr>
        <w:t>copies</w:t>
      </w:r>
      <w:r w:rsidR="0054405B" w:rsidRPr="00787634">
        <w:rPr>
          <w:rFonts w:ascii="Arial" w:hAnsi="Arial" w:cs="Arial"/>
          <w:sz w:val="24"/>
          <w:szCs w:val="24"/>
        </w:rPr>
        <w:t>/</w:t>
      </w:r>
      <w:r w:rsidR="00850B87" w:rsidRPr="00787634">
        <w:rPr>
          <w:rFonts w:ascii="Arial" w:hAnsi="Arial" w:cs="Arial"/>
          <w:sz w:val="24"/>
          <w:szCs w:val="24"/>
        </w:rPr>
        <w:t>cell</w:t>
      </w:r>
      <w:r w:rsidR="0054405B" w:rsidRPr="00787634">
        <w:rPr>
          <w:rFonts w:ascii="Arial" w:hAnsi="Arial" w:cs="Arial"/>
          <w:sz w:val="24"/>
          <w:szCs w:val="24"/>
        </w:rPr>
        <w:t>)</w:t>
      </w:r>
      <w:r w:rsidR="00850B87" w:rsidRPr="00787634">
        <w:rPr>
          <w:rFonts w:ascii="Arial" w:hAnsi="Arial" w:cs="Arial"/>
          <w:sz w:val="24"/>
          <w:szCs w:val="24"/>
        </w:rPr>
        <w:t xml:space="preserve"> of YhcB and its interactor</w:t>
      </w:r>
      <w:r w:rsidR="0054405B" w:rsidRPr="00787634">
        <w:rPr>
          <w:rFonts w:ascii="Arial" w:hAnsi="Arial" w:cs="Arial"/>
          <w:sz w:val="24"/>
          <w:szCs w:val="24"/>
        </w:rPr>
        <w:t>s (e.g MreB, FtsZ and RodZ) at</w:t>
      </w:r>
      <w:r w:rsidR="00850B87" w:rsidRPr="00787634">
        <w:rPr>
          <w:rFonts w:ascii="Arial" w:hAnsi="Arial" w:cs="Arial"/>
          <w:sz w:val="24"/>
          <w:szCs w:val="24"/>
        </w:rPr>
        <w:t xml:space="preserve"> </w:t>
      </w:r>
      <w:r w:rsidR="0054405B" w:rsidRPr="00787634">
        <w:rPr>
          <w:rFonts w:ascii="Arial" w:hAnsi="Arial" w:cs="Arial"/>
          <w:sz w:val="24"/>
          <w:szCs w:val="24"/>
        </w:rPr>
        <w:t>higher</w:t>
      </w:r>
      <w:r w:rsidRPr="00787634">
        <w:rPr>
          <w:rFonts w:ascii="Arial" w:hAnsi="Arial" w:cs="Arial"/>
          <w:sz w:val="24"/>
          <w:szCs w:val="24"/>
        </w:rPr>
        <w:t xml:space="preserve"> growth rate</w:t>
      </w:r>
      <w:r w:rsidR="00A6190C">
        <w:rPr>
          <w:rFonts w:ascii="Arial" w:hAnsi="Arial" w:cs="Arial"/>
          <w:sz w:val="24"/>
          <w:szCs w:val="24"/>
        </w:rPr>
        <w:t xml:space="preserve"> (</w:t>
      </w:r>
      <w:r w:rsidR="00A6190C" w:rsidRPr="00A6190C">
        <w:rPr>
          <w:rFonts w:ascii="Arial" w:hAnsi="Arial" w:cs="Arial"/>
          <w:b/>
          <w:sz w:val="24"/>
          <w:szCs w:val="24"/>
        </w:rPr>
        <w:t>Fig 3</w:t>
      </w:r>
      <w:r w:rsidR="00A6190C">
        <w:rPr>
          <w:rFonts w:ascii="Arial" w:hAnsi="Arial" w:cs="Arial"/>
          <w:sz w:val="24"/>
          <w:szCs w:val="24"/>
        </w:rPr>
        <w:t>)</w:t>
      </w:r>
      <w:r w:rsidR="00CD13B3" w:rsidRPr="00787634">
        <w:rPr>
          <w:rFonts w:ascii="Arial" w:hAnsi="Arial" w:cs="Arial"/>
          <w:sz w:val="24"/>
          <w:szCs w:val="24"/>
        </w:rPr>
        <w:t>.</w:t>
      </w:r>
      <w:r w:rsidR="00850B87" w:rsidRPr="00787634">
        <w:rPr>
          <w:rFonts w:ascii="Arial" w:hAnsi="Arial" w:cs="Arial"/>
          <w:sz w:val="24"/>
          <w:szCs w:val="24"/>
        </w:rPr>
        <w:t xml:space="preserve"> These proteins are required for maintaining </w:t>
      </w:r>
      <w:r w:rsidR="00086780" w:rsidRPr="00787634">
        <w:rPr>
          <w:rFonts w:ascii="Arial" w:hAnsi="Arial" w:cs="Arial"/>
          <w:sz w:val="24"/>
          <w:szCs w:val="24"/>
        </w:rPr>
        <w:t xml:space="preserve">the </w:t>
      </w:r>
      <w:r w:rsidR="0054405B" w:rsidRPr="00787634">
        <w:rPr>
          <w:rFonts w:ascii="Arial" w:hAnsi="Arial" w:cs="Arial"/>
          <w:sz w:val="24"/>
          <w:szCs w:val="24"/>
        </w:rPr>
        <w:t>rod</w:t>
      </w:r>
      <w:r w:rsidR="00815BE7">
        <w:rPr>
          <w:rFonts w:ascii="Arial" w:hAnsi="Arial" w:cs="Arial"/>
          <w:sz w:val="24"/>
          <w:szCs w:val="24"/>
        </w:rPr>
        <w:t>-</w:t>
      </w:r>
      <w:r w:rsidR="0054405B" w:rsidRPr="00787634">
        <w:rPr>
          <w:rFonts w:ascii="Arial" w:hAnsi="Arial" w:cs="Arial"/>
          <w:sz w:val="24"/>
          <w:szCs w:val="24"/>
        </w:rPr>
        <w:t>shape cell symmetry</w:t>
      </w:r>
      <w:r w:rsidR="00850B87" w:rsidRPr="00787634">
        <w:rPr>
          <w:rFonts w:ascii="Arial" w:hAnsi="Arial" w:cs="Arial"/>
          <w:sz w:val="24"/>
          <w:szCs w:val="24"/>
        </w:rPr>
        <w:t xml:space="preserve"> </w:t>
      </w:r>
      <w:r w:rsidR="00086780" w:rsidRPr="00787634">
        <w:rPr>
          <w:rFonts w:ascii="Arial" w:hAnsi="Arial" w:cs="Arial"/>
          <w:sz w:val="24"/>
          <w:szCs w:val="24"/>
        </w:rPr>
        <w:t>during cell division. This</w:t>
      </w:r>
      <w:r w:rsidR="00850B87" w:rsidRPr="00787634">
        <w:rPr>
          <w:rFonts w:ascii="Arial" w:hAnsi="Arial" w:cs="Arial"/>
          <w:sz w:val="24"/>
          <w:szCs w:val="24"/>
        </w:rPr>
        <w:t xml:space="preserve"> hint</w:t>
      </w:r>
      <w:r w:rsidR="00086780" w:rsidRPr="00787634">
        <w:rPr>
          <w:rFonts w:ascii="Arial" w:hAnsi="Arial" w:cs="Arial"/>
          <w:sz w:val="24"/>
          <w:szCs w:val="24"/>
        </w:rPr>
        <w:t>s</w:t>
      </w:r>
      <w:r w:rsidRPr="00787634">
        <w:rPr>
          <w:rFonts w:ascii="Arial" w:hAnsi="Arial" w:cs="Arial"/>
          <w:sz w:val="24"/>
          <w:szCs w:val="24"/>
        </w:rPr>
        <w:t xml:space="preserve"> </w:t>
      </w:r>
      <w:r w:rsidR="00D05AD9">
        <w:rPr>
          <w:rFonts w:ascii="Arial" w:hAnsi="Arial" w:cs="Arial"/>
          <w:sz w:val="24"/>
          <w:szCs w:val="24"/>
        </w:rPr>
        <w:t>to</w:t>
      </w:r>
      <w:r w:rsidR="00D05AD9" w:rsidRPr="00787634">
        <w:rPr>
          <w:rFonts w:ascii="Arial" w:hAnsi="Arial" w:cs="Arial"/>
          <w:sz w:val="24"/>
          <w:szCs w:val="24"/>
        </w:rPr>
        <w:t xml:space="preserve"> </w:t>
      </w:r>
      <w:r w:rsidRPr="00787634">
        <w:rPr>
          <w:rFonts w:ascii="Arial" w:hAnsi="Arial" w:cs="Arial"/>
          <w:sz w:val="24"/>
          <w:szCs w:val="24"/>
        </w:rPr>
        <w:t>their fun</w:t>
      </w:r>
      <w:r w:rsidR="00CD13B3" w:rsidRPr="00787634">
        <w:rPr>
          <w:rFonts w:ascii="Arial" w:hAnsi="Arial" w:cs="Arial"/>
          <w:sz w:val="24"/>
          <w:szCs w:val="24"/>
        </w:rPr>
        <w:t>ctional association</w:t>
      </w:r>
      <w:r w:rsidRPr="00787634">
        <w:rPr>
          <w:rFonts w:ascii="Arial" w:hAnsi="Arial" w:cs="Arial"/>
          <w:sz w:val="24"/>
          <w:szCs w:val="24"/>
        </w:rPr>
        <w:t xml:space="preserve">. </w:t>
      </w:r>
      <w:r w:rsidR="00916413">
        <w:rPr>
          <w:rFonts w:ascii="Arial" w:hAnsi="Arial" w:cs="Arial"/>
          <w:sz w:val="24"/>
          <w:szCs w:val="24"/>
        </w:rPr>
        <w:t xml:space="preserve">Also, a direct interaction between YhcB and MreB was captured </w:t>
      </w:r>
      <w:r w:rsidR="000F7B18">
        <w:rPr>
          <w:rFonts w:ascii="Arial" w:hAnsi="Arial" w:cs="Arial"/>
          <w:sz w:val="24"/>
          <w:szCs w:val="24"/>
        </w:rPr>
        <w:t xml:space="preserve">in all three species. </w:t>
      </w:r>
      <w:r w:rsidR="0054405B" w:rsidRPr="00AE4B05">
        <w:rPr>
          <w:rFonts w:ascii="Arial" w:hAnsi="Arial" w:cs="Arial"/>
          <w:sz w:val="24"/>
          <w:szCs w:val="24"/>
        </w:rPr>
        <w:t>However</w:t>
      </w:r>
      <w:r w:rsidRPr="00AE4B05">
        <w:rPr>
          <w:rFonts w:ascii="Arial" w:hAnsi="Arial" w:cs="Arial"/>
          <w:sz w:val="24"/>
          <w:szCs w:val="24"/>
        </w:rPr>
        <w:t xml:space="preserve">, </w:t>
      </w:r>
      <w:r w:rsidR="00D05AD9">
        <w:rPr>
          <w:rFonts w:ascii="Arial" w:hAnsi="Arial" w:cs="Arial"/>
          <w:sz w:val="24"/>
          <w:szCs w:val="24"/>
        </w:rPr>
        <w:t xml:space="preserve">while </w:t>
      </w:r>
      <w:r w:rsidR="000F7B18" w:rsidRPr="00AE4B05">
        <w:rPr>
          <w:rFonts w:ascii="Arial" w:hAnsi="Arial" w:cs="Arial"/>
          <w:sz w:val="24"/>
          <w:szCs w:val="24"/>
        </w:rPr>
        <w:t>we did</w:t>
      </w:r>
      <w:r w:rsidR="00D05AD9">
        <w:rPr>
          <w:rFonts w:ascii="Arial" w:hAnsi="Arial" w:cs="Arial"/>
          <w:sz w:val="24"/>
          <w:szCs w:val="24"/>
        </w:rPr>
        <w:t xml:space="preserve"> not</w:t>
      </w:r>
      <w:r w:rsidR="000F7B18" w:rsidRPr="00AE4B05">
        <w:rPr>
          <w:rFonts w:ascii="Arial" w:hAnsi="Arial" w:cs="Arial"/>
          <w:sz w:val="24"/>
          <w:szCs w:val="24"/>
        </w:rPr>
        <w:t xml:space="preserve"> see</w:t>
      </w:r>
      <w:r w:rsidRPr="00AE4B05">
        <w:rPr>
          <w:rFonts w:ascii="Arial" w:hAnsi="Arial" w:cs="Arial"/>
          <w:sz w:val="24"/>
          <w:szCs w:val="24"/>
        </w:rPr>
        <w:t xml:space="preserve"> </w:t>
      </w:r>
      <w:r w:rsidR="000F7B18" w:rsidRPr="00AE4B05">
        <w:rPr>
          <w:rFonts w:ascii="Arial" w:hAnsi="Arial" w:cs="Arial"/>
          <w:sz w:val="24"/>
          <w:szCs w:val="24"/>
        </w:rPr>
        <w:t xml:space="preserve">a </w:t>
      </w:r>
      <w:r w:rsidRPr="00AE4B05">
        <w:rPr>
          <w:rFonts w:ascii="Arial" w:hAnsi="Arial" w:cs="Arial"/>
          <w:sz w:val="24"/>
          <w:szCs w:val="24"/>
        </w:rPr>
        <w:t xml:space="preserve">direct interaction between YhcB and FtsZ </w:t>
      </w:r>
      <w:r w:rsidR="0054405B" w:rsidRPr="00AE4B05">
        <w:rPr>
          <w:rFonts w:ascii="Arial" w:hAnsi="Arial" w:cs="Arial"/>
          <w:sz w:val="24"/>
          <w:szCs w:val="24"/>
        </w:rPr>
        <w:t xml:space="preserve">in </w:t>
      </w:r>
      <w:r w:rsidR="0054405B" w:rsidRPr="00AE4B05">
        <w:rPr>
          <w:rFonts w:ascii="Arial" w:hAnsi="Arial" w:cs="Arial"/>
          <w:i/>
          <w:sz w:val="24"/>
          <w:szCs w:val="24"/>
        </w:rPr>
        <w:t>E. coli</w:t>
      </w:r>
      <w:r w:rsidR="00D05AD9">
        <w:rPr>
          <w:rFonts w:ascii="Arial" w:hAnsi="Arial" w:cs="Arial"/>
          <w:i/>
          <w:sz w:val="24"/>
          <w:szCs w:val="24"/>
        </w:rPr>
        <w:t>,</w:t>
      </w:r>
      <w:r w:rsidR="00D05AD9">
        <w:rPr>
          <w:rFonts w:ascii="Arial" w:hAnsi="Arial" w:cs="Arial"/>
          <w:sz w:val="24"/>
          <w:szCs w:val="24"/>
        </w:rPr>
        <w:t xml:space="preserve"> </w:t>
      </w:r>
      <w:r w:rsidR="005070A8" w:rsidRPr="00014257">
        <w:rPr>
          <w:rFonts w:ascii="Arial" w:hAnsi="Arial" w:cs="Arial"/>
          <w:i/>
          <w:sz w:val="24"/>
          <w:szCs w:val="24"/>
        </w:rPr>
        <w:t>Yersinia</w:t>
      </w:r>
      <w:r w:rsidR="005070A8">
        <w:rPr>
          <w:rFonts w:ascii="Arial" w:hAnsi="Arial" w:cs="Arial"/>
          <w:sz w:val="24"/>
          <w:szCs w:val="24"/>
        </w:rPr>
        <w:t xml:space="preserve"> YhcB interact</w:t>
      </w:r>
      <w:r w:rsidR="00D05AD9">
        <w:rPr>
          <w:rFonts w:ascii="Arial" w:hAnsi="Arial" w:cs="Arial"/>
          <w:sz w:val="24"/>
          <w:szCs w:val="24"/>
        </w:rPr>
        <w:t>ed</w:t>
      </w:r>
      <w:r w:rsidR="005070A8">
        <w:rPr>
          <w:rFonts w:ascii="Arial" w:hAnsi="Arial" w:cs="Arial"/>
          <w:sz w:val="24"/>
          <w:szCs w:val="24"/>
        </w:rPr>
        <w:t xml:space="preserve"> with FtsZ of all three species.</w:t>
      </w:r>
      <w:r w:rsidR="00420109">
        <w:rPr>
          <w:rFonts w:ascii="Arial" w:hAnsi="Arial" w:cs="Arial"/>
          <w:sz w:val="24"/>
          <w:szCs w:val="24"/>
        </w:rPr>
        <w:t xml:space="preserve"> </w:t>
      </w:r>
      <w:r w:rsidR="003A32A1">
        <w:rPr>
          <w:rFonts w:ascii="Arial" w:hAnsi="Arial" w:cs="Arial"/>
          <w:sz w:val="24"/>
          <w:szCs w:val="24"/>
        </w:rPr>
        <w:t xml:space="preserve">For example, </w:t>
      </w:r>
      <w:commentRangeStart w:id="22"/>
      <w:r w:rsidR="003A32A1">
        <w:rPr>
          <w:rFonts w:ascii="Arial" w:hAnsi="Arial" w:cs="Arial"/>
          <w:sz w:val="24"/>
          <w:szCs w:val="24"/>
        </w:rPr>
        <w:t>higher copies/cell of YhcB were found in rich media compared to selective M9 media</w:t>
      </w:r>
      <w:commentRangeEnd w:id="22"/>
      <w:r w:rsidR="00D05AD9">
        <w:rPr>
          <w:rStyle w:val="CommentReference"/>
        </w:rPr>
        <w:commentReference w:id="22"/>
      </w:r>
      <w:r w:rsidR="003A32A1">
        <w:rPr>
          <w:rFonts w:ascii="Arial" w:hAnsi="Arial" w:cs="Arial"/>
          <w:sz w:val="24"/>
          <w:szCs w:val="24"/>
        </w:rPr>
        <w:t>.</w:t>
      </w:r>
      <w:r w:rsidRPr="00787634">
        <w:rPr>
          <w:rFonts w:ascii="Arial" w:hAnsi="Arial" w:cs="Arial"/>
          <w:sz w:val="24"/>
          <w:szCs w:val="24"/>
        </w:rPr>
        <w:t xml:space="preserve"> </w:t>
      </w:r>
      <w:r w:rsidR="00F61EDC" w:rsidRPr="00787634">
        <w:rPr>
          <w:rFonts w:ascii="Arial" w:hAnsi="Arial" w:cs="Arial"/>
          <w:sz w:val="24"/>
          <w:szCs w:val="24"/>
        </w:rPr>
        <w:t xml:space="preserve">The YhcB abundance was consistent </w:t>
      </w:r>
      <w:r w:rsidR="00E4581D" w:rsidRPr="00787634">
        <w:rPr>
          <w:rFonts w:ascii="Arial" w:hAnsi="Arial" w:cs="Arial"/>
          <w:sz w:val="24"/>
          <w:szCs w:val="24"/>
        </w:rPr>
        <w:t>not only in BW25113</w:t>
      </w:r>
      <w:r w:rsidR="003A32A1">
        <w:rPr>
          <w:rFonts w:ascii="Arial" w:hAnsi="Arial" w:cs="Arial"/>
          <w:sz w:val="24"/>
          <w:szCs w:val="24"/>
        </w:rPr>
        <w:t xml:space="preserve"> (strain used for </w:t>
      </w:r>
      <w:r w:rsidR="003A32A1" w:rsidRPr="003A32A1">
        <w:rPr>
          <w:rFonts w:ascii="Arial" w:hAnsi="Arial" w:cs="Arial"/>
          <w:i/>
          <w:sz w:val="24"/>
          <w:szCs w:val="24"/>
        </w:rPr>
        <w:t>E. coli</w:t>
      </w:r>
      <w:r w:rsidR="003A32A1">
        <w:rPr>
          <w:rFonts w:ascii="Arial" w:hAnsi="Arial" w:cs="Arial"/>
          <w:sz w:val="24"/>
          <w:szCs w:val="24"/>
        </w:rPr>
        <w:t xml:space="preserve"> Keio KOs)</w:t>
      </w:r>
      <w:r w:rsidR="00E4581D" w:rsidRPr="00787634">
        <w:rPr>
          <w:rFonts w:ascii="Arial" w:hAnsi="Arial" w:cs="Arial"/>
          <w:sz w:val="24"/>
          <w:szCs w:val="24"/>
        </w:rPr>
        <w:t>,</w:t>
      </w:r>
      <w:r w:rsidR="00775DE5" w:rsidRPr="00787634">
        <w:rPr>
          <w:rFonts w:ascii="Arial" w:hAnsi="Arial" w:cs="Arial"/>
          <w:sz w:val="24"/>
          <w:szCs w:val="24"/>
        </w:rPr>
        <w:t xml:space="preserve"> but also </w:t>
      </w:r>
      <w:r w:rsidR="00E4581D" w:rsidRPr="00787634">
        <w:rPr>
          <w:rFonts w:ascii="Arial" w:hAnsi="Arial" w:cs="Arial"/>
          <w:sz w:val="24"/>
          <w:szCs w:val="24"/>
        </w:rPr>
        <w:t xml:space="preserve">in other </w:t>
      </w:r>
      <w:r w:rsidR="00E4581D" w:rsidRPr="00787634">
        <w:rPr>
          <w:rFonts w:ascii="Arial" w:hAnsi="Arial" w:cs="Arial"/>
          <w:i/>
          <w:sz w:val="24"/>
          <w:szCs w:val="24"/>
        </w:rPr>
        <w:t>E. coli</w:t>
      </w:r>
      <w:r w:rsidR="00E4581D" w:rsidRPr="00787634">
        <w:rPr>
          <w:rFonts w:ascii="Arial" w:hAnsi="Arial" w:cs="Arial"/>
          <w:sz w:val="24"/>
          <w:szCs w:val="24"/>
        </w:rPr>
        <w:t xml:space="preserve"> strains</w:t>
      </w:r>
      <w:r w:rsidR="00775DE5" w:rsidRPr="00787634">
        <w:rPr>
          <w:rFonts w:ascii="Arial" w:hAnsi="Arial" w:cs="Arial"/>
          <w:sz w:val="24"/>
          <w:szCs w:val="24"/>
        </w:rPr>
        <w:t xml:space="preserve"> (</w:t>
      </w:r>
      <w:r w:rsidR="001E41D1" w:rsidRPr="001E41D1">
        <w:rPr>
          <w:rFonts w:ascii="Arial" w:hAnsi="Arial" w:cs="Arial"/>
          <w:b/>
          <w:sz w:val="24"/>
          <w:szCs w:val="24"/>
        </w:rPr>
        <w:t>Fig 3</w:t>
      </w:r>
      <w:r w:rsidR="00775DE5" w:rsidRPr="00787634">
        <w:rPr>
          <w:rFonts w:ascii="Arial" w:hAnsi="Arial" w:cs="Arial"/>
          <w:sz w:val="24"/>
          <w:szCs w:val="24"/>
        </w:rPr>
        <w:t>).</w:t>
      </w:r>
      <w:r w:rsidR="00475DDE" w:rsidRPr="00787634">
        <w:rPr>
          <w:rFonts w:ascii="Arial" w:hAnsi="Arial" w:cs="Arial"/>
          <w:sz w:val="24"/>
          <w:szCs w:val="24"/>
        </w:rPr>
        <w:t xml:space="preserve"> </w:t>
      </w:r>
      <w:r w:rsidR="00475DDE" w:rsidRPr="001E41D1">
        <w:rPr>
          <w:rFonts w:ascii="Arial" w:hAnsi="Arial" w:cs="Arial"/>
          <w:sz w:val="24"/>
          <w:szCs w:val="24"/>
        </w:rPr>
        <w:t xml:space="preserve">Also, </w:t>
      </w:r>
      <w:r w:rsidR="003B4594">
        <w:rPr>
          <w:rFonts w:ascii="Arial" w:hAnsi="Arial" w:cs="Arial"/>
          <w:sz w:val="24"/>
          <w:szCs w:val="24"/>
        </w:rPr>
        <w:t xml:space="preserve">even </w:t>
      </w:r>
      <w:r w:rsidR="00475DDE" w:rsidRPr="001E41D1">
        <w:rPr>
          <w:rFonts w:ascii="Arial" w:hAnsi="Arial" w:cs="Arial"/>
          <w:sz w:val="24"/>
          <w:szCs w:val="24"/>
        </w:rPr>
        <w:t>in stationary phase cells</w:t>
      </w:r>
      <w:r w:rsidRPr="001E41D1">
        <w:rPr>
          <w:rFonts w:ascii="Arial" w:hAnsi="Arial" w:cs="Arial"/>
          <w:sz w:val="24"/>
          <w:szCs w:val="24"/>
        </w:rPr>
        <w:t xml:space="preserve"> YhcB form</w:t>
      </w:r>
      <w:r w:rsidR="003B4594">
        <w:rPr>
          <w:rFonts w:ascii="Arial" w:hAnsi="Arial" w:cs="Arial"/>
          <w:sz w:val="24"/>
          <w:szCs w:val="24"/>
        </w:rPr>
        <w:t>s</w:t>
      </w:r>
      <w:r w:rsidRPr="001E41D1">
        <w:rPr>
          <w:rFonts w:ascii="Arial" w:hAnsi="Arial" w:cs="Arial"/>
          <w:sz w:val="24"/>
          <w:szCs w:val="24"/>
        </w:rPr>
        <w:t xml:space="preserve"> a significant part of the proteome</w:t>
      </w:r>
      <w:r w:rsidR="003A32A1" w:rsidRPr="001E41D1">
        <w:rPr>
          <w:rFonts w:ascii="Arial" w:hAnsi="Arial" w:cs="Arial"/>
          <w:sz w:val="24"/>
          <w:szCs w:val="24"/>
        </w:rPr>
        <w:t xml:space="preserve"> (</w:t>
      </w:r>
      <w:r w:rsidR="00D05AD9" w:rsidRPr="007C1460">
        <w:rPr>
          <w:rFonts w:ascii="Arial" w:hAnsi="Arial" w:cs="Arial"/>
          <w:sz w:val="24"/>
          <w:szCs w:val="24"/>
        </w:rPr>
        <w:t xml:space="preserve">2151 and 2667 </w:t>
      </w:r>
      <w:r w:rsidR="00D05AD9">
        <w:rPr>
          <w:rFonts w:ascii="Arial" w:hAnsi="Arial" w:cs="Arial"/>
          <w:sz w:val="24"/>
          <w:szCs w:val="24"/>
        </w:rPr>
        <w:t>c</w:t>
      </w:r>
      <w:r w:rsidR="00890A6A" w:rsidRPr="007C1460">
        <w:rPr>
          <w:rFonts w:ascii="Arial" w:hAnsi="Arial" w:cs="Arial"/>
          <w:sz w:val="24"/>
          <w:szCs w:val="24"/>
        </w:rPr>
        <w:t xml:space="preserve">opies/cell of YhcB </w:t>
      </w:r>
      <w:r w:rsidR="00D05AD9">
        <w:rPr>
          <w:rFonts w:ascii="Arial" w:hAnsi="Arial" w:cs="Arial"/>
          <w:sz w:val="24"/>
          <w:szCs w:val="24"/>
        </w:rPr>
        <w:t xml:space="preserve">after </w:t>
      </w:r>
      <w:r w:rsidR="00717B22" w:rsidRPr="007C1460">
        <w:rPr>
          <w:rFonts w:ascii="Arial" w:hAnsi="Arial" w:cs="Arial"/>
          <w:sz w:val="24"/>
          <w:szCs w:val="24"/>
        </w:rPr>
        <w:t>1 and 3 days</w:t>
      </w:r>
      <w:r w:rsidR="00D05AD9">
        <w:rPr>
          <w:rFonts w:ascii="Arial" w:hAnsi="Arial" w:cs="Arial"/>
          <w:sz w:val="24"/>
          <w:szCs w:val="24"/>
        </w:rPr>
        <w:t xml:space="preserve">, </w:t>
      </w:r>
      <w:r w:rsidR="00717B22" w:rsidRPr="007C1460">
        <w:rPr>
          <w:rFonts w:ascii="Arial" w:hAnsi="Arial" w:cs="Arial"/>
          <w:sz w:val="24"/>
          <w:szCs w:val="24"/>
        </w:rPr>
        <w:t>respectively</w:t>
      </w:r>
      <w:r w:rsidR="00D05AD9">
        <w:rPr>
          <w:rFonts w:ascii="Arial" w:hAnsi="Arial" w:cs="Arial"/>
          <w:sz w:val="24"/>
          <w:szCs w:val="24"/>
        </w:rPr>
        <w:t>)</w:t>
      </w:r>
      <w:r w:rsidR="00890A6A" w:rsidRPr="007C1460">
        <w:rPr>
          <w:rFonts w:ascii="Arial" w:hAnsi="Arial" w:cs="Arial"/>
          <w:sz w:val="24"/>
          <w:szCs w:val="24"/>
        </w:rPr>
        <w:t xml:space="preserve"> compared to</w:t>
      </w:r>
      <w:r w:rsidR="00717B22" w:rsidRPr="007C1460">
        <w:rPr>
          <w:rFonts w:ascii="Arial" w:hAnsi="Arial" w:cs="Arial"/>
          <w:sz w:val="24"/>
          <w:szCs w:val="24"/>
        </w:rPr>
        <w:t xml:space="preserve"> 6150</w:t>
      </w:r>
      <w:r w:rsidR="00890A6A" w:rsidRPr="007C1460">
        <w:rPr>
          <w:rFonts w:ascii="Arial" w:hAnsi="Arial" w:cs="Arial"/>
          <w:sz w:val="24"/>
          <w:szCs w:val="24"/>
        </w:rPr>
        <w:t xml:space="preserve"> </w:t>
      </w:r>
      <w:r w:rsidR="003B4594">
        <w:rPr>
          <w:rFonts w:ascii="Arial" w:hAnsi="Arial" w:cs="Arial"/>
          <w:sz w:val="24"/>
          <w:szCs w:val="24"/>
        </w:rPr>
        <w:t xml:space="preserve">copies </w:t>
      </w:r>
      <w:r w:rsidR="00890A6A" w:rsidRPr="007C1460">
        <w:rPr>
          <w:rFonts w:ascii="Arial" w:hAnsi="Arial" w:cs="Arial"/>
          <w:sz w:val="24"/>
          <w:szCs w:val="24"/>
        </w:rPr>
        <w:t xml:space="preserve">in </w:t>
      </w:r>
      <w:r w:rsidR="007C1460">
        <w:rPr>
          <w:rFonts w:ascii="Arial" w:hAnsi="Arial" w:cs="Arial"/>
          <w:sz w:val="24"/>
          <w:szCs w:val="24"/>
        </w:rPr>
        <w:t>exponential</w:t>
      </w:r>
      <w:r w:rsidR="003B4594">
        <w:rPr>
          <w:rFonts w:ascii="Arial" w:hAnsi="Arial" w:cs="Arial"/>
          <w:sz w:val="24"/>
          <w:szCs w:val="24"/>
        </w:rPr>
        <w:t>ly growing</w:t>
      </w:r>
      <w:r w:rsidR="007C1460">
        <w:rPr>
          <w:rFonts w:ascii="Arial" w:hAnsi="Arial" w:cs="Arial"/>
          <w:sz w:val="24"/>
          <w:szCs w:val="24"/>
        </w:rPr>
        <w:t xml:space="preserve"> cells </w:t>
      </w:r>
      <w:r w:rsidR="003B4594">
        <w:rPr>
          <w:rFonts w:ascii="Arial" w:hAnsi="Arial" w:cs="Arial"/>
          <w:sz w:val="24"/>
          <w:szCs w:val="24"/>
        </w:rPr>
        <w:t>(</w:t>
      </w:r>
      <w:r w:rsidR="007C1460">
        <w:rPr>
          <w:rFonts w:ascii="Arial" w:hAnsi="Arial" w:cs="Arial"/>
          <w:sz w:val="24"/>
          <w:szCs w:val="24"/>
        </w:rPr>
        <w:t xml:space="preserve">in </w:t>
      </w:r>
      <w:r w:rsidR="00890A6A" w:rsidRPr="007C1460">
        <w:rPr>
          <w:rFonts w:ascii="Arial" w:hAnsi="Arial" w:cs="Arial"/>
          <w:sz w:val="24"/>
          <w:szCs w:val="24"/>
        </w:rPr>
        <w:t>LB</w:t>
      </w:r>
      <w:r w:rsidR="003A32A1" w:rsidRPr="007C1460">
        <w:rPr>
          <w:rFonts w:ascii="Arial" w:hAnsi="Arial" w:cs="Arial"/>
          <w:sz w:val="24"/>
          <w:szCs w:val="24"/>
        </w:rPr>
        <w:t>)</w:t>
      </w:r>
      <w:r w:rsidRPr="001E41D1">
        <w:rPr>
          <w:rFonts w:ascii="Arial" w:hAnsi="Arial" w:cs="Arial"/>
          <w:sz w:val="24"/>
          <w:szCs w:val="24"/>
        </w:rPr>
        <w:t>.</w:t>
      </w:r>
      <w:r w:rsidR="00574A91">
        <w:rPr>
          <w:rFonts w:ascii="Arial" w:hAnsi="Arial" w:cs="Arial"/>
          <w:sz w:val="24"/>
          <w:szCs w:val="24"/>
        </w:rPr>
        <w:t xml:space="preserve"> </w:t>
      </w:r>
      <w:r w:rsidRPr="001E41D1">
        <w:rPr>
          <w:rFonts w:ascii="Arial" w:hAnsi="Arial" w:cs="Arial"/>
          <w:sz w:val="24"/>
          <w:szCs w:val="24"/>
        </w:rPr>
        <w:t xml:space="preserve">YhcB abundance in </w:t>
      </w:r>
      <w:r w:rsidR="003B4594">
        <w:rPr>
          <w:rFonts w:ascii="Arial" w:hAnsi="Arial" w:cs="Arial"/>
          <w:sz w:val="24"/>
          <w:szCs w:val="24"/>
        </w:rPr>
        <w:t xml:space="preserve">the </w:t>
      </w:r>
      <w:r w:rsidRPr="001E41D1">
        <w:rPr>
          <w:rFonts w:ascii="Arial" w:hAnsi="Arial" w:cs="Arial"/>
          <w:sz w:val="24"/>
          <w:szCs w:val="24"/>
        </w:rPr>
        <w:t>presence of osmotic, temp</w:t>
      </w:r>
      <w:r w:rsidR="003B4594">
        <w:rPr>
          <w:rFonts w:ascii="Arial" w:hAnsi="Arial" w:cs="Arial"/>
          <w:sz w:val="24"/>
          <w:szCs w:val="24"/>
        </w:rPr>
        <w:t>erature,</w:t>
      </w:r>
      <w:r w:rsidRPr="001E41D1">
        <w:rPr>
          <w:rFonts w:ascii="Arial" w:hAnsi="Arial" w:cs="Arial"/>
          <w:sz w:val="24"/>
          <w:szCs w:val="24"/>
        </w:rPr>
        <w:t xml:space="preserve"> and pH stress was </w:t>
      </w:r>
      <w:r w:rsidR="002635BF" w:rsidRPr="001E41D1">
        <w:rPr>
          <w:rFonts w:ascii="Arial" w:hAnsi="Arial" w:cs="Arial"/>
          <w:sz w:val="24"/>
          <w:szCs w:val="24"/>
        </w:rPr>
        <w:t xml:space="preserve">slightly lower </w:t>
      </w:r>
      <w:commentRangeStart w:id="23"/>
      <w:r w:rsidRPr="001E41D1">
        <w:rPr>
          <w:rFonts w:ascii="Arial" w:hAnsi="Arial" w:cs="Arial"/>
          <w:sz w:val="24"/>
          <w:szCs w:val="24"/>
        </w:rPr>
        <w:t>compared to M9-glucose</w:t>
      </w:r>
      <w:commentRangeEnd w:id="23"/>
      <w:r w:rsidR="003B4594">
        <w:rPr>
          <w:rStyle w:val="CommentReference"/>
        </w:rPr>
        <w:commentReference w:id="23"/>
      </w:r>
      <w:r w:rsidRPr="00787634">
        <w:rPr>
          <w:rFonts w:ascii="Arial" w:hAnsi="Arial" w:cs="Arial"/>
          <w:sz w:val="24"/>
          <w:szCs w:val="24"/>
        </w:rPr>
        <w:t>.</w:t>
      </w:r>
      <w:r w:rsidR="002635BF" w:rsidRPr="00787634">
        <w:rPr>
          <w:rFonts w:ascii="Arial" w:hAnsi="Arial" w:cs="Arial"/>
          <w:sz w:val="24"/>
          <w:szCs w:val="24"/>
        </w:rPr>
        <w:t xml:space="preserve"> </w:t>
      </w:r>
      <w:commentRangeStart w:id="24"/>
      <w:r w:rsidRPr="00787634">
        <w:rPr>
          <w:rFonts w:ascii="Arial" w:hAnsi="Arial" w:cs="Arial"/>
          <w:sz w:val="24"/>
          <w:szCs w:val="24"/>
        </w:rPr>
        <w:t xml:space="preserve">It may </w:t>
      </w:r>
      <w:r w:rsidR="00E3461A">
        <w:rPr>
          <w:rFonts w:ascii="Arial" w:hAnsi="Arial" w:cs="Arial"/>
          <w:sz w:val="24"/>
          <w:szCs w:val="24"/>
        </w:rPr>
        <w:t>be</w:t>
      </w:r>
      <w:r w:rsidR="007D3C98" w:rsidRPr="00787634">
        <w:rPr>
          <w:rFonts w:ascii="Arial" w:hAnsi="Arial" w:cs="Arial"/>
          <w:sz w:val="24"/>
          <w:szCs w:val="24"/>
        </w:rPr>
        <w:t xml:space="preserve"> linked</w:t>
      </w:r>
      <w:r w:rsidRPr="00787634">
        <w:rPr>
          <w:rFonts w:ascii="Arial" w:hAnsi="Arial" w:cs="Arial"/>
          <w:sz w:val="24"/>
          <w:szCs w:val="24"/>
        </w:rPr>
        <w:t xml:space="preserve"> to the response of cell under different conditions or nutrients.</w:t>
      </w:r>
      <w:r w:rsidR="00574A91">
        <w:rPr>
          <w:rFonts w:ascii="Arial" w:hAnsi="Arial" w:cs="Arial"/>
          <w:sz w:val="24"/>
          <w:szCs w:val="24"/>
        </w:rPr>
        <w:t xml:space="preserve"> </w:t>
      </w:r>
      <w:r w:rsidRPr="00787634">
        <w:rPr>
          <w:rFonts w:ascii="Arial" w:hAnsi="Arial" w:cs="Arial"/>
          <w:sz w:val="24"/>
          <w:szCs w:val="24"/>
        </w:rPr>
        <w:t>In an</w:t>
      </w:r>
      <w:r w:rsidR="00637D0D" w:rsidRPr="00787634">
        <w:rPr>
          <w:rFonts w:ascii="Arial" w:hAnsi="Arial" w:cs="Arial"/>
          <w:sz w:val="24"/>
          <w:szCs w:val="24"/>
        </w:rPr>
        <w:t>oth</w:t>
      </w:r>
      <w:r w:rsidR="00E3461A">
        <w:rPr>
          <w:rFonts w:ascii="Arial" w:hAnsi="Arial" w:cs="Arial"/>
          <w:sz w:val="24"/>
          <w:szCs w:val="24"/>
        </w:rPr>
        <w:t>er</w:t>
      </w:r>
      <w:r w:rsidR="00637D0D" w:rsidRPr="00787634">
        <w:rPr>
          <w:rFonts w:ascii="Arial" w:hAnsi="Arial" w:cs="Arial"/>
          <w:sz w:val="24"/>
          <w:szCs w:val="24"/>
        </w:rPr>
        <w:t xml:space="preserve"> </w:t>
      </w:r>
      <w:r w:rsidR="00E3461A">
        <w:rPr>
          <w:rFonts w:ascii="Arial" w:hAnsi="Arial" w:cs="Arial"/>
          <w:sz w:val="24"/>
          <w:szCs w:val="24"/>
        </w:rPr>
        <w:t>(</w:t>
      </w:r>
      <w:r w:rsidR="00637D0D" w:rsidRPr="00787634">
        <w:rPr>
          <w:rFonts w:ascii="Arial" w:hAnsi="Arial" w:cs="Arial"/>
          <w:sz w:val="24"/>
          <w:szCs w:val="24"/>
        </w:rPr>
        <w:t>genome-wide</w:t>
      </w:r>
      <w:r w:rsidR="00E3461A">
        <w:rPr>
          <w:rFonts w:ascii="Arial" w:hAnsi="Arial" w:cs="Arial"/>
          <w:sz w:val="24"/>
          <w:szCs w:val="24"/>
        </w:rPr>
        <w:t>)</w:t>
      </w:r>
      <w:r w:rsidRPr="00787634">
        <w:rPr>
          <w:rFonts w:ascii="Arial" w:hAnsi="Arial" w:cs="Arial"/>
          <w:sz w:val="24"/>
          <w:szCs w:val="24"/>
        </w:rPr>
        <w:t xml:space="preserve"> independent study</w:t>
      </w:r>
      <w:r w:rsidR="00637D0D" w:rsidRPr="00787634">
        <w:rPr>
          <w:rFonts w:ascii="Arial" w:hAnsi="Arial" w:cs="Arial"/>
          <w:sz w:val="24"/>
          <w:szCs w:val="24"/>
        </w:rPr>
        <w:t xml:space="preserve"> (</w:t>
      </w:r>
      <w:r w:rsidR="00637D0D" w:rsidRPr="00787634">
        <w:rPr>
          <w:rFonts w:ascii="Arial" w:hAnsi="Arial" w:cs="Arial"/>
          <w:sz w:val="24"/>
          <w:szCs w:val="24"/>
          <w:highlight w:val="yellow"/>
        </w:rPr>
        <w:t>Refe</w:t>
      </w:r>
      <w:r w:rsidR="00637D0D" w:rsidRPr="00787634">
        <w:rPr>
          <w:rFonts w:ascii="Arial" w:hAnsi="Arial" w:cs="Arial"/>
          <w:sz w:val="24"/>
          <w:szCs w:val="24"/>
        </w:rPr>
        <w:t>)</w:t>
      </w:r>
      <w:r w:rsidRPr="00787634">
        <w:rPr>
          <w:rFonts w:ascii="Arial" w:hAnsi="Arial" w:cs="Arial"/>
          <w:sz w:val="24"/>
          <w:szCs w:val="24"/>
        </w:rPr>
        <w:t>, in response to ethanol stress, the YhcB cop</w:t>
      </w:r>
      <w:r w:rsidR="00E3461A">
        <w:rPr>
          <w:rFonts w:ascii="Arial" w:hAnsi="Arial" w:cs="Arial"/>
          <w:sz w:val="24"/>
          <w:szCs w:val="24"/>
        </w:rPr>
        <w:t>y</w:t>
      </w:r>
      <w:r w:rsidRPr="00787634">
        <w:rPr>
          <w:rFonts w:ascii="Arial" w:hAnsi="Arial" w:cs="Arial"/>
          <w:sz w:val="24"/>
          <w:szCs w:val="24"/>
        </w:rPr>
        <w:t xml:space="preserve"> no</w:t>
      </w:r>
      <w:r w:rsidR="00475DDE" w:rsidRPr="00787634">
        <w:rPr>
          <w:rFonts w:ascii="Arial" w:hAnsi="Arial" w:cs="Arial"/>
          <w:sz w:val="24"/>
          <w:szCs w:val="24"/>
        </w:rPr>
        <w:t>/cell</w:t>
      </w:r>
      <w:r w:rsidRPr="00787634">
        <w:rPr>
          <w:rFonts w:ascii="Arial" w:hAnsi="Arial" w:cs="Arial"/>
          <w:sz w:val="24"/>
          <w:szCs w:val="24"/>
        </w:rPr>
        <w:t xml:space="preserve"> was increased (Fig)</w:t>
      </w:r>
      <w:r w:rsidR="00475DDE" w:rsidRPr="00787634">
        <w:rPr>
          <w:rFonts w:ascii="Arial" w:hAnsi="Arial" w:cs="Arial"/>
          <w:sz w:val="24"/>
          <w:szCs w:val="24"/>
        </w:rPr>
        <w:t xml:space="preserve"> and may indicates some role in stress or may be in protein quality control</w:t>
      </w:r>
      <w:r w:rsidRPr="00787634">
        <w:rPr>
          <w:rFonts w:ascii="Arial" w:hAnsi="Arial" w:cs="Arial"/>
          <w:sz w:val="24"/>
          <w:szCs w:val="24"/>
        </w:rPr>
        <w:t>.</w:t>
      </w:r>
      <w:r w:rsidR="00E3461A">
        <w:rPr>
          <w:rFonts w:ascii="Arial" w:hAnsi="Arial" w:cs="Arial"/>
          <w:sz w:val="24"/>
          <w:szCs w:val="24"/>
        </w:rPr>
        <w:t xml:space="preserve"> </w:t>
      </w:r>
      <w:r w:rsidR="00FF333E">
        <w:rPr>
          <w:rFonts w:ascii="Arial" w:hAnsi="Arial" w:cs="Arial"/>
          <w:sz w:val="24"/>
          <w:szCs w:val="24"/>
        </w:rPr>
        <w:t>Because</w:t>
      </w:r>
      <w:r w:rsidR="00E3461A">
        <w:rPr>
          <w:rFonts w:ascii="Arial" w:hAnsi="Arial" w:cs="Arial"/>
          <w:sz w:val="24"/>
          <w:szCs w:val="24"/>
        </w:rPr>
        <w:t xml:space="preserve"> ethanol </w:t>
      </w:r>
      <w:r w:rsidR="00FF333E">
        <w:rPr>
          <w:rFonts w:ascii="Arial" w:hAnsi="Arial" w:cs="Arial"/>
          <w:sz w:val="24"/>
          <w:szCs w:val="24"/>
        </w:rPr>
        <w:t xml:space="preserve">is a protein unfolding agent </w:t>
      </w:r>
      <w:r w:rsidR="00D67291">
        <w:rPr>
          <w:rFonts w:ascii="Arial" w:hAnsi="Arial" w:cs="Arial"/>
          <w:sz w:val="24"/>
          <w:szCs w:val="24"/>
        </w:rPr>
        <w:t>(</w:t>
      </w:r>
      <w:r w:rsidR="00D67291" w:rsidRPr="008F26CF">
        <w:rPr>
          <w:rFonts w:ascii="Arial" w:hAnsi="Arial" w:cs="Arial"/>
          <w:b/>
          <w:sz w:val="24"/>
          <w:szCs w:val="24"/>
        </w:rPr>
        <w:t>Srivastava SK, 2014</w:t>
      </w:r>
      <w:r w:rsidR="00D67291">
        <w:rPr>
          <w:rFonts w:ascii="Arial" w:hAnsi="Arial" w:cs="Arial"/>
          <w:sz w:val="24"/>
          <w:szCs w:val="24"/>
        </w:rPr>
        <w:t xml:space="preserve">). </w:t>
      </w:r>
      <w:r w:rsidR="00FF333E">
        <w:rPr>
          <w:rFonts w:ascii="Arial" w:hAnsi="Arial" w:cs="Arial"/>
          <w:sz w:val="24"/>
          <w:szCs w:val="24"/>
        </w:rPr>
        <w:t xml:space="preserve"> </w:t>
      </w:r>
      <w:commentRangeEnd w:id="24"/>
      <w:r w:rsidR="0077294A">
        <w:rPr>
          <w:rStyle w:val="CommentReference"/>
        </w:rPr>
        <w:commentReference w:id="24"/>
      </w:r>
    </w:p>
    <w:p w14:paraId="49E2BE51" w14:textId="77777777" w:rsidR="00E60D7B" w:rsidRPr="00787634" w:rsidRDefault="00E60D7B" w:rsidP="00E60D7B">
      <w:pPr>
        <w:spacing w:line="480" w:lineRule="auto"/>
        <w:rPr>
          <w:rFonts w:ascii="Arial" w:hAnsi="Arial" w:cs="Arial"/>
          <w:b/>
          <w:sz w:val="24"/>
          <w:szCs w:val="24"/>
        </w:rPr>
      </w:pPr>
      <w:r w:rsidRPr="00787634">
        <w:rPr>
          <w:rFonts w:ascii="Arial" w:hAnsi="Arial" w:cs="Arial"/>
          <w:b/>
          <w:sz w:val="24"/>
          <w:szCs w:val="24"/>
        </w:rPr>
        <w:lastRenderedPageBreak/>
        <w:t xml:space="preserve">Physiological and morphological consequences of </w:t>
      </w:r>
      <w:r w:rsidRPr="00787634">
        <w:rPr>
          <w:rFonts w:ascii="Arial" w:hAnsi="Arial" w:cs="Arial"/>
          <w:b/>
          <w:i/>
          <w:sz w:val="24"/>
          <w:szCs w:val="24"/>
        </w:rPr>
        <w:t>yhcB</w:t>
      </w:r>
      <w:r w:rsidRPr="00787634">
        <w:rPr>
          <w:rFonts w:ascii="Arial" w:hAnsi="Arial" w:cs="Arial"/>
          <w:b/>
          <w:sz w:val="24"/>
          <w:szCs w:val="24"/>
        </w:rPr>
        <w:t xml:space="preserve"> gene deletion: Fitness cost of </w:t>
      </w:r>
      <w:r w:rsidRPr="00787634">
        <w:rPr>
          <w:rFonts w:ascii="Arial" w:hAnsi="Arial" w:cs="Arial"/>
          <w:b/>
          <w:i/>
          <w:sz w:val="24"/>
          <w:szCs w:val="24"/>
        </w:rPr>
        <w:t>yhcB</w:t>
      </w:r>
      <w:r w:rsidRPr="00787634">
        <w:rPr>
          <w:rFonts w:ascii="Arial" w:hAnsi="Arial" w:cs="Arial"/>
          <w:b/>
          <w:sz w:val="24"/>
          <w:szCs w:val="24"/>
        </w:rPr>
        <w:t xml:space="preserve"> gene</w:t>
      </w:r>
    </w:p>
    <w:p w14:paraId="399894A0" w14:textId="34C04293" w:rsidR="00261B20" w:rsidRDefault="00261B20" w:rsidP="00E60D7B">
      <w:pPr>
        <w:spacing w:line="480" w:lineRule="auto"/>
        <w:rPr>
          <w:rFonts w:ascii="Arial" w:hAnsi="Arial" w:cs="Arial"/>
          <w:sz w:val="24"/>
          <w:szCs w:val="24"/>
        </w:rPr>
      </w:pPr>
      <w:r>
        <w:rPr>
          <w:rFonts w:ascii="Arial" w:hAnsi="Arial" w:cs="Arial"/>
          <w:sz w:val="24"/>
          <w:szCs w:val="24"/>
        </w:rPr>
        <w:t>In previous studies a</w:t>
      </w:r>
      <w:r w:rsidRPr="00261B20">
        <w:rPr>
          <w:rFonts w:ascii="Arial" w:hAnsi="Arial" w:cs="Arial"/>
          <w:sz w:val="24"/>
          <w:szCs w:val="24"/>
        </w:rPr>
        <w:t xml:space="preserve"> yhcB deletion </w:t>
      </w:r>
      <w:r>
        <w:rPr>
          <w:rFonts w:ascii="Arial" w:hAnsi="Arial" w:cs="Arial"/>
          <w:sz w:val="24"/>
          <w:szCs w:val="24"/>
        </w:rPr>
        <w:t>showed several phenotypes including</w:t>
      </w:r>
      <w:r w:rsidRPr="00261B20">
        <w:rPr>
          <w:rFonts w:ascii="Arial" w:hAnsi="Arial" w:cs="Arial"/>
          <w:sz w:val="24"/>
          <w:szCs w:val="24"/>
        </w:rPr>
        <w:t xml:space="preserve"> reduced biofilm formation</w:t>
      </w:r>
      <w:r>
        <w:rPr>
          <w:rFonts w:ascii="Arial" w:hAnsi="Arial" w:cs="Arial"/>
          <w:sz w:val="24"/>
          <w:szCs w:val="24"/>
        </w:rPr>
        <w:t xml:space="preserve"> (</w:t>
      </w:r>
      <w:r w:rsidRPr="00D96D28">
        <w:rPr>
          <w:rFonts w:ascii="Arial" w:hAnsi="Arial" w:cs="Arial"/>
          <w:b/>
          <w:sz w:val="24"/>
          <w:szCs w:val="24"/>
        </w:rPr>
        <w:t>REF</w:t>
      </w:r>
      <w:r>
        <w:rPr>
          <w:rFonts w:ascii="Arial" w:hAnsi="Arial" w:cs="Arial"/>
          <w:sz w:val="24"/>
          <w:szCs w:val="24"/>
        </w:rPr>
        <w:t xml:space="preserve">) and a </w:t>
      </w:r>
      <w:r w:rsidRPr="00261B20">
        <w:rPr>
          <w:rFonts w:ascii="Arial" w:hAnsi="Arial" w:cs="Arial"/>
          <w:sz w:val="24"/>
          <w:szCs w:val="24"/>
        </w:rPr>
        <w:t>synthetically letha</w:t>
      </w:r>
      <w:r>
        <w:rPr>
          <w:rFonts w:ascii="Arial" w:hAnsi="Arial" w:cs="Arial"/>
          <w:sz w:val="24"/>
          <w:szCs w:val="24"/>
        </w:rPr>
        <w:t>l phenotype in combination with a rodZ deletion</w:t>
      </w:r>
      <w:r w:rsidRPr="00261B20">
        <w:rPr>
          <w:rFonts w:ascii="Arial" w:hAnsi="Arial" w:cs="Arial"/>
          <w:sz w:val="24"/>
          <w:szCs w:val="24"/>
        </w:rPr>
        <w:t xml:space="preserve"> (</w:t>
      </w:r>
      <w:r w:rsidRPr="00D96D28">
        <w:rPr>
          <w:rFonts w:ascii="Arial" w:hAnsi="Arial" w:cs="Arial"/>
          <w:b/>
          <w:sz w:val="24"/>
          <w:szCs w:val="24"/>
        </w:rPr>
        <w:t>Niba, 200</w:t>
      </w:r>
      <w:r w:rsidRPr="00261B20">
        <w:rPr>
          <w:rFonts w:ascii="Arial" w:hAnsi="Arial" w:cs="Arial"/>
          <w:sz w:val="24"/>
          <w:szCs w:val="24"/>
        </w:rPr>
        <w:t>7).</w:t>
      </w:r>
    </w:p>
    <w:p w14:paraId="6CB06AAF" w14:textId="1C0F2FD9" w:rsidR="009A7675" w:rsidRDefault="00261B20" w:rsidP="00E60D7B">
      <w:pPr>
        <w:spacing w:line="480" w:lineRule="auto"/>
        <w:rPr>
          <w:rFonts w:ascii="Arial" w:hAnsi="Arial" w:cs="Arial"/>
          <w:sz w:val="24"/>
          <w:szCs w:val="24"/>
        </w:rPr>
      </w:pPr>
      <w:r>
        <w:rPr>
          <w:rFonts w:ascii="Arial" w:hAnsi="Arial" w:cs="Arial"/>
          <w:sz w:val="24"/>
          <w:szCs w:val="24"/>
        </w:rPr>
        <w:t>In order</w:t>
      </w:r>
      <w:r w:rsidR="00E60D7B" w:rsidRPr="00787634">
        <w:rPr>
          <w:rFonts w:ascii="Arial" w:hAnsi="Arial" w:cs="Arial"/>
          <w:sz w:val="24"/>
          <w:szCs w:val="24"/>
        </w:rPr>
        <w:t xml:space="preserve"> to understand the function of </w:t>
      </w:r>
      <w:r>
        <w:rPr>
          <w:rFonts w:ascii="Arial" w:hAnsi="Arial" w:cs="Arial"/>
          <w:sz w:val="24"/>
          <w:szCs w:val="24"/>
        </w:rPr>
        <w:t xml:space="preserve">the </w:t>
      </w:r>
      <w:r w:rsidR="00E60D7B" w:rsidRPr="00787634">
        <w:rPr>
          <w:rFonts w:ascii="Arial" w:hAnsi="Arial" w:cs="Arial"/>
          <w:i/>
          <w:sz w:val="24"/>
          <w:szCs w:val="24"/>
        </w:rPr>
        <w:t>yhcB</w:t>
      </w:r>
      <w:r w:rsidR="00E60D7B" w:rsidRPr="00787634">
        <w:rPr>
          <w:rFonts w:ascii="Arial" w:hAnsi="Arial" w:cs="Arial"/>
          <w:sz w:val="24"/>
          <w:szCs w:val="24"/>
        </w:rPr>
        <w:t xml:space="preserve"> gene</w:t>
      </w:r>
      <w:r>
        <w:rPr>
          <w:rFonts w:ascii="Arial" w:hAnsi="Arial" w:cs="Arial"/>
          <w:sz w:val="24"/>
          <w:szCs w:val="24"/>
        </w:rPr>
        <w:t xml:space="preserve"> better, w</w:t>
      </w:r>
      <w:r w:rsidR="00E60D7B" w:rsidRPr="00787634">
        <w:rPr>
          <w:rFonts w:ascii="Arial" w:hAnsi="Arial" w:cs="Arial"/>
          <w:sz w:val="24"/>
          <w:szCs w:val="24"/>
        </w:rPr>
        <w:t>e determined growth profile</w:t>
      </w:r>
      <w:r>
        <w:rPr>
          <w:rFonts w:ascii="Arial" w:hAnsi="Arial" w:cs="Arial"/>
          <w:sz w:val="24"/>
          <w:szCs w:val="24"/>
        </w:rPr>
        <w:t>s</w:t>
      </w:r>
      <w:r w:rsidR="00E60D7B" w:rsidRPr="00787634">
        <w:rPr>
          <w:rFonts w:ascii="Arial" w:hAnsi="Arial" w:cs="Arial"/>
          <w:sz w:val="24"/>
          <w:szCs w:val="24"/>
        </w:rPr>
        <w:t xml:space="preserve"> of</w:t>
      </w:r>
      <w:r>
        <w:rPr>
          <w:rFonts w:ascii="Arial" w:hAnsi="Arial" w:cs="Arial"/>
          <w:sz w:val="24"/>
          <w:szCs w:val="24"/>
        </w:rPr>
        <w:t xml:space="preserve"> a</w:t>
      </w:r>
      <w:r w:rsidR="00E60D7B" w:rsidRPr="00787634">
        <w:rPr>
          <w:rFonts w:ascii="Arial" w:hAnsi="Arial" w:cs="Arial"/>
          <w:sz w:val="24"/>
          <w:szCs w:val="24"/>
        </w:rPr>
        <w:t xml:space="preserve"> Δ</w:t>
      </w:r>
      <w:r w:rsidR="00E60D7B" w:rsidRPr="00787634">
        <w:rPr>
          <w:rFonts w:ascii="Arial" w:hAnsi="Arial" w:cs="Arial"/>
          <w:i/>
          <w:sz w:val="24"/>
          <w:szCs w:val="24"/>
        </w:rPr>
        <w:t>yhcB</w:t>
      </w:r>
      <w:r w:rsidR="00E60D7B" w:rsidRPr="00787634">
        <w:rPr>
          <w:rFonts w:ascii="Arial" w:hAnsi="Arial" w:cs="Arial"/>
          <w:sz w:val="24"/>
          <w:szCs w:val="24"/>
        </w:rPr>
        <w:t xml:space="preserve"> </w:t>
      </w:r>
      <w:r>
        <w:rPr>
          <w:rFonts w:ascii="Arial" w:hAnsi="Arial" w:cs="Arial"/>
          <w:sz w:val="24"/>
          <w:szCs w:val="24"/>
        </w:rPr>
        <w:t xml:space="preserve">deletion </w:t>
      </w:r>
      <w:r w:rsidR="00E60D7B" w:rsidRPr="00787634">
        <w:rPr>
          <w:rFonts w:ascii="Arial" w:hAnsi="Arial" w:cs="Arial"/>
          <w:sz w:val="24"/>
          <w:szCs w:val="24"/>
        </w:rPr>
        <w:t>strain. We observed that the Δ</w:t>
      </w:r>
      <w:r w:rsidR="00E60D7B" w:rsidRPr="00787634">
        <w:rPr>
          <w:rFonts w:ascii="Arial" w:hAnsi="Arial" w:cs="Arial"/>
          <w:i/>
          <w:sz w:val="24"/>
          <w:szCs w:val="24"/>
        </w:rPr>
        <w:t>yhcB</w:t>
      </w:r>
      <w:r w:rsidR="00E60D7B" w:rsidRPr="00787634">
        <w:rPr>
          <w:rFonts w:ascii="Arial" w:hAnsi="Arial" w:cs="Arial"/>
          <w:sz w:val="24"/>
          <w:szCs w:val="24"/>
        </w:rPr>
        <w:t xml:space="preserve"> strain was growing slowly compared to WT and never reached a max OD</w:t>
      </w:r>
      <w:r w:rsidR="00E60D7B" w:rsidRPr="00787634">
        <w:rPr>
          <w:rFonts w:ascii="Arial" w:hAnsi="Arial" w:cs="Arial"/>
          <w:sz w:val="24"/>
          <w:szCs w:val="24"/>
          <w:vertAlign w:val="subscript"/>
        </w:rPr>
        <w:t>562</w:t>
      </w:r>
      <w:r w:rsidR="00E60D7B" w:rsidRPr="00787634">
        <w:rPr>
          <w:rFonts w:ascii="Arial" w:hAnsi="Arial" w:cs="Arial"/>
          <w:sz w:val="24"/>
          <w:szCs w:val="24"/>
        </w:rPr>
        <w:t xml:space="preserve"> comparable to the WT strain</w:t>
      </w:r>
      <w:r w:rsidR="00E804A8">
        <w:rPr>
          <w:rFonts w:ascii="Arial" w:hAnsi="Arial" w:cs="Arial"/>
          <w:sz w:val="24"/>
          <w:szCs w:val="24"/>
        </w:rPr>
        <w:t xml:space="preserve"> (</w:t>
      </w:r>
      <w:r w:rsidR="00E804A8" w:rsidRPr="00E804A8">
        <w:rPr>
          <w:rFonts w:ascii="Arial" w:hAnsi="Arial" w:cs="Arial"/>
          <w:b/>
          <w:sz w:val="24"/>
          <w:szCs w:val="24"/>
        </w:rPr>
        <w:t>Fig 4</w:t>
      </w:r>
      <w:r w:rsidR="000C6078">
        <w:rPr>
          <w:rFonts w:ascii="Arial" w:hAnsi="Arial" w:cs="Arial"/>
          <w:b/>
          <w:sz w:val="24"/>
          <w:szCs w:val="24"/>
        </w:rPr>
        <w:t>A</w:t>
      </w:r>
      <w:r w:rsidR="00E804A8">
        <w:rPr>
          <w:rFonts w:ascii="Arial" w:hAnsi="Arial" w:cs="Arial"/>
          <w:sz w:val="24"/>
          <w:szCs w:val="24"/>
        </w:rPr>
        <w:t>)</w:t>
      </w:r>
      <w:r w:rsidR="00E60D7B" w:rsidRPr="00787634">
        <w:rPr>
          <w:rFonts w:ascii="Arial" w:hAnsi="Arial" w:cs="Arial"/>
          <w:sz w:val="24"/>
          <w:szCs w:val="24"/>
        </w:rPr>
        <w:t xml:space="preserve">. We also used </w:t>
      </w:r>
      <w:r>
        <w:rPr>
          <w:rFonts w:ascii="Arial" w:hAnsi="Arial" w:cs="Arial"/>
          <w:sz w:val="24"/>
          <w:szCs w:val="24"/>
        </w:rPr>
        <w:t>alternative</w:t>
      </w:r>
      <w:r w:rsidR="00E60D7B" w:rsidRPr="00787634">
        <w:rPr>
          <w:rFonts w:ascii="Arial" w:hAnsi="Arial" w:cs="Arial"/>
          <w:sz w:val="24"/>
          <w:szCs w:val="24"/>
        </w:rPr>
        <w:t xml:space="preserve"> carbon sources to understand why the Δ</w:t>
      </w:r>
      <w:r w:rsidR="00E60D7B" w:rsidRPr="00787634">
        <w:rPr>
          <w:rFonts w:ascii="Arial" w:hAnsi="Arial" w:cs="Arial"/>
          <w:i/>
          <w:sz w:val="24"/>
          <w:szCs w:val="24"/>
        </w:rPr>
        <w:t>yhcB</w:t>
      </w:r>
      <w:r w:rsidR="00E60D7B" w:rsidRPr="00787634">
        <w:rPr>
          <w:rFonts w:ascii="Arial" w:hAnsi="Arial" w:cs="Arial"/>
          <w:sz w:val="24"/>
          <w:szCs w:val="24"/>
        </w:rPr>
        <w:t xml:space="preserve"> strain was growing slowly. </w:t>
      </w:r>
      <w:r>
        <w:rPr>
          <w:rFonts w:ascii="Arial" w:hAnsi="Arial" w:cs="Arial"/>
          <w:sz w:val="24"/>
          <w:szCs w:val="24"/>
        </w:rPr>
        <w:t>I</w:t>
      </w:r>
      <w:r w:rsidR="00E60D7B" w:rsidRPr="00787634">
        <w:rPr>
          <w:rFonts w:ascii="Arial" w:hAnsi="Arial" w:cs="Arial"/>
          <w:sz w:val="24"/>
          <w:szCs w:val="24"/>
        </w:rPr>
        <w:t xml:space="preserve">n </w:t>
      </w:r>
      <w:r>
        <w:rPr>
          <w:rFonts w:ascii="Arial" w:hAnsi="Arial" w:cs="Arial"/>
          <w:sz w:val="24"/>
          <w:szCs w:val="24"/>
        </w:rPr>
        <w:t xml:space="preserve">the </w:t>
      </w:r>
      <w:r w:rsidR="00E60D7B" w:rsidRPr="00787634">
        <w:rPr>
          <w:rFonts w:ascii="Arial" w:hAnsi="Arial" w:cs="Arial"/>
          <w:sz w:val="24"/>
          <w:szCs w:val="24"/>
        </w:rPr>
        <w:t>presence of glucose (in LB), the Δ</w:t>
      </w:r>
      <w:r w:rsidR="00E60D7B" w:rsidRPr="00787634">
        <w:rPr>
          <w:rFonts w:ascii="Arial" w:hAnsi="Arial" w:cs="Arial"/>
          <w:i/>
          <w:sz w:val="24"/>
          <w:szCs w:val="24"/>
        </w:rPr>
        <w:t>yhcB</w:t>
      </w:r>
      <w:r w:rsidR="00E60D7B" w:rsidRPr="00787634">
        <w:rPr>
          <w:rFonts w:ascii="Arial" w:hAnsi="Arial" w:cs="Arial"/>
          <w:sz w:val="24"/>
          <w:szCs w:val="24"/>
        </w:rPr>
        <w:t xml:space="preserve"> strain was growing and reaching an OD</w:t>
      </w:r>
      <w:r w:rsidR="00E60D7B" w:rsidRPr="00787634">
        <w:rPr>
          <w:rFonts w:ascii="Arial" w:hAnsi="Arial" w:cs="Arial"/>
          <w:sz w:val="24"/>
          <w:szCs w:val="24"/>
          <w:vertAlign w:val="subscript"/>
        </w:rPr>
        <w:t>562</w:t>
      </w:r>
      <w:r w:rsidR="00E60D7B" w:rsidRPr="00787634">
        <w:rPr>
          <w:rFonts w:ascii="Arial" w:hAnsi="Arial" w:cs="Arial"/>
          <w:sz w:val="24"/>
          <w:szCs w:val="24"/>
        </w:rPr>
        <w:t xml:space="preserve"> comparable to WT strain in LB only (no glucose). </w:t>
      </w:r>
      <w:commentRangeStart w:id="25"/>
      <w:r w:rsidR="00E60D7B" w:rsidRPr="00787634">
        <w:rPr>
          <w:rFonts w:ascii="Arial" w:hAnsi="Arial" w:cs="Arial"/>
          <w:sz w:val="24"/>
          <w:szCs w:val="24"/>
        </w:rPr>
        <w:t>However, morphologically Δ</w:t>
      </w:r>
      <w:r w:rsidR="00E60D7B" w:rsidRPr="00787634">
        <w:rPr>
          <w:rFonts w:ascii="Arial" w:hAnsi="Arial" w:cs="Arial"/>
          <w:i/>
          <w:sz w:val="24"/>
          <w:szCs w:val="24"/>
        </w:rPr>
        <w:t>yhcB</w:t>
      </w:r>
      <w:r w:rsidR="00E60D7B" w:rsidRPr="00787634">
        <w:rPr>
          <w:rFonts w:ascii="Arial" w:hAnsi="Arial" w:cs="Arial"/>
          <w:sz w:val="24"/>
          <w:szCs w:val="24"/>
        </w:rPr>
        <w:t xml:space="preserve"> cells were </w:t>
      </w:r>
      <w:r w:rsidRPr="00014257">
        <w:rPr>
          <w:rFonts w:ascii="Arial" w:hAnsi="Arial" w:cs="Arial"/>
          <w:sz w:val="24"/>
          <w:szCs w:val="24"/>
          <w:highlight w:val="yellow"/>
        </w:rPr>
        <w:t>X%</w:t>
      </w:r>
      <w:r>
        <w:rPr>
          <w:rFonts w:ascii="Arial" w:hAnsi="Arial" w:cs="Arial"/>
          <w:sz w:val="24"/>
          <w:szCs w:val="24"/>
        </w:rPr>
        <w:t xml:space="preserve"> </w:t>
      </w:r>
      <w:r w:rsidR="00E60D7B" w:rsidRPr="00787634">
        <w:rPr>
          <w:rFonts w:ascii="Arial" w:hAnsi="Arial" w:cs="Arial"/>
          <w:sz w:val="24"/>
          <w:szCs w:val="24"/>
        </w:rPr>
        <w:t>broader/wider in LB-glucose than in LB only. This indicates that Δ</w:t>
      </w:r>
      <w:r w:rsidR="00E60D7B" w:rsidRPr="00787634">
        <w:rPr>
          <w:rFonts w:ascii="Arial" w:hAnsi="Arial" w:cs="Arial"/>
          <w:i/>
          <w:sz w:val="24"/>
          <w:szCs w:val="24"/>
        </w:rPr>
        <w:t xml:space="preserve">yhcB </w:t>
      </w:r>
      <w:r w:rsidR="00E60D7B" w:rsidRPr="00787634">
        <w:rPr>
          <w:rFonts w:ascii="Arial" w:hAnsi="Arial" w:cs="Arial"/>
          <w:sz w:val="24"/>
          <w:szCs w:val="24"/>
        </w:rPr>
        <w:t>cells did increased in cell size/volume at higher growth rate. They increase in cell width</w:t>
      </w:r>
      <w:r w:rsidR="00E60D7B">
        <w:rPr>
          <w:rFonts w:ascii="Arial" w:hAnsi="Arial" w:cs="Arial"/>
          <w:sz w:val="24"/>
          <w:szCs w:val="24"/>
        </w:rPr>
        <w:t xml:space="preserve"> (</w:t>
      </w:r>
      <w:r w:rsidR="00E60D7B" w:rsidRPr="004A01D5">
        <w:rPr>
          <w:rFonts w:ascii="Arial" w:hAnsi="Arial" w:cs="Arial"/>
          <w:b/>
          <w:sz w:val="24"/>
          <w:szCs w:val="24"/>
        </w:rPr>
        <w:t>Fig</w:t>
      </w:r>
      <w:r w:rsidR="00946570">
        <w:rPr>
          <w:rFonts w:ascii="Arial" w:hAnsi="Arial" w:cs="Arial"/>
          <w:b/>
          <w:sz w:val="24"/>
          <w:szCs w:val="24"/>
        </w:rPr>
        <w:t xml:space="preserve"> 8B middle</w:t>
      </w:r>
      <w:r w:rsidR="00E60D7B">
        <w:rPr>
          <w:rFonts w:ascii="Arial" w:hAnsi="Arial" w:cs="Arial"/>
          <w:sz w:val="24"/>
          <w:szCs w:val="24"/>
        </w:rPr>
        <w:t>)</w:t>
      </w:r>
      <w:r w:rsidR="00E60D7B" w:rsidRPr="00787634">
        <w:rPr>
          <w:rFonts w:ascii="Arial" w:hAnsi="Arial" w:cs="Arial"/>
          <w:sz w:val="24"/>
          <w:szCs w:val="24"/>
        </w:rPr>
        <w:t>.</w:t>
      </w:r>
      <w:commentRangeEnd w:id="25"/>
      <w:r w:rsidR="000928BA">
        <w:rPr>
          <w:rStyle w:val="CommentReference"/>
        </w:rPr>
        <w:commentReference w:id="25"/>
      </w:r>
      <w:r w:rsidR="00E60D7B" w:rsidRPr="00787634">
        <w:rPr>
          <w:rFonts w:ascii="Arial" w:hAnsi="Arial" w:cs="Arial"/>
          <w:sz w:val="24"/>
          <w:szCs w:val="24"/>
        </w:rPr>
        <w:t xml:space="preserve"> The supplementary glucose increased the </w:t>
      </w:r>
      <w:commentRangeStart w:id="26"/>
      <w:r w:rsidR="00E60D7B" w:rsidRPr="00787634">
        <w:rPr>
          <w:rFonts w:ascii="Arial" w:hAnsi="Arial" w:cs="Arial"/>
          <w:sz w:val="24"/>
          <w:szCs w:val="24"/>
        </w:rPr>
        <w:t xml:space="preserve">growth rate/mass </w:t>
      </w:r>
      <w:commentRangeEnd w:id="26"/>
      <w:r w:rsidR="000928BA">
        <w:rPr>
          <w:rStyle w:val="CommentReference"/>
        </w:rPr>
        <w:commentReference w:id="26"/>
      </w:r>
      <w:r w:rsidR="00E60D7B" w:rsidRPr="00787634">
        <w:rPr>
          <w:rFonts w:ascii="Arial" w:hAnsi="Arial" w:cs="Arial"/>
          <w:sz w:val="24"/>
          <w:szCs w:val="24"/>
        </w:rPr>
        <w:t>for both WT and Δ</w:t>
      </w:r>
      <w:r w:rsidR="00E60D7B" w:rsidRPr="00787634">
        <w:rPr>
          <w:rFonts w:ascii="Arial" w:hAnsi="Arial" w:cs="Arial"/>
          <w:i/>
          <w:sz w:val="24"/>
          <w:szCs w:val="24"/>
        </w:rPr>
        <w:t xml:space="preserve">yhcB </w:t>
      </w:r>
      <w:r w:rsidR="00E60D7B" w:rsidRPr="00787634">
        <w:rPr>
          <w:rFonts w:ascii="Arial" w:hAnsi="Arial" w:cs="Arial"/>
          <w:sz w:val="24"/>
          <w:szCs w:val="24"/>
        </w:rPr>
        <w:t>strain. The increased growth rate of Δ</w:t>
      </w:r>
      <w:r w:rsidR="00E60D7B" w:rsidRPr="00787634">
        <w:rPr>
          <w:rFonts w:ascii="Arial" w:hAnsi="Arial" w:cs="Arial"/>
          <w:i/>
          <w:sz w:val="24"/>
          <w:szCs w:val="24"/>
        </w:rPr>
        <w:t>yhcB</w:t>
      </w:r>
      <w:r w:rsidR="00E60D7B" w:rsidRPr="00787634">
        <w:rPr>
          <w:rFonts w:ascii="Arial" w:hAnsi="Arial" w:cs="Arial"/>
          <w:sz w:val="24"/>
          <w:szCs w:val="24"/>
        </w:rPr>
        <w:t xml:space="preserve"> strain lead to cell</w:t>
      </w:r>
      <w:r w:rsidR="00E60D7B">
        <w:rPr>
          <w:rFonts w:ascii="Arial" w:hAnsi="Arial" w:cs="Arial"/>
          <w:sz w:val="24"/>
          <w:szCs w:val="24"/>
        </w:rPr>
        <w:t>-</w:t>
      </w:r>
      <w:r w:rsidR="00E60D7B" w:rsidRPr="00787634">
        <w:rPr>
          <w:rFonts w:ascii="Arial" w:hAnsi="Arial" w:cs="Arial"/>
          <w:sz w:val="24"/>
          <w:szCs w:val="24"/>
        </w:rPr>
        <w:t xml:space="preserve">shape alterations. However, no </w:t>
      </w:r>
      <w:r w:rsidR="00E60D7B">
        <w:rPr>
          <w:rFonts w:ascii="Arial" w:hAnsi="Arial" w:cs="Arial"/>
          <w:sz w:val="24"/>
          <w:szCs w:val="24"/>
        </w:rPr>
        <w:t>alterations</w:t>
      </w:r>
      <w:r w:rsidR="00E60D7B" w:rsidRPr="00787634">
        <w:rPr>
          <w:rFonts w:ascii="Arial" w:hAnsi="Arial" w:cs="Arial"/>
          <w:sz w:val="24"/>
          <w:szCs w:val="24"/>
        </w:rPr>
        <w:t xml:space="preserve"> were observed for WT cells in LB-glucose. The </w:t>
      </w:r>
      <w:r w:rsidR="00E60D7B">
        <w:rPr>
          <w:rFonts w:ascii="Arial" w:hAnsi="Arial" w:cs="Arial"/>
          <w:sz w:val="24"/>
          <w:szCs w:val="24"/>
        </w:rPr>
        <w:t xml:space="preserve">observed </w:t>
      </w:r>
      <w:r w:rsidR="00E60D7B" w:rsidRPr="00787634">
        <w:rPr>
          <w:rFonts w:ascii="Arial" w:hAnsi="Arial" w:cs="Arial"/>
          <w:sz w:val="24"/>
          <w:szCs w:val="24"/>
        </w:rPr>
        <w:t>growth rate for Δ</w:t>
      </w:r>
      <w:r w:rsidR="00E60D7B" w:rsidRPr="00787634">
        <w:rPr>
          <w:rFonts w:ascii="Arial" w:hAnsi="Arial" w:cs="Arial"/>
          <w:i/>
          <w:sz w:val="24"/>
          <w:szCs w:val="24"/>
        </w:rPr>
        <w:t xml:space="preserve">yhcB </w:t>
      </w:r>
      <w:r w:rsidR="00E60D7B" w:rsidRPr="00787634">
        <w:rPr>
          <w:rFonts w:ascii="Arial" w:hAnsi="Arial" w:cs="Arial"/>
          <w:sz w:val="24"/>
          <w:szCs w:val="24"/>
        </w:rPr>
        <w:t>strain is lowest to highest in M9, LB and LB-glucos</w:t>
      </w:r>
      <w:r w:rsidR="00E60D7B">
        <w:rPr>
          <w:rFonts w:ascii="Arial" w:hAnsi="Arial" w:cs="Arial"/>
          <w:sz w:val="24"/>
          <w:szCs w:val="24"/>
        </w:rPr>
        <w:t>e,</w:t>
      </w:r>
      <w:r w:rsidR="00E60D7B" w:rsidRPr="00787634">
        <w:rPr>
          <w:rFonts w:ascii="Arial" w:hAnsi="Arial" w:cs="Arial"/>
          <w:sz w:val="24"/>
          <w:szCs w:val="24"/>
        </w:rPr>
        <w:t xml:space="preserve"> respectively</w:t>
      </w:r>
      <w:r w:rsidR="00E804A8">
        <w:rPr>
          <w:rFonts w:ascii="Arial" w:hAnsi="Arial" w:cs="Arial"/>
          <w:sz w:val="24"/>
          <w:szCs w:val="24"/>
        </w:rPr>
        <w:t xml:space="preserve"> (</w:t>
      </w:r>
      <w:r w:rsidR="00E804A8" w:rsidRPr="00E804A8">
        <w:rPr>
          <w:rFonts w:ascii="Arial" w:hAnsi="Arial" w:cs="Arial"/>
          <w:b/>
          <w:sz w:val="24"/>
          <w:szCs w:val="24"/>
        </w:rPr>
        <w:t>Fig 4</w:t>
      </w:r>
      <w:r w:rsidR="000C6078">
        <w:rPr>
          <w:rFonts w:ascii="Arial" w:hAnsi="Arial" w:cs="Arial"/>
          <w:b/>
          <w:sz w:val="24"/>
          <w:szCs w:val="24"/>
        </w:rPr>
        <w:t>A</w:t>
      </w:r>
      <w:r w:rsidR="00E804A8">
        <w:rPr>
          <w:rFonts w:ascii="Arial" w:hAnsi="Arial" w:cs="Arial"/>
          <w:sz w:val="24"/>
          <w:szCs w:val="24"/>
        </w:rPr>
        <w:t>)</w:t>
      </w:r>
      <w:r w:rsidR="00E60D7B" w:rsidRPr="00787634">
        <w:rPr>
          <w:rFonts w:ascii="Arial" w:hAnsi="Arial" w:cs="Arial"/>
          <w:sz w:val="24"/>
          <w:szCs w:val="24"/>
        </w:rPr>
        <w:t>.</w:t>
      </w:r>
      <w:r w:rsidR="00DB6CE8">
        <w:rPr>
          <w:rFonts w:ascii="Arial" w:hAnsi="Arial" w:cs="Arial"/>
          <w:sz w:val="24"/>
          <w:szCs w:val="24"/>
        </w:rPr>
        <w:t xml:space="preserve"> </w:t>
      </w:r>
      <w:r w:rsidR="00DB6CE8" w:rsidRPr="00787634">
        <w:rPr>
          <w:rFonts w:ascii="Arial" w:hAnsi="Arial" w:cs="Arial"/>
          <w:sz w:val="24"/>
          <w:szCs w:val="24"/>
        </w:rPr>
        <w:t>How</w:t>
      </w:r>
      <w:r w:rsidR="00DB6CE8">
        <w:rPr>
          <w:rFonts w:ascii="Arial" w:hAnsi="Arial" w:cs="Arial"/>
          <w:sz w:val="24"/>
          <w:szCs w:val="24"/>
        </w:rPr>
        <w:t xml:space="preserve">ever, no increase in growth </w:t>
      </w:r>
      <w:r w:rsidR="00DB6CE8" w:rsidRPr="00787634">
        <w:rPr>
          <w:rFonts w:ascii="Arial" w:hAnsi="Arial" w:cs="Arial"/>
          <w:sz w:val="24"/>
          <w:szCs w:val="24"/>
        </w:rPr>
        <w:t>of Δ</w:t>
      </w:r>
      <w:r w:rsidR="00DB6CE8" w:rsidRPr="00787634">
        <w:rPr>
          <w:rFonts w:ascii="Arial" w:hAnsi="Arial" w:cs="Arial"/>
          <w:i/>
          <w:sz w:val="24"/>
          <w:szCs w:val="24"/>
        </w:rPr>
        <w:t>yhcB</w:t>
      </w:r>
      <w:r w:rsidR="00DB6CE8" w:rsidRPr="00787634">
        <w:rPr>
          <w:rFonts w:ascii="Arial" w:hAnsi="Arial" w:cs="Arial"/>
          <w:sz w:val="24"/>
          <w:szCs w:val="24"/>
        </w:rPr>
        <w:t xml:space="preserve"> strain in presence of other carbon sources (e.g lactose) was observed. </w:t>
      </w:r>
      <w:r w:rsidR="00DB6CE8">
        <w:rPr>
          <w:rFonts w:ascii="Arial" w:hAnsi="Arial" w:cs="Arial"/>
          <w:sz w:val="24"/>
          <w:szCs w:val="24"/>
        </w:rPr>
        <w:t>However</w:t>
      </w:r>
      <w:r w:rsidR="00DB6CE8" w:rsidRPr="00787634">
        <w:rPr>
          <w:rFonts w:ascii="Arial" w:hAnsi="Arial" w:cs="Arial"/>
          <w:sz w:val="24"/>
          <w:szCs w:val="24"/>
        </w:rPr>
        <w:t>, an increase in OD</w:t>
      </w:r>
      <w:r w:rsidR="00DB6CE8" w:rsidRPr="00787634">
        <w:rPr>
          <w:rFonts w:ascii="Arial" w:hAnsi="Arial" w:cs="Arial"/>
          <w:sz w:val="24"/>
          <w:szCs w:val="24"/>
          <w:vertAlign w:val="subscript"/>
        </w:rPr>
        <w:t>562</w:t>
      </w:r>
      <w:r w:rsidR="00DB6CE8" w:rsidRPr="00787634">
        <w:rPr>
          <w:rFonts w:ascii="Arial" w:hAnsi="Arial" w:cs="Arial"/>
          <w:sz w:val="24"/>
          <w:szCs w:val="24"/>
        </w:rPr>
        <w:t xml:space="preserve"> was observed in </w:t>
      </w:r>
      <w:r w:rsidR="00DB6CE8">
        <w:rPr>
          <w:rFonts w:ascii="Arial" w:hAnsi="Arial" w:cs="Arial"/>
          <w:sz w:val="24"/>
          <w:szCs w:val="24"/>
        </w:rPr>
        <w:t xml:space="preserve">the </w:t>
      </w:r>
      <w:r w:rsidR="00DB6CE8" w:rsidRPr="00787634">
        <w:rPr>
          <w:rFonts w:ascii="Arial" w:hAnsi="Arial" w:cs="Arial"/>
          <w:sz w:val="24"/>
          <w:szCs w:val="24"/>
        </w:rPr>
        <w:t>presence of maltose (2 glucose units/disaccharide) and galactose only after 4 hrs. The presence of glycerol, succinate, sorbitol increased the lag phase (</w:t>
      </w:r>
      <w:r w:rsidR="00DB6CE8" w:rsidRPr="00E804A8">
        <w:rPr>
          <w:rFonts w:ascii="Arial" w:hAnsi="Arial" w:cs="Arial"/>
          <w:b/>
          <w:sz w:val="24"/>
          <w:szCs w:val="24"/>
        </w:rPr>
        <w:t>Supplementary figures</w:t>
      </w:r>
      <w:r w:rsidR="00DB6CE8" w:rsidRPr="00787634">
        <w:rPr>
          <w:rFonts w:ascii="Arial" w:hAnsi="Arial" w:cs="Arial"/>
          <w:sz w:val="24"/>
          <w:szCs w:val="24"/>
        </w:rPr>
        <w:t>).</w:t>
      </w:r>
    </w:p>
    <w:p w14:paraId="1AABF841" w14:textId="004E34C2" w:rsidR="00E60D7B" w:rsidRPr="00787634" w:rsidRDefault="00E60D7B" w:rsidP="00E60D7B">
      <w:pPr>
        <w:spacing w:line="480" w:lineRule="auto"/>
        <w:rPr>
          <w:rFonts w:ascii="Arial" w:hAnsi="Arial" w:cs="Arial"/>
          <w:sz w:val="24"/>
          <w:szCs w:val="24"/>
        </w:rPr>
      </w:pPr>
      <w:r w:rsidRPr="00787634">
        <w:rPr>
          <w:rFonts w:ascii="Arial" w:hAnsi="Arial" w:cs="Arial"/>
          <w:sz w:val="24"/>
          <w:szCs w:val="24"/>
        </w:rPr>
        <w:lastRenderedPageBreak/>
        <w:t>The Δ</w:t>
      </w:r>
      <w:r w:rsidRPr="00787634">
        <w:rPr>
          <w:rFonts w:ascii="Arial" w:hAnsi="Arial" w:cs="Arial"/>
          <w:i/>
          <w:sz w:val="24"/>
          <w:szCs w:val="24"/>
        </w:rPr>
        <w:t>yhcB</w:t>
      </w:r>
      <w:r w:rsidRPr="00787634">
        <w:rPr>
          <w:rFonts w:ascii="Arial" w:hAnsi="Arial" w:cs="Arial"/>
          <w:sz w:val="24"/>
          <w:szCs w:val="24"/>
        </w:rPr>
        <w:t xml:space="preserve"> cell</w:t>
      </w:r>
      <w:r>
        <w:rPr>
          <w:rFonts w:ascii="Arial" w:hAnsi="Arial" w:cs="Arial"/>
          <w:sz w:val="24"/>
          <w:szCs w:val="24"/>
        </w:rPr>
        <w:t>-</w:t>
      </w:r>
      <w:r w:rsidRPr="00787634">
        <w:rPr>
          <w:rFonts w:ascii="Arial" w:hAnsi="Arial" w:cs="Arial"/>
          <w:sz w:val="24"/>
          <w:szCs w:val="24"/>
        </w:rPr>
        <w:t xml:space="preserve">shape </w:t>
      </w:r>
      <w:r>
        <w:rPr>
          <w:rFonts w:ascii="Arial" w:hAnsi="Arial" w:cs="Arial"/>
          <w:sz w:val="24"/>
          <w:szCs w:val="24"/>
        </w:rPr>
        <w:t xml:space="preserve">alterations observed </w:t>
      </w:r>
      <w:r w:rsidRPr="00787634">
        <w:rPr>
          <w:rFonts w:ascii="Arial" w:hAnsi="Arial" w:cs="Arial"/>
          <w:sz w:val="24"/>
          <w:szCs w:val="24"/>
        </w:rPr>
        <w:t xml:space="preserve">in LB/glucose were similar to </w:t>
      </w:r>
      <w:r>
        <w:rPr>
          <w:rFonts w:ascii="Arial" w:hAnsi="Arial" w:cs="Arial"/>
          <w:sz w:val="24"/>
          <w:szCs w:val="24"/>
        </w:rPr>
        <w:t xml:space="preserve">those observed upon </w:t>
      </w:r>
      <w:r w:rsidRPr="00787634">
        <w:rPr>
          <w:rFonts w:ascii="Arial" w:hAnsi="Arial" w:cs="Arial"/>
          <w:sz w:val="24"/>
          <w:szCs w:val="24"/>
        </w:rPr>
        <w:t>t</w:t>
      </w:r>
      <w:r>
        <w:rPr>
          <w:rFonts w:ascii="Arial" w:hAnsi="Arial" w:cs="Arial"/>
          <w:sz w:val="24"/>
          <w:szCs w:val="24"/>
        </w:rPr>
        <w:t>reatment with cell-wall acting antibiotics (</w:t>
      </w:r>
      <w:r w:rsidRPr="00787634">
        <w:rPr>
          <w:rFonts w:ascii="Arial" w:hAnsi="Arial" w:cs="Arial"/>
          <w:sz w:val="24"/>
          <w:szCs w:val="24"/>
        </w:rPr>
        <w:t>A22 and Mecillinam</w:t>
      </w:r>
      <w:r w:rsidR="00A14916">
        <w:rPr>
          <w:rFonts w:ascii="Arial" w:hAnsi="Arial" w:cs="Arial"/>
          <w:sz w:val="24"/>
          <w:szCs w:val="24"/>
        </w:rPr>
        <w:t xml:space="preserve">, </w:t>
      </w:r>
      <w:r w:rsidR="00A14916" w:rsidRPr="00014257">
        <w:rPr>
          <w:rFonts w:ascii="Arial" w:hAnsi="Arial" w:cs="Arial"/>
          <w:b/>
          <w:sz w:val="24"/>
          <w:szCs w:val="24"/>
        </w:rPr>
        <w:t xml:space="preserve">Fig. </w:t>
      </w:r>
      <w:r w:rsidR="00DC589B">
        <w:rPr>
          <w:rFonts w:ascii="Arial" w:hAnsi="Arial" w:cs="Arial"/>
          <w:b/>
          <w:sz w:val="24"/>
          <w:szCs w:val="24"/>
        </w:rPr>
        <w:t>x</w:t>
      </w:r>
      <w:r w:rsidR="00A14916" w:rsidRPr="00014257">
        <w:rPr>
          <w:rFonts w:ascii="Arial" w:hAnsi="Arial" w:cs="Arial"/>
          <w:b/>
          <w:sz w:val="24"/>
          <w:szCs w:val="24"/>
          <w:highlight w:val="yellow"/>
        </w:rPr>
        <w:t>X</w:t>
      </w:r>
      <w:r>
        <w:rPr>
          <w:rFonts w:ascii="Arial" w:hAnsi="Arial" w:cs="Arial"/>
          <w:sz w:val="24"/>
          <w:szCs w:val="24"/>
        </w:rPr>
        <w:t>)</w:t>
      </w:r>
      <w:r w:rsidRPr="00787634">
        <w:rPr>
          <w:rFonts w:ascii="Arial" w:hAnsi="Arial" w:cs="Arial"/>
          <w:sz w:val="24"/>
          <w:szCs w:val="24"/>
        </w:rPr>
        <w:t xml:space="preserve">. </w:t>
      </w:r>
      <w:commentRangeStart w:id="27"/>
      <w:r>
        <w:rPr>
          <w:rFonts w:ascii="Arial" w:hAnsi="Arial" w:cs="Arial"/>
          <w:sz w:val="24"/>
          <w:szCs w:val="24"/>
        </w:rPr>
        <w:t>We speculate t</w:t>
      </w:r>
      <w:r w:rsidRPr="00787634">
        <w:rPr>
          <w:rFonts w:ascii="Arial" w:hAnsi="Arial" w:cs="Arial"/>
          <w:sz w:val="24"/>
          <w:szCs w:val="24"/>
        </w:rPr>
        <w:t xml:space="preserve">hat </w:t>
      </w:r>
      <w:r>
        <w:rPr>
          <w:rFonts w:ascii="Arial" w:hAnsi="Arial" w:cs="Arial"/>
          <w:sz w:val="24"/>
          <w:szCs w:val="24"/>
        </w:rPr>
        <w:t xml:space="preserve">may be </w:t>
      </w:r>
      <w:r w:rsidRPr="00787634">
        <w:rPr>
          <w:rFonts w:ascii="Arial" w:hAnsi="Arial" w:cs="Arial"/>
          <w:sz w:val="24"/>
          <w:szCs w:val="24"/>
        </w:rPr>
        <w:t>in presence of LB/glu, the Δ</w:t>
      </w:r>
      <w:r w:rsidRPr="00787634">
        <w:rPr>
          <w:rFonts w:ascii="Arial" w:hAnsi="Arial" w:cs="Arial"/>
          <w:i/>
          <w:sz w:val="24"/>
          <w:szCs w:val="24"/>
        </w:rPr>
        <w:t>yhcB</w:t>
      </w:r>
      <w:r w:rsidRPr="00787634">
        <w:rPr>
          <w:rFonts w:ascii="Arial" w:hAnsi="Arial" w:cs="Arial"/>
          <w:sz w:val="24"/>
          <w:szCs w:val="24"/>
        </w:rPr>
        <w:t xml:space="preserve"> strain wasn’t able to coordinate the rate of cell wall </w:t>
      </w:r>
      <w:r>
        <w:rPr>
          <w:rFonts w:ascii="Arial" w:hAnsi="Arial" w:cs="Arial"/>
          <w:sz w:val="24"/>
          <w:szCs w:val="24"/>
        </w:rPr>
        <w:t xml:space="preserve">synthesis with </w:t>
      </w:r>
      <w:r w:rsidRPr="00787634">
        <w:rPr>
          <w:rFonts w:ascii="Arial" w:hAnsi="Arial" w:cs="Arial"/>
          <w:sz w:val="24"/>
          <w:szCs w:val="24"/>
        </w:rPr>
        <w:t xml:space="preserve">cell division. </w:t>
      </w:r>
      <w:commentRangeEnd w:id="27"/>
      <w:r w:rsidR="00DB6CE8">
        <w:rPr>
          <w:rStyle w:val="CommentReference"/>
        </w:rPr>
        <w:commentReference w:id="27"/>
      </w:r>
      <w:r w:rsidRPr="00787634">
        <w:rPr>
          <w:rFonts w:ascii="Arial" w:hAnsi="Arial" w:cs="Arial"/>
          <w:sz w:val="24"/>
          <w:szCs w:val="24"/>
        </w:rPr>
        <w:t xml:space="preserve"> Also, presence of 2-deoxy-gluc</w:t>
      </w:r>
      <w:r w:rsidR="00DB6CE8">
        <w:rPr>
          <w:rFonts w:ascii="Arial" w:hAnsi="Arial" w:cs="Arial"/>
          <w:sz w:val="24"/>
          <w:szCs w:val="24"/>
        </w:rPr>
        <w:t>o</w:t>
      </w:r>
      <w:r w:rsidRPr="00787634">
        <w:rPr>
          <w:rFonts w:ascii="Arial" w:hAnsi="Arial" w:cs="Arial"/>
          <w:sz w:val="24"/>
          <w:szCs w:val="24"/>
        </w:rPr>
        <w:t>se (10mM 2-DG) with glucose did</w:t>
      </w:r>
      <w:r w:rsidR="00DB6CE8">
        <w:rPr>
          <w:rFonts w:ascii="Arial" w:hAnsi="Arial" w:cs="Arial"/>
          <w:sz w:val="24"/>
          <w:szCs w:val="24"/>
        </w:rPr>
        <w:t xml:space="preserve"> not</w:t>
      </w:r>
      <w:r w:rsidRPr="00787634">
        <w:rPr>
          <w:rFonts w:ascii="Arial" w:hAnsi="Arial" w:cs="Arial"/>
          <w:sz w:val="24"/>
          <w:szCs w:val="24"/>
        </w:rPr>
        <w:t xml:space="preserve"> increase cell width. Thus, the changes observed for Δ</w:t>
      </w:r>
      <w:r w:rsidRPr="00787634">
        <w:rPr>
          <w:rFonts w:ascii="Arial" w:hAnsi="Arial" w:cs="Arial"/>
          <w:i/>
          <w:sz w:val="24"/>
          <w:szCs w:val="24"/>
        </w:rPr>
        <w:t>yhcB</w:t>
      </w:r>
      <w:r w:rsidRPr="00787634">
        <w:rPr>
          <w:rFonts w:ascii="Arial" w:hAnsi="Arial" w:cs="Arial"/>
          <w:sz w:val="24"/>
          <w:szCs w:val="24"/>
        </w:rPr>
        <w:t xml:space="preserve"> cells in LB-glucose were </w:t>
      </w:r>
      <w:r>
        <w:rPr>
          <w:rFonts w:ascii="Arial" w:hAnsi="Arial" w:cs="Arial"/>
          <w:sz w:val="24"/>
          <w:szCs w:val="24"/>
        </w:rPr>
        <w:t>glucose-</w:t>
      </w:r>
      <w:r w:rsidRPr="00787634">
        <w:rPr>
          <w:rFonts w:ascii="Arial" w:hAnsi="Arial" w:cs="Arial"/>
          <w:sz w:val="24"/>
          <w:szCs w:val="24"/>
        </w:rPr>
        <w:t xml:space="preserve">specific. </w:t>
      </w:r>
      <w:r w:rsidR="00DB6CE8">
        <w:rPr>
          <w:rFonts w:ascii="Arial" w:hAnsi="Arial" w:cs="Arial"/>
          <w:sz w:val="24"/>
          <w:szCs w:val="24"/>
        </w:rPr>
        <w:t>Unexpectedly,</w:t>
      </w:r>
      <w:r w:rsidRPr="00787634">
        <w:rPr>
          <w:rFonts w:ascii="Arial" w:hAnsi="Arial" w:cs="Arial"/>
          <w:sz w:val="24"/>
          <w:szCs w:val="24"/>
        </w:rPr>
        <w:t xml:space="preserve"> Δ</w:t>
      </w:r>
      <w:r w:rsidRPr="00787634">
        <w:rPr>
          <w:rFonts w:ascii="Arial" w:hAnsi="Arial" w:cs="Arial"/>
          <w:i/>
          <w:sz w:val="24"/>
          <w:szCs w:val="24"/>
        </w:rPr>
        <w:t>yhcB</w:t>
      </w:r>
      <w:r w:rsidRPr="00787634">
        <w:rPr>
          <w:rFonts w:ascii="Arial" w:hAnsi="Arial" w:cs="Arial"/>
          <w:sz w:val="24"/>
          <w:szCs w:val="24"/>
        </w:rPr>
        <w:t xml:space="preserve"> did</w:t>
      </w:r>
      <w:r w:rsidR="00DB6CE8">
        <w:rPr>
          <w:rFonts w:ascii="Arial" w:hAnsi="Arial" w:cs="Arial"/>
          <w:sz w:val="24"/>
          <w:szCs w:val="24"/>
        </w:rPr>
        <w:t xml:space="preserve"> not</w:t>
      </w:r>
      <w:r w:rsidRPr="00787634">
        <w:rPr>
          <w:rFonts w:ascii="Arial" w:hAnsi="Arial" w:cs="Arial"/>
          <w:sz w:val="24"/>
          <w:szCs w:val="24"/>
        </w:rPr>
        <w:t xml:space="preserve"> grow on </w:t>
      </w:r>
      <w:r>
        <w:rPr>
          <w:rFonts w:ascii="Arial" w:hAnsi="Arial" w:cs="Arial"/>
          <w:sz w:val="24"/>
          <w:szCs w:val="24"/>
        </w:rPr>
        <w:t>M</w:t>
      </w:r>
      <w:r w:rsidRPr="00787634">
        <w:rPr>
          <w:rFonts w:ascii="Arial" w:hAnsi="Arial" w:cs="Arial"/>
          <w:sz w:val="24"/>
          <w:szCs w:val="24"/>
        </w:rPr>
        <w:t>ac</w:t>
      </w:r>
      <w:r w:rsidR="00DB6CE8">
        <w:rPr>
          <w:rFonts w:ascii="Arial" w:hAnsi="Arial" w:cs="Arial"/>
          <w:sz w:val="24"/>
          <w:szCs w:val="24"/>
        </w:rPr>
        <w:t>C</w:t>
      </w:r>
      <w:r w:rsidRPr="00787634">
        <w:rPr>
          <w:rFonts w:ascii="Arial" w:hAnsi="Arial" w:cs="Arial"/>
          <w:sz w:val="24"/>
          <w:szCs w:val="24"/>
        </w:rPr>
        <w:t>on</w:t>
      </w:r>
      <w:r w:rsidR="00DB6CE8">
        <w:rPr>
          <w:rFonts w:ascii="Arial" w:hAnsi="Arial" w:cs="Arial"/>
          <w:sz w:val="24"/>
          <w:szCs w:val="24"/>
        </w:rPr>
        <w:t>k</w:t>
      </w:r>
      <w:r w:rsidRPr="00787634">
        <w:rPr>
          <w:rFonts w:ascii="Arial" w:hAnsi="Arial" w:cs="Arial"/>
          <w:sz w:val="24"/>
          <w:szCs w:val="24"/>
        </w:rPr>
        <w:t xml:space="preserve">ey/Kanamycin media plates </w:t>
      </w:r>
      <w:r w:rsidR="00E804A8">
        <w:rPr>
          <w:rFonts w:ascii="Arial" w:hAnsi="Arial" w:cs="Arial"/>
          <w:sz w:val="24"/>
          <w:szCs w:val="24"/>
        </w:rPr>
        <w:t>(</w:t>
      </w:r>
      <w:r w:rsidR="00E804A8" w:rsidRPr="00E804A8">
        <w:rPr>
          <w:rFonts w:ascii="Arial" w:hAnsi="Arial" w:cs="Arial"/>
          <w:b/>
          <w:sz w:val="24"/>
          <w:szCs w:val="24"/>
        </w:rPr>
        <w:t>Fig Supplementary</w:t>
      </w:r>
      <w:r w:rsidR="00E804A8">
        <w:rPr>
          <w:rFonts w:ascii="Arial" w:hAnsi="Arial" w:cs="Arial"/>
          <w:sz w:val="24"/>
          <w:szCs w:val="24"/>
        </w:rPr>
        <w:t>)</w:t>
      </w:r>
      <w:r w:rsidR="00DB6CE8">
        <w:rPr>
          <w:rFonts w:ascii="Arial" w:hAnsi="Arial" w:cs="Arial"/>
          <w:sz w:val="24"/>
          <w:szCs w:val="24"/>
        </w:rPr>
        <w:t xml:space="preserve"> despite the presence of a</w:t>
      </w:r>
      <w:r w:rsidRPr="00787634">
        <w:rPr>
          <w:rFonts w:ascii="Arial" w:hAnsi="Arial" w:cs="Arial"/>
          <w:sz w:val="24"/>
          <w:szCs w:val="24"/>
        </w:rPr>
        <w:t xml:space="preserve"> </w:t>
      </w:r>
      <w:r w:rsidR="00DB6CE8" w:rsidRPr="00787634">
        <w:rPr>
          <w:rFonts w:ascii="Arial" w:hAnsi="Arial" w:cs="Arial"/>
          <w:sz w:val="24"/>
          <w:szCs w:val="24"/>
        </w:rPr>
        <w:t xml:space="preserve">kanamycin selection (cassette) marker </w:t>
      </w:r>
      <w:r w:rsidR="00DB6CE8">
        <w:rPr>
          <w:rFonts w:ascii="Arial" w:hAnsi="Arial" w:cs="Arial"/>
          <w:sz w:val="24"/>
          <w:szCs w:val="24"/>
        </w:rPr>
        <w:t>in the</w:t>
      </w:r>
      <w:r w:rsidR="00DB6CE8" w:rsidRPr="00787634">
        <w:rPr>
          <w:rFonts w:ascii="Arial" w:hAnsi="Arial" w:cs="Arial"/>
          <w:sz w:val="24"/>
          <w:szCs w:val="24"/>
        </w:rPr>
        <w:t xml:space="preserve"> </w:t>
      </w:r>
      <w:r w:rsidR="00DB6CE8" w:rsidRPr="00787634">
        <w:rPr>
          <w:rFonts w:ascii="Arial" w:hAnsi="Arial" w:cs="Arial"/>
          <w:i/>
          <w:sz w:val="24"/>
          <w:szCs w:val="24"/>
        </w:rPr>
        <w:t>E. coli</w:t>
      </w:r>
      <w:r w:rsidR="00DB6CE8" w:rsidRPr="00787634">
        <w:rPr>
          <w:rFonts w:ascii="Arial" w:hAnsi="Arial" w:cs="Arial"/>
          <w:sz w:val="24"/>
          <w:szCs w:val="24"/>
        </w:rPr>
        <w:t xml:space="preserve"> </w:t>
      </w:r>
      <w:r w:rsidR="00DB6CE8">
        <w:rPr>
          <w:rFonts w:ascii="Arial" w:hAnsi="Arial" w:cs="Arial"/>
          <w:sz w:val="24"/>
          <w:szCs w:val="24"/>
        </w:rPr>
        <w:t>KEIO</w:t>
      </w:r>
      <w:r w:rsidR="00DB6CE8" w:rsidRPr="00787634">
        <w:rPr>
          <w:rFonts w:ascii="Arial" w:hAnsi="Arial" w:cs="Arial"/>
          <w:sz w:val="24"/>
          <w:szCs w:val="24"/>
        </w:rPr>
        <w:t xml:space="preserve"> knockout strains</w:t>
      </w:r>
      <w:r w:rsidR="00DB6CE8">
        <w:rPr>
          <w:rFonts w:ascii="Arial" w:hAnsi="Arial" w:cs="Arial"/>
          <w:sz w:val="24"/>
          <w:szCs w:val="24"/>
        </w:rPr>
        <w:t>.</w:t>
      </w:r>
      <w:r w:rsidRPr="00787634">
        <w:rPr>
          <w:rFonts w:ascii="Arial" w:hAnsi="Arial" w:cs="Arial"/>
          <w:sz w:val="24"/>
          <w:szCs w:val="24"/>
        </w:rPr>
        <w:t xml:space="preserve"> </w:t>
      </w:r>
      <w:r w:rsidR="00DB6CE8">
        <w:rPr>
          <w:rFonts w:ascii="Arial" w:hAnsi="Arial" w:cs="Arial"/>
          <w:sz w:val="24"/>
          <w:szCs w:val="24"/>
        </w:rPr>
        <w:t>By contrast,</w:t>
      </w:r>
      <w:r w:rsidR="00DB6CE8" w:rsidRPr="00DB6CE8">
        <w:rPr>
          <w:rFonts w:ascii="Arial" w:hAnsi="Arial" w:cs="Arial"/>
          <w:sz w:val="24"/>
          <w:szCs w:val="24"/>
        </w:rPr>
        <w:t xml:space="preserve"> </w:t>
      </w:r>
      <w:r w:rsidR="00DB6CE8" w:rsidRPr="00787634">
        <w:rPr>
          <w:rFonts w:ascii="Arial" w:hAnsi="Arial" w:cs="Arial"/>
          <w:sz w:val="24"/>
          <w:szCs w:val="24"/>
        </w:rPr>
        <w:t>the Δ</w:t>
      </w:r>
      <w:r w:rsidR="00DB6CE8" w:rsidRPr="00787634">
        <w:rPr>
          <w:rFonts w:ascii="Arial" w:hAnsi="Arial" w:cs="Arial"/>
          <w:i/>
          <w:sz w:val="24"/>
          <w:szCs w:val="24"/>
        </w:rPr>
        <w:t xml:space="preserve">yhcB </w:t>
      </w:r>
      <w:r w:rsidR="00DB6CE8" w:rsidRPr="00787634">
        <w:rPr>
          <w:rFonts w:ascii="Arial" w:hAnsi="Arial" w:cs="Arial"/>
          <w:sz w:val="24"/>
          <w:szCs w:val="24"/>
        </w:rPr>
        <w:t>cells grew on MacConkey media plates</w:t>
      </w:r>
      <w:r w:rsidR="00DB6CE8">
        <w:rPr>
          <w:rFonts w:ascii="Arial" w:hAnsi="Arial" w:cs="Arial"/>
          <w:sz w:val="24"/>
          <w:szCs w:val="24"/>
        </w:rPr>
        <w:t xml:space="preserve"> </w:t>
      </w:r>
      <w:r w:rsidRPr="00787634">
        <w:rPr>
          <w:rFonts w:ascii="Arial" w:hAnsi="Arial" w:cs="Arial"/>
          <w:sz w:val="24"/>
          <w:szCs w:val="24"/>
        </w:rPr>
        <w:t xml:space="preserve">in </w:t>
      </w:r>
      <w:r w:rsidR="00DB6CE8">
        <w:rPr>
          <w:rFonts w:ascii="Arial" w:hAnsi="Arial" w:cs="Arial"/>
          <w:sz w:val="24"/>
          <w:szCs w:val="24"/>
        </w:rPr>
        <w:t xml:space="preserve">the </w:t>
      </w:r>
      <w:r w:rsidRPr="00787634">
        <w:rPr>
          <w:rFonts w:ascii="Arial" w:hAnsi="Arial" w:cs="Arial"/>
          <w:sz w:val="24"/>
          <w:szCs w:val="24"/>
        </w:rPr>
        <w:t xml:space="preserve">absence of kanamycin (only </w:t>
      </w:r>
      <w:bookmarkStart w:id="28" w:name="OLE_LINK91"/>
      <w:bookmarkStart w:id="29" w:name="OLE_LINK92"/>
      <w:r w:rsidRPr="00787634">
        <w:rPr>
          <w:rFonts w:ascii="Arial" w:hAnsi="Arial" w:cs="Arial"/>
          <w:sz w:val="24"/>
          <w:szCs w:val="24"/>
        </w:rPr>
        <w:t>MacConkey</w:t>
      </w:r>
      <w:bookmarkEnd w:id="28"/>
      <w:bookmarkEnd w:id="29"/>
      <w:r w:rsidRPr="00787634">
        <w:rPr>
          <w:rFonts w:ascii="Arial" w:hAnsi="Arial" w:cs="Arial"/>
          <w:sz w:val="24"/>
          <w:szCs w:val="24"/>
        </w:rPr>
        <w:t>).</w:t>
      </w:r>
    </w:p>
    <w:p w14:paraId="525F8C63" w14:textId="77777777" w:rsidR="00E60D7B" w:rsidRDefault="00E60D7B" w:rsidP="00E60D7B">
      <w:pPr>
        <w:spacing w:line="480" w:lineRule="auto"/>
        <w:rPr>
          <w:rFonts w:ascii="Arial" w:hAnsi="Arial" w:cs="Arial"/>
          <w:b/>
          <w:sz w:val="24"/>
          <w:szCs w:val="24"/>
        </w:rPr>
      </w:pPr>
      <w:r w:rsidRPr="00787634">
        <w:rPr>
          <w:rFonts w:ascii="Arial" w:hAnsi="Arial" w:cs="Arial"/>
          <w:b/>
          <w:sz w:val="24"/>
          <w:szCs w:val="24"/>
        </w:rPr>
        <w:t>The</w:t>
      </w:r>
      <w:r w:rsidRPr="00787634">
        <w:rPr>
          <w:rFonts w:ascii="Arial" w:hAnsi="Arial" w:cs="Arial"/>
          <w:b/>
          <w:i/>
          <w:sz w:val="24"/>
          <w:szCs w:val="24"/>
        </w:rPr>
        <w:t xml:space="preserve"> yhcB</w:t>
      </w:r>
      <w:r w:rsidRPr="00787634">
        <w:rPr>
          <w:rFonts w:ascii="Arial" w:hAnsi="Arial" w:cs="Arial"/>
          <w:b/>
          <w:sz w:val="24"/>
          <w:szCs w:val="24"/>
        </w:rPr>
        <w:t xml:space="preserve"> gene deletion results in reduced biofilm formation. </w:t>
      </w:r>
    </w:p>
    <w:p w14:paraId="36998356" w14:textId="5ABE3AE5" w:rsidR="00E60D7B" w:rsidRPr="00787634" w:rsidRDefault="004C3615" w:rsidP="00E60D7B">
      <w:pPr>
        <w:spacing w:line="480" w:lineRule="auto"/>
        <w:rPr>
          <w:rFonts w:ascii="Arial" w:hAnsi="Arial" w:cs="Arial"/>
          <w:sz w:val="24"/>
          <w:szCs w:val="24"/>
        </w:rPr>
      </w:pPr>
      <w:r>
        <w:rPr>
          <w:rFonts w:ascii="Arial" w:hAnsi="Arial" w:cs="Arial"/>
          <w:sz w:val="24"/>
          <w:szCs w:val="24"/>
        </w:rPr>
        <w:t xml:space="preserve">Reduced biofilm formation in </w:t>
      </w:r>
      <w:r w:rsidRPr="00787634">
        <w:rPr>
          <w:rFonts w:ascii="Arial" w:hAnsi="Arial" w:cs="Arial"/>
          <w:sz w:val="24"/>
          <w:szCs w:val="24"/>
        </w:rPr>
        <w:t>Δ</w:t>
      </w:r>
      <w:r w:rsidRPr="00787634">
        <w:rPr>
          <w:rFonts w:ascii="Arial" w:hAnsi="Arial" w:cs="Arial"/>
          <w:i/>
          <w:sz w:val="24"/>
          <w:szCs w:val="24"/>
        </w:rPr>
        <w:t>yhcB</w:t>
      </w:r>
      <w:r>
        <w:rPr>
          <w:rFonts w:ascii="Arial" w:hAnsi="Arial" w:cs="Arial"/>
          <w:sz w:val="24"/>
          <w:szCs w:val="24"/>
        </w:rPr>
        <w:t xml:space="preserve"> strains has been reported previously. We confirmed and quantified this phenotype </w:t>
      </w:r>
      <w:r w:rsidR="00E60D7B" w:rsidRPr="00787634">
        <w:rPr>
          <w:rFonts w:ascii="Arial" w:hAnsi="Arial" w:cs="Arial"/>
          <w:sz w:val="24"/>
          <w:szCs w:val="24"/>
        </w:rPr>
        <w:t xml:space="preserve">using </w:t>
      </w:r>
      <w:r>
        <w:rPr>
          <w:rFonts w:ascii="Arial" w:hAnsi="Arial" w:cs="Arial"/>
          <w:sz w:val="24"/>
          <w:szCs w:val="24"/>
        </w:rPr>
        <w:t xml:space="preserve">a </w:t>
      </w:r>
      <w:r w:rsidR="00E60D7B" w:rsidRPr="00787634">
        <w:rPr>
          <w:rFonts w:ascii="Arial" w:hAnsi="Arial" w:cs="Arial"/>
          <w:sz w:val="24"/>
          <w:szCs w:val="24"/>
        </w:rPr>
        <w:t>crystal violet staining assay (</w:t>
      </w:r>
      <w:r w:rsidR="00E804A8" w:rsidRPr="00E804A8">
        <w:rPr>
          <w:rFonts w:ascii="Arial" w:hAnsi="Arial" w:cs="Arial"/>
          <w:b/>
          <w:sz w:val="24"/>
          <w:szCs w:val="24"/>
        </w:rPr>
        <w:t>O'Toole GA, 2011</w:t>
      </w:r>
      <w:r w:rsidR="00E60D7B" w:rsidRPr="00787634">
        <w:rPr>
          <w:rFonts w:ascii="Arial" w:hAnsi="Arial" w:cs="Arial"/>
          <w:sz w:val="24"/>
          <w:szCs w:val="24"/>
        </w:rPr>
        <w:t>). WT and Δ</w:t>
      </w:r>
      <w:r w:rsidR="00E60D7B" w:rsidRPr="00787634">
        <w:rPr>
          <w:rFonts w:ascii="Arial" w:hAnsi="Arial" w:cs="Arial"/>
          <w:i/>
          <w:sz w:val="24"/>
          <w:szCs w:val="24"/>
        </w:rPr>
        <w:t>yhcB</w:t>
      </w:r>
      <w:r w:rsidR="00E60D7B" w:rsidRPr="00787634">
        <w:rPr>
          <w:rFonts w:ascii="Arial" w:hAnsi="Arial" w:cs="Arial"/>
          <w:sz w:val="24"/>
          <w:szCs w:val="24"/>
        </w:rPr>
        <w:t xml:space="preserve"> cells were grown for 48 hrs in different conditions and biofilm formation was </w:t>
      </w:r>
      <w:r w:rsidR="003304A0">
        <w:rPr>
          <w:rFonts w:ascii="Arial" w:hAnsi="Arial" w:cs="Arial"/>
          <w:sz w:val="24"/>
          <w:szCs w:val="24"/>
        </w:rPr>
        <w:t>found to be reduced ~5-fold</w:t>
      </w:r>
      <w:r w:rsidR="00AB6F45">
        <w:rPr>
          <w:rFonts w:ascii="Arial" w:hAnsi="Arial" w:cs="Arial"/>
          <w:sz w:val="24"/>
          <w:szCs w:val="24"/>
        </w:rPr>
        <w:t xml:space="preserve"> (see </w:t>
      </w:r>
      <w:r w:rsidR="00E60D7B" w:rsidRPr="00787634">
        <w:rPr>
          <w:rFonts w:ascii="Arial" w:hAnsi="Arial" w:cs="Arial"/>
          <w:sz w:val="24"/>
          <w:szCs w:val="24"/>
        </w:rPr>
        <w:t>Material &amp; Methods</w:t>
      </w:r>
      <w:r w:rsidR="003304A0">
        <w:rPr>
          <w:rFonts w:ascii="Arial" w:hAnsi="Arial" w:cs="Arial"/>
          <w:sz w:val="24"/>
          <w:szCs w:val="24"/>
        </w:rPr>
        <w:t xml:space="preserve">, </w:t>
      </w:r>
      <w:r w:rsidR="003304A0" w:rsidRPr="00014257">
        <w:rPr>
          <w:rFonts w:ascii="Arial" w:hAnsi="Arial" w:cs="Arial"/>
          <w:b/>
          <w:sz w:val="24"/>
          <w:szCs w:val="24"/>
        </w:rPr>
        <w:t>Suppl. Fig. X</w:t>
      </w:r>
      <w:r w:rsidR="00AB6F45">
        <w:rPr>
          <w:rFonts w:ascii="Arial" w:hAnsi="Arial" w:cs="Arial"/>
          <w:sz w:val="24"/>
          <w:szCs w:val="24"/>
        </w:rPr>
        <w:t>)</w:t>
      </w:r>
      <w:r w:rsidR="00E60D7B" w:rsidRPr="00787634">
        <w:rPr>
          <w:rFonts w:ascii="Arial" w:hAnsi="Arial" w:cs="Arial"/>
          <w:sz w:val="24"/>
          <w:szCs w:val="24"/>
        </w:rPr>
        <w:t>. We observed that Δ</w:t>
      </w:r>
      <w:r w:rsidR="00E60D7B" w:rsidRPr="00787634">
        <w:rPr>
          <w:rFonts w:ascii="Arial" w:hAnsi="Arial" w:cs="Arial"/>
          <w:i/>
          <w:sz w:val="24"/>
          <w:szCs w:val="24"/>
        </w:rPr>
        <w:t>yhcB</w:t>
      </w:r>
      <w:r w:rsidR="00E60D7B" w:rsidRPr="00787634">
        <w:rPr>
          <w:rFonts w:ascii="Arial" w:hAnsi="Arial" w:cs="Arial"/>
          <w:sz w:val="24"/>
          <w:szCs w:val="24"/>
        </w:rPr>
        <w:t xml:space="preserve"> and one of its interactor</w:t>
      </w:r>
      <w:r w:rsidR="00BF0309">
        <w:rPr>
          <w:rFonts w:ascii="Arial" w:hAnsi="Arial" w:cs="Arial"/>
          <w:sz w:val="24"/>
          <w:szCs w:val="24"/>
        </w:rPr>
        <w:t>s</w:t>
      </w:r>
      <w:r w:rsidR="00E60D7B" w:rsidRPr="00787634">
        <w:rPr>
          <w:rFonts w:ascii="Arial" w:hAnsi="Arial" w:cs="Arial"/>
          <w:sz w:val="24"/>
          <w:szCs w:val="24"/>
        </w:rPr>
        <w:t xml:space="preserve"> (Δy</w:t>
      </w:r>
      <w:r w:rsidR="00E60D7B" w:rsidRPr="00787634">
        <w:rPr>
          <w:rFonts w:ascii="Arial" w:hAnsi="Arial" w:cs="Arial"/>
          <w:i/>
          <w:sz w:val="24"/>
          <w:szCs w:val="24"/>
        </w:rPr>
        <w:t>ciB</w:t>
      </w:r>
      <w:r w:rsidR="00E60D7B" w:rsidRPr="00787634">
        <w:rPr>
          <w:rFonts w:ascii="Arial" w:hAnsi="Arial" w:cs="Arial"/>
          <w:sz w:val="24"/>
          <w:szCs w:val="24"/>
        </w:rPr>
        <w:t xml:space="preserve">) </w:t>
      </w:r>
      <w:r w:rsidR="00BF0309">
        <w:rPr>
          <w:rFonts w:ascii="Arial" w:hAnsi="Arial" w:cs="Arial"/>
          <w:sz w:val="24"/>
          <w:szCs w:val="24"/>
        </w:rPr>
        <w:t>caused</w:t>
      </w:r>
      <w:r w:rsidR="00BF0309" w:rsidRPr="00787634">
        <w:rPr>
          <w:rFonts w:ascii="Arial" w:hAnsi="Arial" w:cs="Arial"/>
          <w:sz w:val="24"/>
          <w:szCs w:val="24"/>
        </w:rPr>
        <w:t xml:space="preserve"> </w:t>
      </w:r>
      <w:r w:rsidR="00E60D7B" w:rsidRPr="00787634">
        <w:rPr>
          <w:rFonts w:ascii="Arial" w:hAnsi="Arial" w:cs="Arial"/>
          <w:sz w:val="24"/>
          <w:szCs w:val="24"/>
        </w:rPr>
        <w:t xml:space="preserve">defective biofilm formation. Also, the presence of glucose in LB suppressed the biofilm formation in WT to a comparable degree </w:t>
      </w:r>
      <w:bookmarkStart w:id="30" w:name="OLE_LINK2"/>
      <w:r w:rsidR="003304A0">
        <w:rPr>
          <w:rFonts w:ascii="Arial" w:hAnsi="Arial" w:cs="Arial"/>
          <w:sz w:val="24"/>
          <w:szCs w:val="24"/>
        </w:rPr>
        <w:t>as in</w:t>
      </w:r>
      <w:r w:rsidR="003304A0" w:rsidRPr="00787634">
        <w:rPr>
          <w:rFonts w:ascii="Arial" w:hAnsi="Arial" w:cs="Arial"/>
          <w:sz w:val="24"/>
          <w:szCs w:val="24"/>
        </w:rPr>
        <w:t xml:space="preserve"> </w:t>
      </w:r>
      <w:r w:rsidR="00E60D7B" w:rsidRPr="00787634">
        <w:rPr>
          <w:rFonts w:ascii="Arial" w:hAnsi="Arial" w:cs="Arial"/>
          <w:sz w:val="24"/>
          <w:szCs w:val="24"/>
        </w:rPr>
        <w:t>Δ</w:t>
      </w:r>
      <w:r w:rsidR="00E60D7B" w:rsidRPr="00787634">
        <w:rPr>
          <w:rFonts w:ascii="Arial" w:hAnsi="Arial" w:cs="Arial"/>
          <w:i/>
          <w:sz w:val="24"/>
          <w:szCs w:val="24"/>
        </w:rPr>
        <w:t xml:space="preserve">yhcB </w:t>
      </w:r>
      <w:r w:rsidR="00E60D7B" w:rsidRPr="00787634">
        <w:rPr>
          <w:rFonts w:ascii="Arial" w:hAnsi="Arial" w:cs="Arial"/>
          <w:sz w:val="24"/>
          <w:szCs w:val="24"/>
        </w:rPr>
        <w:t>cells</w:t>
      </w:r>
      <w:bookmarkEnd w:id="30"/>
      <w:r w:rsidR="00E60D7B" w:rsidRPr="00787634">
        <w:rPr>
          <w:rFonts w:ascii="Arial" w:hAnsi="Arial" w:cs="Arial"/>
          <w:sz w:val="24"/>
          <w:szCs w:val="24"/>
        </w:rPr>
        <w:t xml:space="preserve">. </w:t>
      </w:r>
      <w:commentRangeStart w:id="31"/>
      <w:r w:rsidR="00E60D7B" w:rsidRPr="00787634">
        <w:rPr>
          <w:rFonts w:ascii="Arial" w:hAnsi="Arial" w:cs="Arial"/>
          <w:sz w:val="24"/>
          <w:szCs w:val="24"/>
        </w:rPr>
        <w:t>The inhibition of biofilm formation by glucose catabolite repression is well-known (</w:t>
      </w:r>
      <w:r w:rsidR="00E804A8" w:rsidRPr="00E804A8">
        <w:rPr>
          <w:rFonts w:ascii="Arial" w:hAnsi="Arial" w:cs="Arial"/>
          <w:b/>
          <w:sz w:val="24"/>
          <w:szCs w:val="24"/>
        </w:rPr>
        <w:t>Debra W. Jackson, 2002</w:t>
      </w:r>
      <w:r w:rsidR="00E60D7B" w:rsidRPr="00787634">
        <w:rPr>
          <w:rFonts w:ascii="Arial" w:hAnsi="Arial" w:cs="Arial"/>
          <w:sz w:val="24"/>
          <w:szCs w:val="24"/>
        </w:rPr>
        <w:t>). However, we don’t know if this is the case in Δ</w:t>
      </w:r>
      <w:r w:rsidR="00E60D7B" w:rsidRPr="00787634">
        <w:rPr>
          <w:rFonts w:ascii="Arial" w:hAnsi="Arial" w:cs="Arial"/>
          <w:i/>
          <w:sz w:val="24"/>
          <w:szCs w:val="24"/>
        </w:rPr>
        <w:t xml:space="preserve">yhcB </w:t>
      </w:r>
      <w:r w:rsidR="00E60D7B" w:rsidRPr="00787634">
        <w:rPr>
          <w:rFonts w:ascii="Arial" w:hAnsi="Arial" w:cs="Arial"/>
          <w:sz w:val="24"/>
          <w:szCs w:val="24"/>
        </w:rPr>
        <w:t xml:space="preserve">cells. </w:t>
      </w:r>
      <w:commentRangeEnd w:id="31"/>
      <w:r w:rsidR="003304A0">
        <w:rPr>
          <w:rStyle w:val="CommentReference"/>
        </w:rPr>
        <w:commentReference w:id="31"/>
      </w:r>
    </w:p>
    <w:p w14:paraId="3A505E1F" w14:textId="38A1050F" w:rsidR="00E60D7B" w:rsidRPr="00787634" w:rsidRDefault="00E60D7B" w:rsidP="00E60D7B">
      <w:pPr>
        <w:spacing w:line="480" w:lineRule="auto"/>
        <w:rPr>
          <w:rFonts w:ascii="Arial" w:hAnsi="Arial" w:cs="Arial"/>
          <w:b/>
          <w:sz w:val="24"/>
          <w:szCs w:val="24"/>
        </w:rPr>
      </w:pPr>
      <w:r w:rsidRPr="00787634">
        <w:rPr>
          <w:rFonts w:ascii="Arial" w:hAnsi="Arial" w:cs="Arial"/>
          <w:b/>
          <w:sz w:val="24"/>
          <w:szCs w:val="24"/>
        </w:rPr>
        <w:t>The Δ</w:t>
      </w:r>
      <w:r w:rsidRPr="00787634">
        <w:rPr>
          <w:rFonts w:ascii="Arial" w:hAnsi="Arial" w:cs="Arial"/>
          <w:b/>
          <w:i/>
          <w:sz w:val="24"/>
          <w:szCs w:val="24"/>
        </w:rPr>
        <w:t>yhcB</w:t>
      </w:r>
      <w:r w:rsidRPr="00787634">
        <w:rPr>
          <w:rFonts w:ascii="Arial" w:hAnsi="Arial" w:cs="Arial"/>
          <w:b/>
          <w:sz w:val="24"/>
          <w:szCs w:val="24"/>
        </w:rPr>
        <w:t xml:space="preserve"> strain results in severe hypersensitivity against cell-wall acting antibiotics</w:t>
      </w:r>
    </w:p>
    <w:p w14:paraId="3837A9F9" w14:textId="13B4084B" w:rsidR="00E60D7B" w:rsidRDefault="00E60D7B" w:rsidP="00E60D7B">
      <w:pPr>
        <w:spacing w:line="480" w:lineRule="auto"/>
        <w:rPr>
          <w:rFonts w:ascii="Arial" w:hAnsi="Arial" w:cs="Arial"/>
          <w:sz w:val="24"/>
          <w:szCs w:val="24"/>
        </w:rPr>
      </w:pPr>
      <w:r w:rsidRPr="00787634">
        <w:rPr>
          <w:rFonts w:ascii="Arial" w:hAnsi="Arial" w:cs="Arial"/>
          <w:sz w:val="24"/>
          <w:szCs w:val="24"/>
        </w:rPr>
        <w:lastRenderedPageBreak/>
        <w:t>We tested the sensitivity of the of Δ</w:t>
      </w:r>
      <w:r w:rsidRPr="00787634">
        <w:rPr>
          <w:rFonts w:ascii="Arial" w:hAnsi="Arial" w:cs="Arial"/>
          <w:i/>
          <w:sz w:val="24"/>
          <w:szCs w:val="24"/>
        </w:rPr>
        <w:t>yhcB</w:t>
      </w:r>
      <w:r w:rsidRPr="00787634">
        <w:rPr>
          <w:rFonts w:ascii="Arial" w:hAnsi="Arial" w:cs="Arial"/>
          <w:sz w:val="24"/>
          <w:szCs w:val="24"/>
        </w:rPr>
        <w:t xml:space="preserve"> strain in different conditions and against different antibiotics. Specifically, we tested the cell-wall acting antibiotics (A22, and Mecillinam) because cell-shape </w:t>
      </w:r>
      <w:r>
        <w:rPr>
          <w:rFonts w:ascii="Arial" w:hAnsi="Arial" w:cs="Arial"/>
          <w:sz w:val="24"/>
          <w:szCs w:val="24"/>
        </w:rPr>
        <w:t xml:space="preserve">and cell division-related </w:t>
      </w:r>
      <w:r w:rsidRPr="00787634">
        <w:rPr>
          <w:rFonts w:ascii="Arial" w:hAnsi="Arial" w:cs="Arial"/>
          <w:sz w:val="24"/>
          <w:szCs w:val="24"/>
        </w:rPr>
        <w:t>proteins</w:t>
      </w:r>
      <w:r>
        <w:rPr>
          <w:rFonts w:ascii="Arial" w:hAnsi="Arial" w:cs="Arial"/>
          <w:sz w:val="24"/>
          <w:szCs w:val="24"/>
        </w:rPr>
        <w:t xml:space="preserve"> (e.g RodZ, RodA, MreB etc)</w:t>
      </w:r>
      <w:r w:rsidRPr="00787634">
        <w:rPr>
          <w:rFonts w:ascii="Arial" w:hAnsi="Arial" w:cs="Arial"/>
          <w:sz w:val="24"/>
          <w:szCs w:val="24"/>
        </w:rPr>
        <w:t xml:space="preserve"> were identified as interactors of YhcB (</w:t>
      </w:r>
      <w:r w:rsidRPr="0088336F">
        <w:rPr>
          <w:rFonts w:ascii="Arial" w:hAnsi="Arial" w:cs="Arial"/>
          <w:b/>
          <w:sz w:val="24"/>
          <w:szCs w:val="24"/>
        </w:rPr>
        <w:t>Fig/Table</w:t>
      </w:r>
      <w:r w:rsidRPr="00787634">
        <w:rPr>
          <w:rFonts w:ascii="Arial" w:hAnsi="Arial" w:cs="Arial"/>
          <w:sz w:val="24"/>
          <w:szCs w:val="24"/>
        </w:rPr>
        <w:t xml:space="preserve">). </w:t>
      </w:r>
      <w:r>
        <w:rPr>
          <w:rFonts w:ascii="Arial" w:hAnsi="Arial" w:cs="Arial"/>
          <w:sz w:val="24"/>
          <w:szCs w:val="24"/>
        </w:rPr>
        <w:t xml:space="preserve"> </w:t>
      </w:r>
      <w:r w:rsidR="00CF6A75">
        <w:rPr>
          <w:rFonts w:ascii="Arial" w:hAnsi="Arial" w:cs="Arial"/>
          <w:sz w:val="24"/>
          <w:szCs w:val="24"/>
        </w:rPr>
        <w:t>P</w:t>
      </w:r>
      <w:r>
        <w:rPr>
          <w:rFonts w:ascii="Arial" w:hAnsi="Arial" w:cs="Arial"/>
          <w:sz w:val="24"/>
          <w:szCs w:val="24"/>
        </w:rPr>
        <w:t xml:space="preserve">roteins of </w:t>
      </w:r>
      <w:r w:rsidR="00173817">
        <w:rPr>
          <w:rFonts w:ascii="Arial" w:hAnsi="Arial" w:cs="Arial"/>
          <w:sz w:val="24"/>
          <w:szCs w:val="24"/>
        </w:rPr>
        <w:t xml:space="preserve">the </w:t>
      </w:r>
      <w:r>
        <w:rPr>
          <w:rFonts w:ascii="Arial" w:hAnsi="Arial" w:cs="Arial"/>
          <w:sz w:val="24"/>
          <w:szCs w:val="24"/>
        </w:rPr>
        <w:t>cell divisome/elongasome such as MreB</w:t>
      </w:r>
      <w:r w:rsidR="00173817">
        <w:rPr>
          <w:rFonts w:ascii="Arial" w:hAnsi="Arial" w:cs="Arial"/>
          <w:sz w:val="24"/>
          <w:szCs w:val="24"/>
        </w:rPr>
        <w:t xml:space="preserve"> and</w:t>
      </w:r>
      <w:r>
        <w:rPr>
          <w:rFonts w:ascii="Arial" w:hAnsi="Arial" w:cs="Arial"/>
          <w:sz w:val="24"/>
          <w:szCs w:val="24"/>
        </w:rPr>
        <w:t xml:space="preserve"> PBP2 are direct targets of cell</w:t>
      </w:r>
      <w:r w:rsidR="00733DA9">
        <w:rPr>
          <w:rFonts w:ascii="Arial" w:hAnsi="Arial" w:cs="Arial"/>
          <w:sz w:val="24"/>
          <w:szCs w:val="24"/>
        </w:rPr>
        <w:t>-</w:t>
      </w:r>
      <w:r>
        <w:rPr>
          <w:rFonts w:ascii="Arial" w:hAnsi="Arial" w:cs="Arial"/>
          <w:sz w:val="24"/>
          <w:szCs w:val="24"/>
        </w:rPr>
        <w:t>wall antibiotics. For example, MreB and PBP2 are the target of A22 and Mecillinam</w:t>
      </w:r>
      <w:r w:rsidR="006143A3">
        <w:rPr>
          <w:rFonts w:ascii="Arial" w:hAnsi="Arial" w:cs="Arial"/>
          <w:sz w:val="24"/>
          <w:szCs w:val="24"/>
        </w:rPr>
        <w:t>,</w:t>
      </w:r>
      <w:r>
        <w:rPr>
          <w:rFonts w:ascii="Arial" w:hAnsi="Arial" w:cs="Arial"/>
          <w:sz w:val="24"/>
          <w:szCs w:val="24"/>
        </w:rPr>
        <w:t xml:space="preserve"> respectively. </w:t>
      </w:r>
      <w:r w:rsidRPr="00CE7083">
        <w:rPr>
          <w:rFonts w:ascii="Arial" w:hAnsi="Arial" w:cs="Arial"/>
          <w:sz w:val="24"/>
          <w:szCs w:val="24"/>
        </w:rPr>
        <w:t>S-(3,4-Dichlorobenzyl)</w:t>
      </w:r>
      <w:r>
        <w:rPr>
          <w:rFonts w:ascii="Arial" w:hAnsi="Arial" w:cs="Arial"/>
          <w:sz w:val="24"/>
          <w:szCs w:val="24"/>
        </w:rPr>
        <w:t xml:space="preserve"> </w:t>
      </w:r>
      <w:r w:rsidRPr="00CE7083">
        <w:rPr>
          <w:rFonts w:ascii="Arial" w:hAnsi="Arial" w:cs="Arial"/>
          <w:sz w:val="24"/>
          <w:szCs w:val="24"/>
        </w:rPr>
        <w:t xml:space="preserve">isothiourea (A22) disrupts the </w:t>
      </w:r>
      <w:r>
        <w:rPr>
          <w:rFonts w:ascii="Arial" w:hAnsi="Arial" w:cs="Arial"/>
          <w:sz w:val="24"/>
          <w:szCs w:val="24"/>
        </w:rPr>
        <w:t>bacterial</w:t>
      </w:r>
      <w:r w:rsidRPr="00CE7083">
        <w:rPr>
          <w:rFonts w:ascii="Arial" w:hAnsi="Arial" w:cs="Arial"/>
          <w:sz w:val="24"/>
          <w:szCs w:val="24"/>
        </w:rPr>
        <w:t xml:space="preserve"> cytoskeleton</w:t>
      </w:r>
      <w:r>
        <w:rPr>
          <w:rFonts w:ascii="Arial" w:hAnsi="Arial" w:cs="Arial"/>
          <w:sz w:val="24"/>
          <w:szCs w:val="24"/>
        </w:rPr>
        <w:t xml:space="preserve"> by inhibiti</w:t>
      </w:r>
      <w:r w:rsidR="006143A3">
        <w:rPr>
          <w:rFonts w:ascii="Arial" w:hAnsi="Arial" w:cs="Arial"/>
          <w:sz w:val="24"/>
          <w:szCs w:val="24"/>
        </w:rPr>
        <w:t xml:space="preserve">ng </w:t>
      </w:r>
      <w:r w:rsidRPr="00CE7083">
        <w:rPr>
          <w:rFonts w:ascii="Arial" w:hAnsi="Arial" w:cs="Arial"/>
          <w:sz w:val="24"/>
          <w:szCs w:val="24"/>
        </w:rPr>
        <w:t>ATP binding to MreB</w:t>
      </w:r>
      <w:r>
        <w:rPr>
          <w:rFonts w:ascii="Arial" w:hAnsi="Arial" w:cs="Arial"/>
          <w:sz w:val="24"/>
          <w:szCs w:val="24"/>
        </w:rPr>
        <w:t xml:space="preserve"> (</w:t>
      </w:r>
      <w:r w:rsidRPr="00993A90">
        <w:rPr>
          <w:rFonts w:ascii="Arial" w:hAnsi="Arial" w:cs="Arial"/>
          <w:b/>
          <w:sz w:val="24"/>
          <w:szCs w:val="24"/>
        </w:rPr>
        <w:t>Bean GJ et al., 2009</w:t>
      </w:r>
      <w:r>
        <w:rPr>
          <w:rFonts w:ascii="Arial" w:hAnsi="Arial" w:cs="Arial"/>
          <w:sz w:val="24"/>
          <w:szCs w:val="24"/>
        </w:rPr>
        <w:t xml:space="preserve">). Mecillinam is a </w:t>
      </w:r>
      <w:r w:rsidR="00CF6A75">
        <w:rPr>
          <w:rFonts w:ascii="Arial" w:hAnsi="Arial" w:cs="Arial"/>
          <w:sz w:val="24"/>
          <w:szCs w:val="24"/>
        </w:rPr>
        <w:t>β</w:t>
      </w:r>
      <w:r>
        <w:rPr>
          <w:rFonts w:ascii="Arial" w:hAnsi="Arial" w:cs="Arial"/>
          <w:sz w:val="24"/>
          <w:szCs w:val="24"/>
        </w:rPr>
        <w:t>-lactam which specifically inhibits PBP2 (</w:t>
      </w:r>
      <w:r w:rsidRPr="003620F6">
        <w:rPr>
          <w:rFonts w:ascii="Arial" w:hAnsi="Arial" w:cs="Arial"/>
          <w:b/>
          <w:sz w:val="24"/>
          <w:szCs w:val="24"/>
        </w:rPr>
        <w:t>Ref Cho H, cell 2014</w:t>
      </w:r>
      <w:r>
        <w:rPr>
          <w:rFonts w:ascii="Arial" w:hAnsi="Arial" w:cs="Arial"/>
          <w:sz w:val="24"/>
          <w:szCs w:val="24"/>
        </w:rPr>
        <w:t>).</w:t>
      </w:r>
      <w:r w:rsidR="00733DA9">
        <w:rPr>
          <w:rFonts w:ascii="Arial" w:hAnsi="Arial" w:cs="Arial"/>
          <w:sz w:val="24"/>
          <w:szCs w:val="24"/>
        </w:rPr>
        <w:t xml:space="preserve"> </w:t>
      </w:r>
      <w:r w:rsidRPr="00787634">
        <w:rPr>
          <w:rFonts w:ascii="Arial" w:hAnsi="Arial" w:cs="Arial"/>
          <w:sz w:val="24"/>
          <w:szCs w:val="24"/>
        </w:rPr>
        <w:t>We found that Δ</w:t>
      </w:r>
      <w:r w:rsidRPr="00787634">
        <w:rPr>
          <w:rFonts w:ascii="Arial" w:hAnsi="Arial" w:cs="Arial"/>
          <w:i/>
          <w:sz w:val="24"/>
          <w:szCs w:val="24"/>
        </w:rPr>
        <w:t>yhcB</w:t>
      </w:r>
      <w:r w:rsidRPr="00787634">
        <w:rPr>
          <w:rFonts w:ascii="Arial" w:hAnsi="Arial" w:cs="Arial"/>
          <w:sz w:val="24"/>
          <w:szCs w:val="24"/>
        </w:rPr>
        <w:t xml:space="preserve"> strain was hypersensitive to both A22 and Mecillinam</w:t>
      </w:r>
      <w:r w:rsidR="00993A90">
        <w:rPr>
          <w:rFonts w:ascii="Arial" w:hAnsi="Arial" w:cs="Arial"/>
          <w:sz w:val="24"/>
          <w:szCs w:val="24"/>
        </w:rPr>
        <w:t xml:space="preserve"> (</w:t>
      </w:r>
      <w:r w:rsidR="00993A90" w:rsidRPr="00993A90">
        <w:rPr>
          <w:rFonts w:ascii="Arial" w:hAnsi="Arial" w:cs="Arial"/>
          <w:b/>
          <w:sz w:val="24"/>
          <w:szCs w:val="24"/>
        </w:rPr>
        <w:t>Fig 5</w:t>
      </w:r>
      <w:r w:rsidR="00993A90">
        <w:rPr>
          <w:rFonts w:ascii="Arial" w:hAnsi="Arial" w:cs="Arial"/>
          <w:sz w:val="24"/>
          <w:szCs w:val="24"/>
        </w:rPr>
        <w:t>)</w:t>
      </w:r>
      <w:r w:rsidRPr="00787634">
        <w:rPr>
          <w:rFonts w:ascii="Arial" w:hAnsi="Arial" w:cs="Arial"/>
          <w:sz w:val="24"/>
          <w:szCs w:val="24"/>
        </w:rPr>
        <w:t>.</w:t>
      </w:r>
      <w:r>
        <w:rPr>
          <w:rFonts w:ascii="Arial" w:hAnsi="Arial" w:cs="Arial"/>
          <w:sz w:val="24"/>
          <w:szCs w:val="24"/>
        </w:rPr>
        <w:t xml:space="preserve"> </w:t>
      </w:r>
      <w:r w:rsidRPr="00787634">
        <w:rPr>
          <w:rFonts w:ascii="Arial" w:hAnsi="Arial" w:cs="Arial"/>
          <w:sz w:val="24"/>
          <w:szCs w:val="24"/>
        </w:rPr>
        <w:t>The IC</w:t>
      </w:r>
      <w:r w:rsidRPr="00787634">
        <w:rPr>
          <w:rFonts w:ascii="Arial" w:hAnsi="Arial" w:cs="Arial"/>
          <w:sz w:val="24"/>
          <w:szCs w:val="24"/>
          <w:vertAlign w:val="subscript"/>
        </w:rPr>
        <w:t>50</w:t>
      </w:r>
      <w:r w:rsidRPr="00787634">
        <w:rPr>
          <w:rFonts w:ascii="Arial" w:hAnsi="Arial" w:cs="Arial"/>
          <w:sz w:val="24"/>
          <w:szCs w:val="24"/>
        </w:rPr>
        <w:t xml:space="preserve"> of A22 and Mecillinam was about </w:t>
      </w:r>
      <w:r w:rsidRPr="00787634">
        <w:rPr>
          <w:rFonts w:ascii="Arial" w:hAnsi="Arial" w:cs="Arial"/>
          <w:sz w:val="24"/>
          <w:szCs w:val="24"/>
          <w:highlight w:val="yellow"/>
        </w:rPr>
        <w:t>……</w:t>
      </w:r>
      <w:r w:rsidRPr="00787634">
        <w:rPr>
          <w:rFonts w:ascii="Arial" w:hAnsi="Arial" w:cs="Arial"/>
          <w:sz w:val="24"/>
          <w:szCs w:val="24"/>
        </w:rPr>
        <w:t xml:space="preserve"> for </w:t>
      </w:r>
      <w:r w:rsidR="006143A3" w:rsidRPr="00787634">
        <w:rPr>
          <w:rFonts w:ascii="Arial" w:hAnsi="Arial" w:cs="Arial"/>
          <w:sz w:val="24"/>
          <w:szCs w:val="24"/>
        </w:rPr>
        <w:t>Δ</w:t>
      </w:r>
      <w:r w:rsidR="006143A3" w:rsidRPr="00787634">
        <w:rPr>
          <w:rFonts w:ascii="Arial" w:hAnsi="Arial" w:cs="Arial"/>
          <w:i/>
          <w:sz w:val="24"/>
          <w:szCs w:val="24"/>
        </w:rPr>
        <w:t>yhcB</w:t>
      </w:r>
      <w:r w:rsidRPr="00787634">
        <w:rPr>
          <w:rFonts w:ascii="Arial" w:hAnsi="Arial" w:cs="Arial"/>
          <w:sz w:val="24"/>
          <w:szCs w:val="24"/>
        </w:rPr>
        <w:t xml:space="preserve">. </w:t>
      </w:r>
      <w:r w:rsidR="006143A3" w:rsidRPr="00787634">
        <w:rPr>
          <w:rFonts w:ascii="Arial" w:hAnsi="Arial" w:cs="Arial"/>
          <w:sz w:val="24"/>
          <w:szCs w:val="24"/>
        </w:rPr>
        <w:t xml:space="preserve">A22 and Mecillinam </w:t>
      </w:r>
      <w:r w:rsidR="006143A3">
        <w:rPr>
          <w:rFonts w:ascii="Arial" w:hAnsi="Arial" w:cs="Arial"/>
          <w:sz w:val="24"/>
          <w:szCs w:val="24"/>
        </w:rPr>
        <w:t xml:space="preserve">inhibited growth of </w:t>
      </w:r>
      <w:r w:rsidR="006143A3" w:rsidRPr="00787634">
        <w:rPr>
          <w:rFonts w:ascii="Arial" w:hAnsi="Arial" w:cs="Arial"/>
          <w:sz w:val="24"/>
          <w:szCs w:val="24"/>
        </w:rPr>
        <w:t>Δ</w:t>
      </w:r>
      <w:r w:rsidR="006143A3" w:rsidRPr="00787634">
        <w:rPr>
          <w:rFonts w:ascii="Arial" w:hAnsi="Arial" w:cs="Arial"/>
          <w:i/>
          <w:sz w:val="24"/>
          <w:szCs w:val="24"/>
        </w:rPr>
        <w:t>yhcB</w:t>
      </w:r>
      <w:r w:rsidR="006143A3">
        <w:rPr>
          <w:rFonts w:ascii="Arial" w:hAnsi="Arial" w:cs="Arial"/>
          <w:sz w:val="24"/>
          <w:szCs w:val="24"/>
        </w:rPr>
        <w:t xml:space="preserve"> to ~</w:t>
      </w:r>
      <w:r w:rsidR="006143A3" w:rsidRPr="00787634">
        <w:rPr>
          <w:rFonts w:ascii="Arial" w:hAnsi="Arial" w:cs="Arial"/>
          <w:sz w:val="24"/>
          <w:szCs w:val="24"/>
        </w:rPr>
        <w:t xml:space="preserve"> </w:t>
      </w:r>
      <w:r w:rsidR="006143A3" w:rsidRPr="00014257">
        <w:rPr>
          <w:rFonts w:ascii="Arial" w:hAnsi="Arial" w:cs="Arial"/>
          <w:sz w:val="24"/>
          <w:szCs w:val="24"/>
          <w:highlight w:val="yellow"/>
        </w:rPr>
        <w:t>X</w:t>
      </w:r>
      <w:r w:rsidRPr="00014257">
        <w:rPr>
          <w:rFonts w:ascii="Arial" w:hAnsi="Arial" w:cs="Arial"/>
          <w:sz w:val="24"/>
          <w:szCs w:val="24"/>
          <w:highlight w:val="yellow"/>
        </w:rPr>
        <w:t>%</w:t>
      </w:r>
      <w:r w:rsidRPr="00787634">
        <w:rPr>
          <w:rFonts w:ascii="Arial" w:hAnsi="Arial" w:cs="Arial"/>
          <w:sz w:val="24"/>
          <w:szCs w:val="24"/>
        </w:rPr>
        <w:t xml:space="preserve"> compared to WT </w:t>
      </w:r>
      <w:r w:rsidR="006143A3">
        <w:rPr>
          <w:rFonts w:ascii="Arial" w:hAnsi="Arial" w:cs="Arial"/>
          <w:sz w:val="24"/>
          <w:szCs w:val="24"/>
        </w:rPr>
        <w:t>(</w:t>
      </w:r>
      <w:r w:rsidR="006143A3">
        <w:rPr>
          <w:rFonts w:ascii="Arial" w:hAnsi="Arial" w:cs="Arial"/>
          <w:b/>
          <w:sz w:val="24"/>
          <w:szCs w:val="24"/>
        </w:rPr>
        <w:t xml:space="preserve">supplementary </w:t>
      </w:r>
      <w:r w:rsidRPr="0088336F">
        <w:rPr>
          <w:rFonts w:ascii="Arial" w:hAnsi="Arial" w:cs="Arial"/>
          <w:b/>
          <w:sz w:val="24"/>
          <w:szCs w:val="24"/>
        </w:rPr>
        <w:t>figure</w:t>
      </w:r>
      <w:r w:rsidR="008F2402">
        <w:rPr>
          <w:rFonts w:ascii="Arial" w:hAnsi="Arial" w:cs="Arial"/>
          <w:b/>
          <w:sz w:val="24"/>
          <w:szCs w:val="24"/>
        </w:rPr>
        <w:t xml:space="preserve"> X)</w:t>
      </w:r>
      <w:r w:rsidRPr="00787634">
        <w:rPr>
          <w:rFonts w:ascii="Arial" w:hAnsi="Arial" w:cs="Arial"/>
          <w:sz w:val="24"/>
          <w:szCs w:val="24"/>
        </w:rPr>
        <w:t>.</w:t>
      </w:r>
    </w:p>
    <w:p w14:paraId="4A807FB6" w14:textId="2184447B" w:rsidR="00E60D7B" w:rsidRPr="00787634" w:rsidRDefault="00E60D7B" w:rsidP="00E60D7B">
      <w:pPr>
        <w:spacing w:line="480" w:lineRule="auto"/>
        <w:rPr>
          <w:rFonts w:ascii="Arial" w:hAnsi="Arial" w:cs="Arial"/>
          <w:sz w:val="24"/>
          <w:szCs w:val="24"/>
        </w:rPr>
      </w:pPr>
      <w:r w:rsidRPr="00787634">
        <w:rPr>
          <w:rFonts w:ascii="Arial" w:hAnsi="Arial" w:cs="Arial"/>
          <w:sz w:val="24"/>
          <w:szCs w:val="24"/>
        </w:rPr>
        <w:t xml:space="preserve">Also, differences were observed between the overnight grown cells and 2 days old stationary cells. The </w:t>
      </w:r>
      <w:r w:rsidR="00D313FF">
        <w:rPr>
          <w:rFonts w:ascii="Arial" w:hAnsi="Arial" w:cs="Arial"/>
          <w:sz w:val="24"/>
          <w:szCs w:val="24"/>
        </w:rPr>
        <w:t>two</w:t>
      </w:r>
      <w:r w:rsidRPr="00787634">
        <w:rPr>
          <w:rFonts w:ascii="Arial" w:hAnsi="Arial" w:cs="Arial"/>
          <w:sz w:val="24"/>
          <w:szCs w:val="24"/>
        </w:rPr>
        <w:t xml:space="preserve"> days old stationary phase Δ</w:t>
      </w:r>
      <w:r w:rsidRPr="00787634">
        <w:rPr>
          <w:rFonts w:ascii="Arial" w:hAnsi="Arial" w:cs="Arial"/>
          <w:i/>
          <w:sz w:val="24"/>
          <w:szCs w:val="24"/>
        </w:rPr>
        <w:t>yhcB</w:t>
      </w:r>
      <w:r w:rsidRPr="00787634">
        <w:rPr>
          <w:rFonts w:ascii="Arial" w:hAnsi="Arial" w:cs="Arial"/>
          <w:sz w:val="24"/>
          <w:szCs w:val="24"/>
        </w:rPr>
        <w:t xml:space="preserve"> cells didn’t revive in presence of both A22 and Mecillinam after 7 hours</w:t>
      </w:r>
      <w:r w:rsidR="008F2402">
        <w:rPr>
          <w:rFonts w:ascii="Arial" w:hAnsi="Arial" w:cs="Arial"/>
          <w:sz w:val="24"/>
          <w:szCs w:val="24"/>
        </w:rPr>
        <w:t xml:space="preserve"> (</w:t>
      </w:r>
      <w:r w:rsidR="008F2402" w:rsidRPr="008F2402">
        <w:rPr>
          <w:rFonts w:ascii="Arial" w:hAnsi="Arial" w:cs="Arial"/>
          <w:b/>
          <w:sz w:val="24"/>
          <w:szCs w:val="24"/>
        </w:rPr>
        <w:t>Fig supplementary</w:t>
      </w:r>
      <w:r w:rsidR="008F2402">
        <w:rPr>
          <w:rFonts w:ascii="Arial" w:hAnsi="Arial" w:cs="Arial"/>
          <w:sz w:val="24"/>
          <w:szCs w:val="24"/>
        </w:rPr>
        <w:t>)</w:t>
      </w:r>
      <w:r w:rsidRPr="00787634">
        <w:rPr>
          <w:rFonts w:ascii="Arial" w:hAnsi="Arial" w:cs="Arial"/>
          <w:sz w:val="24"/>
          <w:szCs w:val="24"/>
        </w:rPr>
        <w:t xml:space="preserve">. However, the cells without antibiotics treatment showed </w:t>
      </w:r>
      <w:r>
        <w:rPr>
          <w:rFonts w:ascii="Arial" w:hAnsi="Arial" w:cs="Arial"/>
          <w:sz w:val="24"/>
          <w:szCs w:val="24"/>
        </w:rPr>
        <w:t>similar/normal</w:t>
      </w:r>
      <w:r w:rsidRPr="00787634">
        <w:rPr>
          <w:rFonts w:ascii="Arial" w:hAnsi="Arial" w:cs="Arial"/>
          <w:sz w:val="24"/>
          <w:szCs w:val="24"/>
        </w:rPr>
        <w:t xml:space="preserve"> growth pattern </w:t>
      </w:r>
      <w:r w:rsidR="0091438F">
        <w:rPr>
          <w:rFonts w:ascii="Arial" w:hAnsi="Arial" w:cs="Arial"/>
          <w:sz w:val="24"/>
          <w:szCs w:val="24"/>
        </w:rPr>
        <w:t>as</w:t>
      </w:r>
      <w:r w:rsidR="0091438F" w:rsidRPr="00787634">
        <w:rPr>
          <w:rFonts w:ascii="Arial" w:hAnsi="Arial" w:cs="Arial"/>
          <w:sz w:val="24"/>
          <w:szCs w:val="24"/>
        </w:rPr>
        <w:t xml:space="preserve"> </w:t>
      </w:r>
      <w:r w:rsidRPr="00787634">
        <w:rPr>
          <w:rFonts w:ascii="Arial" w:hAnsi="Arial" w:cs="Arial"/>
          <w:sz w:val="24"/>
          <w:szCs w:val="24"/>
        </w:rPr>
        <w:t>overnight Δ</w:t>
      </w:r>
      <w:r w:rsidRPr="00787634">
        <w:rPr>
          <w:rFonts w:ascii="Arial" w:hAnsi="Arial" w:cs="Arial"/>
          <w:i/>
          <w:sz w:val="24"/>
          <w:szCs w:val="24"/>
        </w:rPr>
        <w:t xml:space="preserve">yhcB </w:t>
      </w:r>
      <w:r w:rsidRPr="00787634">
        <w:rPr>
          <w:rFonts w:ascii="Arial" w:hAnsi="Arial" w:cs="Arial"/>
          <w:sz w:val="24"/>
          <w:szCs w:val="24"/>
        </w:rPr>
        <w:t xml:space="preserve">cells. This </w:t>
      </w:r>
      <w:r w:rsidR="0091438F">
        <w:rPr>
          <w:rFonts w:ascii="Arial" w:hAnsi="Arial" w:cs="Arial"/>
          <w:sz w:val="24"/>
          <w:szCs w:val="24"/>
        </w:rPr>
        <w:t xml:space="preserve">indicates </w:t>
      </w:r>
      <w:r>
        <w:rPr>
          <w:rFonts w:ascii="Arial" w:hAnsi="Arial" w:cs="Arial"/>
          <w:sz w:val="24"/>
          <w:szCs w:val="24"/>
        </w:rPr>
        <w:t xml:space="preserve">that </w:t>
      </w:r>
      <w:r w:rsidRPr="00585E10">
        <w:rPr>
          <w:rFonts w:ascii="Arial" w:hAnsi="Arial" w:cs="Arial"/>
          <w:i/>
          <w:sz w:val="24"/>
          <w:szCs w:val="24"/>
        </w:rPr>
        <w:t>yhcB</w:t>
      </w:r>
      <w:r>
        <w:rPr>
          <w:rFonts w:ascii="Arial" w:hAnsi="Arial" w:cs="Arial"/>
          <w:sz w:val="24"/>
          <w:szCs w:val="24"/>
        </w:rPr>
        <w:t xml:space="preserve"> may be required for survival and revival of cells in different </w:t>
      </w:r>
      <w:r w:rsidR="0091438F">
        <w:rPr>
          <w:rFonts w:ascii="Arial" w:hAnsi="Arial" w:cs="Arial"/>
          <w:sz w:val="24"/>
          <w:szCs w:val="24"/>
        </w:rPr>
        <w:t xml:space="preserve">stress </w:t>
      </w:r>
      <w:r>
        <w:rPr>
          <w:rFonts w:ascii="Arial" w:hAnsi="Arial" w:cs="Arial"/>
          <w:sz w:val="24"/>
          <w:szCs w:val="24"/>
        </w:rPr>
        <w:t>conditions.</w:t>
      </w:r>
      <w:r w:rsidRPr="00787634">
        <w:rPr>
          <w:rFonts w:ascii="Arial" w:hAnsi="Arial" w:cs="Arial"/>
          <w:sz w:val="24"/>
          <w:szCs w:val="24"/>
        </w:rPr>
        <w:t xml:space="preserve"> </w:t>
      </w:r>
    </w:p>
    <w:p w14:paraId="3EB0432E" w14:textId="3C65FCB2" w:rsidR="00E60D7B" w:rsidRPr="00787634" w:rsidRDefault="009E7B1F" w:rsidP="00E60D7B">
      <w:pPr>
        <w:spacing w:line="480" w:lineRule="auto"/>
        <w:rPr>
          <w:rFonts w:ascii="Arial" w:hAnsi="Arial" w:cs="Arial"/>
          <w:b/>
          <w:sz w:val="24"/>
          <w:szCs w:val="24"/>
        </w:rPr>
      </w:pPr>
      <w:r>
        <w:rPr>
          <w:rFonts w:ascii="Arial" w:hAnsi="Arial" w:cs="Arial"/>
          <w:b/>
          <w:sz w:val="24"/>
          <w:szCs w:val="24"/>
        </w:rPr>
        <w:t>C</w:t>
      </w:r>
      <w:r w:rsidR="00E60D7B" w:rsidRPr="00787634">
        <w:rPr>
          <w:rFonts w:ascii="Arial" w:hAnsi="Arial" w:cs="Arial"/>
          <w:b/>
          <w:sz w:val="24"/>
          <w:szCs w:val="24"/>
        </w:rPr>
        <w:t>entral</w:t>
      </w:r>
      <w:r w:rsidR="00E60D7B">
        <w:rPr>
          <w:rFonts w:ascii="Arial" w:hAnsi="Arial" w:cs="Arial"/>
          <w:b/>
          <w:sz w:val="24"/>
          <w:szCs w:val="24"/>
        </w:rPr>
        <w:t>-</w:t>
      </w:r>
      <w:r w:rsidR="00E60D7B" w:rsidRPr="00787634">
        <w:rPr>
          <w:rFonts w:ascii="Arial" w:hAnsi="Arial" w:cs="Arial"/>
          <w:b/>
          <w:sz w:val="24"/>
          <w:szCs w:val="24"/>
        </w:rPr>
        <w:t>carbon metabolites suppress the hypersensitivity of the Δ</w:t>
      </w:r>
      <w:r w:rsidR="00E60D7B" w:rsidRPr="00787634">
        <w:rPr>
          <w:rFonts w:ascii="Arial" w:hAnsi="Arial" w:cs="Arial"/>
          <w:b/>
          <w:i/>
          <w:sz w:val="24"/>
          <w:szCs w:val="24"/>
        </w:rPr>
        <w:t>yhcB</w:t>
      </w:r>
      <w:r w:rsidR="00E60D7B" w:rsidRPr="00787634">
        <w:rPr>
          <w:rFonts w:ascii="Arial" w:hAnsi="Arial" w:cs="Arial"/>
          <w:b/>
          <w:sz w:val="24"/>
          <w:szCs w:val="24"/>
        </w:rPr>
        <w:t xml:space="preserve"> strain against antibiotics</w:t>
      </w:r>
    </w:p>
    <w:p w14:paraId="768A4D95" w14:textId="2475A5D9" w:rsidR="00F70C77" w:rsidRDefault="00E60D7B" w:rsidP="00E60D7B">
      <w:pPr>
        <w:spacing w:line="480" w:lineRule="auto"/>
        <w:rPr>
          <w:rFonts w:ascii="Arial" w:hAnsi="Arial" w:cs="Arial"/>
          <w:sz w:val="24"/>
          <w:szCs w:val="24"/>
        </w:rPr>
      </w:pPr>
      <w:r w:rsidRPr="00787634">
        <w:rPr>
          <w:rFonts w:ascii="Arial" w:hAnsi="Arial" w:cs="Arial"/>
          <w:sz w:val="24"/>
          <w:szCs w:val="24"/>
        </w:rPr>
        <w:t>We observed that the hypersensitivity of Δ</w:t>
      </w:r>
      <w:r w:rsidRPr="00787634">
        <w:rPr>
          <w:rFonts w:ascii="Arial" w:hAnsi="Arial" w:cs="Arial"/>
          <w:i/>
          <w:sz w:val="24"/>
          <w:szCs w:val="24"/>
        </w:rPr>
        <w:t>yhcB</w:t>
      </w:r>
      <w:r w:rsidRPr="00787634">
        <w:rPr>
          <w:rFonts w:ascii="Arial" w:hAnsi="Arial" w:cs="Arial"/>
          <w:sz w:val="24"/>
          <w:szCs w:val="24"/>
        </w:rPr>
        <w:t xml:space="preserve"> strain against cell-wall acting antibiotics (A22 and Mecillinam) was suppressed </w:t>
      </w:r>
      <w:r>
        <w:rPr>
          <w:rFonts w:ascii="Arial" w:hAnsi="Arial" w:cs="Arial"/>
          <w:sz w:val="24"/>
          <w:szCs w:val="24"/>
        </w:rPr>
        <w:t xml:space="preserve">by </w:t>
      </w:r>
      <w:r w:rsidRPr="00787634">
        <w:rPr>
          <w:rFonts w:ascii="Arial" w:hAnsi="Arial" w:cs="Arial"/>
          <w:sz w:val="24"/>
          <w:szCs w:val="24"/>
        </w:rPr>
        <w:t>glucose both in LB broth and on hard agar</w:t>
      </w:r>
      <w:r>
        <w:rPr>
          <w:rFonts w:ascii="Arial" w:hAnsi="Arial" w:cs="Arial"/>
          <w:sz w:val="24"/>
          <w:szCs w:val="24"/>
        </w:rPr>
        <w:t xml:space="preserve"> (</w:t>
      </w:r>
      <w:r w:rsidRPr="00A42294">
        <w:rPr>
          <w:rFonts w:ascii="Arial" w:hAnsi="Arial" w:cs="Arial"/>
          <w:b/>
          <w:sz w:val="24"/>
          <w:szCs w:val="24"/>
        </w:rPr>
        <w:t>Fi</w:t>
      </w:r>
      <w:r w:rsidR="0078692E">
        <w:rPr>
          <w:rFonts w:ascii="Arial" w:hAnsi="Arial" w:cs="Arial"/>
          <w:b/>
          <w:sz w:val="24"/>
          <w:szCs w:val="24"/>
        </w:rPr>
        <w:t>g 5</w:t>
      </w:r>
      <w:r>
        <w:rPr>
          <w:rFonts w:ascii="Arial" w:hAnsi="Arial" w:cs="Arial"/>
          <w:sz w:val="24"/>
          <w:szCs w:val="24"/>
        </w:rPr>
        <w:t>)</w:t>
      </w:r>
      <w:r w:rsidRPr="00787634">
        <w:rPr>
          <w:rFonts w:ascii="Arial" w:hAnsi="Arial" w:cs="Arial"/>
          <w:sz w:val="24"/>
          <w:szCs w:val="24"/>
        </w:rPr>
        <w:t>. Also, Δ</w:t>
      </w:r>
      <w:r w:rsidRPr="00787634">
        <w:rPr>
          <w:rFonts w:ascii="Arial" w:hAnsi="Arial" w:cs="Arial"/>
          <w:i/>
          <w:sz w:val="24"/>
          <w:szCs w:val="24"/>
        </w:rPr>
        <w:t>yhcB</w:t>
      </w:r>
      <w:r w:rsidRPr="00787634">
        <w:rPr>
          <w:rFonts w:ascii="Arial" w:hAnsi="Arial" w:cs="Arial"/>
          <w:sz w:val="24"/>
          <w:szCs w:val="24"/>
        </w:rPr>
        <w:t xml:space="preserve"> cells in TSB media were tolerant to A22 and Mecillinam</w:t>
      </w:r>
      <w:r>
        <w:rPr>
          <w:rFonts w:ascii="Arial" w:hAnsi="Arial" w:cs="Arial"/>
          <w:sz w:val="24"/>
          <w:szCs w:val="24"/>
        </w:rPr>
        <w:t xml:space="preserve"> (</w:t>
      </w:r>
      <w:r w:rsidRPr="00014257">
        <w:rPr>
          <w:rFonts w:ascii="Arial" w:hAnsi="Arial" w:cs="Arial"/>
          <w:b/>
          <w:sz w:val="24"/>
          <w:szCs w:val="24"/>
        </w:rPr>
        <w:t>Fig.</w:t>
      </w:r>
      <w:r w:rsidR="009E7B1F" w:rsidRPr="00014257">
        <w:rPr>
          <w:rFonts w:ascii="Arial" w:hAnsi="Arial" w:cs="Arial"/>
          <w:b/>
          <w:sz w:val="24"/>
          <w:szCs w:val="24"/>
        </w:rPr>
        <w:t xml:space="preserve"> X</w:t>
      </w:r>
      <w:r>
        <w:rPr>
          <w:rFonts w:ascii="Arial" w:hAnsi="Arial" w:cs="Arial"/>
          <w:sz w:val="24"/>
          <w:szCs w:val="24"/>
        </w:rPr>
        <w:t>).</w:t>
      </w:r>
      <w:r w:rsidRPr="00787634">
        <w:rPr>
          <w:rFonts w:ascii="Arial" w:hAnsi="Arial" w:cs="Arial"/>
          <w:sz w:val="24"/>
          <w:szCs w:val="24"/>
        </w:rPr>
        <w:t xml:space="preserve"> </w:t>
      </w:r>
      <w:r w:rsidRPr="00787634">
        <w:rPr>
          <w:rFonts w:ascii="Arial" w:hAnsi="Arial" w:cs="Arial"/>
          <w:sz w:val="24"/>
          <w:szCs w:val="24"/>
        </w:rPr>
        <w:lastRenderedPageBreak/>
        <w:t xml:space="preserve">TSB media is a rich modified version of LB media with glucose and salts </w:t>
      </w:r>
      <w:r w:rsidRPr="00787634">
        <w:rPr>
          <w:rFonts w:ascii="Arial" w:hAnsi="Arial" w:cs="Arial"/>
          <w:sz w:val="24"/>
          <w:szCs w:val="24"/>
          <w:highlight w:val="yellow"/>
        </w:rPr>
        <w:t>(Refer/recipe).</w:t>
      </w:r>
      <w:r w:rsidRPr="00787634">
        <w:rPr>
          <w:rFonts w:ascii="Arial" w:hAnsi="Arial" w:cs="Arial"/>
          <w:sz w:val="24"/>
          <w:szCs w:val="24"/>
        </w:rPr>
        <w:t xml:space="preserve"> We also used 2-deoxyglucose (2DG)</w:t>
      </w:r>
      <w:r>
        <w:rPr>
          <w:rFonts w:ascii="Arial" w:hAnsi="Arial" w:cs="Arial"/>
          <w:sz w:val="24"/>
          <w:szCs w:val="24"/>
        </w:rPr>
        <w:t>,</w:t>
      </w:r>
      <w:r w:rsidRPr="00787634">
        <w:rPr>
          <w:rFonts w:ascii="Arial" w:hAnsi="Arial" w:cs="Arial"/>
          <w:sz w:val="24"/>
          <w:szCs w:val="24"/>
        </w:rPr>
        <w:t xml:space="preserve"> a </w:t>
      </w:r>
      <w:r>
        <w:rPr>
          <w:rFonts w:ascii="Arial" w:hAnsi="Arial" w:cs="Arial"/>
          <w:sz w:val="24"/>
          <w:szCs w:val="24"/>
        </w:rPr>
        <w:t xml:space="preserve">competitive inhibitor of </w:t>
      </w:r>
      <w:r w:rsidRPr="00787634">
        <w:rPr>
          <w:rFonts w:ascii="Arial" w:hAnsi="Arial" w:cs="Arial"/>
          <w:sz w:val="24"/>
          <w:szCs w:val="24"/>
        </w:rPr>
        <w:t xml:space="preserve">glucose to confirm that the </w:t>
      </w:r>
      <w:r>
        <w:rPr>
          <w:rFonts w:ascii="Arial" w:hAnsi="Arial" w:cs="Arial"/>
          <w:sz w:val="24"/>
          <w:szCs w:val="24"/>
        </w:rPr>
        <w:t xml:space="preserve">observed </w:t>
      </w:r>
      <w:r w:rsidRPr="00787634">
        <w:rPr>
          <w:rFonts w:ascii="Arial" w:hAnsi="Arial" w:cs="Arial"/>
          <w:sz w:val="24"/>
          <w:szCs w:val="24"/>
        </w:rPr>
        <w:t>phenotype</w:t>
      </w:r>
      <w:r w:rsidR="00BC1989">
        <w:rPr>
          <w:rFonts w:ascii="Arial" w:hAnsi="Arial" w:cs="Arial"/>
          <w:sz w:val="24"/>
          <w:szCs w:val="24"/>
        </w:rPr>
        <w:t>s</w:t>
      </w:r>
      <w:r w:rsidRPr="00787634">
        <w:rPr>
          <w:rFonts w:ascii="Arial" w:hAnsi="Arial" w:cs="Arial"/>
          <w:sz w:val="24"/>
          <w:szCs w:val="24"/>
        </w:rPr>
        <w:t xml:space="preserve"> w</w:t>
      </w:r>
      <w:r w:rsidR="00BC1989">
        <w:rPr>
          <w:rFonts w:ascii="Arial" w:hAnsi="Arial" w:cs="Arial"/>
          <w:sz w:val="24"/>
          <w:szCs w:val="24"/>
        </w:rPr>
        <w:t>ere</w:t>
      </w:r>
      <w:r w:rsidRPr="00787634">
        <w:rPr>
          <w:rFonts w:ascii="Arial" w:hAnsi="Arial" w:cs="Arial"/>
          <w:sz w:val="24"/>
          <w:szCs w:val="24"/>
        </w:rPr>
        <w:t xml:space="preserve"> glucose-specific. </w:t>
      </w:r>
      <w:r>
        <w:rPr>
          <w:rFonts w:ascii="Arial" w:hAnsi="Arial" w:cs="Arial"/>
          <w:sz w:val="24"/>
          <w:szCs w:val="24"/>
        </w:rPr>
        <w:t>In presence of 2-DG, Glucose did</w:t>
      </w:r>
      <w:r w:rsidR="009E7B1F">
        <w:rPr>
          <w:rFonts w:ascii="Arial" w:hAnsi="Arial" w:cs="Arial"/>
          <w:sz w:val="24"/>
          <w:szCs w:val="24"/>
        </w:rPr>
        <w:t xml:space="preserve"> not </w:t>
      </w:r>
      <w:r>
        <w:rPr>
          <w:rFonts w:ascii="Arial" w:hAnsi="Arial" w:cs="Arial"/>
          <w:sz w:val="24"/>
          <w:szCs w:val="24"/>
        </w:rPr>
        <w:t xml:space="preserve">suppress the hypersensitivity phenotype of </w:t>
      </w:r>
      <w:r w:rsidRPr="00787634">
        <w:rPr>
          <w:rFonts w:ascii="Arial" w:hAnsi="Arial" w:cs="Arial"/>
          <w:sz w:val="24"/>
          <w:szCs w:val="24"/>
        </w:rPr>
        <w:t>Δ</w:t>
      </w:r>
      <w:r w:rsidRPr="00787634">
        <w:rPr>
          <w:rFonts w:ascii="Arial" w:hAnsi="Arial" w:cs="Arial"/>
          <w:i/>
          <w:sz w:val="24"/>
          <w:szCs w:val="24"/>
        </w:rPr>
        <w:t>yhcB</w:t>
      </w:r>
      <w:r w:rsidRPr="00787634">
        <w:rPr>
          <w:rFonts w:ascii="Arial" w:hAnsi="Arial" w:cs="Arial"/>
          <w:sz w:val="24"/>
          <w:szCs w:val="24"/>
        </w:rPr>
        <w:t xml:space="preserve"> strain. This confirmed that the resistance/tolerance in Δ</w:t>
      </w:r>
      <w:r w:rsidRPr="00787634">
        <w:rPr>
          <w:rFonts w:ascii="Arial" w:hAnsi="Arial" w:cs="Arial"/>
          <w:i/>
          <w:sz w:val="24"/>
          <w:szCs w:val="24"/>
        </w:rPr>
        <w:t>yhcB</w:t>
      </w:r>
      <w:r w:rsidRPr="00787634">
        <w:rPr>
          <w:rFonts w:ascii="Arial" w:hAnsi="Arial" w:cs="Arial"/>
          <w:sz w:val="24"/>
          <w:szCs w:val="24"/>
        </w:rPr>
        <w:t xml:space="preserve"> cells conferred against cell-wall acting antibiotics was </w:t>
      </w:r>
      <w:r w:rsidR="009E7B1F">
        <w:rPr>
          <w:rFonts w:ascii="Arial" w:hAnsi="Arial" w:cs="Arial"/>
          <w:sz w:val="24"/>
          <w:szCs w:val="24"/>
        </w:rPr>
        <w:t>due to</w:t>
      </w:r>
      <w:r w:rsidRPr="00787634">
        <w:rPr>
          <w:rFonts w:ascii="Arial" w:hAnsi="Arial" w:cs="Arial"/>
          <w:sz w:val="24"/>
          <w:szCs w:val="24"/>
        </w:rPr>
        <w:t xml:space="preserve"> glucose. However, at higher conc</w:t>
      </w:r>
      <w:r w:rsidR="009E7B1F">
        <w:rPr>
          <w:rFonts w:ascii="Arial" w:hAnsi="Arial" w:cs="Arial"/>
          <w:sz w:val="24"/>
          <w:szCs w:val="24"/>
        </w:rPr>
        <w:t>entrations</w:t>
      </w:r>
      <w:r w:rsidRPr="00787634">
        <w:rPr>
          <w:rFonts w:ascii="Arial" w:hAnsi="Arial" w:cs="Arial"/>
          <w:sz w:val="24"/>
          <w:szCs w:val="24"/>
        </w:rPr>
        <w:t xml:space="preserve"> of </w:t>
      </w:r>
      <w:bookmarkStart w:id="32" w:name="OLE_LINK99"/>
      <w:bookmarkStart w:id="33" w:name="OLE_LINK100"/>
      <w:r w:rsidRPr="00787634">
        <w:rPr>
          <w:rFonts w:ascii="Arial" w:hAnsi="Arial" w:cs="Arial"/>
          <w:sz w:val="24"/>
          <w:szCs w:val="24"/>
        </w:rPr>
        <w:t>Mecillinam</w:t>
      </w:r>
      <w:bookmarkEnd w:id="32"/>
      <w:bookmarkEnd w:id="33"/>
      <w:r w:rsidRPr="00787634">
        <w:rPr>
          <w:rFonts w:ascii="Arial" w:hAnsi="Arial" w:cs="Arial"/>
          <w:sz w:val="24"/>
          <w:szCs w:val="24"/>
        </w:rPr>
        <w:t>, glucose provide</w:t>
      </w:r>
      <w:r w:rsidR="009E7B1F">
        <w:rPr>
          <w:rFonts w:ascii="Arial" w:hAnsi="Arial" w:cs="Arial"/>
          <w:sz w:val="24"/>
          <w:szCs w:val="24"/>
        </w:rPr>
        <w:t>s</w:t>
      </w:r>
      <w:r w:rsidRPr="00787634">
        <w:rPr>
          <w:rFonts w:ascii="Arial" w:hAnsi="Arial" w:cs="Arial"/>
          <w:sz w:val="24"/>
          <w:szCs w:val="24"/>
        </w:rPr>
        <w:t xml:space="preserve"> tolerance to WT cells only and did</w:t>
      </w:r>
      <w:r w:rsidR="009E7B1F">
        <w:rPr>
          <w:rFonts w:ascii="Arial" w:hAnsi="Arial" w:cs="Arial"/>
          <w:sz w:val="24"/>
          <w:szCs w:val="24"/>
        </w:rPr>
        <w:t xml:space="preserve"> not</w:t>
      </w:r>
      <w:r w:rsidRPr="00787634">
        <w:rPr>
          <w:rFonts w:ascii="Arial" w:hAnsi="Arial" w:cs="Arial"/>
          <w:sz w:val="24"/>
          <w:szCs w:val="24"/>
        </w:rPr>
        <w:t xml:space="preserve"> show protection for Δ</w:t>
      </w:r>
      <w:r w:rsidRPr="00787634">
        <w:rPr>
          <w:rFonts w:ascii="Arial" w:hAnsi="Arial" w:cs="Arial"/>
          <w:i/>
          <w:sz w:val="24"/>
          <w:szCs w:val="24"/>
        </w:rPr>
        <w:t>yhcB</w:t>
      </w:r>
      <w:r w:rsidRPr="00787634">
        <w:rPr>
          <w:rFonts w:ascii="Arial" w:hAnsi="Arial" w:cs="Arial"/>
          <w:sz w:val="24"/>
          <w:szCs w:val="24"/>
        </w:rPr>
        <w:t xml:space="preserve"> cells.</w:t>
      </w:r>
      <w:r>
        <w:rPr>
          <w:rFonts w:ascii="Arial" w:hAnsi="Arial" w:cs="Arial"/>
          <w:sz w:val="24"/>
          <w:szCs w:val="24"/>
        </w:rPr>
        <w:t xml:space="preserve"> This might be because of non-specific </w:t>
      </w:r>
      <w:r w:rsidRPr="00BC1989">
        <w:rPr>
          <w:rFonts w:ascii="Arial" w:hAnsi="Arial" w:cs="Arial"/>
          <w:sz w:val="24"/>
          <w:szCs w:val="24"/>
        </w:rPr>
        <w:t>alterations of the</w:t>
      </w:r>
      <w:r>
        <w:rPr>
          <w:rFonts w:ascii="Arial" w:hAnsi="Arial" w:cs="Arial"/>
          <w:sz w:val="24"/>
          <w:szCs w:val="24"/>
        </w:rPr>
        <w:t xml:space="preserve"> bacterial targets</w:t>
      </w:r>
      <w:r w:rsidR="00BC1989">
        <w:rPr>
          <w:rFonts w:ascii="Arial" w:hAnsi="Arial" w:cs="Arial"/>
          <w:sz w:val="24"/>
          <w:szCs w:val="24"/>
        </w:rPr>
        <w:t xml:space="preserve"> at higher </w:t>
      </w:r>
      <w:r w:rsidR="009E7B1F">
        <w:rPr>
          <w:rFonts w:ascii="Arial" w:hAnsi="Arial" w:cs="Arial"/>
          <w:sz w:val="24"/>
          <w:szCs w:val="24"/>
        </w:rPr>
        <w:t>(</w:t>
      </w:r>
      <w:r w:rsidR="009E7B1F" w:rsidRPr="00014257">
        <w:rPr>
          <w:rFonts w:ascii="Arial" w:hAnsi="Arial" w:cs="Arial"/>
          <w:sz w:val="24"/>
          <w:szCs w:val="24"/>
          <w:highlight w:val="yellow"/>
        </w:rPr>
        <w:t>Mecillinam ?)</w:t>
      </w:r>
      <w:r w:rsidR="009E7B1F">
        <w:rPr>
          <w:rFonts w:ascii="Arial" w:hAnsi="Arial" w:cs="Arial"/>
          <w:sz w:val="24"/>
          <w:szCs w:val="24"/>
        </w:rPr>
        <w:t xml:space="preserve"> </w:t>
      </w:r>
      <w:r w:rsidR="00BC1989">
        <w:rPr>
          <w:rFonts w:ascii="Arial" w:hAnsi="Arial" w:cs="Arial"/>
          <w:sz w:val="24"/>
          <w:szCs w:val="24"/>
        </w:rPr>
        <w:t>concentration</w:t>
      </w:r>
      <w:r w:rsidR="009E7B1F">
        <w:rPr>
          <w:rFonts w:ascii="Arial" w:hAnsi="Arial" w:cs="Arial"/>
          <w:sz w:val="24"/>
          <w:szCs w:val="24"/>
        </w:rPr>
        <w:t>s</w:t>
      </w:r>
      <w:r>
        <w:rPr>
          <w:rFonts w:ascii="Arial" w:hAnsi="Arial" w:cs="Arial"/>
          <w:sz w:val="24"/>
          <w:szCs w:val="24"/>
        </w:rPr>
        <w:t>.</w:t>
      </w:r>
      <w:r w:rsidRPr="00787634">
        <w:rPr>
          <w:rFonts w:ascii="Arial" w:hAnsi="Arial" w:cs="Arial"/>
          <w:sz w:val="24"/>
          <w:szCs w:val="24"/>
        </w:rPr>
        <w:t xml:space="preserve"> Galactose conferred resistance against A22 only whereas Lactose partially suppress the A22 phenotypes (</w:t>
      </w:r>
      <w:r w:rsidRPr="00103D71">
        <w:rPr>
          <w:rFonts w:ascii="Arial" w:hAnsi="Arial" w:cs="Arial"/>
          <w:b/>
          <w:sz w:val="24"/>
          <w:szCs w:val="24"/>
        </w:rPr>
        <w:t>Fig</w:t>
      </w:r>
      <w:r w:rsidR="00F42668">
        <w:rPr>
          <w:rFonts w:ascii="Arial" w:hAnsi="Arial" w:cs="Arial"/>
          <w:b/>
          <w:sz w:val="24"/>
          <w:szCs w:val="24"/>
        </w:rPr>
        <w:t xml:space="preserve"> 5</w:t>
      </w:r>
      <w:r w:rsidRPr="00787634">
        <w:rPr>
          <w:rFonts w:ascii="Arial" w:hAnsi="Arial" w:cs="Arial"/>
          <w:sz w:val="24"/>
          <w:szCs w:val="24"/>
        </w:rPr>
        <w:t>). Only glucose conferred resistance to Mecillinam.</w:t>
      </w:r>
    </w:p>
    <w:p w14:paraId="0B0E224B" w14:textId="7EDB609F" w:rsidR="00E60D7B" w:rsidRPr="00787634" w:rsidRDefault="00F70C77" w:rsidP="00E60D7B">
      <w:pPr>
        <w:spacing w:line="480" w:lineRule="auto"/>
        <w:rPr>
          <w:rFonts w:ascii="Arial" w:hAnsi="Arial" w:cs="Arial"/>
          <w:sz w:val="24"/>
          <w:szCs w:val="24"/>
        </w:rPr>
      </w:pPr>
      <w:r>
        <w:rPr>
          <w:rFonts w:ascii="Arial" w:hAnsi="Arial" w:cs="Arial"/>
          <w:sz w:val="24"/>
          <w:szCs w:val="24"/>
        </w:rPr>
        <w:t xml:space="preserve">Glucose was the only substrate tested in a time dependent manner. We observed protective effect of glucose for WT cells just after 6 h. However, for </w:t>
      </w:r>
      <w:r w:rsidRPr="00787634">
        <w:rPr>
          <w:rFonts w:ascii="Arial" w:hAnsi="Arial" w:cs="Arial"/>
          <w:sz w:val="24"/>
          <w:szCs w:val="24"/>
        </w:rPr>
        <w:t>Δ</w:t>
      </w:r>
      <w:r w:rsidRPr="00787634">
        <w:rPr>
          <w:rFonts w:ascii="Arial" w:hAnsi="Arial" w:cs="Arial"/>
          <w:i/>
          <w:sz w:val="24"/>
          <w:szCs w:val="24"/>
        </w:rPr>
        <w:t>yhcB</w:t>
      </w:r>
      <w:r>
        <w:rPr>
          <w:rFonts w:ascii="Arial" w:hAnsi="Arial" w:cs="Arial"/>
          <w:sz w:val="24"/>
          <w:szCs w:val="24"/>
        </w:rPr>
        <w:t xml:space="preserve"> the tolerance against cell-wall antibiotics was observed after 23 hours. This indicates that may be downstream targets/processes are responsible for the observed phenotypes (</w:t>
      </w:r>
      <w:r w:rsidRPr="005A5E17">
        <w:rPr>
          <w:rFonts w:ascii="Arial" w:hAnsi="Arial" w:cs="Arial"/>
          <w:b/>
          <w:sz w:val="24"/>
          <w:szCs w:val="24"/>
        </w:rPr>
        <w:t>Sylvain Meylan, 2017</w:t>
      </w:r>
      <w:r>
        <w:rPr>
          <w:rFonts w:ascii="Arial" w:hAnsi="Arial" w:cs="Arial"/>
          <w:sz w:val="24"/>
          <w:szCs w:val="24"/>
        </w:rPr>
        <w:t>).</w:t>
      </w:r>
    </w:p>
    <w:p w14:paraId="38463DE9" w14:textId="6D2147FA" w:rsidR="00E60D7B" w:rsidRDefault="00F70C77" w:rsidP="00E60D7B">
      <w:pPr>
        <w:spacing w:line="480" w:lineRule="auto"/>
        <w:rPr>
          <w:rFonts w:ascii="Arial" w:hAnsi="Arial" w:cs="Arial"/>
          <w:sz w:val="24"/>
          <w:szCs w:val="24"/>
        </w:rPr>
      </w:pPr>
      <w:commentRangeStart w:id="34"/>
      <w:r>
        <w:rPr>
          <w:rFonts w:ascii="Arial" w:hAnsi="Arial" w:cs="Arial"/>
          <w:sz w:val="24"/>
          <w:szCs w:val="24"/>
        </w:rPr>
        <w:t>It has been reported that TCA/carbon sources can affect the sensitivity of antibiotics</w:t>
      </w:r>
      <w:commentRangeEnd w:id="34"/>
      <w:r>
        <w:rPr>
          <w:rStyle w:val="CommentReference"/>
        </w:rPr>
        <w:commentReference w:id="34"/>
      </w:r>
      <w:r>
        <w:rPr>
          <w:rFonts w:ascii="Arial" w:hAnsi="Arial" w:cs="Arial"/>
          <w:sz w:val="24"/>
          <w:szCs w:val="24"/>
        </w:rPr>
        <w:t xml:space="preserve">. </w:t>
      </w:r>
      <w:r w:rsidR="00E60D7B" w:rsidRPr="00787634">
        <w:rPr>
          <w:rFonts w:ascii="Arial" w:hAnsi="Arial" w:cs="Arial"/>
          <w:sz w:val="24"/>
          <w:szCs w:val="24"/>
        </w:rPr>
        <w:t>TCA cycle intermediates such as succinate conferred protection</w:t>
      </w:r>
      <w:r w:rsidR="00E60D7B">
        <w:rPr>
          <w:rFonts w:ascii="Arial" w:hAnsi="Arial" w:cs="Arial"/>
          <w:sz w:val="24"/>
          <w:szCs w:val="24"/>
        </w:rPr>
        <w:t xml:space="preserve"> only</w:t>
      </w:r>
      <w:r w:rsidR="00E60D7B" w:rsidRPr="00787634">
        <w:rPr>
          <w:rFonts w:ascii="Arial" w:hAnsi="Arial" w:cs="Arial"/>
          <w:sz w:val="24"/>
          <w:szCs w:val="24"/>
        </w:rPr>
        <w:t xml:space="preserve"> to the WT cells </w:t>
      </w:r>
      <w:r w:rsidR="00E60D7B" w:rsidRPr="00BC1989">
        <w:rPr>
          <w:rFonts w:ascii="Arial" w:hAnsi="Arial" w:cs="Arial"/>
          <w:sz w:val="24"/>
          <w:szCs w:val="24"/>
        </w:rPr>
        <w:t>but not to the Δ</w:t>
      </w:r>
      <w:r w:rsidR="00E60D7B" w:rsidRPr="00BC1989">
        <w:rPr>
          <w:rFonts w:ascii="Arial" w:hAnsi="Arial" w:cs="Arial"/>
          <w:i/>
          <w:sz w:val="24"/>
          <w:szCs w:val="24"/>
        </w:rPr>
        <w:t>yhcB</w:t>
      </w:r>
      <w:r w:rsidR="00E60D7B" w:rsidRPr="00BC1989">
        <w:rPr>
          <w:rFonts w:ascii="Arial" w:hAnsi="Arial" w:cs="Arial"/>
          <w:sz w:val="24"/>
          <w:szCs w:val="24"/>
        </w:rPr>
        <w:t xml:space="preserve"> cells at higher conc</w:t>
      </w:r>
      <w:r>
        <w:rPr>
          <w:rFonts w:ascii="Arial" w:hAnsi="Arial" w:cs="Arial"/>
          <w:sz w:val="24"/>
          <w:szCs w:val="24"/>
        </w:rPr>
        <w:t>entrations</w:t>
      </w:r>
      <w:r w:rsidR="00E60D7B" w:rsidRPr="00BC1989">
        <w:rPr>
          <w:rFonts w:ascii="Arial" w:hAnsi="Arial" w:cs="Arial"/>
          <w:sz w:val="24"/>
          <w:szCs w:val="24"/>
        </w:rPr>
        <w:t xml:space="preserve"> of Mecillinam.</w:t>
      </w:r>
      <w:r w:rsidR="00E60D7B" w:rsidRPr="00787634">
        <w:rPr>
          <w:rFonts w:ascii="Arial" w:hAnsi="Arial" w:cs="Arial"/>
          <w:sz w:val="24"/>
          <w:szCs w:val="24"/>
        </w:rPr>
        <w:t xml:space="preserve"> We also noticed that fumarate, another TCA substrate</w:t>
      </w:r>
      <w:r w:rsidR="00E60D7B" w:rsidRPr="00787634">
        <w:rPr>
          <w:rFonts w:ascii="Arial" w:hAnsi="Arial" w:cs="Arial"/>
          <w:b/>
          <w:sz w:val="24"/>
          <w:szCs w:val="24"/>
        </w:rPr>
        <w:t xml:space="preserve"> </w:t>
      </w:r>
      <w:r w:rsidR="00E60D7B" w:rsidRPr="00787634">
        <w:rPr>
          <w:rFonts w:ascii="Arial" w:hAnsi="Arial" w:cs="Arial"/>
          <w:sz w:val="24"/>
          <w:szCs w:val="24"/>
        </w:rPr>
        <w:t>provided tolerance against Mecillinam only. No tolerance in Δ</w:t>
      </w:r>
      <w:r w:rsidR="00E60D7B" w:rsidRPr="00787634">
        <w:rPr>
          <w:rFonts w:ascii="Arial" w:hAnsi="Arial" w:cs="Arial"/>
          <w:i/>
          <w:sz w:val="24"/>
          <w:szCs w:val="24"/>
        </w:rPr>
        <w:t>yhcB</w:t>
      </w:r>
      <w:r w:rsidR="00E60D7B" w:rsidRPr="00787634">
        <w:rPr>
          <w:rFonts w:ascii="Arial" w:hAnsi="Arial" w:cs="Arial"/>
          <w:sz w:val="24"/>
          <w:szCs w:val="24"/>
        </w:rPr>
        <w:t xml:space="preserve"> cells was observed against A22 in presence of fumarate. The other TCA substrate i.e (</w:t>
      </w:r>
      <w:r w:rsidR="00E60D7B" w:rsidRPr="00787634">
        <w:rPr>
          <w:rFonts w:ascii="Arial" w:hAnsi="Arial" w:cs="Arial"/>
          <w:b/>
          <w:sz w:val="24"/>
          <w:szCs w:val="24"/>
        </w:rPr>
        <w:t>citrate)</w:t>
      </w:r>
      <w:r w:rsidR="00E60D7B" w:rsidRPr="00787634">
        <w:rPr>
          <w:rFonts w:ascii="Arial" w:hAnsi="Arial" w:cs="Arial"/>
          <w:sz w:val="24"/>
          <w:szCs w:val="24"/>
        </w:rPr>
        <w:t xml:space="preserve"> showed no tolerance against Mecillinam but potentiates the efficacy of A22 against both Δ</w:t>
      </w:r>
      <w:r w:rsidR="00E60D7B" w:rsidRPr="00787634">
        <w:rPr>
          <w:rFonts w:ascii="Arial" w:hAnsi="Arial" w:cs="Arial"/>
          <w:i/>
          <w:sz w:val="24"/>
          <w:szCs w:val="24"/>
        </w:rPr>
        <w:t>yhcB</w:t>
      </w:r>
      <w:r w:rsidR="00E60D7B" w:rsidRPr="00787634">
        <w:rPr>
          <w:rFonts w:ascii="Arial" w:hAnsi="Arial" w:cs="Arial"/>
          <w:sz w:val="24"/>
          <w:szCs w:val="24"/>
        </w:rPr>
        <w:t xml:space="preserve"> and WT strain. No viable cells were found for Δ</w:t>
      </w:r>
      <w:r w:rsidR="00E60D7B" w:rsidRPr="00787634">
        <w:rPr>
          <w:rFonts w:ascii="Arial" w:hAnsi="Arial" w:cs="Arial"/>
          <w:i/>
          <w:sz w:val="24"/>
          <w:szCs w:val="24"/>
        </w:rPr>
        <w:t>yhcB</w:t>
      </w:r>
      <w:r w:rsidR="00E60D7B" w:rsidRPr="00787634">
        <w:rPr>
          <w:rFonts w:ascii="Arial" w:hAnsi="Arial" w:cs="Arial"/>
          <w:sz w:val="24"/>
          <w:szCs w:val="24"/>
        </w:rPr>
        <w:t xml:space="preserve"> strain in LB/citrate.</w:t>
      </w:r>
      <w:r w:rsidR="00E60D7B">
        <w:rPr>
          <w:rFonts w:ascii="Arial" w:hAnsi="Arial" w:cs="Arial"/>
          <w:sz w:val="24"/>
          <w:szCs w:val="24"/>
        </w:rPr>
        <w:t xml:space="preserve"> The data also indicates the potential role of citrate as antibiotic </w:t>
      </w:r>
      <w:r w:rsidR="00E60D7B">
        <w:rPr>
          <w:rFonts w:ascii="Arial" w:hAnsi="Arial" w:cs="Arial"/>
          <w:sz w:val="24"/>
          <w:szCs w:val="24"/>
        </w:rPr>
        <w:lastRenderedPageBreak/>
        <w:t>adjuvant (</w:t>
      </w:r>
      <w:r w:rsidR="00E60D7B" w:rsidRPr="005A5E17">
        <w:rPr>
          <w:rFonts w:ascii="Arial" w:hAnsi="Arial" w:cs="Arial"/>
          <w:b/>
          <w:sz w:val="24"/>
          <w:szCs w:val="24"/>
        </w:rPr>
        <w:t>Sylvain Meylan, 2017</w:t>
      </w:r>
      <w:r w:rsidR="00E60D7B">
        <w:rPr>
          <w:rFonts w:ascii="Arial" w:hAnsi="Arial" w:cs="Arial"/>
          <w:sz w:val="24"/>
          <w:szCs w:val="24"/>
        </w:rPr>
        <w:t>).</w:t>
      </w:r>
      <w:r w:rsidR="00E60D7B" w:rsidRPr="00787634">
        <w:rPr>
          <w:rFonts w:ascii="Arial" w:hAnsi="Arial" w:cs="Arial"/>
          <w:sz w:val="24"/>
          <w:szCs w:val="24"/>
        </w:rPr>
        <w:t xml:space="preserve"> Thus, </w:t>
      </w:r>
      <w:r w:rsidR="00E60D7B" w:rsidRPr="00787634">
        <w:rPr>
          <w:rFonts w:ascii="Arial" w:hAnsi="Arial" w:cs="Arial"/>
          <w:i/>
          <w:sz w:val="24"/>
          <w:szCs w:val="24"/>
        </w:rPr>
        <w:t>YhcB</w:t>
      </w:r>
      <w:r w:rsidR="00E60D7B" w:rsidRPr="00787634">
        <w:rPr>
          <w:rFonts w:ascii="Arial" w:hAnsi="Arial" w:cs="Arial"/>
          <w:sz w:val="24"/>
          <w:szCs w:val="24"/>
        </w:rPr>
        <w:t xml:space="preserve"> may be required for tolerance against both bacteriostatic and bactericidal antibiotics directly or indirectly. </w:t>
      </w:r>
    </w:p>
    <w:p w14:paraId="686EA6B0" w14:textId="77777777" w:rsidR="00E60D7B" w:rsidRDefault="00E60D7B" w:rsidP="00E60D7B">
      <w:pPr>
        <w:spacing w:line="480" w:lineRule="auto"/>
        <w:rPr>
          <w:rFonts w:ascii="Arial" w:hAnsi="Arial" w:cs="Arial"/>
          <w:b/>
          <w:sz w:val="24"/>
          <w:szCs w:val="24"/>
        </w:rPr>
      </w:pPr>
    </w:p>
    <w:p w14:paraId="77FDA25F" w14:textId="4C5198A8" w:rsidR="00E60D7B" w:rsidRPr="00787634" w:rsidRDefault="00E60D7B" w:rsidP="00E60D7B">
      <w:pPr>
        <w:spacing w:line="480" w:lineRule="auto"/>
        <w:rPr>
          <w:rFonts w:ascii="Arial" w:hAnsi="Arial" w:cs="Arial"/>
          <w:b/>
          <w:sz w:val="24"/>
          <w:szCs w:val="24"/>
        </w:rPr>
      </w:pPr>
      <w:r w:rsidRPr="00787634">
        <w:rPr>
          <w:rFonts w:ascii="Arial" w:hAnsi="Arial" w:cs="Arial"/>
          <w:b/>
          <w:sz w:val="24"/>
          <w:szCs w:val="24"/>
        </w:rPr>
        <w:t>YhcB may be involved in persister cells formation against cell-wall acting antibiotics</w:t>
      </w:r>
    </w:p>
    <w:p w14:paraId="584B210E" w14:textId="2EDA4150" w:rsidR="00E60D7B" w:rsidRPr="00787634" w:rsidRDefault="00B104DB" w:rsidP="00E60D7B">
      <w:pPr>
        <w:spacing w:line="480" w:lineRule="auto"/>
        <w:rPr>
          <w:rFonts w:ascii="Arial" w:hAnsi="Arial" w:cs="Arial"/>
          <w:sz w:val="24"/>
          <w:szCs w:val="24"/>
        </w:rPr>
      </w:pPr>
      <w:r>
        <w:rPr>
          <w:rFonts w:ascii="Arial" w:hAnsi="Arial" w:cs="Arial"/>
          <w:sz w:val="24"/>
          <w:szCs w:val="24"/>
        </w:rPr>
        <w:t>Next</w:t>
      </w:r>
      <w:r w:rsidR="00E60D7B" w:rsidRPr="00787634">
        <w:rPr>
          <w:rFonts w:ascii="Arial" w:hAnsi="Arial" w:cs="Arial"/>
          <w:sz w:val="24"/>
          <w:szCs w:val="24"/>
        </w:rPr>
        <w:t>, we determined persister</w:t>
      </w:r>
      <w:r>
        <w:rPr>
          <w:rFonts w:ascii="Arial" w:hAnsi="Arial" w:cs="Arial"/>
          <w:sz w:val="24"/>
          <w:szCs w:val="24"/>
        </w:rPr>
        <w:t xml:space="preserve"> cell</w:t>
      </w:r>
      <w:r w:rsidR="00E60D7B" w:rsidRPr="00787634">
        <w:rPr>
          <w:rFonts w:ascii="Arial" w:hAnsi="Arial" w:cs="Arial"/>
          <w:sz w:val="24"/>
          <w:szCs w:val="24"/>
        </w:rPr>
        <w:t xml:space="preserve"> formation in</w:t>
      </w:r>
      <w:r>
        <w:rPr>
          <w:rFonts w:ascii="Arial" w:hAnsi="Arial" w:cs="Arial"/>
          <w:sz w:val="24"/>
          <w:szCs w:val="24"/>
        </w:rPr>
        <w:t xml:space="preserve"> the</w:t>
      </w:r>
      <w:r w:rsidR="00E60D7B" w:rsidRPr="00787634">
        <w:rPr>
          <w:rFonts w:ascii="Arial" w:hAnsi="Arial" w:cs="Arial"/>
          <w:sz w:val="24"/>
          <w:szCs w:val="24"/>
        </w:rPr>
        <w:t xml:space="preserve"> Δ</w:t>
      </w:r>
      <w:r w:rsidR="00E60D7B" w:rsidRPr="00787634">
        <w:rPr>
          <w:rFonts w:ascii="Arial" w:hAnsi="Arial" w:cs="Arial"/>
          <w:i/>
          <w:sz w:val="24"/>
          <w:szCs w:val="24"/>
        </w:rPr>
        <w:t>yhcB</w:t>
      </w:r>
      <w:r w:rsidR="00E60D7B" w:rsidRPr="00787634">
        <w:rPr>
          <w:rFonts w:ascii="Arial" w:hAnsi="Arial" w:cs="Arial"/>
          <w:sz w:val="24"/>
          <w:szCs w:val="24"/>
        </w:rPr>
        <w:t xml:space="preserve"> </w:t>
      </w:r>
      <w:r>
        <w:rPr>
          <w:rFonts w:ascii="Arial" w:hAnsi="Arial" w:cs="Arial"/>
          <w:sz w:val="24"/>
          <w:szCs w:val="24"/>
        </w:rPr>
        <w:t xml:space="preserve">deletion </w:t>
      </w:r>
      <w:r w:rsidR="00E60D7B" w:rsidRPr="00787634">
        <w:rPr>
          <w:rFonts w:ascii="Arial" w:hAnsi="Arial" w:cs="Arial"/>
          <w:sz w:val="24"/>
          <w:szCs w:val="24"/>
        </w:rPr>
        <w:t xml:space="preserve">strain. </w:t>
      </w:r>
      <w:r>
        <w:rPr>
          <w:rFonts w:ascii="Arial" w:hAnsi="Arial" w:cs="Arial"/>
          <w:sz w:val="24"/>
          <w:szCs w:val="24"/>
        </w:rPr>
        <w:t>P</w:t>
      </w:r>
      <w:r w:rsidR="00E60D7B" w:rsidRPr="00787634">
        <w:rPr>
          <w:rFonts w:ascii="Arial" w:hAnsi="Arial" w:cs="Arial"/>
          <w:sz w:val="24"/>
          <w:szCs w:val="24"/>
        </w:rPr>
        <w:t xml:space="preserve">ersister formation was determined as </w:t>
      </w:r>
      <w:r w:rsidR="00E60D7B">
        <w:rPr>
          <w:rFonts w:ascii="Arial" w:hAnsi="Arial" w:cs="Arial"/>
          <w:sz w:val="24"/>
          <w:szCs w:val="24"/>
        </w:rPr>
        <w:t>colony forming units (</w:t>
      </w:r>
      <w:r w:rsidR="00E60D7B" w:rsidRPr="00787634">
        <w:rPr>
          <w:rFonts w:ascii="Arial" w:hAnsi="Arial" w:cs="Arial"/>
          <w:sz w:val="24"/>
          <w:szCs w:val="24"/>
        </w:rPr>
        <w:t>CFUs</w:t>
      </w:r>
      <w:r w:rsidR="00E60D7B">
        <w:rPr>
          <w:rFonts w:ascii="Arial" w:hAnsi="Arial" w:cs="Arial"/>
          <w:sz w:val="24"/>
          <w:szCs w:val="24"/>
        </w:rPr>
        <w:t>)</w:t>
      </w:r>
      <w:r w:rsidR="00E60D7B" w:rsidRPr="00787634">
        <w:rPr>
          <w:rFonts w:ascii="Arial" w:hAnsi="Arial" w:cs="Arial"/>
          <w:sz w:val="24"/>
          <w:szCs w:val="24"/>
        </w:rPr>
        <w:t xml:space="preserve"> upon antibiotic treatment. </w:t>
      </w:r>
      <w:r w:rsidR="00E60D7B">
        <w:rPr>
          <w:rFonts w:ascii="Arial" w:hAnsi="Arial" w:cs="Arial"/>
          <w:sz w:val="24"/>
          <w:szCs w:val="24"/>
        </w:rPr>
        <w:t>The CFUs were expressed as % survival of treated vs untreated cells (</w:t>
      </w:r>
      <w:r w:rsidR="00E60D7B" w:rsidRPr="0093208C">
        <w:rPr>
          <w:rFonts w:ascii="Arial" w:hAnsi="Arial" w:cs="Arial"/>
          <w:b/>
          <w:sz w:val="24"/>
          <w:szCs w:val="24"/>
        </w:rPr>
        <w:t>Fig</w:t>
      </w:r>
      <w:r w:rsidR="00F42668">
        <w:rPr>
          <w:rFonts w:ascii="Arial" w:hAnsi="Arial" w:cs="Arial"/>
          <w:b/>
          <w:sz w:val="24"/>
          <w:szCs w:val="24"/>
        </w:rPr>
        <w:t xml:space="preserve"> 6</w:t>
      </w:r>
      <w:r w:rsidR="00E60D7B">
        <w:rPr>
          <w:rFonts w:ascii="Arial" w:hAnsi="Arial" w:cs="Arial"/>
          <w:sz w:val="24"/>
          <w:szCs w:val="24"/>
        </w:rPr>
        <w:t xml:space="preserve">). </w:t>
      </w:r>
      <w:r w:rsidR="00E60D7B" w:rsidRPr="00787634">
        <w:rPr>
          <w:rFonts w:ascii="Arial" w:hAnsi="Arial" w:cs="Arial"/>
          <w:sz w:val="24"/>
          <w:szCs w:val="24"/>
        </w:rPr>
        <w:t xml:space="preserve">We used </w:t>
      </w:r>
      <w:r w:rsidR="00E60D7B">
        <w:rPr>
          <w:rFonts w:ascii="Arial" w:hAnsi="Arial" w:cs="Arial"/>
          <w:sz w:val="24"/>
          <w:szCs w:val="24"/>
        </w:rPr>
        <w:t xml:space="preserve">the </w:t>
      </w:r>
      <w:r w:rsidR="00E60D7B" w:rsidRPr="00787634">
        <w:rPr>
          <w:rFonts w:ascii="Arial" w:hAnsi="Arial" w:cs="Arial"/>
          <w:sz w:val="24"/>
          <w:szCs w:val="24"/>
        </w:rPr>
        <w:t xml:space="preserve">cells </w:t>
      </w:r>
      <w:r w:rsidR="00E60D7B">
        <w:rPr>
          <w:rFonts w:ascii="Arial" w:hAnsi="Arial" w:cs="Arial"/>
          <w:sz w:val="24"/>
          <w:szCs w:val="24"/>
        </w:rPr>
        <w:t>in</w:t>
      </w:r>
      <w:r w:rsidR="00E60D7B" w:rsidRPr="00787634">
        <w:rPr>
          <w:rFonts w:ascii="Arial" w:hAnsi="Arial" w:cs="Arial"/>
          <w:sz w:val="24"/>
          <w:szCs w:val="24"/>
        </w:rPr>
        <w:t xml:space="preserve"> the early log and stationary phase. We observed the lower number of persisters in Δ</w:t>
      </w:r>
      <w:r w:rsidR="00E60D7B" w:rsidRPr="00787634">
        <w:rPr>
          <w:rFonts w:ascii="Arial" w:hAnsi="Arial" w:cs="Arial"/>
          <w:i/>
          <w:sz w:val="24"/>
          <w:szCs w:val="24"/>
        </w:rPr>
        <w:t>yhcB</w:t>
      </w:r>
      <w:r w:rsidR="00E60D7B" w:rsidRPr="00787634">
        <w:rPr>
          <w:rFonts w:ascii="Arial" w:hAnsi="Arial" w:cs="Arial"/>
          <w:sz w:val="24"/>
          <w:szCs w:val="24"/>
        </w:rPr>
        <w:t xml:space="preserve"> strain compared to WT strain upon A22 treatment. </w:t>
      </w:r>
      <w:r w:rsidR="00E60D7B">
        <w:rPr>
          <w:rFonts w:ascii="Arial" w:hAnsi="Arial" w:cs="Arial"/>
          <w:sz w:val="24"/>
          <w:szCs w:val="24"/>
        </w:rPr>
        <w:t>N</w:t>
      </w:r>
      <w:r w:rsidR="00E60D7B" w:rsidRPr="00787634">
        <w:rPr>
          <w:rFonts w:ascii="Arial" w:hAnsi="Arial" w:cs="Arial"/>
          <w:sz w:val="24"/>
          <w:szCs w:val="24"/>
        </w:rPr>
        <w:t xml:space="preserve">o viable (persister) cell </w:t>
      </w:r>
      <w:r w:rsidR="00E60D7B">
        <w:rPr>
          <w:rFonts w:ascii="Arial" w:hAnsi="Arial" w:cs="Arial"/>
          <w:sz w:val="24"/>
          <w:szCs w:val="24"/>
        </w:rPr>
        <w:t>was</w:t>
      </w:r>
      <w:r w:rsidR="00E60D7B" w:rsidRPr="00787634">
        <w:rPr>
          <w:rFonts w:ascii="Arial" w:hAnsi="Arial" w:cs="Arial"/>
          <w:sz w:val="24"/>
          <w:szCs w:val="24"/>
        </w:rPr>
        <w:t xml:space="preserve"> observed after exposure of exponential</w:t>
      </w:r>
      <w:r>
        <w:rPr>
          <w:rFonts w:ascii="Arial" w:hAnsi="Arial" w:cs="Arial"/>
          <w:sz w:val="24"/>
          <w:szCs w:val="24"/>
        </w:rPr>
        <w:t>ly growing</w:t>
      </w:r>
      <w:r w:rsidR="00E60D7B" w:rsidRPr="00787634">
        <w:rPr>
          <w:rFonts w:ascii="Arial" w:hAnsi="Arial" w:cs="Arial"/>
          <w:sz w:val="24"/>
          <w:szCs w:val="24"/>
        </w:rPr>
        <w:t xml:space="preserve"> cells to Mecillinam </w:t>
      </w:r>
      <w:r>
        <w:rPr>
          <w:rFonts w:ascii="Arial" w:hAnsi="Arial" w:cs="Arial"/>
          <w:sz w:val="24"/>
          <w:szCs w:val="24"/>
        </w:rPr>
        <w:t xml:space="preserve">alone </w:t>
      </w:r>
      <w:r w:rsidR="00E60D7B" w:rsidRPr="00787634">
        <w:rPr>
          <w:rFonts w:ascii="Arial" w:hAnsi="Arial" w:cs="Arial"/>
          <w:sz w:val="24"/>
          <w:szCs w:val="24"/>
        </w:rPr>
        <w:t>or in combination with A22 in LB media</w:t>
      </w:r>
      <w:r w:rsidR="00E60D7B">
        <w:rPr>
          <w:rFonts w:ascii="Arial" w:hAnsi="Arial" w:cs="Arial"/>
          <w:sz w:val="24"/>
          <w:szCs w:val="24"/>
        </w:rPr>
        <w:t xml:space="preserve"> (</w:t>
      </w:r>
      <w:r w:rsidR="00E60D7B" w:rsidRPr="0093208C">
        <w:rPr>
          <w:rFonts w:ascii="Arial" w:hAnsi="Arial" w:cs="Arial"/>
          <w:b/>
          <w:sz w:val="24"/>
          <w:szCs w:val="24"/>
        </w:rPr>
        <w:t>Fig</w:t>
      </w:r>
      <w:r w:rsidR="00F42668">
        <w:rPr>
          <w:rFonts w:ascii="Arial" w:hAnsi="Arial" w:cs="Arial"/>
          <w:b/>
          <w:sz w:val="24"/>
          <w:szCs w:val="24"/>
        </w:rPr>
        <w:t xml:space="preserve"> 6</w:t>
      </w:r>
      <w:r w:rsidR="00E60D7B">
        <w:rPr>
          <w:rFonts w:ascii="Arial" w:hAnsi="Arial" w:cs="Arial"/>
          <w:sz w:val="24"/>
          <w:szCs w:val="24"/>
        </w:rPr>
        <w:t>)</w:t>
      </w:r>
      <w:r w:rsidR="00E60D7B" w:rsidRPr="00787634">
        <w:rPr>
          <w:rFonts w:ascii="Arial" w:hAnsi="Arial" w:cs="Arial"/>
          <w:sz w:val="24"/>
          <w:szCs w:val="24"/>
        </w:rPr>
        <w:t xml:space="preserve">. </w:t>
      </w:r>
      <w:r>
        <w:rPr>
          <w:rFonts w:ascii="Arial" w:hAnsi="Arial" w:cs="Arial"/>
          <w:sz w:val="24"/>
          <w:szCs w:val="24"/>
        </w:rPr>
        <w:t>A</w:t>
      </w:r>
      <w:r w:rsidRPr="00787634">
        <w:rPr>
          <w:rFonts w:ascii="Arial" w:hAnsi="Arial" w:cs="Arial"/>
          <w:sz w:val="24"/>
          <w:szCs w:val="24"/>
        </w:rPr>
        <w:t xml:space="preserve"> </w:t>
      </w:r>
      <w:r w:rsidR="00E60D7B" w:rsidRPr="00787634">
        <w:rPr>
          <w:rFonts w:ascii="Arial" w:hAnsi="Arial" w:cs="Arial"/>
          <w:sz w:val="24"/>
          <w:szCs w:val="24"/>
        </w:rPr>
        <w:t xml:space="preserve">higher number of persister cells were observed for stationary phase cells and for the cells grown in </w:t>
      </w:r>
      <w:r>
        <w:rPr>
          <w:rFonts w:ascii="Arial" w:hAnsi="Arial" w:cs="Arial"/>
          <w:sz w:val="24"/>
          <w:szCs w:val="24"/>
        </w:rPr>
        <w:t xml:space="preserve">the </w:t>
      </w:r>
      <w:r w:rsidR="00E60D7B" w:rsidRPr="00787634">
        <w:rPr>
          <w:rFonts w:ascii="Arial" w:hAnsi="Arial" w:cs="Arial"/>
          <w:sz w:val="24"/>
          <w:szCs w:val="24"/>
        </w:rPr>
        <w:t>presence of exogenous</w:t>
      </w:r>
      <w:r>
        <w:rPr>
          <w:rFonts w:ascii="Arial" w:hAnsi="Arial" w:cs="Arial"/>
          <w:sz w:val="24"/>
          <w:szCs w:val="24"/>
        </w:rPr>
        <w:t xml:space="preserve"> </w:t>
      </w:r>
      <w:r w:rsidR="00E60D7B" w:rsidRPr="00787634">
        <w:rPr>
          <w:rFonts w:ascii="Arial" w:hAnsi="Arial" w:cs="Arial"/>
          <w:sz w:val="24"/>
          <w:szCs w:val="24"/>
        </w:rPr>
        <w:t>glucose compared to cells in early exponential phase and grown in LB, respectively. Also, the abundance of YhcB (copies/cell) increased after entry of cells in</w:t>
      </w:r>
      <w:r>
        <w:rPr>
          <w:rFonts w:ascii="Arial" w:hAnsi="Arial" w:cs="Arial"/>
          <w:sz w:val="24"/>
          <w:szCs w:val="24"/>
        </w:rPr>
        <w:t>to the</w:t>
      </w:r>
      <w:r w:rsidR="00E60D7B" w:rsidRPr="00787634">
        <w:rPr>
          <w:rFonts w:ascii="Arial" w:hAnsi="Arial" w:cs="Arial"/>
          <w:sz w:val="24"/>
          <w:szCs w:val="24"/>
        </w:rPr>
        <w:t xml:space="preserve"> persistent stage at different time points (</w:t>
      </w:r>
      <w:r>
        <w:rPr>
          <w:rFonts w:ascii="Arial" w:hAnsi="Arial" w:cs="Arial"/>
          <w:sz w:val="24"/>
          <w:szCs w:val="24"/>
        </w:rPr>
        <w:t xml:space="preserve">Ref, </w:t>
      </w:r>
      <w:r w:rsidR="00E60D7B" w:rsidRPr="008A340E">
        <w:rPr>
          <w:rFonts w:ascii="Arial" w:hAnsi="Arial" w:cs="Arial"/>
          <w:b/>
          <w:sz w:val="24"/>
          <w:szCs w:val="24"/>
        </w:rPr>
        <w:t>Figure</w:t>
      </w:r>
      <w:r w:rsidR="00F42668">
        <w:rPr>
          <w:rFonts w:ascii="Arial" w:hAnsi="Arial" w:cs="Arial"/>
          <w:b/>
          <w:sz w:val="24"/>
          <w:szCs w:val="24"/>
        </w:rPr>
        <w:t xml:space="preserve"> 6</w:t>
      </w:r>
      <w:r w:rsidR="00E60D7B" w:rsidRPr="00787634">
        <w:rPr>
          <w:rFonts w:ascii="Arial" w:hAnsi="Arial" w:cs="Arial"/>
          <w:sz w:val="24"/>
          <w:szCs w:val="24"/>
        </w:rPr>
        <w:t xml:space="preserve">). The changes observed for YhcB and its interactors were more prominent during persistence </w:t>
      </w:r>
      <w:r w:rsidR="00E60D7B" w:rsidRPr="00014257">
        <w:rPr>
          <w:rFonts w:ascii="Arial" w:hAnsi="Arial" w:cs="Arial"/>
          <w:sz w:val="24"/>
          <w:szCs w:val="24"/>
          <w:highlight w:val="yellow"/>
        </w:rPr>
        <w:t>vis-a-vis</w:t>
      </w:r>
      <w:r w:rsidR="00E60D7B" w:rsidRPr="00787634">
        <w:rPr>
          <w:rFonts w:ascii="Arial" w:hAnsi="Arial" w:cs="Arial"/>
          <w:sz w:val="24"/>
          <w:szCs w:val="24"/>
        </w:rPr>
        <w:t xml:space="preserve"> starvation. Specifically, a significant increase in copies/cell for YhcB and RodZ was observed during persistence only</w:t>
      </w:r>
      <w:r>
        <w:rPr>
          <w:rFonts w:ascii="Arial" w:hAnsi="Arial" w:cs="Arial"/>
          <w:sz w:val="24"/>
          <w:szCs w:val="24"/>
        </w:rPr>
        <w:t xml:space="preserve"> (Ref)</w:t>
      </w:r>
      <w:r w:rsidR="00E60D7B" w:rsidRPr="00787634">
        <w:rPr>
          <w:rFonts w:ascii="Arial" w:hAnsi="Arial" w:cs="Arial"/>
          <w:sz w:val="24"/>
          <w:szCs w:val="24"/>
        </w:rPr>
        <w:t>. However, a decrease in copies/cell for FtsZ was observed in both conditions</w:t>
      </w:r>
      <w:r>
        <w:rPr>
          <w:rFonts w:ascii="Arial" w:hAnsi="Arial" w:cs="Arial"/>
          <w:sz w:val="24"/>
          <w:szCs w:val="24"/>
        </w:rPr>
        <w:t xml:space="preserve"> (Ref)</w:t>
      </w:r>
      <w:r w:rsidR="00E60D7B" w:rsidRPr="00787634">
        <w:rPr>
          <w:rFonts w:ascii="Arial" w:hAnsi="Arial" w:cs="Arial"/>
          <w:sz w:val="24"/>
          <w:szCs w:val="24"/>
        </w:rPr>
        <w:t xml:space="preserve">. Although, the changes were more robust during </w:t>
      </w:r>
      <w:commentRangeStart w:id="35"/>
      <w:r w:rsidR="00E60D7B" w:rsidRPr="00787634">
        <w:rPr>
          <w:rFonts w:ascii="Arial" w:hAnsi="Arial" w:cs="Arial"/>
          <w:sz w:val="24"/>
          <w:szCs w:val="24"/>
        </w:rPr>
        <w:t>persistence</w:t>
      </w:r>
      <w:commentRangeEnd w:id="35"/>
      <w:r>
        <w:rPr>
          <w:rStyle w:val="CommentReference"/>
        </w:rPr>
        <w:commentReference w:id="35"/>
      </w:r>
      <w:r w:rsidR="00E60D7B" w:rsidRPr="00787634">
        <w:rPr>
          <w:rFonts w:ascii="Arial" w:hAnsi="Arial" w:cs="Arial"/>
          <w:sz w:val="24"/>
          <w:szCs w:val="24"/>
        </w:rPr>
        <w:t>.</w:t>
      </w:r>
    </w:p>
    <w:p w14:paraId="553FEA61" w14:textId="0608666B" w:rsidR="00E60D7B" w:rsidRPr="00787634" w:rsidRDefault="00E60D7B" w:rsidP="00E60D7B">
      <w:pPr>
        <w:spacing w:line="480" w:lineRule="auto"/>
        <w:rPr>
          <w:rFonts w:ascii="Arial" w:hAnsi="Arial" w:cs="Arial"/>
          <w:b/>
          <w:sz w:val="24"/>
          <w:szCs w:val="24"/>
        </w:rPr>
      </w:pPr>
      <w:r w:rsidRPr="00787634">
        <w:rPr>
          <w:rFonts w:ascii="Arial" w:hAnsi="Arial" w:cs="Arial"/>
          <w:b/>
          <w:i/>
          <w:sz w:val="24"/>
          <w:szCs w:val="24"/>
        </w:rPr>
        <w:t>yhcB</w:t>
      </w:r>
      <w:r w:rsidRPr="00787634">
        <w:rPr>
          <w:rFonts w:ascii="Arial" w:hAnsi="Arial" w:cs="Arial"/>
          <w:b/>
          <w:sz w:val="24"/>
          <w:szCs w:val="24"/>
        </w:rPr>
        <w:t xml:space="preserve"> is essential for survival at </w:t>
      </w:r>
      <w:commentRangeStart w:id="36"/>
      <w:r w:rsidRPr="00787634">
        <w:rPr>
          <w:rFonts w:ascii="Arial" w:hAnsi="Arial" w:cs="Arial"/>
          <w:b/>
          <w:sz w:val="24"/>
          <w:szCs w:val="24"/>
        </w:rPr>
        <w:t>higher temperature and viability at 4</w:t>
      </w:r>
      <w:r w:rsidR="00E416D0">
        <w:rPr>
          <w:rFonts w:ascii="Arial" w:hAnsi="Arial" w:cs="Arial"/>
          <w:b/>
          <w:sz w:val="24"/>
          <w:szCs w:val="24"/>
        </w:rPr>
        <w:t>°</w:t>
      </w:r>
      <w:r w:rsidRPr="00787634">
        <w:rPr>
          <w:rFonts w:ascii="Arial" w:hAnsi="Arial" w:cs="Arial"/>
          <w:b/>
          <w:sz w:val="24"/>
          <w:szCs w:val="24"/>
        </w:rPr>
        <w:t xml:space="preserve">C </w:t>
      </w:r>
      <w:commentRangeEnd w:id="36"/>
      <w:r w:rsidR="00255CBE">
        <w:rPr>
          <w:rStyle w:val="CommentReference"/>
        </w:rPr>
        <w:commentReference w:id="36"/>
      </w:r>
    </w:p>
    <w:p w14:paraId="100F7258" w14:textId="3C9E3CD9" w:rsidR="00E60D7B" w:rsidRPr="00787634" w:rsidRDefault="00E60D7B" w:rsidP="00E60D7B">
      <w:pPr>
        <w:spacing w:line="480" w:lineRule="auto"/>
        <w:rPr>
          <w:rFonts w:ascii="Arial" w:hAnsi="Arial" w:cs="Arial"/>
          <w:sz w:val="24"/>
          <w:szCs w:val="24"/>
        </w:rPr>
      </w:pPr>
      <w:r w:rsidRPr="00787634">
        <w:rPr>
          <w:rFonts w:ascii="Arial" w:hAnsi="Arial" w:cs="Arial"/>
          <w:sz w:val="24"/>
          <w:szCs w:val="24"/>
        </w:rPr>
        <w:lastRenderedPageBreak/>
        <w:t>To understand the effect of temperature on Δ</w:t>
      </w:r>
      <w:r w:rsidRPr="00787634">
        <w:rPr>
          <w:rFonts w:ascii="Arial" w:hAnsi="Arial" w:cs="Arial"/>
          <w:i/>
          <w:sz w:val="24"/>
          <w:szCs w:val="24"/>
        </w:rPr>
        <w:t>yhcB</w:t>
      </w:r>
      <w:r w:rsidRPr="00787634">
        <w:rPr>
          <w:rFonts w:ascii="Arial" w:hAnsi="Arial" w:cs="Arial"/>
          <w:sz w:val="24"/>
          <w:szCs w:val="24"/>
        </w:rPr>
        <w:t xml:space="preserve"> strain, the growth of the Δ</w:t>
      </w:r>
      <w:r w:rsidRPr="00787634">
        <w:rPr>
          <w:rFonts w:ascii="Arial" w:hAnsi="Arial" w:cs="Arial"/>
          <w:i/>
          <w:sz w:val="24"/>
          <w:szCs w:val="24"/>
        </w:rPr>
        <w:t>yhcB</w:t>
      </w:r>
      <w:r w:rsidRPr="00787634">
        <w:rPr>
          <w:rFonts w:ascii="Arial" w:hAnsi="Arial" w:cs="Arial"/>
          <w:sz w:val="24"/>
          <w:szCs w:val="24"/>
        </w:rPr>
        <w:t xml:space="preserve"> cells was analyzed</w:t>
      </w:r>
      <w:r w:rsidR="00020B8C">
        <w:rPr>
          <w:rFonts w:ascii="Arial" w:hAnsi="Arial" w:cs="Arial"/>
          <w:sz w:val="24"/>
          <w:szCs w:val="24"/>
        </w:rPr>
        <w:t xml:space="preserve"> (</w:t>
      </w:r>
      <w:r w:rsidR="00020B8C" w:rsidRPr="00020B8C">
        <w:rPr>
          <w:rFonts w:ascii="Arial" w:hAnsi="Arial" w:cs="Arial"/>
          <w:b/>
          <w:sz w:val="24"/>
          <w:szCs w:val="24"/>
        </w:rPr>
        <w:t>Fig7B</w:t>
      </w:r>
      <w:r w:rsidR="00020B8C">
        <w:rPr>
          <w:rFonts w:ascii="Arial" w:hAnsi="Arial" w:cs="Arial"/>
          <w:sz w:val="24"/>
          <w:szCs w:val="24"/>
        </w:rPr>
        <w:t>)</w:t>
      </w:r>
      <w:r w:rsidRPr="00787634">
        <w:rPr>
          <w:rFonts w:ascii="Arial" w:hAnsi="Arial" w:cs="Arial"/>
          <w:sz w:val="24"/>
          <w:szCs w:val="24"/>
        </w:rPr>
        <w:t xml:space="preserve"> at different temperatures (15</w:t>
      </w:r>
      <w:bookmarkStart w:id="37" w:name="OLE_LINK103"/>
      <w:bookmarkStart w:id="38" w:name="OLE_LINK104"/>
      <w:r w:rsidR="00255CBE">
        <w:rPr>
          <w:rFonts w:ascii="Arial" w:hAnsi="Arial" w:cs="Arial"/>
          <w:sz w:val="24"/>
          <w:szCs w:val="24"/>
        </w:rPr>
        <w:t>°</w:t>
      </w:r>
      <w:bookmarkEnd w:id="37"/>
      <w:bookmarkEnd w:id="38"/>
      <w:r w:rsidRPr="00787634">
        <w:rPr>
          <w:rFonts w:ascii="Arial" w:hAnsi="Arial" w:cs="Arial"/>
          <w:sz w:val="24"/>
          <w:szCs w:val="24"/>
        </w:rPr>
        <w:t>C,</w:t>
      </w:r>
      <w:r>
        <w:rPr>
          <w:rFonts w:ascii="Arial" w:hAnsi="Arial" w:cs="Arial"/>
          <w:sz w:val="24"/>
          <w:szCs w:val="24"/>
        </w:rPr>
        <w:t xml:space="preserve"> </w:t>
      </w:r>
      <w:r w:rsidRPr="00787634">
        <w:rPr>
          <w:rFonts w:ascii="Arial" w:hAnsi="Arial" w:cs="Arial"/>
          <w:sz w:val="24"/>
          <w:szCs w:val="24"/>
        </w:rPr>
        <w:t>25</w:t>
      </w:r>
      <w:r w:rsidR="00255CBE">
        <w:rPr>
          <w:rFonts w:ascii="Arial" w:hAnsi="Arial" w:cs="Arial"/>
          <w:sz w:val="24"/>
          <w:szCs w:val="24"/>
        </w:rPr>
        <w:t>°</w:t>
      </w:r>
      <w:r w:rsidR="00851760" w:rsidRPr="00787634">
        <w:rPr>
          <w:rFonts w:ascii="Arial" w:hAnsi="Arial" w:cs="Arial"/>
          <w:sz w:val="24"/>
          <w:szCs w:val="24"/>
        </w:rPr>
        <w:t>C</w:t>
      </w:r>
      <w:r w:rsidRPr="00787634">
        <w:rPr>
          <w:rFonts w:ascii="Arial" w:hAnsi="Arial" w:cs="Arial"/>
          <w:sz w:val="24"/>
          <w:szCs w:val="24"/>
        </w:rPr>
        <w:t>,</w:t>
      </w:r>
      <w:r>
        <w:rPr>
          <w:rFonts w:ascii="Arial" w:hAnsi="Arial" w:cs="Arial"/>
          <w:sz w:val="24"/>
          <w:szCs w:val="24"/>
        </w:rPr>
        <w:t xml:space="preserve"> </w:t>
      </w:r>
      <w:r w:rsidRPr="00787634">
        <w:rPr>
          <w:rFonts w:ascii="Arial" w:hAnsi="Arial" w:cs="Arial"/>
          <w:sz w:val="24"/>
          <w:szCs w:val="24"/>
        </w:rPr>
        <w:t>37</w:t>
      </w:r>
      <w:r w:rsidR="00255CBE">
        <w:rPr>
          <w:rFonts w:ascii="Arial" w:hAnsi="Arial" w:cs="Arial"/>
          <w:sz w:val="24"/>
          <w:szCs w:val="24"/>
        </w:rPr>
        <w:t>°</w:t>
      </w:r>
      <w:r w:rsidR="00851760" w:rsidRPr="00787634">
        <w:rPr>
          <w:rFonts w:ascii="Arial" w:hAnsi="Arial" w:cs="Arial"/>
          <w:sz w:val="24"/>
          <w:szCs w:val="24"/>
        </w:rPr>
        <w:t>C</w:t>
      </w:r>
      <w:r w:rsidRPr="00787634">
        <w:rPr>
          <w:rFonts w:ascii="Arial" w:hAnsi="Arial" w:cs="Arial"/>
          <w:sz w:val="24"/>
          <w:szCs w:val="24"/>
        </w:rPr>
        <w:t xml:space="preserve"> and 45</w:t>
      </w:r>
      <w:r w:rsidR="00255CBE">
        <w:rPr>
          <w:rFonts w:ascii="Arial" w:hAnsi="Arial" w:cs="Arial"/>
          <w:sz w:val="24"/>
          <w:szCs w:val="24"/>
        </w:rPr>
        <w:t>°</w:t>
      </w:r>
      <w:r w:rsidR="00851760" w:rsidRPr="00787634">
        <w:rPr>
          <w:rFonts w:ascii="Arial" w:hAnsi="Arial" w:cs="Arial"/>
          <w:sz w:val="24"/>
          <w:szCs w:val="24"/>
        </w:rPr>
        <w:t>C</w:t>
      </w:r>
      <w:r w:rsidRPr="00787634">
        <w:rPr>
          <w:rFonts w:ascii="Arial" w:hAnsi="Arial" w:cs="Arial"/>
          <w:sz w:val="24"/>
          <w:szCs w:val="24"/>
        </w:rPr>
        <w:t>). The cells were analyzed in LB media and in presence of additional supplements (e.g glucose and galactose). The Δ</w:t>
      </w:r>
      <w:r w:rsidRPr="00787634">
        <w:rPr>
          <w:rFonts w:ascii="Arial" w:hAnsi="Arial" w:cs="Arial"/>
          <w:i/>
          <w:sz w:val="24"/>
          <w:szCs w:val="24"/>
        </w:rPr>
        <w:t>yhcB</w:t>
      </w:r>
      <w:r w:rsidRPr="00787634">
        <w:rPr>
          <w:rFonts w:ascii="Arial" w:hAnsi="Arial" w:cs="Arial"/>
          <w:sz w:val="24"/>
          <w:szCs w:val="24"/>
        </w:rPr>
        <w:t xml:space="preserve"> cells seems to grow slowly compared to WT </w:t>
      </w:r>
      <w:r w:rsidR="0047688C">
        <w:rPr>
          <w:rFonts w:ascii="Arial" w:hAnsi="Arial" w:cs="Arial"/>
          <w:sz w:val="24"/>
          <w:szCs w:val="24"/>
        </w:rPr>
        <w:t xml:space="preserve">cells </w:t>
      </w:r>
      <w:r w:rsidRPr="00787634">
        <w:rPr>
          <w:rFonts w:ascii="Arial" w:hAnsi="Arial" w:cs="Arial"/>
          <w:sz w:val="24"/>
          <w:szCs w:val="24"/>
        </w:rPr>
        <w:t xml:space="preserve">at RT </w:t>
      </w:r>
      <w:r w:rsidR="0047688C">
        <w:rPr>
          <w:rFonts w:ascii="Arial" w:hAnsi="Arial" w:cs="Arial"/>
          <w:sz w:val="24"/>
          <w:szCs w:val="24"/>
        </w:rPr>
        <w:t>(</w:t>
      </w:r>
      <w:r w:rsidRPr="00787634">
        <w:rPr>
          <w:rFonts w:ascii="Arial" w:hAnsi="Arial" w:cs="Arial"/>
          <w:sz w:val="24"/>
          <w:szCs w:val="24"/>
        </w:rPr>
        <w:t>25</w:t>
      </w:r>
      <w:r w:rsidR="00255CBE">
        <w:rPr>
          <w:rFonts w:ascii="Arial" w:hAnsi="Arial" w:cs="Arial"/>
          <w:sz w:val="24"/>
          <w:szCs w:val="24"/>
        </w:rPr>
        <w:t>°</w:t>
      </w:r>
      <w:r w:rsidR="00A04BAD" w:rsidRPr="00787634">
        <w:rPr>
          <w:rFonts w:ascii="Arial" w:hAnsi="Arial" w:cs="Arial"/>
          <w:sz w:val="24"/>
          <w:szCs w:val="24"/>
        </w:rPr>
        <w:t>C</w:t>
      </w:r>
      <w:r w:rsidR="0047688C">
        <w:rPr>
          <w:rFonts w:ascii="Arial" w:hAnsi="Arial" w:cs="Arial"/>
          <w:sz w:val="24"/>
          <w:szCs w:val="24"/>
        </w:rPr>
        <w:t>)</w:t>
      </w:r>
      <w:r w:rsidRPr="00787634">
        <w:rPr>
          <w:rFonts w:ascii="Arial" w:hAnsi="Arial" w:cs="Arial"/>
          <w:sz w:val="24"/>
          <w:szCs w:val="24"/>
        </w:rPr>
        <w:t>. At higher temp</w:t>
      </w:r>
      <w:r w:rsidR="0047688C">
        <w:rPr>
          <w:rFonts w:ascii="Arial" w:hAnsi="Arial" w:cs="Arial"/>
          <w:sz w:val="24"/>
          <w:szCs w:val="24"/>
        </w:rPr>
        <w:t>erature</w:t>
      </w:r>
      <w:r w:rsidRPr="00787634">
        <w:rPr>
          <w:rFonts w:ascii="Arial" w:hAnsi="Arial" w:cs="Arial"/>
          <w:sz w:val="24"/>
          <w:szCs w:val="24"/>
        </w:rPr>
        <w:t>, the Δ</w:t>
      </w:r>
      <w:r w:rsidRPr="00787634">
        <w:rPr>
          <w:rFonts w:ascii="Arial" w:hAnsi="Arial" w:cs="Arial"/>
          <w:i/>
          <w:sz w:val="24"/>
          <w:szCs w:val="24"/>
        </w:rPr>
        <w:t>yhcB</w:t>
      </w:r>
      <w:r w:rsidRPr="00787634">
        <w:rPr>
          <w:rFonts w:ascii="Arial" w:hAnsi="Arial" w:cs="Arial"/>
          <w:sz w:val="24"/>
          <w:szCs w:val="24"/>
        </w:rPr>
        <w:t xml:space="preserve"> cells didn’t grow. The exogenous glucose and galactose were toxic to both WT and Δ</w:t>
      </w:r>
      <w:r w:rsidRPr="00787634">
        <w:rPr>
          <w:rFonts w:ascii="Arial" w:hAnsi="Arial" w:cs="Arial"/>
          <w:i/>
          <w:sz w:val="24"/>
          <w:szCs w:val="24"/>
        </w:rPr>
        <w:t>yhcB</w:t>
      </w:r>
      <w:r w:rsidRPr="00787634">
        <w:rPr>
          <w:rFonts w:ascii="Arial" w:hAnsi="Arial" w:cs="Arial"/>
          <w:sz w:val="24"/>
          <w:szCs w:val="24"/>
        </w:rPr>
        <w:t xml:space="preserve"> cells at higher temperature (45</w:t>
      </w:r>
      <w:r w:rsidR="00255CBE">
        <w:rPr>
          <w:rFonts w:ascii="Arial" w:hAnsi="Arial" w:cs="Arial"/>
          <w:sz w:val="24"/>
          <w:szCs w:val="24"/>
        </w:rPr>
        <w:t>°</w:t>
      </w:r>
      <w:r w:rsidR="00A04BAD" w:rsidRPr="00787634">
        <w:rPr>
          <w:rFonts w:ascii="Arial" w:hAnsi="Arial" w:cs="Arial"/>
          <w:sz w:val="24"/>
          <w:szCs w:val="24"/>
        </w:rPr>
        <w:t>C</w:t>
      </w:r>
      <w:r w:rsidRPr="00787634">
        <w:rPr>
          <w:rFonts w:ascii="Arial" w:hAnsi="Arial" w:cs="Arial"/>
          <w:sz w:val="24"/>
          <w:szCs w:val="24"/>
        </w:rPr>
        <w:t xml:space="preserve">). However, WT cells were growing </w:t>
      </w:r>
      <w:r w:rsidR="0047688C">
        <w:rPr>
          <w:rFonts w:ascii="Arial" w:hAnsi="Arial" w:cs="Arial"/>
          <w:sz w:val="24"/>
          <w:szCs w:val="24"/>
        </w:rPr>
        <w:t xml:space="preserve">(colony size in serial dilution) </w:t>
      </w:r>
      <w:r w:rsidRPr="00787634">
        <w:rPr>
          <w:rFonts w:ascii="Arial" w:hAnsi="Arial" w:cs="Arial"/>
          <w:sz w:val="24"/>
          <w:szCs w:val="24"/>
        </w:rPr>
        <w:t>after 48 hrs but no growth was observed for Δ</w:t>
      </w:r>
      <w:r w:rsidRPr="00787634">
        <w:rPr>
          <w:rFonts w:ascii="Arial" w:hAnsi="Arial" w:cs="Arial"/>
          <w:i/>
          <w:sz w:val="24"/>
          <w:szCs w:val="24"/>
        </w:rPr>
        <w:t>yhcB</w:t>
      </w:r>
      <w:r w:rsidRPr="00787634">
        <w:rPr>
          <w:rFonts w:ascii="Arial" w:hAnsi="Arial" w:cs="Arial"/>
          <w:sz w:val="24"/>
          <w:szCs w:val="24"/>
        </w:rPr>
        <w:t xml:space="preserve"> even after 48 hrs. Also, the Δ</w:t>
      </w:r>
      <w:r w:rsidRPr="00787634">
        <w:rPr>
          <w:rFonts w:ascii="Arial" w:hAnsi="Arial" w:cs="Arial"/>
          <w:i/>
          <w:sz w:val="24"/>
          <w:szCs w:val="24"/>
        </w:rPr>
        <w:t>yhcB</w:t>
      </w:r>
      <w:r w:rsidRPr="00787634">
        <w:rPr>
          <w:rFonts w:ascii="Arial" w:hAnsi="Arial" w:cs="Arial"/>
          <w:sz w:val="24"/>
          <w:szCs w:val="24"/>
        </w:rPr>
        <w:t xml:space="preserve"> cells were grown in LB broth at 15</w:t>
      </w:r>
      <w:r w:rsidR="00255CBE">
        <w:rPr>
          <w:rFonts w:ascii="Arial" w:hAnsi="Arial" w:cs="Arial"/>
          <w:sz w:val="24"/>
          <w:szCs w:val="24"/>
        </w:rPr>
        <w:t>°</w:t>
      </w:r>
      <w:r w:rsidR="00A04BAD" w:rsidRPr="00787634">
        <w:rPr>
          <w:rFonts w:ascii="Arial" w:hAnsi="Arial" w:cs="Arial"/>
          <w:sz w:val="24"/>
          <w:szCs w:val="24"/>
        </w:rPr>
        <w:t>C</w:t>
      </w:r>
      <w:r w:rsidRPr="00787634">
        <w:rPr>
          <w:rFonts w:ascii="Arial" w:hAnsi="Arial" w:cs="Arial"/>
          <w:sz w:val="24"/>
          <w:szCs w:val="24"/>
        </w:rPr>
        <w:t xml:space="preserve"> and 45</w:t>
      </w:r>
      <w:r w:rsidR="00255CBE">
        <w:rPr>
          <w:rFonts w:ascii="Arial" w:hAnsi="Arial" w:cs="Arial"/>
          <w:sz w:val="24"/>
          <w:szCs w:val="24"/>
        </w:rPr>
        <w:t>°</w:t>
      </w:r>
      <w:r w:rsidR="00A04BAD" w:rsidRPr="00787634">
        <w:rPr>
          <w:rFonts w:ascii="Arial" w:hAnsi="Arial" w:cs="Arial"/>
          <w:sz w:val="24"/>
          <w:szCs w:val="24"/>
        </w:rPr>
        <w:t>C</w:t>
      </w:r>
      <w:r w:rsidRPr="00787634">
        <w:rPr>
          <w:rFonts w:ascii="Arial" w:hAnsi="Arial" w:cs="Arial"/>
          <w:sz w:val="24"/>
          <w:szCs w:val="24"/>
        </w:rPr>
        <w:t xml:space="preserve"> (</w:t>
      </w:r>
      <w:r w:rsidRPr="00020B8C">
        <w:rPr>
          <w:rFonts w:ascii="Arial" w:hAnsi="Arial" w:cs="Arial"/>
          <w:b/>
          <w:sz w:val="24"/>
          <w:szCs w:val="24"/>
        </w:rPr>
        <w:t>Fig</w:t>
      </w:r>
      <w:r w:rsidR="00020B8C">
        <w:rPr>
          <w:rFonts w:ascii="Arial" w:hAnsi="Arial" w:cs="Arial"/>
          <w:sz w:val="24"/>
          <w:szCs w:val="24"/>
        </w:rPr>
        <w:t xml:space="preserve"> 7A</w:t>
      </w:r>
      <w:r w:rsidRPr="00787634">
        <w:rPr>
          <w:rFonts w:ascii="Arial" w:hAnsi="Arial" w:cs="Arial"/>
          <w:sz w:val="24"/>
          <w:szCs w:val="24"/>
        </w:rPr>
        <w:t xml:space="preserve">). </w:t>
      </w:r>
      <w:r w:rsidR="00255CBE">
        <w:rPr>
          <w:rFonts w:ascii="Arial" w:hAnsi="Arial" w:cs="Arial"/>
          <w:sz w:val="24"/>
          <w:szCs w:val="24"/>
        </w:rPr>
        <w:t>An</w:t>
      </w:r>
      <w:r w:rsidRPr="00787634">
        <w:rPr>
          <w:rFonts w:ascii="Arial" w:hAnsi="Arial" w:cs="Arial"/>
          <w:sz w:val="24"/>
          <w:szCs w:val="24"/>
        </w:rPr>
        <w:t xml:space="preserve"> increased rate of filamented and chained cells were observed in Δ</w:t>
      </w:r>
      <w:r w:rsidRPr="00787634">
        <w:rPr>
          <w:rFonts w:ascii="Arial" w:hAnsi="Arial" w:cs="Arial"/>
          <w:i/>
          <w:sz w:val="24"/>
          <w:szCs w:val="24"/>
        </w:rPr>
        <w:t>yhcB</w:t>
      </w:r>
      <w:r w:rsidRPr="00787634">
        <w:rPr>
          <w:rFonts w:ascii="Arial" w:hAnsi="Arial" w:cs="Arial"/>
          <w:sz w:val="24"/>
          <w:szCs w:val="24"/>
        </w:rPr>
        <w:t xml:space="preserve"> cells </w:t>
      </w:r>
      <w:r w:rsidR="00255CBE">
        <w:rPr>
          <w:rFonts w:ascii="Arial" w:hAnsi="Arial" w:cs="Arial"/>
          <w:sz w:val="24"/>
          <w:szCs w:val="24"/>
        </w:rPr>
        <w:t xml:space="preserve">at </w:t>
      </w:r>
      <w:r w:rsidRPr="00787634">
        <w:rPr>
          <w:rFonts w:ascii="Arial" w:hAnsi="Arial" w:cs="Arial"/>
          <w:sz w:val="24"/>
          <w:szCs w:val="24"/>
        </w:rPr>
        <w:t>both low and high temperature after 4 hrs (</w:t>
      </w:r>
      <w:r w:rsidRPr="00014257">
        <w:rPr>
          <w:rFonts w:ascii="Arial" w:hAnsi="Arial" w:cs="Arial"/>
          <w:sz w:val="24"/>
          <w:szCs w:val="24"/>
          <w:highlight w:val="yellow"/>
        </w:rPr>
        <w:t>data not shown or can have in supplementary</w:t>
      </w:r>
      <w:r w:rsidRPr="00787634">
        <w:rPr>
          <w:rFonts w:ascii="Arial" w:hAnsi="Arial" w:cs="Arial"/>
          <w:sz w:val="24"/>
          <w:szCs w:val="24"/>
        </w:rPr>
        <w:t>). Also, we noticed that Δ</w:t>
      </w:r>
      <w:r w:rsidRPr="00787634">
        <w:rPr>
          <w:rFonts w:ascii="Arial" w:hAnsi="Arial" w:cs="Arial"/>
          <w:i/>
          <w:sz w:val="24"/>
          <w:szCs w:val="24"/>
        </w:rPr>
        <w:t>yhcB</w:t>
      </w:r>
      <w:r w:rsidRPr="00787634">
        <w:rPr>
          <w:rFonts w:ascii="Arial" w:hAnsi="Arial" w:cs="Arial"/>
          <w:sz w:val="24"/>
          <w:szCs w:val="24"/>
        </w:rPr>
        <w:t xml:space="preserve"> cells stored at 4</w:t>
      </w:r>
      <w:r w:rsidR="00255CBE">
        <w:rPr>
          <w:rFonts w:ascii="Arial" w:hAnsi="Arial" w:cs="Arial"/>
          <w:sz w:val="24"/>
          <w:szCs w:val="24"/>
        </w:rPr>
        <w:t>°</w:t>
      </w:r>
      <w:r w:rsidR="00A04BAD" w:rsidRPr="00787634">
        <w:rPr>
          <w:rFonts w:ascii="Arial" w:hAnsi="Arial" w:cs="Arial"/>
          <w:sz w:val="24"/>
          <w:szCs w:val="24"/>
        </w:rPr>
        <w:t>C</w:t>
      </w:r>
      <w:r w:rsidRPr="00787634">
        <w:rPr>
          <w:rFonts w:ascii="Arial" w:hAnsi="Arial" w:cs="Arial"/>
          <w:sz w:val="24"/>
          <w:szCs w:val="24"/>
        </w:rPr>
        <w:t xml:space="preserve"> (in a refrigerator and in cold room) lost the viability after about 4-6 weeks</w:t>
      </w:r>
      <w:r w:rsidR="00020B8C">
        <w:rPr>
          <w:rFonts w:ascii="Arial" w:hAnsi="Arial" w:cs="Arial"/>
          <w:sz w:val="24"/>
          <w:szCs w:val="24"/>
        </w:rPr>
        <w:t xml:space="preserve"> (</w:t>
      </w:r>
      <w:r w:rsidR="00020B8C" w:rsidRPr="00020B8C">
        <w:rPr>
          <w:rFonts w:ascii="Arial" w:hAnsi="Arial" w:cs="Arial"/>
          <w:b/>
          <w:sz w:val="24"/>
          <w:szCs w:val="24"/>
        </w:rPr>
        <w:t>Fig7A-ii</w:t>
      </w:r>
      <w:r w:rsidR="00020B8C">
        <w:rPr>
          <w:rFonts w:ascii="Arial" w:hAnsi="Arial" w:cs="Arial"/>
          <w:sz w:val="24"/>
          <w:szCs w:val="24"/>
        </w:rPr>
        <w:t>)</w:t>
      </w:r>
      <w:r w:rsidRPr="00787634">
        <w:rPr>
          <w:rFonts w:ascii="Arial" w:hAnsi="Arial" w:cs="Arial"/>
          <w:sz w:val="24"/>
          <w:szCs w:val="24"/>
        </w:rPr>
        <w:t xml:space="preserve">. However, WT cells were perfectly viable </w:t>
      </w:r>
      <w:r w:rsidR="00255CBE" w:rsidRPr="00787634">
        <w:rPr>
          <w:rFonts w:ascii="Arial" w:hAnsi="Arial" w:cs="Arial"/>
          <w:sz w:val="24"/>
          <w:szCs w:val="24"/>
        </w:rPr>
        <w:t>(</w:t>
      </w:r>
      <w:r w:rsidR="00255CBE" w:rsidRPr="00787634">
        <w:rPr>
          <w:rFonts w:ascii="Arial" w:hAnsi="Arial" w:cs="Arial"/>
          <w:sz w:val="24"/>
          <w:szCs w:val="24"/>
          <w:highlight w:val="yellow"/>
        </w:rPr>
        <w:t>Fig</w:t>
      </w:r>
      <w:r w:rsidR="00255CBE">
        <w:rPr>
          <w:rFonts w:ascii="Arial" w:hAnsi="Arial" w:cs="Arial"/>
          <w:sz w:val="24"/>
          <w:szCs w:val="24"/>
          <w:highlight w:val="yellow"/>
        </w:rPr>
        <w:t xml:space="preserve"> 7A-ii</w:t>
      </w:r>
      <w:r w:rsidR="00255CBE" w:rsidRPr="00787634">
        <w:rPr>
          <w:rFonts w:ascii="Arial" w:hAnsi="Arial" w:cs="Arial"/>
          <w:sz w:val="24"/>
          <w:szCs w:val="24"/>
        </w:rPr>
        <w:t>)</w:t>
      </w:r>
      <w:r w:rsidRPr="00787634">
        <w:rPr>
          <w:rFonts w:ascii="Arial" w:hAnsi="Arial" w:cs="Arial"/>
          <w:sz w:val="24"/>
          <w:szCs w:val="24"/>
        </w:rPr>
        <w:t>. It is possible that the cells die because of the cold stress and didn’t re</w:t>
      </w:r>
      <w:r w:rsidR="00255CBE">
        <w:rPr>
          <w:rFonts w:ascii="Arial" w:hAnsi="Arial" w:cs="Arial"/>
          <w:sz w:val="24"/>
          <w:szCs w:val="24"/>
        </w:rPr>
        <w:t>cover</w:t>
      </w:r>
      <w:r w:rsidRPr="00787634">
        <w:rPr>
          <w:rFonts w:ascii="Arial" w:hAnsi="Arial" w:cs="Arial"/>
          <w:sz w:val="24"/>
          <w:szCs w:val="24"/>
        </w:rPr>
        <w:t xml:space="preserve"> upon </w:t>
      </w:r>
      <w:r w:rsidR="00255CBE">
        <w:rPr>
          <w:rFonts w:ascii="Arial" w:hAnsi="Arial" w:cs="Arial"/>
          <w:sz w:val="24"/>
          <w:szCs w:val="24"/>
        </w:rPr>
        <w:t>re-inoculation</w:t>
      </w:r>
      <w:r w:rsidRPr="00787634">
        <w:rPr>
          <w:rFonts w:ascii="Arial" w:hAnsi="Arial" w:cs="Arial"/>
          <w:sz w:val="24"/>
          <w:szCs w:val="24"/>
        </w:rPr>
        <w:t xml:space="preserve">. </w:t>
      </w:r>
      <w:r w:rsidR="00255CBE">
        <w:rPr>
          <w:rFonts w:ascii="Arial" w:hAnsi="Arial" w:cs="Arial"/>
          <w:sz w:val="24"/>
          <w:szCs w:val="24"/>
        </w:rPr>
        <w:t>Notably</w:t>
      </w:r>
      <w:r w:rsidRPr="00787634">
        <w:rPr>
          <w:rFonts w:ascii="Arial" w:hAnsi="Arial" w:cs="Arial"/>
          <w:sz w:val="24"/>
          <w:szCs w:val="24"/>
        </w:rPr>
        <w:t>,</w:t>
      </w:r>
      <w:r w:rsidR="00255CBE">
        <w:rPr>
          <w:rFonts w:ascii="Arial" w:hAnsi="Arial" w:cs="Arial"/>
          <w:sz w:val="24"/>
          <w:szCs w:val="24"/>
        </w:rPr>
        <w:t xml:space="preserve"> a similar phenotype of</w:t>
      </w:r>
      <w:r w:rsidRPr="00787634">
        <w:rPr>
          <w:rFonts w:ascii="Arial" w:hAnsi="Arial" w:cs="Arial"/>
          <w:sz w:val="24"/>
          <w:szCs w:val="24"/>
        </w:rPr>
        <w:t xml:space="preserve"> </w:t>
      </w:r>
      <w:r w:rsidR="00255CBE">
        <w:rPr>
          <w:rFonts w:ascii="Arial" w:hAnsi="Arial" w:cs="Arial"/>
          <w:sz w:val="24"/>
          <w:szCs w:val="24"/>
        </w:rPr>
        <w:t>been described</w:t>
      </w:r>
      <w:r w:rsidRPr="00787634">
        <w:rPr>
          <w:rFonts w:ascii="Arial" w:hAnsi="Arial" w:cs="Arial"/>
          <w:sz w:val="24"/>
          <w:szCs w:val="24"/>
        </w:rPr>
        <w:t xml:space="preserve"> </w:t>
      </w:r>
      <w:r w:rsidR="00255CBE">
        <w:rPr>
          <w:rFonts w:ascii="Arial" w:hAnsi="Arial" w:cs="Arial"/>
          <w:sz w:val="24"/>
          <w:szCs w:val="24"/>
        </w:rPr>
        <w:t>with</w:t>
      </w:r>
      <w:r w:rsidRPr="00787634">
        <w:rPr>
          <w:rFonts w:ascii="Arial" w:hAnsi="Arial" w:cs="Arial"/>
          <w:sz w:val="24"/>
          <w:szCs w:val="24"/>
        </w:rPr>
        <w:t xml:space="preserve"> </w:t>
      </w:r>
      <w:r w:rsidR="00255CBE" w:rsidRPr="00787634">
        <w:rPr>
          <w:rFonts w:ascii="Arial" w:hAnsi="Arial" w:cs="Arial"/>
          <w:i/>
          <w:sz w:val="24"/>
          <w:szCs w:val="24"/>
        </w:rPr>
        <w:t xml:space="preserve">yhcB </w:t>
      </w:r>
      <w:r w:rsidR="00255CBE" w:rsidRPr="00014257">
        <w:rPr>
          <w:rFonts w:ascii="Arial" w:hAnsi="Arial" w:cs="Arial"/>
          <w:sz w:val="24"/>
          <w:szCs w:val="24"/>
        </w:rPr>
        <w:t>being a</w:t>
      </w:r>
      <w:r w:rsidR="00255CBE">
        <w:rPr>
          <w:rFonts w:ascii="Arial" w:hAnsi="Arial" w:cs="Arial"/>
          <w:sz w:val="24"/>
          <w:szCs w:val="24"/>
        </w:rPr>
        <w:t xml:space="preserve"> </w:t>
      </w:r>
      <w:r w:rsidRPr="00787634">
        <w:rPr>
          <w:rFonts w:ascii="Arial" w:hAnsi="Arial" w:cs="Arial"/>
          <w:sz w:val="24"/>
          <w:szCs w:val="24"/>
        </w:rPr>
        <w:t>cold shock gene (</w:t>
      </w:r>
      <w:r w:rsidR="006F5C19" w:rsidRPr="00A420BD">
        <w:rPr>
          <w:rFonts w:ascii="Arial" w:hAnsi="Arial" w:cs="Arial"/>
          <w:b/>
          <w:sz w:val="24"/>
          <w:szCs w:val="24"/>
        </w:rPr>
        <w:t>Jonathan M Stokes et al., 2014 elife</w:t>
      </w:r>
      <w:r w:rsidRPr="00787634">
        <w:rPr>
          <w:rFonts w:ascii="Arial" w:hAnsi="Arial" w:cs="Arial"/>
          <w:sz w:val="24"/>
          <w:szCs w:val="24"/>
        </w:rPr>
        <w:t>).</w:t>
      </w:r>
    </w:p>
    <w:p w14:paraId="3BA24B0C" w14:textId="77777777" w:rsidR="00E60D7B" w:rsidRPr="00787634" w:rsidRDefault="00E60D7B" w:rsidP="00123AA3">
      <w:pPr>
        <w:spacing w:line="480" w:lineRule="auto"/>
        <w:rPr>
          <w:rFonts w:ascii="Arial" w:hAnsi="Arial" w:cs="Arial"/>
          <w:b/>
          <w:sz w:val="24"/>
          <w:szCs w:val="24"/>
        </w:rPr>
      </w:pPr>
    </w:p>
    <w:p w14:paraId="5C25E439" w14:textId="56ABFAA8" w:rsidR="009B2053" w:rsidRPr="00787634" w:rsidRDefault="00BB273E" w:rsidP="00123AA3">
      <w:pPr>
        <w:spacing w:line="480" w:lineRule="auto"/>
        <w:rPr>
          <w:rFonts w:ascii="Arial" w:hAnsi="Arial" w:cs="Arial"/>
          <w:sz w:val="24"/>
          <w:szCs w:val="24"/>
        </w:rPr>
      </w:pPr>
      <w:r w:rsidRPr="00787634">
        <w:rPr>
          <w:rFonts w:ascii="Arial" w:hAnsi="Arial" w:cs="Arial"/>
          <w:b/>
          <w:i/>
          <w:sz w:val="24"/>
          <w:szCs w:val="24"/>
        </w:rPr>
        <w:t>yhcB</w:t>
      </w:r>
      <w:r w:rsidRPr="00787634">
        <w:rPr>
          <w:rFonts w:ascii="Arial" w:hAnsi="Arial" w:cs="Arial"/>
          <w:b/>
          <w:sz w:val="24"/>
          <w:szCs w:val="24"/>
        </w:rPr>
        <w:t xml:space="preserve"> gene deletion</w:t>
      </w:r>
      <w:r>
        <w:rPr>
          <w:rFonts w:ascii="Arial" w:hAnsi="Arial" w:cs="Arial"/>
          <w:b/>
          <w:sz w:val="24"/>
          <w:szCs w:val="24"/>
        </w:rPr>
        <w:t xml:space="preserve"> lead</w:t>
      </w:r>
      <w:r w:rsidR="009F31A5">
        <w:rPr>
          <w:rFonts w:ascii="Arial" w:hAnsi="Arial" w:cs="Arial"/>
          <w:b/>
          <w:sz w:val="24"/>
          <w:szCs w:val="24"/>
        </w:rPr>
        <w:t>s</w:t>
      </w:r>
      <w:r>
        <w:rPr>
          <w:rFonts w:ascii="Arial" w:hAnsi="Arial" w:cs="Arial"/>
          <w:b/>
          <w:sz w:val="24"/>
          <w:szCs w:val="24"/>
        </w:rPr>
        <w:t xml:space="preserve"> to </w:t>
      </w:r>
      <w:r w:rsidRPr="00787634">
        <w:rPr>
          <w:rFonts w:ascii="Arial" w:hAnsi="Arial" w:cs="Arial"/>
          <w:b/>
          <w:sz w:val="24"/>
          <w:szCs w:val="24"/>
        </w:rPr>
        <w:t xml:space="preserve">abnormal FtsZ ring </w:t>
      </w:r>
      <w:r w:rsidR="009F31A5">
        <w:rPr>
          <w:rFonts w:ascii="Arial" w:hAnsi="Arial" w:cs="Arial"/>
          <w:b/>
          <w:sz w:val="24"/>
          <w:szCs w:val="24"/>
        </w:rPr>
        <w:t xml:space="preserve">and septum </w:t>
      </w:r>
      <w:r w:rsidRPr="00787634">
        <w:rPr>
          <w:rFonts w:ascii="Arial" w:hAnsi="Arial" w:cs="Arial"/>
          <w:b/>
          <w:sz w:val="24"/>
          <w:szCs w:val="24"/>
        </w:rPr>
        <w:t xml:space="preserve">formation </w:t>
      </w:r>
    </w:p>
    <w:p w14:paraId="4B58F920" w14:textId="7124A6D0" w:rsidR="004A007E" w:rsidRDefault="00697271" w:rsidP="00123AA3">
      <w:pPr>
        <w:spacing w:line="480" w:lineRule="auto"/>
        <w:rPr>
          <w:rFonts w:ascii="Arial" w:hAnsi="Arial" w:cs="Arial"/>
          <w:sz w:val="24"/>
          <w:szCs w:val="24"/>
        </w:rPr>
      </w:pPr>
      <w:r w:rsidRPr="00787634">
        <w:rPr>
          <w:rFonts w:ascii="Arial" w:hAnsi="Arial" w:cs="Arial"/>
          <w:sz w:val="24"/>
          <w:szCs w:val="24"/>
        </w:rPr>
        <w:t xml:space="preserve">The </w:t>
      </w:r>
      <w:r w:rsidRPr="00787634">
        <w:rPr>
          <w:rFonts w:ascii="Arial" w:hAnsi="Arial" w:cs="Arial"/>
          <w:i/>
          <w:sz w:val="24"/>
          <w:szCs w:val="24"/>
        </w:rPr>
        <w:t>E. coli</w:t>
      </w:r>
      <w:r w:rsidRPr="00787634">
        <w:rPr>
          <w:rFonts w:ascii="Arial" w:hAnsi="Arial" w:cs="Arial"/>
          <w:sz w:val="24"/>
          <w:szCs w:val="24"/>
        </w:rPr>
        <w:t xml:space="preserve"> </w:t>
      </w:r>
      <w:r w:rsidR="00FE07E1" w:rsidRPr="00787634">
        <w:rPr>
          <w:rFonts w:ascii="Arial" w:hAnsi="Arial" w:cs="Arial"/>
          <w:sz w:val="24"/>
          <w:szCs w:val="24"/>
        </w:rPr>
        <w:t>Δ</w:t>
      </w:r>
      <w:r w:rsidR="00FE07E1" w:rsidRPr="00787634">
        <w:rPr>
          <w:rFonts w:ascii="Arial" w:hAnsi="Arial" w:cs="Arial"/>
          <w:i/>
          <w:sz w:val="24"/>
          <w:szCs w:val="24"/>
        </w:rPr>
        <w:t>yhcB</w:t>
      </w:r>
      <w:r w:rsidRPr="00787634">
        <w:rPr>
          <w:rFonts w:ascii="Arial" w:hAnsi="Arial" w:cs="Arial"/>
          <w:sz w:val="24"/>
          <w:szCs w:val="24"/>
        </w:rPr>
        <w:t xml:space="preserve"> strain </w:t>
      </w:r>
      <w:r w:rsidR="006254AC">
        <w:rPr>
          <w:rFonts w:ascii="Arial" w:hAnsi="Arial" w:cs="Arial"/>
          <w:sz w:val="24"/>
          <w:szCs w:val="24"/>
        </w:rPr>
        <w:t>exhibited</w:t>
      </w:r>
      <w:r w:rsidRPr="00787634">
        <w:rPr>
          <w:rFonts w:ascii="Arial" w:hAnsi="Arial" w:cs="Arial"/>
          <w:sz w:val="24"/>
          <w:szCs w:val="24"/>
        </w:rPr>
        <w:t xml:space="preserve"> a significant population of filamented cells</w:t>
      </w:r>
      <w:r w:rsidR="009B2053" w:rsidRPr="00787634">
        <w:rPr>
          <w:rFonts w:ascii="Arial" w:hAnsi="Arial" w:cs="Arial"/>
          <w:sz w:val="24"/>
          <w:szCs w:val="24"/>
        </w:rPr>
        <w:t xml:space="preserve"> </w:t>
      </w:r>
      <w:r w:rsidRPr="00787634">
        <w:rPr>
          <w:rFonts w:ascii="Arial" w:hAnsi="Arial" w:cs="Arial"/>
          <w:sz w:val="24"/>
          <w:szCs w:val="24"/>
        </w:rPr>
        <w:t>(</w:t>
      </w:r>
      <w:r w:rsidRPr="00BC2BC8">
        <w:rPr>
          <w:rFonts w:ascii="Arial" w:hAnsi="Arial" w:cs="Arial"/>
          <w:b/>
          <w:sz w:val="24"/>
          <w:szCs w:val="24"/>
        </w:rPr>
        <w:t>Fig</w:t>
      </w:r>
      <w:r w:rsidR="00BC2BC8">
        <w:rPr>
          <w:rFonts w:ascii="Arial" w:hAnsi="Arial" w:cs="Arial"/>
          <w:sz w:val="24"/>
          <w:szCs w:val="24"/>
        </w:rPr>
        <w:t xml:space="preserve"> 8A</w:t>
      </w:r>
      <w:r w:rsidRPr="00787634">
        <w:rPr>
          <w:rFonts w:ascii="Arial" w:hAnsi="Arial" w:cs="Arial"/>
          <w:sz w:val="24"/>
          <w:szCs w:val="24"/>
        </w:rPr>
        <w:t>).</w:t>
      </w:r>
      <w:r w:rsidR="005B206C" w:rsidRPr="00787634">
        <w:rPr>
          <w:rFonts w:ascii="Arial" w:hAnsi="Arial" w:cs="Arial"/>
          <w:sz w:val="24"/>
          <w:szCs w:val="24"/>
        </w:rPr>
        <w:t xml:space="preserve"> The</w:t>
      </w:r>
      <w:r w:rsidR="00FE07E1" w:rsidRPr="00787634">
        <w:rPr>
          <w:rFonts w:ascii="Arial" w:hAnsi="Arial" w:cs="Arial"/>
          <w:sz w:val="24"/>
          <w:szCs w:val="24"/>
        </w:rPr>
        <w:t xml:space="preserve"> average</w:t>
      </w:r>
      <w:r w:rsidR="0038650E">
        <w:rPr>
          <w:rFonts w:ascii="Arial" w:hAnsi="Arial" w:cs="Arial"/>
          <w:sz w:val="24"/>
          <w:szCs w:val="24"/>
        </w:rPr>
        <w:t xml:space="preserve"> </w:t>
      </w:r>
      <w:r w:rsidR="00FE07E1" w:rsidRPr="00787634">
        <w:rPr>
          <w:rFonts w:ascii="Arial" w:hAnsi="Arial" w:cs="Arial"/>
          <w:sz w:val="24"/>
          <w:szCs w:val="24"/>
        </w:rPr>
        <w:t xml:space="preserve">cell length </w:t>
      </w:r>
      <w:r w:rsidR="0038650E">
        <w:rPr>
          <w:rFonts w:ascii="Arial" w:hAnsi="Arial" w:cs="Arial"/>
          <w:sz w:val="24"/>
          <w:szCs w:val="24"/>
        </w:rPr>
        <w:t xml:space="preserve">of WT cells </w:t>
      </w:r>
      <w:r w:rsidR="00FE07E1" w:rsidRPr="00787634">
        <w:rPr>
          <w:rFonts w:ascii="Arial" w:hAnsi="Arial" w:cs="Arial"/>
          <w:sz w:val="24"/>
          <w:szCs w:val="24"/>
        </w:rPr>
        <w:t>was 2.2 µ</w:t>
      </w:r>
      <w:r w:rsidR="005B206C" w:rsidRPr="00787634">
        <w:rPr>
          <w:rFonts w:ascii="Arial" w:hAnsi="Arial" w:cs="Arial"/>
          <w:sz w:val="24"/>
          <w:szCs w:val="24"/>
        </w:rPr>
        <w:t>m</w:t>
      </w:r>
      <w:r w:rsidR="006254AC">
        <w:rPr>
          <w:rFonts w:ascii="Arial" w:hAnsi="Arial" w:cs="Arial"/>
          <w:sz w:val="24"/>
          <w:szCs w:val="24"/>
        </w:rPr>
        <w:t xml:space="preserve"> </w:t>
      </w:r>
      <w:r w:rsidR="006254AC" w:rsidRPr="00787634">
        <w:rPr>
          <w:rFonts w:ascii="Arial" w:hAnsi="Arial" w:cs="Arial"/>
          <w:sz w:val="24"/>
          <w:szCs w:val="24"/>
        </w:rPr>
        <w:t xml:space="preserve">(n=175) </w:t>
      </w:r>
      <w:r w:rsidR="006254AC">
        <w:rPr>
          <w:rFonts w:ascii="Arial" w:hAnsi="Arial" w:cs="Arial"/>
          <w:sz w:val="24"/>
          <w:szCs w:val="24"/>
        </w:rPr>
        <w:t>but</w:t>
      </w:r>
      <w:r w:rsidR="006254AC" w:rsidRPr="00787634">
        <w:rPr>
          <w:rFonts w:ascii="Arial" w:hAnsi="Arial" w:cs="Arial"/>
          <w:sz w:val="24"/>
          <w:szCs w:val="24"/>
        </w:rPr>
        <w:t xml:space="preserve"> </w:t>
      </w:r>
      <w:r w:rsidR="00FE07E1" w:rsidRPr="00787634">
        <w:rPr>
          <w:rFonts w:ascii="Arial" w:hAnsi="Arial" w:cs="Arial"/>
          <w:sz w:val="24"/>
          <w:szCs w:val="24"/>
        </w:rPr>
        <w:t>7.2 µ</w:t>
      </w:r>
      <w:r w:rsidR="00C21EF1" w:rsidRPr="00787634">
        <w:rPr>
          <w:rFonts w:ascii="Arial" w:hAnsi="Arial" w:cs="Arial"/>
          <w:sz w:val="24"/>
          <w:szCs w:val="24"/>
        </w:rPr>
        <w:t>m for</w:t>
      </w:r>
      <w:r w:rsidR="00FE07E1" w:rsidRPr="00787634">
        <w:rPr>
          <w:rFonts w:ascii="Arial" w:hAnsi="Arial" w:cs="Arial"/>
          <w:sz w:val="24"/>
          <w:szCs w:val="24"/>
        </w:rPr>
        <w:t xml:space="preserve"> Δ</w:t>
      </w:r>
      <w:r w:rsidR="00FE07E1" w:rsidRPr="00787634">
        <w:rPr>
          <w:rFonts w:ascii="Arial" w:hAnsi="Arial" w:cs="Arial"/>
          <w:i/>
          <w:sz w:val="24"/>
          <w:szCs w:val="24"/>
        </w:rPr>
        <w:t>yhcB</w:t>
      </w:r>
      <w:r w:rsidR="00C21EF1" w:rsidRPr="00787634">
        <w:rPr>
          <w:rFonts w:ascii="Arial" w:hAnsi="Arial" w:cs="Arial"/>
          <w:sz w:val="24"/>
          <w:szCs w:val="24"/>
        </w:rPr>
        <w:t xml:space="preserve"> cells</w:t>
      </w:r>
      <w:r w:rsidR="006254AC">
        <w:rPr>
          <w:rFonts w:ascii="Arial" w:hAnsi="Arial" w:cs="Arial"/>
          <w:sz w:val="24"/>
          <w:szCs w:val="24"/>
        </w:rPr>
        <w:t xml:space="preserve"> </w:t>
      </w:r>
      <w:r w:rsidR="006254AC" w:rsidRPr="00787634">
        <w:rPr>
          <w:rFonts w:ascii="Arial" w:hAnsi="Arial" w:cs="Arial"/>
          <w:sz w:val="24"/>
          <w:szCs w:val="24"/>
        </w:rPr>
        <w:t>(</w:t>
      </w:r>
      <w:r w:rsidR="006254AC">
        <w:rPr>
          <w:rFonts w:ascii="Arial" w:hAnsi="Arial" w:cs="Arial"/>
          <w:sz w:val="24"/>
          <w:szCs w:val="24"/>
        </w:rPr>
        <w:t>n=</w:t>
      </w:r>
      <w:r w:rsidR="006254AC" w:rsidRPr="00787634">
        <w:rPr>
          <w:rFonts w:ascii="Arial" w:hAnsi="Arial" w:cs="Arial"/>
          <w:sz w:val="24"/>
          <w:szCs w:val="24"/>
        </w:rPr>
        <w:t>350)</w:t>
      </w:r>
      <w:r w:rsidR="00C21EF1" w:rsidRPr="00787634">
        <w:rPr>
          <w:rFonts w:ascii="Arial" w:hAnsi="Arial" w:cs="Arial"/>
          <w:sz w:val="24"/>
          <w:szCs w:val="24"/>
        </w:rPr>
        <w:t xml:space="preserve">. </w:t>
      </w:r>
      <w:r w:rsidR="006254AC">
        <w:rPr>
          <w:rFonts w:ascii="Arial" w:hAnsi="Arial" w:cs="Arial"/>
          <w:sz w:val="24"/>
          <w:szCs w:val="24"/>
        </w:rPr>
        <w:t>Occasionally, v</w:t>
      </w:r>
      <w:r w:rsidR="005B206C" w:rsidRPr="00787634">
        <w:rPr>
          <w:rFonts w:ascii="Arial" w:hAnsi="Arial" w:cs="Arial"/>
          <w:sz w:val="24"/>
          <w:szCs w:val="24"/>
        </w:rPr>
        <w:t>ery</w:t>
      </w:r>
      <w:r w:rsidR="00FE07E1" w:rsidRPr="00787634">
        <w:rPr>
          <w:rFonts w:ascii="Arial" w:hAnsi="Arial" w:cs="Arial"/>
          <w:sz w:val="24"/>
          <w:szCs w:val="24"/>
        </w:rPr>
        <w:t xml:space="preserve"> </w:t>
      </w:r>
      <w:r w:rsidR="005B206C" w:rsidRPr="00787634">
        <w:rPr>
          <w:rFonts w:ascii="Arial" w:hAnsi="Arial" w:cs="Arial"/>
          <w:sz w:val="24"/>
          <w:szCs w:val="24"/>
        </w:rPr>
        <w:t>long filament</w:t>
      </w:r>
      <w:r w:rsidR="00FE07E1" w:rsidRPr="00787634">
        <w:rPr>
          <w:rFonts w:ascii="Arial" w:hAnsi="Arial" w:cs="Arial"/>
          <w:sz w:val="24"/>
          <w:szCs w:val="24"/>
        </w:rPr>
        <w:t xml:space="preserve">ed cells were </w:t>
      </w:r>
      <w:r w:rsidR="006254AC">
        <w:rPr>
          <w:rFonts w:ascii="Arial" w:hAnsi="Arial" w:cs="Arial"/>
          <w:sz w:val="24"/>
          <w:szCs w:val="24"/>
        </w:rPr>
        <w:t xml:space="preserve">also </w:t>
      </w:r>
      <w:r w:rsidR="00FE07E1" w:rsidRPr="00787634">
        <w:rPr>
          <w:rFonts w:ascii="Arial" w:hAnsi="Arial" w:cs="Arial"/>
          <w:sz w:val="24"/>
          <w:szCs w:val="24"/>
        </w:rPr>
        <w:t>observed (up</w:t>
      </w:r>
      <w:r w:rsidR="006254AC">
        <w:rPr>
          <w:rFonts w:ascii="Arial" w:hAnsi="Arial" w:cs="Arial"/>
          <w:sz w:val="24"/>
          <w:szCs w:val="24"/>
        </w:rPr>
        <w:t xml:space="preserve"> </w:t>
      </w:r>
      <w:r w:rsidR="00FE07E1" w:rsidRPr="00787634">
        <w:rPr>
          <w:rFonts w:ascii="Arial" w:hAnsi="Arial" w:cs="Arial"/>
          <w:sz w:val="24"/>
          <w:szCs w:val="24"/>
        </w:rPr>
        <w:t>to 68 µ</w:t>
      </w:r>
      <w:r w:rsidR="005B206C" w:rsidRPr="00787634">
        <w:rPr>
          <w:rFonts w:ascii="Arial" w:hAnsi="Arial" w:cs="Arial"/>
          <w:sz w:val="24"/>
          <w:szCs w:val="24"/>
        </w:rPr>
        <w:t xml:space="preserve">m) </w:t>
      </w:r>
      <w:r w:rsidR="00FE07E1" w:rsidRPr="00787634">
        <w:rPr>
          <w:rFonts w:ascii="Arial" w:hAnsi="Arial" w:cs="Arial"/>
          <w:sz w:val="24"/>
          <w:szCs w:val="24"/>
        </w:rPr>
        <w:t>for Δ</w:t>
      </w:r>
      <w:r w:rsidR="00FE07E1" w:rsidRPr="00787634">
        <w:rPr>
          <w:rFonts w:ascii="Arial" w:hAnsi="Arial" w:cs="Arial"/>
          <w:i/>
          <w:sz w:val="24"/>
          <w:szCs w:val="24"/>
        </w:rPr>
        <w:t>yhcB</w:t>
      </w:r>
      <w:r w:rsidR="00FE07E1" w:rsidRPr="00787634">
        <w:rPr>
          <w:rFonts w:ascii="Arial" w:hAnsi="Arial" w:cs="Arial"/>
          <w:sz w:val="24"/>
          <w:szCs w:val="24"/>
        </w:rPr>
        <w:t xml:space="preserve"> strain </w:t>
      </w:r>
      <w:r w:rsidR="006254AC" w:rsidRPr="00014257">
        <w:rPr>
          <w:rFonts w:ascii="Arial" w:hAnsi="Arial" w:cs="Arial"/>
          <w:sz w:val="24"/>
          <w:szCs w:val="24"/>
        </w:rPr>
        <w:t>including</w:t>
      </w:r>
      <w:r w:rsidR="007E5101" w:rsidRPr="00787634">
        <w:rPr>
          <w:rFonts w:ascii="Arial" w:hAnsi="Arial" w:cs="Arial"/>
          <w:sz w:val="24"/>
          <w:szCs w:val="24"/>
        </w:rPr>
        <w:t xml:space="preserve"> asymmetric and chained cells </w:t>
      </w:r>
      <w:r w:rsidR="007E5101">
        <w:rPr>
          <w:rFonts w:ascii="Arial" w:hAnsi="Arial" w:cs="Arial"/>
          <w:sz w:val="24"/>
          <w:szCs w:val="24"/>
        </w:rPr>
        <w:t>(</w:t>
      </w:r>
      <w:r w:rsidR="007E5101" w:rsidRPr="007E5101">
        <w:rPr>
          <w:rFonts w:ascii="Arial" w:hAnsi="Arial" w:cs="Arial"/>
          <w:b/>
          <w:sz w:val="24"/>
          <w:szCs w:val="24"/>
        </w:rPr>
        <w:t>Fig 8B</w:t>
      </w:r>
      <w:r w:rsidR="007E5101">
        <w:rPr>
          <w:rFonts w:ascii="Arial" w:hAnsi="Arial" w:cs="Arial"/>
          <w:sz w:val="24"/>
          <w:szCs w:val="24"/>
        </w:rPr>
        <w:t>)</w:t>
      </w:r>
      <w:r w:rsidR="007E5101" w:rsidRPr="00787634">
        <w:rPr>
          <w:rFonts w:ascii="Arial" w:hAnsi="Arial" w:cs="Arial"/>
          <w:sz w:val="24"/>
          <w:szCs w:val="24"/>
        </w:rPr>
        <w:t>.</w:t>
      </w:r>
      <w:r w:rsidR="007E5101" w:rsidRPr="007E5101">
        <w:rPr>
          <w:rFonts w:ascii="Arial" w:hAnsi="Arial" w:cs="Arial"/>
          <w:sz w:val="24"/>
          <w:szCs w:val="24"/>
        </w:rPr>
        <w:t xml:space="preserve"> </w:t>
      </w:r>
      <w:r w:rsidR="007E5101" w:rsidRPr="00787634">
        <w:rPr>
          <w:rFonts w:ascii="Arial" w:hAnsi="Arial" w:cs="Arial"/>
          <w:sz w:val="24"/>
          <w:szCs w:val="24"/>
        </w:rPr>
        <w:t>Further, we stain</w:t>
      </w:r>
      <w:r w:rsidR="006254AC">
        <w:rPr>
          <w:rFonts w:ascii="Arial" w:hAnsi="Arial" w:cs="Arial"/>
          <w:sz w:val="24"/>
          <w:szCs w:val="24"/>
        </w:rPr>
        <w:t>ed</w:t>
      </w:r>
      <w:r w:rsidR="007E5101" w:rsidRPr="00787634">
        <w:rPr>
          <w:rFonts w:ascii="Arial" w:hAnsi="Arial" w:cs="Arial"/>
          <w:sz w:val="24"/>
          <w:szCs w:val="24"/>
        </w:rPr>
        <w:t xml:space="preserve"> the cells using FM4-64 to detect septa formation. No septa formation was observed in</w:t>
      </w:r>
      <w:r w:rsidR="007E5101">
        <w:rPr>
          <w:rFonts w:ascii="Arial" w:hAnsi="Arial" w:cs="Arial"/>
          <w:sz w:val="24"/>
          <w:szCs w:val="24"/>
        </w:rPr>
        <w:t xml:space="preserve"> most </w:t>
      </w:r>
      <w:r w:rsidR="007E5101">
        <w:rPr>
          <w:rFonts w:ascii="Arial" w:hAnsi="Arial" w:cs="Arial"/>
          <w:sz w:val="24"/>
          <w:szCs w:val="24"/>
        </w:rPr>
        <w:lastRenderedPageBreak/>
        <w:t>of the</w:t>
      </w:r>
      <w:r w:rsidR="007E5101" w:rsidRPr="00787634">
        <w:rPr>
          <w:rFonts w:ascii="Arial" w:hAnsi="Arial" w:cs="Arial"/>
          <w:sz w:val="24"/>
          <w:szCs w:val="24"/>
        </w:rPr>
        <w:t xml:space="preserve"> filamented cells. Also, the overexpression of </w:t>
      </w:r>
      <w:r w:rsidR="007E5101" w:rsidRPr="00014257">
        <w:rPr>
          <w:rFonts w:ascii="Arial" w:hAnsi="Arial" w:cs="Arial"/>
          <w:sz w:val="24"/>
          <w:szCs w:val="24"/>
        </w:rPr>
        <w:t>yhcB</w:t>
      </w:r>
      <w:r w:rsidR="007E5101" w:rsidRPr="00787634">
        <w:rPr>
          <w:rFonts w:ascii="Arial" w:hAnsi="Arial" w:cs="Arial"/>
          <w:sz w:val="24"/>
          <w:szCs w:val="24"/>
        </w:rPr>
        <w:t xml:space="preserve"> (synthesized and </w:t>
      </w:r>
      <w:r w:rsidR="007E5101">
        <w:rPr>
          <w:rFonts w:ascii="Arial" w:hAnsi="Arial" w:cs="Arial"/>
          <w:sz w:val="24"/>
          <w:szCs w:val="24"/>
        </w:rPr>
        <w:t xml:space="preserve">cloned </w:t>
      </w:r>
      <w:r w:rsidR="007E5101" w:rsidRPr="004162EB">
        <w:rPr>
          <w:rFonts w:ascii="Arial" w:hAnsi="Arial" w:cs="Arial"/>
          <w:i/>
          <w:sz w:val="24"/>
          <w:szCs w:val="24"/>
        </w:rPr>
        <w:t>E. coli</w:t>
      </w:r>
      <w:r w:rsidR="006254AC">
        <w:rPr>
          <w:rFonts w:ascii="Arial" w:hAnsi="Arial" w:cs="Arial"/>
          <w:sz w:val="24"/>
          <w:szCs w:val="24"/>
        </w:rPr>
        <w:t xml:space="preserve"> </w:t>
      </w:r>
      <w:r w:rsidR="007E5101" w:rsidRPr="00787634">
        <w:rPr>
          <w:rFonts w:ascii="Arial" w:hAnsi="Arial" w:cs="Arial"/>
          <w:sz w:val="24"/>
          <w:szCs w:val="24"/>
        </w:rPr>
        <w:t xml:space="preserve">yhcB) </w:t>
      </w:r>
      <w:r w:rsidR="007E5101">
        <w:rPr>
          <w:rFonts w:ascii="Arial" w:hAnsi="Arial" w:cs="Arial"/>
          <w:sz w:val="24"/>
          <w:szCs w:val="24"/>
        </w:rPr>
        <w:t xml:space="preserve">in </w:t>
      </w:r>
      <w:r w:rsidR="007E5101" w:rsidRPr="007E5101">
        <w:rPr>
          <w:rFonts w:ascii="Arial" w:hAnsi="Arial" w:cs="Arial"/>
          <w:i/>
          <w:sz w:val="24"/>
          <w:szCs w:val="24"/>
        </w:rPr>
        <w:t>E.</w:t>
      </w:r>
      <w:r w:rsidR="007E5101">
        <w:rPr>
          <w:rFonts w:ascii="Arial" w:hAnsi="Arial" w:cs="Arial"/>
          <w:i/>
          <w:sz w:val="24"/>
          <w:szCs w:val="24"/>
        </w:rPr>
        <w:t xml:space="preserve"> </w:t>
      </w:r>
      <w:r w:rsidR="007E5101" w:rsidRPr="007E5101">
        <w:rPr>
          <w:rFonts w:ascii="Arial" w:hAnsi="Arial" w:cs="Arial"/>
          <w:i/>
          <w:sz w:val="24"/>
          <w:szCs w:val="24"/>
        </w:rPr>
        <w:t>coli</w:t>
      </w:r>
      <w:r w:rsidR="007E5101">
        <w:rPr>
          <w:rFonts w:ascii="Arial" w:hAnsi="Arial" w:cs="Arial"/>
          <w:sz w:val="24"/>
          <w:szCs w:val="24"/>
        </w:rPr>
        <w:t xml:space="preserve"> Bl21 </w:t>
      </w:r>
      <w:r w:rsidR="007E5101" w:rsidRPr="00787634">
        <w:rPr>
          <w:rFonts w:ascii="Arial" w:hAnsi="Arial" w:cs="Arial"/>
          <w:sz w:val="24"/>
          <w:szCs w:val="24"/>
        </w:rPr>
        <w:t>result</w:t>
      </w:r>
      <w:r w:rsidR="006254AC">
        <w:rPr>
          <w:rFonts w:ascii="Arial" w:hAnsi="Arial" w:cs="Arial"/>
          <w:sz w:val="24"/>
          <w:szCs w:val="24"/>
        </w:rPr>
        <w:t>ed</w:t>
      </w:r>
      <w:r w:rsidR="007E5101" w:rsidRPr="00787634">
        <w:rPr>
          <w:rFonts w:ascii="Arial" w:hAnsi="Arial" w:cs="Arial"/>
          <w:sz w:val="24"/>
          <w:szCs w:val="24"/>
        </w:rPr>
        <w:t xml:space="preserve"> in similar phenotypes to that of Δ</w:t>
      </w:r>
      <w:r w:rsidR="007E5101" w:rsidRPr="00787634">
        <w:rPr>
          <w:rFonts w:ascii="Arial" w:hAnsi="Arial" w:cs="Arial"/>
          <w:i/>
          <w:sz w:val="24"/>
          <w:szCs w:val="24"/>
        </w:rPr>
        <w:t xml:space="preserve">yhcB </w:t>
      </w:r>
      <w:r w:rsidR="007E5101" w:rsidRPr="00787634">
        <w:rPr>
          <w:rFonts w:ascii="Arial" w:hAnsi="Arial" w:cs="Arial"/>
          <w:sz w:val="24"/>
          <w:szCs w:val="24"/>
        </w:rPr>
        <w:t>cells</w:t>
      </w:r>
      <w:r w:rsidR="00061A4B">
        <w:rPr>
          <w:rFonts w:ascii="Arial" w:hAnsi="Arial" w:cs="Arial"/>
          <w:sz w:val="24"/>
          <w:szCs w:val="24"/>
        </w:rPr>
        <w:t xml:space="preserve"> (</w:t>
      </w:r>
      <w:r w:rsidR="00061A4B" w:rsidRPr="00061A4B">
        <w:rPr>
          <w:rFonts w:ascii="Arial" w:hAnsi="Arial" w:cs="Arial"/>
          <w:b/>
          <w:sz w:val="24"/>
          <w:szCs w:val="24"/>
        </w:rPr>
        <w:t>Fig 8B bottom</w:t>
      </w:r>
      <w:r w:rsidR="00061A4B">
        <w:rPr>
          <w:rFonts w:ascii="Arial" w:hAnsi="Arial" w:cs="Arial"/>
          <w:sz w:val="24"/>
          <w:szCs w:val="24"/>
        </w:rPr>
        <w:t>)</w:t>
      </w:r>
      <w:r w:rsidR="007E5101" w:rsidRPr="00787634">
        <w:rPr>
          <w:rFonts w:ascii="Arial" w:hAnsi="Arial" w:cs="Arial"/>
          <w:sz w:val="24"/>
          <w:szCs w:val="24"/>
        </w:rPr>
        <w:t xml:space="preserve">. </w:t>
      </w:r>
      <w:r w:rsidR="007E5101">
        <w:rPr>
          <w:rFonts w:ascii="Arial" w:hAnsi="Arial" w:cs="Arial"/>
          <w:sz w:val="24"/>
          <w:szCs w:val="24"/>
        </w:rPr>
        <w:t>Induction of</w:t>
      </w:r>
      <w:r w:rsidR="007E5101" w:rsidRPr="00787634">
        <w:rPr>
          <w:rFonts w:ascii="Arial" w:hAnsi="Arial" w:cs="Arial"/>
          <w:sz w:val="24"/>
          <w:szCs w:val="24"/>
        </w:rPr>
        <w:t xml:space="preserve"> YhcB </w:t>
      </w:r>
      <w:r w:rsidR="007E5101">
        <w:rPr>
          <w:rFonts w:ascii="Arial" w:hAnsi="Arial" w:cs="Arial"/>
          <w:sz w:val="24"/>
          <w:szCs w:val="24"/>
        </w:rPr>
        <w:t>protein expression</w:t>
      </w:r>
      <w:r w:rsidR="007E5101" w:rsidRPr="00787634">
        <w:rPr>
          <w:rFonts w:ascii="Arial" w:hAnsi="Arial" w:cs="Arial"/>
          <w:sz w:val="24"/>
          <w:szCs w:val="24"/>
        </w:rPr>
        <w:t xml:space="preserve"> leads to highly filamented cells with and without formation of septa. </w:t>
      </w:r>
      <w:r w:rsidR="007E5101" w:rsidRPr="00787634">
        <w:rPr>
          <w:rFonts w:ascii="Arial" w:hAnsi="Arial" w:cs="Arial"/>
          <w:sz w:val="24"/>
          <w:szCs w:val="24"/>
          <w:highlight w:val="yellow"/>
        </w:rPr>
        <w:t>Also, chained cells were observed</w:t>
      </w:r>
      <w:r w:rsidR="007E5101" w:rsidRPr="00787634">
        <w:rPr>
          <w:rFonts w:ascii="Arial" w:hAnsi="Arial" w:cs="Arial"/>
          <w:sz w:val="24"/>
          <w:szCs w:val="24"/>
        </w:rPr>
        <w:t>. Similar phenotypes were also seen in Δ</w:t>
      </w:r>
      <w:r w:rsidR="007E5101" w:rsidRPr="00787634">
        <w:rPr>
          <w:rFonts w:ascii="Arial" w:hAnsi="Arial" w:cs="Arial"/>
          <w:i/>
          <w:sz w:val="24"/>
          <w:szCs w:val="24"/>
        </w:rPr>
        <w:t>yhcB</w:t>
      </w:r>
      <w:r w:rsidR="007E5101" w:rsidRPr="00787634">
        <w:rPr>
          <w:rFonts w:ascii="Arial" w:hAnsi="Arial" w:cs="Arial"/>
          <w:sz w:val="24"/>
          <w:szCs w:val="24"/>
        </w:rPr>
        <w:t xml:space="preserve"> cells. </w:t>
      </w:r>
      <w:r w:rsidR="004A007E">
        <w:rPr>
          <w:rFonts w:ascii="Arial" w:hAnsi="Arial" w:cs="Arial"/>
          <w:sz w:val="24"/>
          <w:szCs w:val="24"/>
        </w:rPr>
        <w:t>These</w:t>
      </w:r>
      <w:r w:rsidR="007E5101" w:rsidRPr="00787634">
        <w:rPr>
          <w:rFonts w:ascii="Arial" w:hAnsi="Arial" w:cs="Arial"/>
          <w:sz w:val="24"/>
          <w:szCs w:val="24"/>
        </w:rPr>
        <w:t xml:space="preserve"> observations </w:t>
      </w:r>
      <w:r w:rsidR="004A007E">
        <w:rPr>
          <w:rFonts w:ascii="Arial" w:hAnsi="Arial" w:cs="Arial"/>
          <w:sz w:val="24"/>
          <w:szCs w:val="24"/>
        </w:rPr>
        <w:t xml:space="preserve">indicate </w:t>
      </w:r>
      <w:r w:rsidR="007E5101" w:rsidRPr="00787634">
        <w:rPr>
          <w:rFonts w:ascii="Arial" w:hAnsi="Arial" w:cs="Arial"/>
          <w:sz w:val="24"/>
          <w:szCs w:val="24"/>
        </w:rPr>
        <w:t xml:space="preserve">that </w:t>
      </w:r>
      <w:r w:rsidR="007E5101" w:rsidRPr="003B5EFA">
        <w:rPr>
          <w:rFonts w:ascii="Arial" w:hAnsi="Arial" w:cs="Arial"/>
          <w:i/>
          <w:sz w:val="24"/>
          <w:szCs w:val="24"/>
        </w:rPr>
        <w:t>yhcB</w:t>
      </w:r>
      <w:r w:rsidR="007E5101" w:rsidRPr="00787634">
        <w:rPr>
          <w:rFonts w:ascii="Arial" w:hAnsi="Arial" w:cs="Arial"/>
          <w:sz w:val="24"/>
          <w:szCs w:val="24"/>
        </w:rPr>
        <w:t xml:space="preserve"> directly or indirectly regulates the bacterial cell divisome/elongasome. </w:t>
      </w:r>
      <w:r w:rsidR="004A007E">
        <w:rPr>
          <w:rFonts w:ascii="Arial" w:hAnsi="Arial" w:cs="Arial"/>
          <w:sz w:val="24"/>
          <w:szCs w:val="24"/>
        </w:rPr>
        <w:t>U</w:t>
      </w:r>
      <w:r w:rsidR="007E5101" w:rsidRPr="00787634">
        <w:rPr>
          <w:rFonts w:ascii="Arial" w:hAnsi="Arial" w:cs="Arial"/>
          <w:sz w:val="24"/>
          <w:szCs w:val="24"/>
        </w:rPr>
        <w:t xml:space="preserve">ninduced cells were like WT. </w:t>
      </w:r>
      <w:r w:rsidR="00FE07E1" w:rsidRPr="00787634">
        <w:rPr>
          <w:rFonts w:ascii="Arial" w:hAnsi="Arial" w:cs="Arial"/>
          <w:sz w:val="24"/>
          <w:szCs w:val="24"/>
        </w:rPr>
        <w:t>Further, t</w:t>
      </w:r>
      <w:r w:rsidR="00B326D0" w:rsidRPr="00787634">
        <w:rPr>
          <w:rFonts w:ascii="Arial" w:hAnsi="Arial" w:cs="Arial"/>
          <w:sz w:val="24"/>
          <w:szCs w:val="24"/>
        </w:rPr>
        <w:t xml:space="preserve">o confirm that YhcB could be involved in divisome assembly, </w:t>
      </w:r>
      <w:r w:rsidR="00FE07E1" w:rsidRPr="00787634">
        <w:rPr>
          <w:rFonts w:ascii="Arial" w:hAnsi="Arial" w:cs="Arial"/>
          <w:sz w:val="24"/>
          <w:szCs w:val="24"/>
        </w:rPr>
        <w:t>FtsZ</w:t>
      </w:r>
      <w:r w:rsidR="00B326D0" w:rsidRPr="00787634">
        <w:rPr>
          <w:rFonts w:ascii="Arial" w:hAnsi="Arial" w:cs="Arial"/>
          <w:sz w:val="24"/>
          <w:szCs w:val="24"/>
        </w:rPr>
        <w:t xml:space="preserve">-ring </w:t>
      </w:r>
      <w:r w:rsidR="004A007E" w:rsidRPr="00787634">
        <w:rPr>
          <w:rFonts w:ascii="Arial" w:hAnsi="Arial" w:cs="Arial"/>
          <w:sz w:val="24"/>
          <w:szCs w:val="24"/>
        </w:rPr>
        <w:t xml:space="preserve">formation </w:t>
      </w:r>
      <w:r w:rsidR="00B326D0" w:rsidRPr="00787634">
        <w:rPr>
          <w:rFonts w:ascii="Arial" w:hAnsi="Arial" w:cs="Arial"/>
          <w:sz w:val="24"/>
          <w:szCs w:val="24"/>
        </w:rPr>
        <w:t>was monitored in Δ</w:t>
      </w:r>
      <w:r w:rsidR="00B326D0" w:rsidRPr="00787634">
        <w:rPr>
          <w:rFonts w:ascii="Arial" w:hAnsi="Arial" w:cs="Arial"/>
          <w:i/>
          <w:sz w:val="24"/>
          <w:szCs w:val="24"/>
        </w:rPr>
        <w:t xml:space="preserve">yhcB </w:t>
      </w:r>
      <w:r w:rsidR="00B326D0" w:rsidRPr="00787634">
        <w:rPr>
          <w:rFonts w:ascii="Arial" w:hAnsi="Arial" w:cs="Arial"/>
          <w:sz w:val="24"/>
          <w:szCs w:val="24"/>
        </w:rPr>
        <w:t xml:space="preserve">strain. We found that the </w:t>
      </w:r>
      <w:r w:rsidR="00FE07E1" w:rsidRPr="00787634">
        <w:rPr>
          <w:rFonts w:ascii="Arial" w:hAnsi="Arial" w:cs="Arial"/>
          <w:sz w:val="24"/>
          <w:szCs w:val="24"/>
        </w:rPr>
        <w:t>FtsZ</w:t>
      </w:r>
      <w:r w:rsidR="00B326D0" w:rsidRPr="00787634">
        <w:rPr>
          <w:rFonts w:ascii="Arial" w:hAnsi="Arial" w:cs="Arial"/>
          <w:sz w:val="24"/>
          <w:szCs w:val="24"/>
        </w:rPr>
        <w:t xml:space="preserve">-ring </w:t>
      </w:r>
      <w:r w:rsidR="004A007E">
        <w:rPr>
          <w:rFonts w:ascii="Arial" w:hAnsi="Arial" w:cs="Arial"/>
          <w:sz w:val="24"/>
          <w:szCs w:val="24"/>
        </w:rPr>
        <w:t>looked</w:t>
      </w:r>
      <w:r w:rsidR="00B326D0" w:rsidRPr="00787634">
        <w:rPr>
          <w:rFonts w:ascii="Arial" w:hAnsi="Arial" w:cs="Arial"/>
          <w:sz w:val="24"/>
          <w:szCs w:val="24"/>
        </w:rPr>
        <w:t xml:space="preserve"> abnormal in</w:t>
      </w:r>
      <w:r w:rsidR="004A007E">
        <w:rPr>
          <w:rFonts w:ascii="Arial" w:hAnsi="Arial" w:cs="Arial"/>
          <w:sz w:val="24"/>
          <w:szCs w:val="24"/>
        </w:rPr>
        <w:t xml:space="preserve"> the</w:t>
      </w:r>
      <w:r w:rsidR="00B326D0" w:rsidRPr="00787634">
        <w:rPr>
          <w:rFonts w:ascii="Arial" w:hAnsi="Arial" w:cs="Arial"/>
          <w:sz w:val="24"/>
          <w:szCs w:val="24"/>
        </w:rPr>
        <w:t xml:space="preserve"> Δ</w:t>
      </w:r>
      <w:r w:rsidR="00B326D0" w:rsidRPr="00787634">
        <w:rPr>
          <w:rFonts w:ascii="Arial" w:hAnsi="Arial" w:cs="Arial"/>
          <w:i/>
          <w:sz w:val="24"/>
          <w:szCs w:val="24"/>
        </w:rPr>
        <w:t>yhcB</w:t>
      </w:r>
      <w:r w:rsidR="00FE07E1" w:rsidRPr="00787634">
        <w:rPr>
          <w:rFonts w:ascii="Arial" w:hAnsi="Arial" w:cs="Arial"/>
          <w:sz w:val="24"/>
          <w:szCs w:val="24"/>
        </w:rPr>
        <w:t xml:space="preserve"> strain</w:t>
      </w:r>
      <w:r w:rsidR="004A007E">
        <w:rPr>
          <w:rFonts w:ascii="Arial" w:hAnsi="Arial" w:cs="Arial"/>
          <w:sz w:val="24"/>
          <w:szCs w:val="24"/>
        </w:rPr>
        <w:t xml:space="preserve"> with</w:t>
      </w:r>
      <w:r w:rsidR="00B326D0" w:rsidRPr="00787634">
        <w:rPr>
          <w:rFonts w:ascii="Arial" w:hAnsi="Arial" w:cs="Arial"/>
          <w:sz w:val="24"/>
          <w:szCs w:val="24"/>
        </w:rPr>
        <w:t xml:space="preserve"> mis-localization of FtsZ </w:t>
      </w:r>
      <w:r w:rsidR="00BC2BC8">
        <w:rPr>
          <w:rFonts w:ascii="Arial" w:hAnsi="Arial" w:cs="Arial"/>
          <w:sz w:val="24"/>
          <w:szCs w:val="24"/>
        </w:rPr>
        <w:t>(</w:t>
      </w:r>
      <w:r w:rsidR="00BC2BC8" w:rsidRPr="00BC2BC8">
        <w:rPr>
          <w:rFonts w:ascii="Arial" w:hAnsi="Arial" w:cs="Arial"/>
          <w:b/>
          <w:sz w:val="24"/>
          <w:szCs w:val="24"/>
        </w:rPr>
        <w:t>Fig 9A</w:t>
      </w:r>
      <w:r w:rsidR="001F7821">
        <w:rPr>
          <w:rFonts w:ascii="Arial" w:hAnsi="Arial" w:cs="Arial"/>
          <w:b/>
          <w:sz w:val="24"/>
          <w:szCs w:val="24"/>
        </w:rPr>
        <w:t>-</w:t>
      </w:r>
      <w:r w:rsidR="004A007E">
        <w:rPr>
          <w:rFonts w:ascii="Arial" w:hAnsi="Arial" w:cs="Arial"/>
          <w:b/>
          <w:sz w:val="24"/>
          <w:szCs w:val="24"/>
        </w:rPr>
        <w:t>I</w:t>
      </w:r>
      <w:r w:rsidR="004A007E">
        <w:rPr>
          <w:rFonts w:ascii="Arial" w:hAnsi="Arial" w:cs="Arial"/>
          <w:sz w:val="24"/>
          <w:szCs w:val="24"/>
        </w:rPr>
        <w:t xml:space="preserve">, </w:t>
      </w:r>
      <w:r w:rsidR="00B326D0" w:rsidRPr="00787634">
        <w:rPr>
          <w:rFonts w:ascii="Arial" w:hAnsi="Arial" w:cs="Arial"/>
          <w:sz w:val="24"/>
          <w:szCs w:val="24"/>
        </w:rPr>
        <w:t xml:space="preserve"> </w:t>
      </w:r>
      <w:r w:rsidR="00FE07E1" w:rsidRPr="00787634">
        <w:rPr>
          <w:rFonts w:ascii="Arial" w:hAnsi="Arial" w:cs="Arial"/>
          <w:b/>
          <w:sz w:val="24"/>
          <w:szCs w:val="24"/>
          <w:highlight w:val="yellow"/>
        </w:rPr>
        <w:t>T</w:t>
      </w:r>
      <w:r w:rsidR="00B326D0" w:rsidRPr="00787634">
        <w:rPr>
          <w:rFonts w:ascii="Arial" w:hAnsi="Arial" w:cs="Arial"/>
          <w:b/>
          <w:sz w:val="24"/>
          <w:szCs w:val="24"/>
          <w:highlight w:val="yellow"/>
        </w:rPr>
        <w:t>able</w:t>
      </w:r>
      <w:r w:rsidR="00FE07E1" w:rsidRPr="00787634">
        <w:rPr>
          <w:rFonts w:ascii="Arial" w:hAnsi="Arial" w:cs="Arial"/>
          <w:b/>
          <w:sz w:val="24"/>
          <w:szCs w:val="24"/>
          <w:highlight w:val="yellow"/>
        </w:rPr>
        <w:t xml:space="preserve"> X</w:t>
      </w:r>
      <w:r w:rsidR="004A007E">
        <w:rPr>
          <w:rFonts w:ascii="Arial" w:hAnsi="Arial" w:cs="Arial"/>
          <w:b/>
          <w:sz w:val="24"/>
          <w:szCs w:val="24"/>
        </w:rPr>
        <w:t>)</w:t>
      </w:r>
      <w:r w:rsidR="00B326D0" w:rsidRPr="00787634">
        <w:rPr>
          <w:rFonts w:ascii="Arial" w:hAnsi="Arial" w:cs="Arial"/>
          <w:sz w:val="24"/>
          <w:szCs w:val="24"/>
        </w:rPr>
        <w:t>.</w:t>
      </w:r>
      <w:r w:rsidR="00BC2BC8">
        <w:rPr>
          <w:rFonts w:ascii="Arial" w:hAnsi="Arial" w:cs="Arial"/>
          <w:sz w:val="24"/>
          <w:szCs w:val="24"/>
        </w:rPr>
        <w:t xml:space="preserve"> </w:t>
      </w:r>
      <w:r w:rsidR="004A007E">
        <w:rPr>
          <w:rFonts w:ascii="Arial" w:hAnsi="Arial" w:cs="Arial"/>
          <w:sz w:val="24"/>
          <w:szCs w:val="24"/>
        </w:rPr>
        <w:t xml:space="preserve">Interestingly, </w:t>
      </w:r>
      <w:r w:rsidR="00BC2BC8" w:rsidRPr="00787634">
        <w:rPr>
          <w:rFonts w:ascii="Arial" w:hAnsi="Arial" w:cs="Arial"/>
          <w:sz w:val="24"/>
          <w:szCs w:val="24"/>
        </w:rPr>
        <w:t>YhcB localizes in an MreB/RodZ like pattern</w:t>
      </w:r>
      <w:r w:rsidR="00BC2BC8">
        <w:rPr>
          <w:rFonts w:ascii="Arial" w:hAnsi="Arial" w:cs="Arial"/>
          <w:sz w:val="24"/>
          <w:szCs w:val="24"/>
        </w:rPr>
        <w:t xml:space="preserve"> (</w:t>
      </w:r>
      <w:r w:rsidR="00BC2BC8" w:rsidRPr="00014257">
        <w:rPr>
          <w:rFonts w:ascii="Arial" w:hAnsi="Arial" w:cs="Arial"/>
          <w:b/>
          <w:sz w:val="24"/>
          <w:szCs w:val="24"/>
        </w:rPr>
        <w:t>Fig 9</w:t>
      </w:r>
      <w:r w:rsidR="001F7821" w:rsidRPr="00014257">
        <w:rPr>
          <w:rFonts w:ascii="Arial" w:hAnsi="Arial" w:cs="Arial"/>
          <w:b/>
          <w:sz w:val="24"/>
          <w:szCs w:val="24"/>
        </w:rPr>
        <w:t>A-ii</w:t>
      </w:r>
      <w:r w:rsidR="00BC2BC8">
        <w:rPr>
          <w:rFonts w:ascii="Arial" w:hAnsi="Arial" w:cs="Arial"/>
          <w:sz w:val="24"/>
          <w:szCs w:val="24"/>
        </w:rPr>
        <w:t>).</w:t>
      </w:r>
    </w:p>
    <w:p w14:paraId="34B148E2" w14:textId="26206C21" w:rsidR="00B326D0" w:rsidRPr="00787634" w:rsidRDefault="00B326D0" w:rsidP="00123AA3">
      <w:pPr>
        <w:spacing w:line="480" w:lineRule="auto"/>
        <w:rPr>
          <w:rFonts w:ascii="Arial" w:hAnsi="Arial" w:cs="Arial"/>
          <w:sz w:val="24"/>
          <w:szCs w:val="24"/>
        </w:rPr>
      </w:pPr>
    </w:p>
    <w:p w14:paraId="4F589C93" w14:textId="77777777" w:rsidR="003506AB" w:rsidRDefault="001F469E" w:rsidP="00123AA3">
      <w:pPr>
        <w:spacing w:line="480" w:lineRule="auto"/>
        <w:rPr>
          <w:rFonts w:ascii="Arial" w:hAnsi="Arial" w:cs="Arial"/>
          <w:b/>
          <w:sz w:val="24"/>
          <w:szCs w:val="24"/>
        </w:rPr>
      </w:pPr>
      <w:r w:rsidRPr="00787634">
        <w:rPr>
          <w:rFonts w:ascii="Arial" w:hAnsi="Arial" w:cs="Arial"/>
          <w:b/>
          <w:sz w:val="24"/>
          <w:szCs w:val="24"/>
        </w:rPr>
        <w:t>Peptidoglycan (</w:t>
      </w:r>
      <w:r w:rsidR="007B56DC" w:rsidRPr="00787634">
        <w:rPr>
          <w:rFonts w:ascii="Arial" w:hAnsi="Arial" w:cs="Arial"/>
          <w:b/>
          <w:sz w:val="24"/>
          <w:szCs w:val="24"/>
        </w:rPr>
        <w:t>PG</w:t>
      </w:r>
      <w:r w:rsidRPr="00787634">
        <w:rPr>
          <w:rFonts w:ascii="Arial" w:hAnsi="Arial" w:cs="Arial"/>
          <w:b/>
          <w:sz w:val="24"/>
          <w:szCs w:val="24"/>
        </w:rPr>
        <w:t>)</w:t>
      </w:r>
      <w:r w:rsidR="007B56DC" w:rsidRPr="00787634">
        <w:rPr>
          <w:rFonts w:ascii="Arial" w:hAnsi="Arial" w:cs="Arial"/>
          <w:b/>
          <w:sz w:val="24"/>
          <w:szCs w:val="24"/>
        </w:rPr>
        <w:t>-</w:t>
      </w:r>
      <w:r w:rsidR="003E2D5D" w:rsidRPr="00787634">
        <w:rPr>
          <w:rFonts w:ascii="Arial" w:hAnsi="Arial" w:cs="Arial"/>
          <w:b/>
          <w:sz w:val="24"/>
          <w:szCs w:val="24"/>
        </w:rPr>
        <w:t xml:space="preserve">labelling </w:t>
      </w:r>
      <w:r w:rsidR="00356401" w:rsidRPr="00787634">
        <w:rPr>
          <w:rFonts w:ascii="Arial" w:hAnsi="Arial" w:cs="Arial"/>
          <w:b/>
          <w:sz w:val="24"/>
          <w:szCs w:val="24"/>
        </w:rPr>
        <w:t>showe</w:t>
      </w:r>
      <w:r w:rsidR="00EE3246" w:rsidRPr="00787634">
        <w:rPr>
          <w:rFonts w:ascii="Arial" w:hAnsi="Arial" w:cs="Arial"/>
          <w:b/>
          <w:sz w:val="24"/>
          <w:szCs w:val="24"/>
        </w:rPr>
        <w:t xml:space="preserve">d punctate / incomplete septa and </w:t>
      </w:r>
      <w:r w:rsidR="00356401" w:rsidRPr="00787634">
        <w:rPr>
          <w:rFonts w:ascii="Arial" w:hAnsi="Arial" w:cs="Arial"/>
          <w:b/>
          <w:sz w:val="24"/>
          <w:szCs w:val="24"/>
        </w:rPr>
        <w:t>absence of septal PG formation in ΔyhcB filaments / morphotypes.</w:t>
      </w:r>
      <w:r w:rsidRPr="00787634">
        <w:rPr>
          <w:rFonts w:ascii="Arial" w:hAnsi="Arial" w:cs="Arial"/>
          <w:b/>
          <w:sz w:val="24"/>
          <w:szCs w:val="24"/>
        </w:rPr>
        <w:t xml:space="preserve"> </w:t>
      </w:r>
    </w:p>
    <w:p w14:paraId="1045C857" w14:textId="32EEA798" w:rsidR="005E4712" w:rsidRPr="00014257" w:rsidRDefault="00A32B90" w:rsidP="006C4BBD">
      <w:pPr>
        <w:spacing w:line="480" w:lineRule="auto"/>
        <w:rPr>
          <w:rFonts w:ascii="Arial" w:eastAsia="Times New Roman" w:hAnsi="Arial" w:cs="Arial"/>
          <w:sz w:val="24"/>
          <w:szCs w:val="24"/>
        </w:rPr>
      </w:pPr>
      <w:r w:rsidRPr="00787634">
        <w:rPr>
          <w:rFonts w:ascii="Arial" w:hAnsi="Arial" w:cs="Arial"/>
          <w:sz w:val="24"/>
          <w:szCs w:val="24"/>
        </w:rPr>
        <w:t>YhcB interact</w:t>
      </w:r>
      <w:r w:rsidR="005C6CD0" w:rsidRPr="00787634">
        <w:rPr>
          <w:rFonts w:ascii="Arial" w:hAnsi="Arial" w:cs="Arial"/>
          <w:sz w:val="24"/>
          <w:szCs w:val="24"/>
        </w:rPr>
        <w:t>s</w:t>
      </w:r>
      <w:r w:rsidRPr="00787634">
        <w:rPr>
          <w:rFonts w:ascii="Arial" w:hAnsi="Arial" w:cs="Arial"/>
          <w:sz w:val="24"/>
          <w:szCs w:val="24"/>
        </w:rPr>
        <w:t xml:space="preserve"> </w:t>
      </w:r>
      <w:r w:rsidR="006973B7" w:rsidRPr="00787634">
        <w:rPr>
          <w:rFonts w:ascii="Arial" w:hAnsi="Arial" w:cs="Arial"/>
          <w:sz w:val="24"/>
          <w:szCs w:val="24"/>
        </w:rPr>
        <w:t>with</w:t>
      </w:r>
      <w:r w:rsidRPr="00787634">
        <w:rPr>
          <w:rFonts w:ascii="Arial" w:hAnsi="Arial" w:cs="Arial"/>
          <w:sz w:val="24"/>
          <w:szCs w:val="24"/>
        </w:rPr>
        <w:t xml:space="preserve"> proteins involved in</w:t>
      </w:r>
      <w:r w:rsidR="006973B7" w:rsidRPr="00787634">
        <w:rPr>
          <w:rFonts w:ascii="Arial" w:hAnsi="Arial" w:cs="Arial"/>
          <w:sz w:val="24"/>
          <w:szCs w:val="24"/>
        </w:rPr>
        <w:t xml:space="preserve"> cell divisome and elongasome complexes</w:t>
      </w:r>
      <w:r w:rsidR="008418D4" w:rsidRPr="00787634">
        <w:rPr>
          <w:rFonts w:ascii="Arial" w:hAnsi="Arial" w:cs="Arial"/>
          <w:sz w:val="24"/>
          <w:szCs w:val="24"/>
        </w:rPr>
        <w:t xml:space="preserve"> which mediate the coordinated steps in cell division or elongation including peptidoglycan (PG) synthesis. T</w:t>
      </w:r>
      <w:r w:rsidR="006973B7" w:rsidRPr="00787634">
        <w:rPr>
          <w:rFonts w:ascii="Arial" w:hAnsi="Arial" w:cs="Arial"/>
          <w:sz w:val="24"/>
          <w:szCs w:val="24"/>
        </w:rPr>
        <w:t xml:space="preserve">he </w:t>
      </w:r>
      <w:r w:rsidR="008418D4" w:rsidRPr="00787634">
        <w:rPr>
          <w:rFonts w:ascii="Arial" w:hAnsi="Arial" w:cs="Arial"/>
          <w:sz w:val="24"/>
          <w:szCs w:val="24"/>
          <w:shd w:val="clear" w:color="auto" w:fill="FFFFFF"/>
        </w:rPr>
        <w:t>PG</w:t>
      </w:r>
      <w:r w:rsidR="006973B7" w:rsidRPr="00787634">
        <w:rPr>
          <w:rFonts w:ascii="Arial" w:hAnsi="Arial" w:cs="Arial"/>
          <w:sz w:val="24"/>
          <w:szCs w:val="24"/>
          <w:shd w:val="clear" w:color="auto" w:fill="FFFFFF"/>
        </w:rPr>
        <w:t xml:space="preserve">-labeling </w:t>
      </w:r>
      <w:r w:rsidR="008418D4" w:rsidRPr="00787634">
        <w:rPr>
          <w:rFonts w:ascii="Arial" w:hAnsi="Arial" w:cs="Arial"/>
          <w:sz w:val="24"/>
          <w:szCs w:val="24"/>
          <w:shd w:val="clear" w:color="auto" w:fill="FFFFFF"/>
        </w:rPr>
        <w:t>in</w:t>
      </w:r>
      <w:r w:rsidR="001F469E" w:rsidRPr="00787634">
        <w:rPr>
          <w:rFonts w:ascii="Arial" w:hAnsi="Arial" w:cs="Arial"/>
          <w:sz w:val="24"/>
          <w:szCs w:val="24"/>
          <w:shd w:val="clear" w:color="auto" w:fill="FFFFFF"/>
        </w:rPr>
        <w:t xml:space="preserve"> </w:t>
      </w:r>
      <w:r w:rsidR="001F469E" w:rsidRPr="00787634">
        <w:rPr>
          <w:rFonts w:ascii="Arial" w:hAnsi="Arial" w:cs="Arial"/>
          <w:sz w:val="24"/>
          <w:szCs w:val="24"/>
        </w:rPr>
        <w:t>Δ</w:t>
      </w:r>
      <w:r w:rsidR="001F469E" w:rsidRPr="00787634">
        <w:rPr>
          <w:rFonts w:ascii="Arial" w:hAnsi="Arial" w:cs="Arial"/>
          <w:i/>
          <w:sz w:val="24"/>
          <w:szCs w:val="24"/>
        </w:rPr>
        <w:t xml:space="preserve">yhcB </w:t>
      </w:r>
      <w:r w:rsidR="001F469E" w:rsidRPr="00787634">
        <w:rPr>
          <w:rFonts w:ascii="Arial" w:hAnsi="Arial" w:cs="Arial"/>
          <w:sz w:val="24"/>
          <w:szCs w:val="24"/>
        </w:rPr>
        <w:t>strain</w:t>
      </w:r>
      <w:r w:rsidR="008418D4" w:rsidRPr="00787634">
        <w:rPr>
          <w:rFonts w:ascii="Arial" w:hAnsi="Arial" w:cs="Arial"/>
          <w:sz w:val="24"/>
          <w:szCs w:val="24"/>
          <w:shd w:val="clear" w:color="auto" w:fill="FFFFFF"/>
        </w:rPr>
        <w:t xml:space="preserve"> </w:t>
      </w:r>
      <w:r w:rsidR="006973B7" w:rsidRPr="00787634">
        <w:rPr>
          <w:rFonts w:ascii="Arial" w:hAnsi="Arial" w:cs="Arial"/>
          <w:sz w:val="24"/>
          <w:szCs w:val="24"/>
        </w:rPr>
        <w:t xml:space="preserve">was probed using </w:t>
      </w:r>
      <w:r w:rsidR="006C4BBD">
        <w:rPr>
          <w:rFonts w:ascii="Arial" w:hAnsi="Arial" w:cs="Arial"/>
          <w:sz w:val="24"/>
          <w:szCs w:val="24"/>
        </w:rPr>
        <w:t xml:space="preserve">a </w:t>
      </w:r>
      <w:r w:rsidR="006C4BBD" w:rsidRPr="00787634">
        <w:rPr>
          <w:rFonts w:ascii="Arial" w:eastAsia="Times New Roman" w:hAnsi="Arial" w:cs="Arial"/>
          <w:sz w:val="24"/>
          <w:szCs w:val="24"/>
        </w:rPr>
        <w:t>non-toxic</w:t>
      </w:r>
      <w:r w:rsidR="006C4BBD">
        <w:rPr>
          <w:rFonts w:ascii="Arial" w:eastAsia="Times New Roman" w:hAnsi="Arial" w:cs="Arial"/>
          <w:sz w:val="24"/>
          <w:szCs w:val="24"/>
        </w:rPr>
        <w:t>,</w:t>
      </w:r>
      <w:r w:rsidR="006C4BBD" w:rsidRPr="00787634">
        <w:rPr>
          <w:rFonts w:ascii="Arial" w:eastAsia="Times New Roman" w:hAnsi="Arial" w:cs="Arial"/>
          <w:sz w:val="24"/>
          <w:szCs w:val="24"/>
        </w:rPr>
        <w:t xml:space="preserve"> fluorescent D-amino acid analog of D-alanine </w:t>
      </w:r>
      <w:r w:rsidR="006C4BBD">
        <w:rPr>
          <w:rFonts w:ascii="Arial" w:eastAsia="Times New Roman" w:hAnsi="Arial" w:cs="Arial"/>
          <w:sz w:val="24"/>
          <w:szCs w:val="24"/>
        </w:rPr>
        <w:t>(</w:t>
      </w:r>
      <w:bookmarkStart w:id="39" w:name="OLE_LINK107"/>
      <w:bookmarkStart w:id="40" w:name="OLE_LINK108"/>
      <w:bookmarkStart w:id="41" w:name="OLE_LINK109"/>
      <w:bookmarkStart w:id="42" w:name="OLE_LINK110"/>
      <w:bookmarkStart w:id="43" w:name="OLE_LINK111"/>
      <w:r w:rsidR="004C3CC6" w:rsidRPr="00787634">
        <w:rPr>
          <w:rFonts w:ascii="Arial" w:eastAsia="Times New Roman" w:hAnsi="Arial" w:cs="Arial"/>
          <w:sz w:val="24"/>
          <w:szCs w:val="24"/>
        </w:rPr>
        <w:t>NADA</w:t>
      </w:r>
      <w:r w:rsidR="006C4BBD">
        <w:rPr>
          <w:rFonts w:ascii="Arial" w:eastAsia="Times New Roman" w:hAnsi="Arial" w:cs="Arial"/>
          <w:sz w:val="24"/>
          <w:szCs w:val="24"/>
        </w:rPr>
        <w:t>)</w:t>
      </w:r>
      <w:r w:rsidR="004C3CC6" w:rsidRPr="00787634">
        <w:rPr>
          <w:rFonts w:ascii="Arial" w:eastAsia="Times New Roman" w:hAnsi="Arial" w:cs="Arial"/>
          <w:sz w:val="24"/>
          <w:szCs w:val="24"/>
        </w:rPr>
        <w:t xml:space="preserve"> </w:t>
      </w:r>
      <w:bookmarkEnd w:id="39"/>
      <w:bookmarkEnd w:id="40"/>
      <w:bookmarkEnd w:id="41"/>
      <w:bookmarkEnd w:id="42"/>
      <w:bookmarkEnd w:id="43"/>
      <w:r w:rsidR="004C3CC6" w:rsidRPr="00787634">
        <w:rPr>
          <w:rFonts w:ascii="Arial" w:eastAsia="Times New Roman" w:hAnsi="Arial" w:cs="Arial"/>
          <w:sz w:val="24"/>
          <w:szCs w:val="24"/>
        </w:rPr>
        <w:t xml:space="preserve">that incorporates into the stem peptide of old and newly synthesized PG in living bacteria. </w:t>
      </w:r>
      <w:r w:rsidR="001F469E" w:rsidRPr="00787634">
        <w:rPr>
          <w:rFonts w:ascii="Arial" w:eastAsia="Times New Roman" w:hAnsi="Arial" w:cs="Arial"/>
          <w:sz w:val="24"/>
          <w:szCs w:val="24"/>
        </w:rPr>
        <w:t>W</w:t>
      </w:r>
      <w:r w:rsidR="006C4BBD">
        <w:rPr>
          <w:rFonts w:ascii="Arial" w:eastAsia="Times New Roman" w:hAnsi="Arial" w:cs="Arial"/>
          <w:sz w:val="24"/>
          <w:szCs w:val="24"/>
        </w:rPr>
        <w:t xml:space="preserve"> (Kuru et al. </w:t>
      </w:r>
      <w:r w:rsidR="006C4BBD" w:rsidRPr="006C4BBD">
        <w:rPr>
          <w:rFonts w:ascii="Arial" w:eastAsia="Times New Roman" w:hAnsi="Arial" w:cs="Arial"/>
          <w:sz w:val="24"/>
          <w:szCs w:val="24"/>
        </w:rPr>
        <w:t>PMCID: PMC3589519</w:t>
      </w:r>
      <w:r w:rsidR="006C4BBD">
        <w:rPr>
          <w:rFonts w:ascii="Arial" w:eastAsia="Times New Roman" w:hAnsi="Arial" w:cs="Arial"/>
          <w:sz w:val="24"/>
          <w:szCs w:val="24"/>
        </w:rPr>
        <w:t xml:space="preserve">).  In addition, we used another </w:t>
      </w:r>
      <w:r w:rsidR="005C6CD0" w:rsidRPr="00787634">
        <w:rPr>
          <w:rFonts w:ascii="Arial" w:eastAsia="Times New Roman" w:hAnsi="Arial" w:cs="Arial"/>
          <w:sz w:val="24"/>
          <w:szCs w:val="24"/>
        </w:rPr>
        <w:t>modified, D-amino acid dipeptide</w:t>
      </w:r>
      <w:r w:rsidR="006C4BBD">
        <w:rPr>
          <w:rFonts w:ascii="Arial" w:eastAsia="Times New Roman" w:hAnsi="Arial" w:cs="Arial"/>
          <w:sz w:val="24"/>
          <w:szCs w:val="24"/>
        </w:rPr>
        <w:t xml:space="preserve">, EDA-DA, </w:t>
      </w:r>
      <w:r w:rsidR="005C6CD0" w:rsidRPr="00787634">
        <w:rPr>
          <w:rFonts w:ascii="Arial" w:eastAsia="Times New Roman" w:hAnsi="Arial" w:cs="Arial"/>
          <w:sz w:val="24"/>
          <w:szCs w:val="24"/>
        </w:rPr>
        <w:t>that incorporates specifically into the stem peptide of newly synthesized PG in the bacterial cytoplasm</w:t>
      </w:r>
      <w:r w:rsidR="006C4BBD">
        <w:rPr>
          <w:rFonts w:ascii="Arial" w:eastAsia="Times New Roman" w:hAnsi="Arial" w:cs="Arial"/>
          <w:sz w:val="24"/>
          <w:szCs w:val="24"/>
        </w:rPr>
        <w:t xml:space="preserve"> (Kuru et al.)</w:t>
      </w:r>
      <w:r w:rsidR="005C6CD0" w:rsidRPr="00787634">
        <w:rPr>
          <w:rFonts w:ascii="Arial" w:eastAsia="Times New Roman" w:hAnsi="Arial" w:cs="Arial"/>
          <w:sz w:val="24"/>
          <w:szCs w:val="24"/>
        </w:rPr>
        <w:t xml:space="preserve">. </w:t>
      </w:r>
      <w:r w:rsidR="001F469E" w:rsidRPr="00787634">
        <w:rPr>
          <w:rFonts w:ascii="Arial" w:eastAsia="Times New Roman" w:hAnsi="Arial" w:cs="Arial"/>
          <w:sz w:val="24"/>
          <w:szCs w:val="24"/>
        </w:rPr>
        <w:t xml:space="preserve">Thus, </w:t>
      </w:r>
      <w:r w:rsidR="00356401" w:rsidRPr="00787634">
        <w:rPr>
          <w:rFonts w:ascii="Arial" w:hAnsi="Arial" w:cs="Arial"/>
          <w:sz w:val="24"/>
          <w:szCs w:val="24"/>
          <w:shd w:val="clear" w:color="auto" w:fill="FFFFFF"/>
        </w:rPr>
        <w:t xml:space="preserve">EDA-DA </w:t>
      </w:r>
      <w:r w:rsidR="0030685E" w:rsidRPr="00787634">
        <w:rPr>
          <w:rFonts w:ascii="Arial" w:hAnsi="Arial" w:cs="Arial"/>
          <w:sz w:val="24"/>
          <w:szCs w:val="24"/>
          <w:shd w:val="clear" w:color="auto" w:fill="FFFFFF"/>
        </w:rPr>
        <w:t xml:space="preserve">labels </w:t>
      </w:r>
      <w:r w:rsidR="001F469E" w:rsidRPr="00787634">
        <w:rPr>
          <w:rFonts w:ascii="Arial" w:hAnsi="Arial" w:cs="Arial"/>
          <w:sz w:val="24"/>
          <w:szCs w:val="24"/>
          <w:shd w:val="clear" w:color="auto" w:fill="FFFFFF"/>
        </w:rPr>
        <w:t xml:space="preserve">only </w:t>
      </w:r>
      <w:r w:rsidR="0030685E" w:rsidRPr="00787634">
        <w:rPr>
          <w:rFonts w:ascii="Arial" w:hAnsi="Arial" w:cs="Arial"/>
          <w:sz w:val="24"/>
          <w:szCs w:val="24"/>
          <w:shd w:val="clear" w:color="auto" w:fill="FFFFFF"/>
        </w:rPr>
        <w:t>newly synthesized PG in the cytoplasm (</w:t>
      </w:r>
      <w:r w:rsidR="00825C21" w:rsidRPr="00020B8C">
        <w:rPr>
          <w:rFonts w:ascii="Arial" w:hAnsi="Arial" w:cs="Arial"/>
          <w:b/>
          <w:sz w:val="24"/>
          <w:szCs w:val="24"/>
          <w:shd w:val="clear" w:color="auto" w:fill="FFFFFF"/>
        </w:rPr>
        <w:t>Fig 9B bottom</w:t>
      </w:r>
      <w:r w:rsidR="00825C21">
        <w:rPr>
          <w:rFonts w:ascii="Arial" w:hAnsi="Arial" w:cs="Arial"/>
          <w:b/>
          <w:sz w:val="24"/>
          <w:szCs w:val="24"/>
          <w:shd w:val="clear" w:color="auto" w:fill="FFFFFF"/>
        </w:rPr>
        <w:t>)</w:t>
      </w:r>
      <w:r w:rsidR="00825C21" w:rsidRPr="00787634">
        <w:rPr>
          <w:rFonts w:ascii="Arial" w:hAnsi="Arial" w:cs="Arial"/>
          <w:sz w:val="24"/>
          <w:szCs w:val="24"/>
          <w:shd w:val="clear" w:color="auto" w:fill="FFFFFF"/>
        </w:rPr>
        <w:t xml:space="preserve"> </w:t>
      </w:r>
      <w:r w:rsidR="0030685E" w:rsidRPr="00787634">
        <w:rPr>
          <w:rFonts w:ascii="Arial" w:hAnsi="Arial" w:cs="Arial"/>
          <w:sz w:val="24"/>
          <w:szCs w:val="24"/>
          <w:shd w:val="clear" w:color="auto" w:fill="FFFFFF"/>
        </w:rPr>
        <w:t>as oppose</w:t>
      </w:r>
      <w:r w:rsidR="001F469E" w:rsidRPr="00787634">
        <w:rPr>
          <w:rFonts w:ascii="Arial" w:hAnsi="Arial" w:cs="Arial"/>
          <w:sz w:val="24"/>
          <w:szCs w:val="24"/>
          <w:shd w:val="clear" w:color="auto" w:fill="FFFFFF"/>
        </w:rPr>
        <w:t>d to NADA, which probe/label both</w:t>
      </w:r>
      <w:r w:rsidR="0030685E" w:rsidRPr="00787634">
        <w:rPr>
          <w:rFonts w:ascii="Arial" w:hAnsi="Arial" w:cs="Arial"/>
          <w:sz w:val="24"/>
          <w:szCs w:val="24"/>
          <w:shd w:val="clear" w:color="auto" w:fill="FFFFFF"/>
        </w:rPr>
        <w:t xml:space="preserve"> old and new PG</w:t>
      </w:r>
      <w:r w:rsidR="001F469E" w:rsidRPr="00787634">
        <w:rPr>
          <w:rFonts w:ascii="Arial" w:hAnsi="Arial" w:cs="Arial"/>
          <w:sz w:val="24"/>
          <w:szCs w:val="24"/>
          <w:shd w:val="clear" w:color="auto" w:fill="FFFFFF"/>
        </w:rPr>
        <w:t xml:space="preserve"> in the periplasm</w:t>
      </w:r>
      <w:r w:rsidR="00825C21">
        <w:rPr>
          <w:rFonts w:ascii="Arial" w:hAnsi="Arial" w:cs="Arial"/>
          <w:sz w:val="24"/>
          <w:szCs w:val="24"/>
          <w:shd w:val="clear" w:color="auto" w:fill="FFFFFF"/>
        </w:rPr>
        <w:t xml:space="preserve"> (</w:t>
      </w:r>
      <w:r w:rsidR="00825C21" w:rsidRPr="00020B8C">
        <w:rPr>
          <w:rFonts w:ascii="Arial" w:hAnsi="Arial" w:cs="Arial"/>
          <w:b/>
          <w:sz w:val="24"/>
          <w:szCs w:val="24"/>
          <w:shd w:val="clear" w:color="auto" w:fill="FFFFFF"/>
        </w:rPr>
        <w:t>Fig 9B top</w:t>
      </w:r>
      <w:r w:rsidR="0030685E" w:rsidRPr="00787634">
        <w:rPr>
          <w:rFonts w:ascii="Arial" w:hAnsi="Arial" w:cs="Arial"/>
          <w:sz w:val="24"/>
          <w:szCs w:val="24"/>
          <w:shd w:val="clear" w:color="auto" w:fill="FFFFFF"/>
        </w:rPr>
        <w:t>).</w:t>
      </w:r>
      <w:r w:rsidR="0030685E" w:rsidRPr="00787634">
        <w:rPr>
          <w:rFonts w:ascii="Arial" w:hAnsi="Arial" w:cs="Arial"/>
          <w:sz w:val="24"/>
          <w:szCs w:val="24"/>
        </w:rPr>
        <w:br/>
      </w:r>
      <w:r w:rsidR="007E7E46" w:rsidRPr="00787634">
        <w:rPr>
          <w:rFonts w:ascii="Arial" w:hAnsi="Arial" w:cs="Arial"/>
          <w:sz w:val="24"/>
          <w:szCs w:val="24"/>
          <w:shd w:val="clear" w:color="auto" w:fill="FFFFFF"/>
        </w:rPr>
        <w:lastRenderedPageBreak/>
        <w:t>Interestingly, w</w:t>
      </w:r>
      <w:r w:rsidR="00356401" w:rsidRPr="00787634">
        <w:rPr>
          <w:rFonts w:ascii="Arial" w:hAnsi="Arial" w:cs="Arial"/>
          <w:sz w:val="24"/>
          <w:szCs w:val="24"/>
          <w:shd w:val="clear" w:color="auto" w:fill="FFFFFF"/>
        </w:rPr>
        <w:t>e</w:t>
      </w:r>
      <w:r w:rsidR="007E7E46" w:rsidRPr="00787634">
        <w:rPr>
          <w:rFonts w:ascii="Arial" w:hAnsi="Arial" w:cs="Arial"/>
          <w:sz w:val="24"/>
          <w:szCs w:val="24"/>
          <w:shd w:val="clear" w:color="auto" w:fill="FFFFFF"/>
        </w:rPr>
        <w:t xml:space="preserve"> observed</w:t>
      </w:r>
      <w:r w:rsidR="0030685E" w:rsidRPr="00787634">
        <w:rPr>
          <w:rFonts w:ascii="Arial" w:hAnsi="Arial" w:cs="Arial"/>
          <w:sz w:val="24"/>
          <w:szCs w:val="24"/>
          <w:shd w:val="clear" w:color="auto" w:fill="FFFFFF"/>
        </w:rPr>
        <w:t xml:space="preserve"> far fewer labeled septa in the elongated forms</w:t>
      </w:r>
      <w:r w:rsidR="001F469E" w:rsidRPr="00787634">
        <w:rPr>
          <w:rFonts w:ascii="Arial" w:hAnsi="Arial" w:cs="Arial"/>
          <w:sz w:val="24"/>
          <w:szCs w:val="24"/>
          <w:shd w:val="clear" w:color="auto" w:fill="FFFFFF"/>
        </w:rPr>
        <w:t xml:space="preserve"> of </w:t>
      </w:r>
      <w:r w:rsidR="001F469E" w:rsidRPr="00787634">
        <w:rPr>
          <w:rFonts w:ascii="Arial" w:hAnsi="Arial" w:cs="Arial"/>
          <w:sz w:val="24"/>
          <w:szCs w:val="24"/>
        </w:rPr>
        <w:t>Δ</w:t>
      </w:r>
      <w:r w:rsidR="001F469E" w:rsidRPr="00787634">
        <w:rPr>
          <w:rFonts w:ascii="Arial" w:hAnsi="Arial" w:cs="Arial"/>
          <w:i/>
          <w:sz w:val="24"/>
          <w:szCs w:val="24"/>
        </w:rPr>
        <w:t>yhcB</w:t>
      </w:r>
      <w:r w:rsidR="00356401" w:rsidRPr="00787634">
        <w:rPr>
          <w:rFonts w:ascii="Arial" w:hAnsi="Arial" w:cs="Arial"/>
          <w:sz w:val="24"/>
          <w:szCs w:val="24"/>
          <w:shd w:val="clear" w:color="auto" w:fill="FFFFFF"/>
        </w:rPr>
        <w:t xml:space="preserve">. However, we </w:t>
      </w:r>
      <w:r w:rsidR="00EE3246" w:rsidRPr="00787634">
        <w:rPr>
          <w:rFonts w:ascii="Arial" w:hAnsi="Arial" w:cs="Arial"/>
          <w:sz w:val="24"/>
          <w:szCs w:val="24"/>
          <w:shd w:val="clear" w:color="auto" w:fill="FFFFFF"/>
        </w:rPr>
        <w:t xml:space="preserve">also noticed </w:t>
      </w:r>
      <w:r w:rsidR="006C4BBD">
        <w:rPr>
          <w:rFonts w:ascii="Arial" w:hAnsi="Arial" w:cs="Arial"/>
          <w:sz w:val="24"/>
          <w:szCs w:val="24"/>
          <w:shd w:val="clear" w:color="auto" w:fill="FFFFFF"/>
        </w:rPr>
        <w:t xml:space="preserve">a </w:t>
      </w:r>
      <w:r w:rsidR="00EE3246" w:rsidRPr="00787634">
        <w:rPr>
          <w:rFonts w:ascii="Arial" w:hAnsi="Arial" w:cs="Arial"/>
          <w:sz w:val="24"/>
          <w:szCs w:val="24"/>
          <w:shd w:val="clear" w:color="auto" w:fill="FFFFFF"/>
        </w:rPr>
        <w:t xml:space="preserve">population of </w:t>
      </w:r>
      <w:r w:rsidR="006C4BBD">
        <w:rPr>
          <w:rFonts w:ascii="Arial" w:hAnsi="Arial" w:cs="Arial"/>
          <w:sz w:val="24"/>
          <w:szCs w:val="24"/>
          <w:shd w:val="clear" w:color="auto" w:fill="FFFFFF"/>
        </w:rPr>
        <w:t>WT-</w:t>
      </w:r>
      <w:r w:rsidR="006C4BBD" w:rsidRPr="00787634">
        <w:rPr>
          <w:rFonts w:ascii="Arial" w:hAnsi="Arial" w:cs="Arial"/>
          <w:sz w:val="24"/>
          <w:szCs w:val="24"/>
          <w:shd w:val="clear" w:color="auto" w:fill="FFFFFF"/>
        </w:rPr>
        <w:t xml:space="preserve">like </w:t>
      </w:r>
      <w:r w:rsidR="00EE3246" w:rsidRPr="00787634">
        <w:rPr>
          <w:rFonts w:ascii="Arial" w:hAnsi="Arial" w:cs="Arial"/>
          <w:sz w:val="24"/>
          <w:szCs w:val="24"/>
          <w:shd w:val="clear" w:color="auto" w:fill="FFFFFF"/>
        </w:rPr>
        <w:t xml:space="preserve">cells </w:t>
      </w:r>
      <w:r w:rsidR="006C4BBD">
        <w:rPr>
          <w:rFonts w:ascii="Arial" w:hAnsi="Arial" w:cs="Arial"/>
          <w:sz w:val="24"/>
          <w:szCs w:val="24"/>
          <w:shd w:val="clear" w:color="auto" w:fill="FFFFFF"/>
        </w:rPr>
        <w:t xml:space="preserve">(in terms of </w:t>
      </w:r>
      <w:r w:rsidR="00EE3246" w:rsidRPr="00787634">
        <w:rPr>
          <w:rFonts w:ascii="Arial" w:hAnsi="Arial" w:cs="Arial"/>
          <w:sz w:val="24"/>
          <w:szCs w:val="24"/>
          <w:shd w:val="clear" w:color="auto" w:fill="FFFFFF"/>
        </w:rPr>
        <w:t>length and presence of labeled division septa</w:t>
      </w:r>
      <w:r w:rsidR="006C4BBD">
        <w:rPr>
          <w:rFonts w:ascii="Arial" w:hAnsi="Arial" w:cs="Arial"/>
          <w:sz w:val="24"/>
          <w:szCs w:val="24"/>
          <w:shd w:val="clear" w:color="auto" w:fill="FFFFFF"/>
        </w:rPr>
        <w:t>)</w:t>
      </w:r>
      <w:r w:rsidR="00EE3246" w:rsidRPr="00787634">
        <w:rPr>
          <w:rFonts w:ascii="Arial" w:hAnsi="Arial" w:cs="Arial"/>
          <w:sz w:val="24"/>
          <w:szCs w:val="24"/>
          <w:shd w:val="clear" w:color="auto" w:fill="FFFFFF"/>
        </w:rPr>
        <w:t xml:space="preserve"> </w:t>
      </w:r>
      <w:r w:rsidR="0030685E" w:rsidRPr="00787634">
        <w:rPr>
          <w:rFonts w:ascii="Arial" w:hAnsi="Arial" w:cs="Arial"/>
          <w:sz w:val="24"/>
          <w:szCs w:val="24"/>
          <w:shd w:val="clear" w:color="auto" w:fill="FFFFFF"/>
        </w:rPr>
        <w:t xml:space="preserve">under </w:t>
      </w:r>
      <w:commentRangeStart w:id="44"/>
      <w:r w:rsidR="0030685E" w:rsidRPr="00787634">
        <w:rPr>
          <w:rFonts w:ascii="Arial" w:hAnsi="Arial" w:cs="Arial"/>
          <w:sz w:val="24"/>
          <w:szCs w:val="24"/>
          <w:shd w:val="clear" w:color="auto" w:fill="FFFFFF"/>
        </w:rPr>
        <w:t>both growth conditions</w:t>
      </w:r>
      <w:commentRangeEnd w:id="44"/>
      <w:r w:rsidR="006C4BBD">
        <w:rPr>
          <w:rStyle w:val="CommentReference"/>
        </w:rPr>
        <w:commentReference w:id="44"/>
      </w:r>
      <w:r w:rsidR="00EE3246" w:rsidRPr="00787634">
        <w:rPr>
          <w:rFonts w:ascii="Arial" w:hAnsi="Arial" w:cs="Arial"/>
          <w:sz w:val="24"/>
          <w:szCs w:val="24"/>
          <w:shd w:val="clear" w:color="auto" w:fill="FFFFFF"/>
        </w:rPr>
        <w:t>.</w:t>
      </w:r>
      <w:r w:rsidR="0030685E" w:rsidRPr="00787634">
        <w:rPr>
          <w:rFonts w:ascii="Arial" w:hAnsi="Arial" w:cs="Arial"/>
          <w:sz w:val="24"/>
          <w:szCs w:val="24"/>
          <w:shd w:val="clear" w:color="auto" w:fill="FFFFFF"/>
        </w:rPr>
        <w:t xml:space="preserve"> For the </w:t>
      </w:r>
      <w:r w:rsidR="00356401" w:rsidRPr="00787634">
        <w:rPr>
          <w:rFonts w:ascii="Arial" w:hAnsi="Arial" w:cs="Arial"/>
          <w:sz w:val="24"/>
          <w:szCs w:val="24"/>
          <w:shd w:val="clear" w:color="auto" w:fill="FFFFFF"/>
        </w:rPr>
        <w:t>filamented</w:t>
      </w:r>
      <w:r w:rsidR="00EE3246" w:rsidRPr="00787634">
        <w:rPr>
          <w:rFonts w:ascii="Arial" w:hAnsi="Arial" w:cs="Arial"/>
          <w:sz w:val="24"/>
          <w:szCs w:val="24"/>
          <w:shd w:val="clear" w:color="auto" w:fill="FFFFFF"/>
        </w:rPr>
        <w:t xml:space="preserve"> forms, we observed</w:t>
      </w:r>
      <w:r w:rsidR="0030685E" w:rsidRPr="00787634">
        <w:rPr>
          <w:rFonts w:ascii="Arial" w:hAnsi="Arial" w:cs="Arial"/>
          <w:sz w:val="24"/>
          <w:szCs w:val="24"/>
          <w:shd w:val="clear" w:color="auto" w:fill="FFFFFF"/>
        </w:rPr>
        <w:t xml:space="preserve"> what appeared to be septal labeling using the </w:t>
      </w:r>
      <w:r w:rsidR="00825C21">
        <w:rPr>
          <w:rFonts w:ascii="Arial" w:hAnsi="Arial" w:cs="Arial"/>
          <w:sz w:val="24"/>
          <w:szCs w:val="24"/>
          <w:shd w:val="clear" w:color="auto" w:fill="FFFFFF"/>
        </w:rPr>
        <w:t>“</w:t>
      </w:r>
      <w:r w:rsidR="0030685E" w:rsidRPr="00787634">
        <w:rPr>
          <w:rFonts w:ascii="Arial" w:hAnsi="Arial" w:cs="Arial"/>
          <w:sz w:val="24"/>
          <w:szCs w:val="24"/>
          <w:shd w:val="clear" w:color="auto" w:fill="FFFFFF"/>
        </w:rPr>
        <w:t xml:space="preserve">old </w:t>
      </w:r>
      <w:r w:rsidR="00825C21">
        <w:rPr>
          <w:rFonts w:ascii="Arial" w:hAnsi="Arial" w:cs="Arial"/>
          <w:sz w:val="24"/>
          <w:szCs w:val="24"/>
          <w:shd w:val="clear" w:color="auto" w:fill="FFFFFF"/>
        </w:rPr>
        <w:t xml:space="preserve">PG” </w:t>
      </w:r>
      <w:r w:rsidR="0030685E" w:rsidRPr="00787634">
        <w:rPr>
          <w:rFonts w:ascii="Arial" w:hAnsi="Arial" w:cs="Arial"/>
          <w:sz w:val="24"/>
          <w:szCs w:val="24"/>
          <w:shd w:val="clear" w:color="auto" w:fill="FFFFFF"/>
        </w:rPr>
        <w:t xml:space="preserve">probe set and did not see septal labeling with the </w:t>
      </w:r>
      <w:r w:rsidR="00825C21">
        <w:rPr>
          <w:rFonts w:ascii="Arial" w:hAnsi="Arial" w:cs="Arial"/>
          <w:sz w:val="24"/>
          <w:szCs w:val="24"/>
          <w:shd w:val="clear" w:color="auto" w:fill="FFFFFF"/>
        </w:rPr>
        <w:t>“</w:t>
      </w:r>
      <w:r w:rsidR="0030685E" w:rsidRPr="00787634">
        <w:rPr>
          <w:rFonts w:ascii="Arial" w:hAnsi="Arial" w:cs="Arial"/>
          <w:sz w:val="24"/>
          <w:szCs w:val="24"/>
          <w:shd w:val="clear" w:color="auto" w:fill="FFFFFF"/>
        </w:rPr>
        <w:t xml:space="preserve">new </w:t>
      </w:r>
      <w:r w:rsidR="00825C21">
        <w:rPr>
          <w:rFonts w:ascii="Arial" w:hAnsi="Arial" w:cs="Arial"/>
          <w:sz w:val="24"/>
          <w:szCs w:val="24"/>
          <w:shd w:val="clear" w:color="auto" w:fill="FFFFFF"/>
        </w:rPr>
        <w:t xml:space="preserve">PG” </w:t>
      </w:r>
      <w:r w:rsidR="0030685E" w:rsidRPr="00787634">
        <w:rPr>
          <w:rFonts w:ascii="Arial" w:hAnsi="Arial" w:cs="Arial"/>
          <w:sz w:val="24"/>
          <w:szCs w:val="24"/>
          <w:shd w:val="clear" w:color="auto" w:fill="FFFFFF"/>
        </w:rPr>
        <w:t>probe set</w:t>
      </w:r>
      <w:r w:rsidR="00020B8C">
        <w:rPr>
          <w:rFonts w:ascii="Arial" w:hAnsi="Arial" w:cs="Arial"/>
          <w:sz w:val="24"/>
          <w:szCs w:val="24"/>
          <w:shd w:val="clear" w:color="auto" w:fill="FFFFFF"/>
        </w:rPr>
        <w:t xml:space="preserve"> (</w:t>
      </w:r>
      <w:r w:rsidR="00020B8C" w:rsidRPr="00020B8C">
        <w:rPr>
          <w:rFonts w:ascii="Arial" w:hAnsi="Arial" w:cs="Arial"/>
          <w:b/>
          <w:sz w:val="24"/>
          <w:szCs w:val="24"/>
          <w:shd w:val="clear" w:color="auto" w:fill="FFFFFF"/>
        </w:rPr>
        <w:t>Fig 9B)</w:t>
      </w:r>
      <w:r w:rsidR="0030685E" w:rsidRPr="00020B8C">
        <w:rPr>
          <w:rFonts w:ascii="Arial" w:hAnsi="Arial" w:cs="Arial"/>
          <w:b/>
          <w:sz w:val="24"/>
          <w:szCs w:val="24"/>
          <w:shd w:val="clear" w:color="auto" w:fill="FFFFFF"/>
        </w:rPr>
        <w:t>.</w:t>
      </w:r>
      <w:r w:rsidR="00356401" w:rsidRPr="00787634">
        <w:rPr>
          <w:rFonts w:ascii="Arial" w:hAnsi="Arial" w:cs="Arial"/>
          <w:sz w:val="24"/>
          <w:szCs w:val="24"/>
          <w:shd w:val="clear" w:color="auto" w:fill="FFFFFF"/>
        </w:rPr>
        <w:t xml:space="preserve"> </w:t>
      </w:r>
      <w:r w:rsidR="00825C21">
        <w:rPr>
          <w:rFonts w:ascii="Arial" w:hAnsi="Arial" w:cs="Arial"/>
          <w:sz w:val="24"/>
          <w:szCs w:val="24"/>
          <w:shd w:val="clear" w:color="auto" w:fill="FFFFFF"/>
        </w:rPr>
        <w:t>This</w:t>
      </w:r>
      <w:r w:rsidR="00825C21" w:rsidRPr="00787634">
        <w:rPr>
          <w:rFonts w:ascii="Arial" w:hAnsi="Arial" w:cs="Arial"/>
          <w:sz w:val="24"/>
          <w:szCs w:val="24"/>
          <w:shd w:val="clear" w:color="auto" w:fill="FFFFFF"/>
        </w:rPr>
        <w:t xml:space="preserve"> </w:t>
      </w:r>
      <w:r w:rsidR="00356401" w:rsidRPr="00787634">
        <w:rPr>
          <w:rFonts w:ascii="Arial" w:hAnsi="Arial" w:cs="Arial"/>
          <w:sz w:val="24"/>
          <w:szCs w:val="24"/>
          <w:shd w:val="clear" w:color="auto" w:fill="FFFFFF"/>
        </w:rPr>
        <w:t>indicate</w:t>
      </w:r>
      <w:r w:rsidR="00825C21">
        <w:rPr>
          <w:rFonts w:ascii="Arial" w:hAnsi="Arial" w:cs="Arial"/>
          <w:sz w:val="24"/>
          <w:szCs w:val="24"/>
          <w:shd w:val="clear" w:color="auto" w:fill="FFFFFF"/>
        </w:rPr>
        <w:t>s</w:t>
      </w:r>
      <w:r w:rsidR="00356401" w:rsidRPr="00787634">
        <w:rPr>
          <w:rFonts w:ascii="Arial" w:hAnsi="Arial" w:cs="Arial"/>
          <w:sz w:val="24"/>
          <w:szCs w:val="24"/>
          <w:shd w:val="clear" w:color="auto" w:fill="FFFFFF"/>
        </w:rPr>
        <w:t xml:space="preserve"> that, at least as far as septal PG</w:t>
      </w:r>
      <w:r w:rsidR="00825C21">
        <w:rPr>
          <w:rFonts w:ascii="Arial" w:hAnsi="Arial" w:cs="Arial"/>
          <w:sz w:val="24"/>
          <w:szCs w:val="24"/>
          <w:shd w:val="clear" w:color="auto" w:fill="FFFFFF"/>
        </w:rPr>
        <w:t xml:space="preserve"> goes</w:t>
      </w:r>
      <w:r w:rsidR="00356401" w:rsidRPr="00787634">
        <w:rPr>
          <w:rFonts w:ascii="Arial" w:hAnsi="Arial" w:cs="Arial"/>
          <w:sz w:val="24"/>
          <w:szCs w:val="24"/>
          <w:shd w:val="clear" w:color="auto" w:fill="FFFFFF"/>
        </w:rPr>
        <w:t>, new synthesis is inhibited, but that PBP proteins still remain at the incomplete septum, allowing the old PG to have the old probe incorporated.</w:t>
      </w:r>
      <w:r w:rsidR="00560F3A" w:rsidRPr="00787634">
        <w:rPr>
          <w:rFonts w:ascii="Arial" w:hAnsi="Arial" w:cs="Arial"/>
          <w:sz w:val="24"/>
          <w:szCs w:val="24"/>
          <w:shd w:val="clear" w:color="auto" w:fill="FFFFFF"/>
        </w:rPr>
        <w:t xml:space="preserve"> </w:t>
      </w:r>
      <w:r w:rsidR="00825C21">
        <w:rPr>
          <w:rFonts w:ascii="Arial" w:hAnsi="Arial" w:cs="Arial"/>
          <w:sz w:val="24"/>
          <w:szCs w:val="24"/>
          <w:shd w:val="clear" w:color="auto" w:fill="FFFFFF"/>
        </w:rPr>
        <w:t xml:space="preserve">We conclude that YhcB … </w:t>
      </w:r>
      <w:r w:rsidR="00825C21" w:rsidRPr="00014257">
        <w:rPr>
          <w:rFonts w:ascii="Arial" w:hAnsi="Arial" w:cs="Arial"/>
          <w:sz w:val="24"/>
          <w:szCs w:val="24"/>
          <w:highlight w:val="yellow"/>
          <w:shd w:val="clear" w:color="auto" w:fill="FFFFFF"/>
        </w:rPr>
        <w:t>XXX</w:t>
      </w:r>
      <w:r w:rsidR="00825C21">
        <w:rPr>
          <w:rFonts w:ascii="Arial" w:hAnsi="Arial" w:cs="Arial"/>
          <w:sz w:val="24"/>
          <w:szCs w:val="24"/>
          <w:shd w:val="clear" w:color="auto" w:fill="FFFFFF"/>
        </w:rPr>
        <w:t>.</w:t>
      </w:r>
    </w:p>
    <w:p w14:paraId="60237AF5" w14:textId="08A049BD" w:rsidR="00A91B58" w:rsidRPr="00787634" w:rsidRDefault="005253A2" w:rsidP="00123AA3">
      <w:pPr>
        <w:spacing w:line="480" w:lineRule="auto"/>
        <w:rPr>
          <w:rFonts w:ascii="Arial" w:hAnsi="Arial" w:cs="Arial"/>
          <w:b/>
          <w:sz w:val="24"/>
          <w:szCs w:val="24"/>
        </w:rPr>
      </w:pPr>
      <w:r w:rsidRPr="00787634">
        <w:rPr>
          <w:rFonts w:ascii="Arial" w:hAnsi="Arial" w:cs="Arial"/>
          <w:b/>
          <w:sz w:val="24"/>
          <w:szCs w:val="24"/>
        </w:rPr>
        <w:t>Discussion</w:t>
      </w:r>
    </w:p>
    <w:p w14:paraId="4C31028A" w14:textId="6C3DDD52" w:rsidR="00D03EF1" w:rsidRDefault="00CA18DD" w:rsidP="00D03EF1">
      <w:pPr>
        <w:spacing w:line="480" w:lineRule="auto"/>
        <w:rPr>
          <w:rFonts w:ascii="Arial" w:hAnsi="Arial" w:cs="Arial"/>
          <w:sz w:val="24"/>
          <w:szCs w:val="24"/>
        </w:rPr>
      </w:pPr>
      <w:r w:rsidRPr="00787634">
        <w:rPr>
          <w:rFonts w:ascii="Arial" w:hAnsi="Arial" w:cs="Arial"/>
          <w:sz w:val="24"/>
          <w:szCs w:val="24"/>
        </w:rPr>
        <w:t xml:space="preserve">Here, we </w:t>
      </w:r>
      <w:r w:rsidR="0035527F">
        <w:rPr>
          <w:rFonts w:ascii="Arial" w:hAnsi="Arial" w:cs="Arial"/>
          <w:sz w:val="24"/>
          <w:szCs w:val="24"/>
        </w:rPr>
        <w:t>present a</w:t>
      </w:r>
      <w:r w:rsidR="0035527F" w:rsidRPr="00787634">
        <w:rPr>
          <w:rFonts w:ascii="Arial" w:hAnsi="Arial" w:cs="Arial"/>
          <w:sz w:val="24"/>
          <w:szCs w:val="24"/>
        </w:rPr>
        <w:t xml:space="preserve"> </w:t>
      </w:r>
      <w:r w:rsidRPr="00787634">
        <w:rPr>
          <w:rFonts w:ascii="Arial" w:hAnsi="Arial" w:cs="Arial"/>
          <w:sz w:val="24"/>
          <w:szCs w:val="24"/>
        </w:rPr>
        <w:t xml:space="preserve">structural and functional characterization of </w:t>
      </w:r>
      <w:r w:rsidR="0035527F" w:rsidRPr="00787634">
        <w:rPr>
          <w:rFonts w:ascii="Arial" w:hAnsi="Arial" w:cs="Arial"/>
          <w:sz w:val="24"/>
          <w:szCs w:val="24"/>
        </w:rPr>
        <w:t>YhcB</w:t>
      </w:r>
      <w:r w:rsidR="0035527F">
        <w:rPr>
          <w:rFonts w:ascii="Arial" w:hAnsi="Arial" w:cs="Arial"/>
          <w:sz w:val="24"/>
          <w:szCs w:val="24"/>
        </w:rPr>
        <w:t>, a member of</w:t>
      </w:r>
      <w:r w:rsidR="0035527F" w:rsidRPr="00787634">
        <w:rPr>
          <w:rFonts w:ascii="Arial" w:hAnsi="Arial" w:cs="Arial"/>
          <w:sz w:val="24"/>
          <w:szCs w:val="24"/>
        </w:rPr>
        <w:t xml:space="preserve"> </w:t>
      </w:r>
      <w:r w:rsidR="0035527F">
        <w:rPr>
          <w:rFonts w:ascii="Arial" w:hAnsi="Arial" w:cs="Arial"/>
          <w:sz w:val="24"/>
          <w:szCs w:val="24"/>
        </w:rPr>
        <w:t>the</w:t>
      </w:r>
      <w:r w:rsidRPr="00787634">
        <w:rPr>
          <w:rFonts w:ascii="Arial" w:hAnsi="Arial" w:cs="Arial"/>
          <w:sz w:val="24"/>
          <w:szCs w:val="24"/>
        </w:rPr>
        <w:t xml:space="preserve"> DUF1043</w:t>
      </w:r>
      <w:r w:rsidR="0035527F">
        <w:rPr>
          <w:rFonts w:ascii="Arial" w:hAnsi="Arial" w:cs="Arial"/>
          <w:sz w:val="24"/>
          <w:szCs w:val="24"/>
        </w:rPr>
        <w:t xml:space="preserve"> family of</w:t>
      </w:r>
      <w:r w:rsidRPr="00787634">
        <w:rPr>
          <w:rFonts w:ascii="Arial" w:hAnsi="Arial" w:cs="Arial"/>
          <w:sz w:val="24"/>
          <w:szCs w:val="24"/>
        </w:rPr>
        <w:t xml:space="preserve"> protein</w:t>
      </w:r>
      <w:r w:rsidR="0035527F">
        <w:rPr>
          <w:rFonts w:ascii="Arial" w:hAnsi="Arial" w:cs="Arial"/>
          <w:sz w:val="24"/>
          <w:szCs w:val="24"/>
        </w:rPr>
        <w:t>s which are</w:t>
      </w:r>
      <w:r w:rsidRPr="00787634">
        <w:rPr>
          <w:rFonts w:ascii="Arial" w:hAnsi="Arial" w:cs="Arial"/>
          <w:sz w:val="24"/>
          <w:szCs w:val="24"/>
        </w:rPr>
        <w:t xml:space="preserve"> conserved across proteobacteria.</w:t>
      </w:r>
      <w:r w:rsidR="00B773E5" w:rsidRPr="00787634">
        <w:rPr>
          <w:rFonts w:ascii="Arial" w:hAnsi="Arial" w:cs="Arial"/>
          <w:sz w:val="24"/>
          <w:szCs w:val="24"/>
        </w:rPr>
        <w:t xml:space="preserve"> </w:t>
      </w:r>
      <w:r w:rsidR="00800101" w:rsidRPr="00787634">
        <w:rPr>
          <w:rFonts w:ascii="Arial" w:hAnsi="Arial" w:cs="Arial"/>
          <w:sz w:val="24"/>
          <w:szCs w:val="24"/>
        </w:rPr>
        <w:t>We found that YhcB is a conserved, facultative</w:t>
      </w:r>
      <w:r w:rsidR="00B10919">
        <w:rPr>
          <w:rFonts w:ascii="Arial" w:hAnsi="Arial" w:cs="Arial"/>
          <w:sz w:val="24"/>
          <w:szCs w:val="24"/>
        </w:rPr>
        <w:t>ly</w:t>
      </w:r>
      <w:r w:rsidR="00800101" w:rsidRPr="00787634">
        <w:rPr>
          <w:rFonts w:ascii="Arial" w:hAnsi="Arial" w:cs="Arial"/>
          <w:sz w:val="24"/>
          <w:szCs w:val="24"/>
        </w:rPr>
        <w:t xml:space="preserve"> essential protein. For instance, </w:t>
      </w:r>
      <w:r w:rsidR="00800101" w:rsidRPr="00787634">
        <w:rPr>
          <w:rFonts w:ascii="Arial" w:hAnsi="Arial" w:cs="Arial"/>
          <w:i/>
          <w:sz w:val="24"/>
          <w:szCs w:val="24"/>
        </w:rPr>
        <w:t>yhcB</w:t>
      </w:r>
      <w:r w:rsidR="00800101" w:rsidRPr="00787634">
        <w:rPr>
          <w:rFonts w:ascii="Arial" w:hAnsi="Arial" w:cs="Arial"/>
          <w:sz w:val="24"/>
          <w:szCs w:val="24"/>
        </w:rPr>
        <w:t xml:space="preserve"> is essential for survival at high and low temperature</w:t>
      </w:r>
      <w:r w:rsidR="00EA46FF">
        <w:rPr>
          <w:rFonts w:ascii="Arial" w:hAnsi="Arial" w:cs="Arial"/>
          <w:sz w:val="24"/>
          <w:szCs w:val="24"/>
        </w:rPr>
        <w:t xml:space="preserve"> which is also supported by previous observations (</w:t>
      </w:r>
      <w:r w:rsidR="00EA46FF" w:rsidRPr="00787634">
        <w:rPr>
          <w:rFonts w:ascii="Arial" w:hAnsi="Arial" w:cs="Arial"/>
          <w:sz w:val="24"/>
          <w:szCs w:val="24"/>
          <w:highlight w:val="yellow"/>
        </w:rPr>
        <w:t>Masayuki Murata 2011 plos one</w:t>
      </w:r>
      <w:r w:rsidR="00EA46FF">
        <w:rPr>
          <w:rFonts w:ascii="Arial" w:hAnsi="Arial" w:cs="Arial"/>
          <w:sz w:val="24"/>
          <w:szCs w:val="24"/>
          <w:highlight w:val="yellow"/>
        </w:rPr>
        <w:t>, cold response gene reference</w:t>
      </w:r>
      <w:r w:rsidR="00EA46FF">
        <w:rPr>
          <w:rFonts w:ascii="Arial" w:hAnsi="Arial" w:cs="Arial"/>
          <w:sz w:val="24"/>
          <w:szCs w:val="24"/>
        </w:rPr>
        <w:t>)</w:t>
      </w:r>
      <w:r w:rsidR="00800101" w:rsidRPr="00787634">
        <w:rPr>
          <w:rFonts w:ascii="Arial" w:hAnsi="Arial" w:cs="Arial"/>
          <w:sz w:val="24"/>
          <w:szCs w:val="24"/>
        </w:rPr>
        <w:t>.</w:t>
      </w:r>
      <w:r w:rsidR="00D03EF1">
        <w:rPr>
          <w:rFonts w:ascii="Arial" w:hAnsi="Arial" w:cs="Arial"/>
          <w:sz w:val="24"/>
          <w:szCs w:val="24"/>
        </w:rPr>
        <w:t xml:space="preserve"> </w:t>
      </w:r>
      <w:r w:rsidR="00774A98">
        <w:rPr>
          <w:rFonts w:ascii="Arial" w:hAnsi="Arial" w:cs="Arial"/>
          <w:sz w:val="24"/>
          <w:szCs w:val="24"/>
        </w:rPr>
        <w:t xml:space="preserve">Further, </w:t>
      </w:r>
      <w:r w:rsidR="00774A98" w:rsidRPr="00787634">
        <w:rPr>
          <w:rFonts w:ascii="Arial" w:hAnsi="Arial" w:cs="Arial"/>
          <w:sz w:val="24"/>
          <w:szCs w:val="24"/>
        </w:rPr>
        <w:t xml:space="preserve">YhcB </w:t>
      </w:r>
      <w:r w:rsidR="00774A98">
        <w:rPr>
          <w:rFonts w:ascii="Arial" w:hAnsi="Arial" w:cs="Arial"/>
          <w:sz w:val="24"/>
          <w:szCs w:val="24"/>
        </w:rPr>
        <w:t xml:space="preserve">also found as </w:t>
      </w:r>
      <w:r w:rsidR="00774A98" w:rsidRPr="00787634">
        <w:rPr>
          <w:rFonts w:ascii="Arial" w:hAnsi="Arial" w:cs="Arial"/>
          <w:sz w:val="24"/>
          <w:szCs w:val="24"/>
        </w:rPr>
        <w:t xml:space="preserve">one of </w:t>
      </w:r>
      <w:commentRangeStart w:id="45"/>
      <w:r w:rsidR="00774A98" w:rsidRPr="00787634">
        <w:rPr>
          <w:rFonts w:ascii="Arial" w:hAnsi="Arial" w:cs="Arial"/>
          <w:sz w:val="24"/>
          <w:szCs w:val="24"/>
        </w:rPr>
        <w:t xml:space="preserve">CeHSP17-bound proteins in </w:t>
      </w:r>
      <w:r w:rsidR="00774A98" w:rsidRPr="00787634">
        <w:rPr>
          <w:rFonts w:ascii="Arial" w:hAnsi="Arial" w:cs="Arial"/>
          <w:i/>
          <w:sz w:val="24"/>
          <w:szCs w:val="24"/>
        </w:rPr>
        <w:t>E. coli</w:t>
      </w:r>
      <w:commentRangeEnd w:id="45"/>
      <w:r w:rsidR="00B10919">
        <w:rPr>
          <w:rStyle w:val="CommentReference"/>
        </w:rPr>
        <w:commentReference w:id="45"/>
      </w:r>
      <w:r w:rsidR="00774A98" w:rsidRPr="00787634">
        <w:rPr>
          <w:rFonts w:ascii="Arial" w:hAnsi="Arial" w:cs="Arial"/>
          <w:sz w:val="24"/>
          <w:szCs w:val="24"/>
        </w:rPr>
        <w:t xml:space="preserve">, </w:t>
      </w:r>
      <w:r w:rsidR="00774A98">
        <w:rPr>
          <w:rFonts w:ascii="Arial" w:hAnsi="Arial" w:cs="Arial"/>
          <w:sz w:val="24"/>
          <w:szCs w:val="24"/>
        </w:rPr>
        <w:t xml:space="preserve">a </w:t>
      </w:r>
      <w:r w:rsidR="00774A98" w:rsidRPr="00787634">
        <w:rPr>
          <w:rFonts w:ascii="Arial" w:hAnsi="Arial" w:cs="Arial"/>
          <w:sz w:val="24"/>
          <w:szCs w:val="24"/>
        </w:rPr>
        <w:t>heat shock protein required for growth at high temperature (Ezemaduka AN, 2014</w:t>
      </w:r>
      <w:r w:rsidR="00EC7684">
        <w:rPr>
          <w:rFonts w:ascii="Arial" w:hAnsi="Arial" w:cs="Arial"/>
          <w:sz w:val="24"/>
          <w:szCs w:val="24"/>
        </w:rPr>
        <w:t>.</w:t>
      </w:r>
      <w:r w:rsidR="00D03EF1" w:rsidRPr="00787634">
        <w:rPr>
          <w:rFonts w:ascii="Arial" w:hAnsi="Arial" w:cs="Arial"/>
          <w:sz w:val="24"/>
          <w:szCs w:val="24"/>
        </w:rPr>
        <w:t xml:space="preserve"> </w:t>
      </w:r>
      <w:r w:rsidR="00D03EF1">
        <w:rPr>
          <w:rFonts w:ascii="Arial" w:hAnsi="Arial" w:cs="Arial"/>
          <w:sz w:val="24"/>
          <w:szCs w:val="24"/>
        </w:rPr>
        <w:t>Our results were in agreement with p</w:t>
      </w:r>
      <w:r w:rsidR="00D03EF1" w:rsidRPr="00787634">
        <w:rPr>
          <w:rFonts w:ascii="Arial" w:hAnsi="Arial" w:cs="Arial"/>
          <w:sz w:val="24"/>
          <w:szCs w:val="24"/>
        </w:rPr>
        <w:t>revious</w:t>
      </w:r>
      <w:r w:rsidR="00D03EF1">
        <w:rPr>
          <w:rFonts w:ascii="Arial" w:hAnsi="Arial" w:cs="Arial"/>
          <w:sz w:val="24"/>
          <w:szCs w:val="24"/>
        </w:rPr>
        <w:t xml:space="preserve"> observations where</w:t>
      </w:r>
      <w:r w:rsidR="00D03EF1" w:rsidRPr="00787634">
        <w:rPr>
          <w:rFonts w:ascii="Arial" w:hAnsi="Arial" w:cs="Arial"/>
          <w:sz w:val="24"/>
          <w:szCs w:val="24"/>
        </w:rPr>
        <w:t xml:space="preserve"> Δ</w:t>
      </w:r>
      <w:r w:rsidR="00D03EF1" w:rsidRPr="00787634">
        <w:rPr>
          <w:rFonts w:ascii="Arial" w:hAnsi="Arial" w:cs="Arial"/>
          <w:i/>
          <w:sz w:val="24"/>
          <w:szCs w:val="24"/>
        </w:rPr>
        <w:t xml:space="preserve">yhcB </w:t>
      </w:r>
      <w:r w:rsidR="00D03EF1" w:rsidRPr="00787634">
        <w:rPr>
          <w:rFonts w:ascii="Arial" w:hAnsi="Arial" w:cs="Arial"/>
          <w:sz w:val="24"/>
          <w:szCs w:val="24"/>
        </w:rPr>
        <w:t>strain has been identified as a long LTG (lag time of growth) mutant (</w:t>
      </w:r>
      <w:r w:rsidR="00D03EF1" w:rsidRPr="00787634">
        <w:rPr>
          <w:rFonts w:ascii="Arial" w:hAnsi="Arial" w:cs="Arial"/>
          <w:b/>
          <w:sz w:val="24"/>
          <w:szCs w:val="24"/>
        </w:rPr>
        <w:t>Rikiya Takeuchi, 2014, BMC microbiology</w:t>
      </w:r>
      <w:r w:rsidR="00D03EF1" w:rsidRPr="00787634">
        <w:rPr>
          <w:rFonts w:ascii="Arial" w:hAnsi="Arial" w:cs="Arial"/>
          <w:sz w:val="24"/>
          <w:szCs w:val="24"/>
        </w:rPr>
        <w:t>)</w:t>
      </w:r>
      <w:r w:rsidR="00D03EF1">
        <w:rPr>
          <w:rFonts w:ascii="Arial" w:hAnsi="Arial" w:cs="Arial"/>
          <w:sz w:val="24"/>
          <w:szCs w:val="24"/>
        </w:rPr>
        <w:t xml:space="preserve"> and </w:t>
      </w:r>
      <w:r w:rsidR="00625BC1">
        <w:rPr>
          <w:rFonts w:ascii="Arial" w:hAnsi="Arial" w:cs="Arial"/>
          <w:sz w:val="24"/>
          <w:szCs w:val="24"/>
        </w:rPr>
        <w:t>was deficient in biofilm formation along</w:t>
      </w:r>
      <w:r w:rsidR="00EC7684">
        <w:rPr>
          <w:rFonts w:ascii="Arial" w:hAnsi="Arial" w:cs="Arial"/>
          <w:sz w:val="24"/>
          <w:szCs w:val="24"/>
        </w:rPr>
        <w:t xml:space="preserve"> </w:t>
      </w:r>
      <w:r w:rsidR="00625BC1">
        <w:rPr>
          <w:rFonts w:ascii="Arial" w:hAnsi="Arial" w:cs="Arial"/>
          <w:sz w:val="24"/>
          <w:szCs w:val="24"/>
        </w:rPr>
        <w:t xml:space="preserve">with </w:t>
      </w:r>
      <w:r w:rsidR="00625BC1" w:rsidRPr="00787634">
        <w:rPr>
          <w:rFonts w:ascii="Arial" w:hAnsi="Arial" w:cs="Arial"/>
          <w:sz w:val="24"/>
          <w:szCs w:val="24"/>
        </w:rPr>
        <w:t>Δ</w:t>
      </w:r>
      <w:r w:rsidR="00625BC1" w:rsidRPr="00625BC1">
        <w:rPr>
          <w:rFonts w:ascii="Arial" w:hAnsi="Arial" w:cs="Arial"/>
          <w:i/>
          <w:sz w:val="24"/>
          <w:szCs w:val="24"/>
        </w:rPr>
        <w:t>yciB</w:t>
      </w:r>
      <w:r w:rsidR="00625BC1">
        <w:rPr>
          <w:rFonts w:ascii="Arial" w:hAnsi="Arial" w:cs="Arial"/>
          <w:sz w:val="24"/>
          <w:szCs w:val="24"/>
        </w:rPr>
        <w:t xml:space="preserve">, an interactor protein of YhcB </w:t>
      </w:r>
      <w:r w:rsidR="00D03EF1" w:rsidRPr="00787634">
        <w:rPr>
          <w:rFonts w:ascii="Arial" w:hAnsi="Arial" w:cs="Arial"/>
          <w:sz w:val="24"/>
          <w:szCs w:val="24"/>
        </w:rPr>
        <w:t>(</w:t>
      </w:r>
      <w:r w:rsidR="00D03EF1" w:rsidRPr="00787634">
        <w:rPr>
          <w:rFonts w:ascii="Arial" w:hAnsi="Arial" w:cs="Arial"/>
          <w:b/>
          <w:sz w:val="24"/>
          <w:szCs w:val="24"/>
        </w:rPr>
        <w:t>Emma Tabe Eko NIBA, 2007</w:t>
      </w:r>
      <w:r w:rsidR="00D03EF1" w:rsidRPr="00787634">
        <w:rPr>
          <w:rFonts w:ascii="Arial" w:hAnsi="Arial" w:cs="Arial"/>
          <w:sz w:val="24"/>
          <w:szCs w:val="24"/>
        </w:rPr>
        <w:t xml:space="preserve">). </w:t>
      </w:r>
      <w:r w:rsidR="001A05D2" w:rsidRPr="00787634">
        <w:rPr>
          <w:rFonts w:ascii="Arial" w:hAnsi="Arial" w:cs="Arial"/>
          <w:sz w:val="24"/>
          <w:szCs w:val="24"/>
        </w:rPr>
        <w:t xml:space="preserve">Also, </w:t>
      </w:r>
      <w:r w:rsidR="001A05D2" w:rsidRPr="00787634">
        <w:rPr>
          <w:rFonts w:ascii="Arial" w:hAnsi="Arial" w:cs="Arial"/>
          <w:i/>
          <w:sz w:val="24"/>
          <w:szCs w:val="24"/>
        </w:rPr>
        <w:t>yhcB</w:t>
      </w:r>
      <w:r w:rsidR="001A05D2" w:rsidRPr="00787634">
        <w:rPr>
          <w:rFonts w:ascii="Arial" w:hAnsi="Arial" w:cs="Arial"/>
          <w:sz w:val="24"/>
          <w:szCs w:val="24"/>
        </w:rPr>
        <w:t xml:space="preserve"> gene </w:t>
      </w:r>
      <w:r w:rsidR="00EC7684">
        <w:rPr>
          <w:rFonts w:ascii="Arial" w:hAnsi="Arial" w:cs="Arial"/>
          <w:sz w:val="24"/>
          <w:szCs w:val="24"/>
        </w:rPr>
        <w:t>has been</w:t>
      </w:r>
      <w:r w:rsidR="00EC7684" w:rsidRPr="00787634">
        <w:rPr>
          <w:rFonts w:ascii="Arial" w:hAnsi="Arial" w:cs="Arial"/>
          <w:sz w:val="24"/>
          <w:szCs w:val="24"/>
        </w:rPr>
        <w:t xml:space="preserve"> </w:t>
      </w:r>
      <w:r w:rsidR="001A05D2" w:rsidRPr="00014257">
        <w:rPr>
          <w:rFonts w:ascii="Arial" w:hAnsi="Arial" w:cs="Arial"/>
          <w:sz w:val="24"/>
          <w:szCs w:val="24"/>
          <w:highlight w:val="yellow"/>
        </w:rPr>
        <w:t>predicted/identified</w:t>
      </w:r>
      <w:r w:rsidR="001A05D2" w:rsidRPr="00787634">
        <w:rPr>
          <w:rFonts w:ascii="Arial" w:hAnsi="Arial" w:cs="Arial"/>
          <w:sz w:val="24"/>
          <w:szCs w:val="24"/>
        </w:rPr>
        <w:t xml:space="preserve"> as one of gene required for maintaining cell envelope integrity in a genome-wide screening in an independent study (</w:t>
      </w:r>
      <w:r w:rsidR="001A05D2" w:rsidRPr="00014257">
        <w:rPr>
          <w:rFonts w:ascii="Arial" w:hAnsi="Arial" w:cs="Arial"/>
          <w:b/>
          <w:sz w:val="24"/>
          <w:szCs w:val="24"/>
          <w:highlight w:val="yellow"/>
        </w:rPr>
        <w:t>Ref</w:t>
      </w:r>
      <w:r w:rsidR="001A05D2" w:rsidRPr="00787634">
        <w:rPr>
          <w:rFonts w:ascii="Arial" w:hAnsi="Arial" w:cs="Arial"/>
          <w:sz w:val="24"/>
          <w:szCs w:val="24"/>
        </w:rPr>
        <w:t xml:space="preserve">). We also tested this observation using </w:t>
      </w:r>
      <w:r w:rsidR="00EC7684">
        <w:rPr>
          <w:rFonts w:ascii="Arial" w:hAnsi="Arial" w:cs="Arial"/>
          <w:sz w:val="24"/>
          <w:szCs w:val="24"/>
        </w:rPr>
        <w:t xml:space="preserve">a </w:t>
      </w:r>
      <w:r w:rsidR="001A05D2" w:rsidRPr="00787634">
        <w:rPr>
          <w:rFonts w:ascii="Arial" w:hAnsi="Arial" w:cs="Arial"/>
          <w:sz w:val="24"/>
          <w:szCs w:val="24"/>
        </w:rPr>
        <w:t>CPRG assay</w:t>
      </w:r>
      <w:r w:rsidR="00EC7684">
        <w:rPr>
          <w:rFonts w:ascii="Arial" w:hAnsi="Arial" w:cs="Arial"/>
          <w:sz w:val="24"/>
          <w:szCs w:val="24"/>
        </w:rPr>
        <w:t xml:space="preserve"> that tests </w:t>
      </w:r>
      <w:r w:rsidR="001A05D2" w:rsidRPr="00787634">
        <w:rPr>
          <w:rFonts w:ascii="Arial" w:hAnsi="Arial" w:cs="Arial"/>
          <w:sz w:val="24"/>
          <w:szCs w:val="24"/>
        </w:rPr>
        <w:t xml:space="preserve">the integrity of </w:t>
      </w:r>
      <w:r w:rsidR="00EC7684">
        <w:rPr>
          <w:rFonts w:ascii="Arial" w:hAnsi="Arial" w:cs="Arial"/>
          <w:sz w:val="24"/>
          <w:szCs w:val="24"/>
        </w:rPr>
        <w:t xml:space="preserve">the </w:t>
      </w:r>
      <w:r w:rsidR="001A05D2" w:rsidRPr="00787634">
        <w:rPr>
          <w:rFonts w:ascii="Arial" w:hAnsi="Arial" w:cs="Arial"/>
          <w:sz w:val="24"/>
          <w:szCs w:val="24"/>
        </w:rPr>
        <w:lastRenderedPageBreak/>
        <w:t xml:space="preserve">cell envelope </w:t>
      </w:r>
      <w:r w:rsidR="00EC7684">
        <w:rPr>
          <w:rFonts w:ascii="Arial" w:hAnsi="Arial" w:cs="Arial"/>
          <w:sz w:val="24"/>
          <w:szCs w:val="24"/>
        </w:rPr>
        <w:t>in</w:t>
      </w:r>
      <w:r w:rsidR="00EC7684" w:rsidRPr="00787634">
        <w:rPr>
          <w:rFonts w:ascii="Arial" w:hAnsi="Arial" w:cs="Arial"/>
          <w:sz w:val="24"/>
          <w:szCs w:val="24"/>
        </w:rPr>
        <w:t xml:space="preserve"> </w:t>
      </w:r>
      <w:r w:rsidR="001A05D2" w:rsidRPr="00787634">
        <w:rPr>
          <w:rFonts w:ascii="Arial" w:hAnsi="Arial" w:cs="Arial"/>
          <w:sz w:val="24"/>
          <w:szCs w:val="24"/>
        </w:rPr>
        <w:t>Δ</w:t>
      </w:r>
      <w:r w:rsidR="001A05D2" w:rsidRPr="00787634">
        <w:rPr>
          <w:rFonts w:ascii="Arial" w:hAnsi="Arial" w:cs="Arial"/>
          <w:i/>
          <w:sz w:val="24"/>
          <w:szCs w:val="24"/>
        </w:rPr>
        <w:t>yhcB</w:t>
      </w:r>
      <w:r w:rsidR="001A05D2" w:rsidRPr="00787634">
        <w:rPr>
          <w:rFonts w:ascii="Arial" w:hAnsi="Arial" w:cs="Arial"/>
          <w:sz w:val="24"/>
          <w:szCs w:val="24"/>
        </w:rPr>
        <w:t xml:space="preserve"> cells. A minor defect was observed in Δ</w:t>
      </w:r>
      <w:r w:rsidR="001A05D2" w:rsidRPr="00787634">
        <w:rPr>
          <w:rFonts w:ascii="Arial" w:hAnsi="Arial" w:cs="Arial"/>
          <w:i/>
          <w:sz w:val="24"/>
          <w:szCs w:val="24"/>
        </w:rPr>
        <w:t>yhcB</w:t>
      </w:r>
      <w:r w:rsidR="001A05D2" w:rsidRPr="00787634">
        <w:rPr>
          <w:rFonts w:ascii="Arial" w:hAnsi="Arial" w:cs="Arial"/>
          <w:sz w:val="24"/>
          <w:szCs w:val="24"/>
        </w:rPr>
        <w:t xml:space="preserve"> cells indicating possible/partially defective cell envelope</w:t>
      </w:r>
      <w:r w:rsidR="00EC7684">
        <w:rPr>
          <w:rFonts w:ascii="Arial" w:hAnsi="Arial" w:cs="Arial"/>
          <w:sz w:val="24"/>
          <w:szCs w:val="24"/>
        </w:rPr>
        <w:t xml:space="preserve"> (</w:t>
      </w:r>
      <w:r w:rsidR="00EC7684" w:rsidRPr="00D96D28">
        <w:rPr>
          <w:rFonts w:ascii="Arial" w:hAnsi="Arial" w:cs="Arial"/>
          <w:b/>
          <w:sz w:val="24"/>
          <w:szCs w:val="24"/>
        </w:rPr>
        <w:t>Fig. X)</w:t>
      </w:r>
      <w:r w:rsidR="001A05D2" w:rsidRPr="00D96D28">
        <w:rPr>
          <w:rFonts w:ascii="Arial" w:hAnsi="Arial" w:cs="Arial"/>
          <w:b/>
          <w:sz w:val="24"/>
          <w:szCs w:val="24"/>
        </w:rPr>
        <w:t>.</w:t>
      </w:r>
      <w:r w:rsidR="001A05D2" w:rsidRPr="00787634">
        <w:rPr>
          <w:rFonts w:ascii="Arial" w:hAnsi="Arial" w:cs="Arial"/>
          <w:sz w:val="24"/>
          <w:szCs w:val="24"/>
        </w:rPr>
        <w:t xml:space="preserve"> </w:t>
      </w:r>
    </w:p>
    <w:p w14:paraId="509ECF59" w14:textId="12278285" w:rsidR="00A272FF" w:rsidRDefault="00461010" w:rsidP="00800101">
      <w:pPr>
        <w:spacing w:line="480" w:lineRule="auto"/>
        <w:rPr>
          <w:rFonts w:ascii="Arial" w:hAnsi="Arial" w:cs="Arial"/>
          <w:sz w:val="24"/>
          <w:szCs w:val="24"/>
        </w:rPr>
      </w:pPr>
      <w:r>
        <w:rPr>
          <w:rFonts w:ascii="Arial" w:hAnsi="Arial" w:cs="Arial"/>
          <w:sz w:val="24"/>
          <w:szCs w:val="24"/>
        </w:rPr>
        <w:t xml:space="preserve">We determined that conserved residues of YhcB are required for PPIs with proteins of </w:t>
      </w:r>
      <w:r w:rsidR="000F62FB">
        <w:rPr>
          <w:rFonts w:ascii="Arial" w:hAnsi="Arial" w:cs="Arial"/>
          <w:sz w:val="24"/>
          <w:szCs w:val="24"/>
        </w:rPr>
        <w:t xml:space="preserve">the </w:t>
      </w:r>
      <w:r>
        <w:rPr>
          <w:rFonts w:ascii="Arial" w:hAnsi="Arial" w:cs="Arial"/>
          <w:sz w:val="24"/>
          <w:szCs w:val="24"/>
        </w:rPr>
        <w:t>cell divisome and elangasome complexes.</w:t>
      </w:r>
    </w:p>
    <w:p w14:paraId="10C6E3BD" w14:textId="016EA268" w:rsidR="00A272FF" w:rsidRDefault="00A272FF" w:rsidP="00800101">
      <w:pPr>
        <w:spacing w:line="480" w:lineRule="auto"/>
        <w:rPr>
          <w:rFonts w:ascii="Arial" w:hAnsi="Arial" w:cs="Arial"/>
          <w:sz w:val="24"/>
          <w:szCs w:val="24"/>
        </w:rPr>
      </w:pPr>
      <w:commentRangeStart w:id="46"/>
      <w:r>
        <w:rPr>
          <w:rFonts w:ascii="Arial" w:hAnsi="Arial" w:cs="Arial"/>
          <w:sz w:val="24"/>
          <w:szCs w:val="24"/>
        </w:rPr>
        <w:t xml:space="preserve">However, the lower number of PPIs may be because of the protein toxicity in a distantly-related host. For example, </w:t>
      </w:r>
      <w:r>
        <w:rPr>
          <w:rFonts w:ascii="Arial" w:hAnsi="Arial" w:cs="Arial"/>
          <w:i/>
          <w:sz w:val="24"/>
          <w:szCs w:val="24"/>
        </w:rPr>
        <w:t>V</w:t>
      </w:r>
      <w:r w:rsidRPr="00BE7542">
        <w:rPr>
          <w:rFonts w:ascii="Arial" w:hAnsi="Arial" w:cs="Arial"/>
          <w:i/>
          <w:sz w:val="24"/>
          <w:szCs w:val="24"/>
        </w:rPr>
        <w:t>ibrio</w:t>
      </w:r>
      <w:r>
        <w:rPr>
          <w:rFonts w:ascii="Arial" w:hAnsi="Arial" w:cs="Arial"/>
          <w:sz w:val="24"/>
          <w:szCs w:val="24"/>
        </w:rPr>
        <w:t xml:space="preserve"> prey proteins may cause severe toxicity compared to </w:t>
      </w:r>
      <w:r w:rsidRPr="008C39B9">
        <w:rPr>
          <w:rFonts w:ascii="Arial" w:hAnsi="Arial" w:cs="Arial"/>
          <w:i/>
          <w:sz w:val="24"/>
          <w:szCs w:val="24"/>
        </w:rPr>
        <w:t>Yersinia</w:t>
      </w:r>
      <w:r>
        <w:rPr>
          <w:rFonts w:ascii="Arial" w:hAnsi="Arial" w:cs="Arial"/>
          <w:sz w:val="24"/>
          <w:szCs w:val="24"/>
        </w:rPr>
        <w:t xml:space="preserve"> proteins because phylogenetically </w:t>
      </w:r>
      <w:r w:rsidRPr="00BE7542">
        <w:rPr>
          <w:rFonts w:ascii="Arial" w:hAnsi="Arial" w:cs="Arial"/>
          <w:i/>
          <w:sz w:val="24"/>
          <w:szCs w:val="24"/>
        </w:rPr>
        <w:t>Yersinia</w:t>
      </w:r>
      <w:r>
        <w:rPr>
          <w:rFonts w:ascii="Arial" w:hAnsi="Arial" w:cs="Arial"/>
          <w:sz w:val="24"/>
          <w:szCs w:val="24"/>
        </w:rPr>
        <w:t xml:space="preserve"> is closer to </w:t>
      </w:r>
      <w:r w:rsidRPr="00BE7542">
        <w:rPr>
          <w:rFonts w:ascii="Arial" w:hAnsi="Arial" w:cs="Arial"/>
          <w:i/>
          <w:sz w:val="24"/>
          <w:szCs w:val="24"/>
        </w:rPr>
        <w:t>E.</w:t>
      </w:r>
      <w:r>
        <w:rPr>
          <w:rFonts w:ascii="Arial" w:hAnsi="Arial" w:cs="Arial"/>
          <w:i/>
          <w:sz w:val="24"/>
          <w:szCs w:val="24"/>
        </w:rPr>
        <w:t xml:space="preserve"> </w:t>
      </w:r>
      <w:r w:rsidRPr="00BE7542">
        <w:rPr>
          <w:rFonts w:ascii="Arial" w:hAnsi="Arial" w:cs="Arial"/>
          <w:i/>
          <w:sz w:val="24"/>
          <w:szCs w:val="24"/>
        </w:rPr>
        <w:t>coli</w:t>
      </w:r>
      <w:r>
        <w:rPr>
          <w:rFonts w:ascii="Arial" w:hAnsi="Arial" w:cs="Arial"/>
          <w:sz w:val="24"/>
          <w:szCs w:val="24"/>
        </w:rPr>
        <w:t>.</w:t>
      </w:r>
      <w:commentRangeEnd w:id="46"/>
      <w:r>
        <w:rPr>
          <w:rStyle w:val="CommentReference"/>
        </w:rPr>
        <w:commentReference w:id="46"/>
      </w:r>
    </w:p>
    <w:p w14:paraId="2ED6EB08" w14:textId="77777777" w:rsidR="004A003E" w:rsidRDefault="004A003E" w:rsidP="004A003E">
      <w:pPr>
        <w:spacing w:line="480" w:lineRule="auto"/>
        <w:rPr>
          <w:rFonts w:ascii="Arial" w:hAnsi="Arial" w:cs="Arial"/>
          <w:sz w:val="24"/>
          <w:szCs w:val="24"/>
        </w:rPr>
      </w:pPr>
      <w:commentRangeStart w:id="47"/>
      <w:r>
        <w:rPr>
          <w:rFonts w:ascii="Arial" w:hAnsi="Arial" w:cs="Arial"/>
          <w:sz w:val="24"/>
          <w:szCs w:val="24"/>
        </w:rPr>
        <w:t>We also attempted Y2H screening for the selected proteins from the above prey proteins but not a single interaction was detected for YhcB. This may be because of the many factors, discussed in our previous manuscript (Mehla et al., 2017). One possibility could be that YhcB may be a strictly membrane localizing protein and didn’t expressed/localize in the nucleus which is a prerequisite for Y2H screening.</w:t>
      </w:r>
      <w:commentRangeEnd w:id="47"/>
      <w:r>
        <w:rPr>
          <w:rStyle w:val="CommentReference"/>
        </w:rPr>
        <w:commentReference w:id="47"/>
      </w:r>
    </w:p>
    <w:p w14:paraId="0C5918EC" w14:textId="77777777" w:rsidR="004A003E" w:rsidRDefault="004A003E" w:rsidP="00800101">
      <w:pPr>
        <w:spacing w:line="480" w:lineRule="auto"/>
        <w:rPr>
          <w:rFonts w:ascii="Arial" w:hAnsi="Arial" w:cs="Arial"/>
          <w:sz w:val="24"/>
          <w:szCs w:val="24"/>
        </w:rPr>
      </w:pPr>
    </w:p>
    <w:p w14:paraId="0F3B3370" w14:textId="534AAFB9" w:rsidR="00800101" w:rsidRPr="00787634" w:rsidRDefault="00461010" w:rsidP="00800101">
      <w:pPr>
        <w:spacing w:line="480" w:lineRule="auto"/>
        <w:rPr>
          <w:rFonts w:ascii="Arial" w:hAnsi="Arial" w:cs="Arial"/>
          <w:sz w:val="24"/>
          <w:szCs w:val="24"/>
        </w:rPr>
      </w:pPr>
      <w:r>
        <w:rPr>
          <w:rFonts w:ascii="Arial" w:hAnsi="Arial" w:cs="Arial"/>
          <w:sz w:val="24"/>
          <w:szCs w:val="24"/>
        </w:rPr>
        <w:t>These results were further supported by hypersensitivity of</w:t>
      </w:r>
      <w:r w:rsidR="000F62FB">
        <w:rPr>
          <w:rFonts w:ascii="Arial" w:hAnsi="Arial" w:cs="Arial"/>
          <w:sz w:val="24"/>
          <w:szCs w:val="24"/>
        </w:rPr>
        <w:t xml:space="preserve"> the</w:t>
      </w:r>
      <w:r>
        <w:rPr>
          <w:rFonts w:ascii="Arial" w:hAnsi="Arial" w:cs="Arial"/>
          <w:sz w:val="24"/>
          <w:szCs w:val="24"/>
        </w:rPr>
        <w:t xml:space="preserve"> </w:t>
      </w:r>
      <w:r w:rsidR="001A05D2" w:rsidRPr="00787634">
        <w:rPr>
          <w:rFonts w:ascii="Arial" w:hAnsi="Arial" w:cs="Arial"/>
          <w:sz w:val="24"/>
          <w:szCs w:val="24"/>
        </w:rPr>
        <w:t>Δ</w:t>
      </w:r>
      <w:r w:rsidR="001A05D2" w:rsidRPr="00787634">
        <w:rPr>
          <w:rFonts w:ascii="Arial" w:hAnsi="Arial" w:cs="Arial"/>
          <w:i/>
          <w:sz w:val="24"/>
          <w:szCs w:val="24"/>
        </w:rPr>
        <w:t>yhcB</w:t>
      </w:r>
      <w:r w:rsidR="001A05D2">
        <w:rPr>
          <w:rFonts w:ascii="Arial" w:hAnsi="Arial" w:cs="Arial"/>
          <w:i/>
          <w:sz w:val="24"/>
          <w:szCs w:val="24"/>
        </w:rPr>
        <w:t xml:space="preserve"> </w:t>
      </w:r>
      <w:r w:rsidR="001A05D2">
        <w:rPr>
          <w:rFonts w:ascii="Arial" w:hAnsi="Arial" w:cs="Arial"/>
          <w:sz w:val="24"/>
          <w:szCs w:val="24"/>
        </w:rPr>
        <w:t xml:space="preserve">strain to </w:t>
      </w:r>
      <w:r w:rsidR="000F62FB">
        <w:rPr>
          <w:rFonts w:ascii="Arial" w:hAnsi="Arial" w:cs="Arial"/>
          <w:sz w:val="24"/>
          <w:szCs w:val="24"/>
        </w:rPr>
        <w:t xml:space="preserve">antibiotics that target the </w:t>
      </w:r>
      <w:r w:rsidR="001A05D2">
        <w:rPr>
          <w:rFonts w:ascii="Arial" w:hAnsi="Arial" w:cs="Arial"/>
          <w:sz w:val="24"/>
          <w:szCs w:val="24"/>
        </w:rPr>
        <w:t>cell-wall</w:t>
      </w:r>
      <w:r w:rsidR="000F62FB">
        <w:rPr>
          <w:rFonts w:ascii="Arial" w:hAnsi="Arial" w:cs="Arial"/>
          <w:sz w:val="24"/>
          <w:szCs w:val="24"/>
        </w:rPr>
        <w:t xml:space="preserve">, especially via </w:t>
      </w:r>
      <w:r>
        <w:rPr>
          <w:rFonts w:ascii="Arial" w:hAnsi="Arial" w:cs="Arial"/>
          <w:sz w:val="24"/>
          <w:szCs w:val="24"/>
        </w:rPr>
        <w:t>MreB and Pbp2</w:t>
      </w:r>
      <w:r w:rsidR="001A05D2">
        <w:rPr>
          <w:rFonts w:ascii="Arial" w:hAnsi="Arial" w:cs="Arial"/>
          <w:sz w:val="24"/>
          <w:szCs w:val="24"/>
        </w:rPr>
        <w:t>.</w:t>
      </w:r>
      <w:r>
        <w:rPr>
          <w:rFonts w:ascii="Arial" w:hAnsi="Arial" w:cs="Arial"/>
          <w:sz w:val="24"/>
          <w:szCs w:val="24"/>
        </w:rPr>
        <w:t xml:space="preserve"> MreB was found as direct interactor of YhcB.</w:t>
      </w:r>
      <w:r w:rsidR="001A05D2">
        <w:rPr>
          <w:rFonts w:ascii="Arial" w:hAnsi="Arial" w:cs="Arial"/>
          <w:sz w:val="24"/>
          <w:szCs w:val="24"/>
        </w:rPr>
        <w:t xml:space="preserve">  </w:t>
      </w:r>
      <w:r w:rsidR="00417E2A">
        <w:rPr>
          <w:rFonts w:ascii="Arial" w:hAnsi="Arial" w:cs="Arial"/>
          <w:sz w:val="24"/>
          <w:szCs w:val="24"/>
        </w:rPr>
        <w:t>Furthermore, t</w:t>
      </w:r>
      <w:r w:rsidR="00800101" w:rsidRPr="00787634">
        <w:rPr>
          <w:rFonts w:ascii="Arial" w:hAnsi="Arial" w:cs="Arial"/>
          <w:sz w:val="24"/>
          <w:szCs w:val="24"/>
        </w:rPr>
        <w:t xml:space="preserve">he formation of persisters in absence of </w:t>
      </w:r>
      <w:r w:rsidR="00800101" w:rsidRPr="00800101">
        <w:rPr>
          <w:rFonts w:ascii="Arial" w:hAnsi="Arial" w:cs="Arial"/>
          <w:i/>
          <w:sz w:val="24"/>
          <w:szCs w:val="24"/>
        </w:rPr>
        <w:t>yhcB</w:t>
      </w:r>
      <w:r w:rsidR="00800101" w:rsidRPr="00787634">
        <w:rPr>
          <w:rFonts w:ascii="Arial" w:hAnsi="Arial" w:cs="Arial"/>
          <w:sz w:val="24"/>
          <w:szCs w:val="24"/>
        </w:rPr>
        <w:t xml:space="preserve"> was greatly affected</w:t>
      </w:r>
      <w:r w:rsidR="005C4063">
        <w:rPr>
          <w:rFonts w:ascii="Arial" w:hAnsi="Arial" w:cs="Arial"/>
          <w:sz w:val="24"/>
          <w:szCs w:val="24"/>
        </w:rPr>
        <w:t xml:space="preserve"> with no or minimal viable cells in presence of both bacteriostatic and bactericidal cell-wall acting antibiotics</w:t>
      </w:r>
      <w:r w:rsidR="00800101" w:rsidRPr="00787634">
        <w:rPr>
          <w:rFonts w:ascii="Arial" w:hAnsi="Arial" w:cs="Arial"/>
          <w:sz w:val="24"/>
          <w:szCs w:val="24"/>
        </w:rPr>
        <w:t>. For example, no viable cells were found upon treatment with bactericidal antibiotic (</w:t>
      </w:r>
      <w:r w:rsidR="00800101">
        <w:rPr>
          <w:rFonts w:ascii="Arial" w:hAnsi="Arial" w:cs="Arial"/>
          <w:sz w:val="24"/>
          <w:szCs w:val="24"/>
        </w:rPr>
        <w:t xml:space="preserve">e.g </w:t>
      </w:r>
      <w:r w:rsidR="00800101" w:rsidRPr="00787634">
        <w:rPr>
          <w:rFonts w:ascii="Arial" w:hAnsi="Arial" w:cs="Arial"/>
          <w:sz w:val="24"/>
          <w:szCs w:val="24"/>
        </w:rPr>
        <w:t>Mecillinam) alone or in combination with A22. In another study, YhcB was</w:t>
      </w:r>
      <w:r w:rsidR="005C4063">
        <w:rPr>
          <w:rFonts w:ascii="Arial" w:hAnsi="Arial" w:cs="Arial"/>
          <w:sz w:val="24"/>
          <w:szCs w:val="24"/>
        </w:rPr>
        <w:t xml:space="preserve"> predicted</w:t>
      </w:r>
      <w:r w:rsidR="00800101" w:rsidRPr="00787634">
        <w:rPr>
          <w:rFonts w:ascii="Arial" w:hAnsi="Arial" w:cs="Arial"/>
          <w:sz w:val="24"/>
          <w:szCs w:val="24"/>
        </w:rPr>
        <w:t xml:space="preserve"> </w:t>
      </w:r>
      <w:r w:rsidR="000F62FB">
        <w:rPr>
          <w:rFonts w:ascii="Arial" w:hAnsi="Arial" w:cs="Arial"/>
          <w:sz w:val="24"/>
          <w:szCs w:val="24"/>
        </w:rPr>
        <w:t xml:space="preserve">to be </w:t>
      </w:r>
      <w:r w:rsidR="00800101" w:rsidRPr="00787634">
        <w:rPr>
          <w:rFonts w:ascii="Arial" w:hAnsi="Arial" w:cs="Arial"/>
          <w:sz w:val="24"/>
          <w:szCs w:val="24"/>
        </w:rPr>
        <w:t xml:space="preserve">required for colonization of </w:t>
      </w:r>
      <w:r w:rsidR="00D314DD">
        <w:rPr>
          <w:rFonts w:ascii="Arial" w:hAnsi="Arial" w:cs="Arial"/>
          <w:sz w:val="24"/>
          <w:szCs w:val="24"/>
        </w:rPr>
        <w:t xml:space="preserve">a </w:t>
      </w:r>
      <w:r w:rsidR="00800101" w:rsidRPr="00787634">
        <w:rPr>
          <w:rFonts w:ascii="Arial" w:hAnsi="Arial" w:cs="Arial"/>
          <w:sz w:val="24"/>
          <w:szCs w:val="24"/>
        </w:rPr>
        <w:t xml:space="preserve">host by </w:t>
      </w:r>
      <w:r w:rsidR="00800101" w:rsidRPr="00787634">
        <w:rPr>
          <w:rFonts w:ascii="Arial" w:hAnsi="Arial" w:cs="Arial"/>
          <w:i/>
          <w:sz w:val="24"/>
          <w:szCs w:val="24"/>
        </w:rPr>
        <w:t>Vibrio</w:t>
      </w:r>
      <w:r w:rsidR="00800101" w:rsidRPr="00787634">
        <w:rPr>
          <w:rFonts w:ascii="Arial" w:hAnsi="Arial" w:cs="Arial"/>
          <w:sz w:val="24"/>
          <w:szCs w:val="24"/>
        </w:rPr>
        <w:t xml:space="preserve"> (John F. Brooks, 2014). </w:t>
      </w:r>
    </w:p>
    <w:p w14:paraId="6D311837" w14:textId="3F860345" w:rsidR="00593B44" w:rsidRDefault="003478CF" w:rsidP="00593B44">
      <w:pPr>
        <w:spacing w:line="480" w:lineRule="auto"/>
        <w:rPr>
          <w:rFonts w:ascii="Arial" w:hAnsi="Arial" w:cs="Arial"/>
          <w:sz w:val="24"/>
          <w:szCs w:val="24"/>
        </w:rPr>
      </w:pPr>
      <w:r>
        <w:rPr>
          <w:rFonts w:ascii="Arial" w:hAnsi="Arial" w:cs="Arial"/>
          <w:sz w:val="24"/>
          <w:szCs w:val="24"/>
        </w:rPr>
        <w:lastRenderedPageBreak/>
        <w:t xml:space="preserve">We found several proteins </w:t>
      </w:r>
      <w:r w:rsidR="00B773E5" w:rsidRPr="00787634">
        <w:rPr>
          <w:rFonts w:ascii="Arial" w:hAnsi="Arial" w:cs="Arial"/>
          <w:sz w:val="24"/>
          <w:szCs w:val="24"/>
        </w:rPr>
        <w:t xml:space="preserve">of the PG biosynthesis (MurG, MurF) and scaffolding apparatus (RodA, RodZ, MreB, FtsZ, etc) </w:t>
      </w:r>
      <w:r>
        <w:rPr>
          <w:rFonts w:ascii="Arial" w:hAnsi="Arial" w:cs="Arial"/>
          <w:sz w:val="24"/>
          <w:szCs w:val="24"/>
        </w:rPr>
        <w:t>as interactors of</w:t>
      </w:r>
      <w:r w:rsidR="00B773E5" w:rsidRPr="00787634">
        <w:rPr>
          <w:rFonts w:ascii="Arial" w:hAnsi="Arial" w:cs="Arial"/>
          <w:sz w:val="24"/>
          <w:szCs w:val="24"/>
        </w:rPr>
        <w:t xml:space="preserve"> YhcB.</w:t>
      </w:r>
      <w:r w:rsidR="00F54718" w:rsidRPr="00787634">
        <w:rPr>
          <w:rFonts w:ascii="Arial" w:hAnsi="Arial" w:cs="Arial"/>
          <w:sz w:val="24"/>
          <w:szCs w:val="24"/>
        </w:rPr>
        <w:t xml:space="preserve"> The linkage of YhcB with proteins of cell divisome/elongasome </w:t>
      </w:r>
      <w:r w:rsidR="00756245">
        <w:rPr>
          <w:rFonts w:ascii="Arial" w:hAnsi="Arial" w:cs="Arial"/>
          <w:sz w:val="24"/>
          <w:szCs w:val="24"/>
        </w:rPr>
        <w:t>suggests a role</w:t>
      </w:r>
      <w:r w:rsidR="00F54718" w:rsidRPr="00787634">
        <w:rPr>
          <w:rFonts w:ascii="Arial" w:hAnsi="Arial" w:cs="Arial"/>
          <w:sz w:val="24"/>
          <w:szCs w:val="24"/>
        </w:rPr>
        <w:t xml:space="preserve"> in cell division.</w:t>
      </w:r>
      <w:r w:rsidR="00CB39C9" w:rsidRPr="00787634">
        <w:rPr>
          <w:rFonts w:ascii="Arial" w:hAnsi="Arial" w:cs="Arial"/>
          <w:sz w:val="24"/>
          <w:szCs w:val="24"/>
        </w:rPr>
        <w:t xml:space="preserve"> </w:t>
      </w:r>
      <w:r w:rsidR="00593B44">
        <w:rPr>
          <w:rFonts w:ascii="Arial" w:hAnsi="Arial" w:cs="Arial"/>
          <w:sz w:val="24"/>
          <w:szCs w:val="24"/>
        </w:rPr>
        <w:t>For instance</w:t>
      </w:r>
      <w:r w:rsidR="00593B44" w:rsidRPr="00787634">
        <w:rPr>
          <w:rFonts w:ascii="Arial" w:hAnsi="Arial" w:cs="Arial"/>
          <w:sz w:val="24"/>
          <w:szCs w:val="24"/>
        </w:rPr>
        <w:t>, YhcB interact</w:t>
      </w:r>
      <w:r w:rsidR="00756245">
        <w:rPr>
          <w:rFonts w:ascii="Arial" w:hAnsi="Arial" w:cs="Arial"/>
          <w:sz w:val="24"/>
          <w:szCs w:val="24"/>
        </w:rPr>
        <w:t>s</w:t>
      </w:r>
      <w:r w:rsidR="00593B44" w:rsidRPr="00787634">
        <w:rPr>
          <w:rFonts w:ascii="Arial" w:hAnsi="Arial" w:cs="Arial"/>
          <w:sz w:val="24"/>
          <w:szCs w:val="24"/>
        </w:rPr>
        <w:t xml:space="preserve"> with proteins of </w:t>
      </w:r>
      <w:r w:rsidR="00756245">
        <w:rPr>
          <w:rFonts w:ascii="Arial" w:hAnsi="Arial" w:cs="Arial"/>
          <w:sz w:val="24"/>
          <w:szCs w:val="24"/>
        </w:rPr>
        <w:t xml:space="preserve">the </w:t>
      </w:r>
      <w:r w:rsidR="00593B44" w:rsidRPr="00787634">
        <w:rPr>
          <w:rFonts w:ascii="Arial" w:hAnsi="Arial" w:cs="Arial"/>
          <w:sz w:val="24"/>
          <w:szCs w:val="24"/>
        </w:rPr>
        <w:t xml:space="preserve">rod complex (e.g RodA, RodZ, MreB) which are required for maintaining the rod shape cell symmetry of bacterial cells. The YhcB-RodZ interaction </w:t>
      </w:r>
      <w:r w:rsidR="00593B44">
        <w:rPr>
          <w:rFonts w:ascii="Arial" w:hAnsi="Arial" w:cs="Arial"/>
          <w:sz w:val="24"/>
          <w:szCs w:val="24"/>
        </w:rPr>
        <w:t xml:space="preserve">has been reported previously </w:t>
      </w:r>
      <w:r w:rsidR="00593B44" w:rsidRPr="00787634">
        <w:rPr>
          <w:rFonts w:ascii="Arial" w:hAnsi="Arial" w:cs="Arial"/>
          <w:sz w:val="24"/>
          <w:szCs w:val="24"/>
        </w:rPr>
        <w:t xml:space="preserve">and </w:t>
      </w:r>
      <w:r w:rsidR="00593B44" w:rsidRPr="00593B44">
        <w:rPr>
          <w:rFonts w:ascii="Arial" w:hAnsi="Arial" w:cs="Arial"/>
          <w:i/>
          <w:sz w:val="24"/>
          <w:szCs w:val="24"/>
        </w:rPr>
        <w:t>yhcB</w:t>
      </w:r>
      <w:r w:rsidR="00593B44" w:rsidRPr="00787634">
        <w:rPr>
          <w:rFonts w:ascii="Arial" w:hAnsi="Arial" w:cs="Arial"/>
          <w:sz w:val="24"/>
          <w:szCs w:val="24"/>
        </w:rPr>
        <w:t xml:space="preserve"> and </w:t>
      </w:r>
      <w:r w:rsidR="00593B44" w:rsidRPr="00593B44">
        <w:rPr>
          <w:rFonts w:ascii="Arial" w:hAnsi="Arial" w:cs="Arial"/>
          <w:i/>
          <w:sz w:val="24"/>
          <w:szCs w:val="24"/>
        </w:rPr>
        <w:t>rodZ</w:t>
      </w:r>
      <w:r w:rsidR="00593B44" w:rsidRPr="00787634">
        <w:rPr>
          <w:rFonts w:ascii="Arial" w:hAnsi="Arial" w:cs="Arial"/>
          <w:sz w:val="24"/>
          <w:szCs w:val="24"/>
        </w:rPr>
        <w:t xml:space="preserve"> were </w:t>
      </w:r>
      <w:commentRangeStart w:id="48"/>
      <w:r w:rsidR="00593B44">
        <w:rPr>
          <w:rFonts w:ascii="Arial" w:hAnsi="Arial" w:cs="Arial"/>
          <w:sz w:val="24"/>
          <w:szCs w:val="24"/>
        </w:rPr>
        <w:t>predicted</w:t>
      </w:r>
      <w:r w:rsidR="00593B44" w:rsidRPr="00787634">
        <w:rPr>
          <w:rFonts w:ascii="Arial" w:hAnsi="Arial" w:cs="Arial"/>
          <w:sz w:val="24"/>
          <w:szCs w:val="24"/>
        </w:rPr>
        <w:t xml:space="preserve"> </w:t>
      </w:r>
      <w:commentRangeEnd w:id="48"/>
      <w:r w:rsidR="00756245">
        <w:rPr>
          <w:rStyle w:val="CommentReference"/>
        </w:rPr>
        <w:commentReference w:id="48"/>
      </w:r>
      <w:r w:rsidR="00593B44" w:rsidRPr="00787634">
        <w:rPr>
          <w:rFonts w:ascii="Arial" w:hAnsi="Arial" w:cs="Arial"/>
          <w:sz w:val="24"/>
          <w:szCs w:val="24"/>
        </w:rPr>
        <w:t>as synthetic lethal (</w:t>
      </w:r>
      <w:r w:rsidR="00593B44" w:rsidRPr="00593B44">
        <w:rPr>
          <w:rFonts w:ascii="Arial" w:hAnsi="Arial" w:cs="Arial"/>
          <w:b/>
          <w:sz w:val="24"/>
          <w:szCs w:val="24"/>
        </w:rPr>
        <w:t>Li G 2012</w:t>
      </w:r>
      <w:r w:rsidR="00593B44" w:rsidRPr="00787634">
        <w:rPr>
          <w:rFonts w:ascii="Arial" w:hAnsi="Arial" w:cs="Arial"/>
          <w:sz w:val="24"/>
          <w:szCs w:val="24"/>
        </w:rPr>
        <w:t>). Also, cell shape alterations/defects in Δ</w:t>
      </w:r>
      <w:r w:rsidR="00593B44" w:rsidRPr="00787634">
        <w:rPr>
          <w:rFonts w:ascii="Arial" w:hAnsi="Arial" w:cs="Arial"/>
          <w:i/>
          <w:sz w:val="24"/>
          <w:szCs w:val="24"/>
        </w:rPr>
        <w:t>yhcB</w:t>
      </w:r>
      <w:r w:rsidR="00593B44" w:rsidRPr="00787634">
        <w:rPr>
          <w:rFonts w:ascii="Arial" w:hAnsi="Arial" w:cs="Arial"/>
          <w:sz w:val="24"/>
          <w:szCs w:val="24"/>
        </w:rPr>
        <w:t xml:space="preserve"> cells at higher growth rate were observed. </w:t>
      </w:r>
    </w:p>
    <w:p w14:paraId="179C86D7" w14:textId="77777777" w:rsidR="00405965" w:rsidRDefault="00405965" w:rsidP="00405965">
      <w:pPr>
        <w:spacing w:line="480" w:lineRule="auto"/>
        <w:rPr>
          <w:rFonts w:ascii="Arial" w:hAnsi="Arial" w:cs="Arial"/>
          <w:sz w:val="24"/>
          <w:szCs w:val="24"/>
        </w:rPr>
      </w:pPr>
      <w:r w:rsidRPr="00B465F8">
        <w:rPr>
          <w:rFonts w:ascii="Arial" w:hAnsi="Arial" w:cs="Arial"/>
          <w:sz w:val="24"/>
          <w:szCs w:val="24"/>
          <w:highlight w:val="yellow"/>
        </w:rPr>
        <w:t>Also, YhcB was identified as a contaminant protein in bacillus RodA protein purified from E. coli and analyzed by mass spectrometry (</w:t>
      </w:r>
      <w:r w:rsidRPr="00B465F8">
        <w:rPr>
          <w:rFonts w:ascii="Arial" w:hAnsi="Arial" w:cs="Arial"/>
          <w:b/>
          <w:sz w:val="24"/>
          <w:szCs w:val="24"/>
          <w:highlight w:val="yellow"/>
        </w:rPr>
        <w:t>Alexander J. Meeske,2016</w:t>
      </w:r>
      <w:r w:rsidRPr="00B465F8">
        <w:rPr>
          <w:rFonts w:ascii="Arial" w:hAnsi="Arial" w:cs="Arial"/>
          <w:sz w:val="24"/>
          <w:szCs w:val="24"/>
          <w:highlight w:val="yellow"/>
        </w:rPr>
        <w:t xml:space="preserve"> Nature).</w:t>
      </w:r>
    </w:p>
    <w:p w14:paraId="133831CE" w14:textId="77777777" w:rsidR="00405965" w:rsidRPr="00787634" w:rsidRDefault="00405965" w:rsidP="00593B44">
      <w:pPr>
        <w:spacing w:line="480" w:lineRule="auto"/>
        <w:rPr>
          <w:rFonts w:ascii="Arial" w:hAnsi="Arial" w:cs="Arial"/>
          <w:sz w:val="24"/>
          <w:szCs w:val="24"/>
        </w:rPr>
      </w:pPr>
    </w:p>
    <w:p w14:paraId="0F7AEF98" w14:textId="4AB201C7" w:rsidR="00EA6CC1" w:rsidRDefault="00D33AD7" w:rsidP="00123AA3">
      <w:pPr>
        <w:spacing w:line="480" w:lineRule="auto"/>
        <w:rPr>
          <w:rFonts w:ascii="Arial" w:hAnsi="Arial" w:cs="Arial"/>
          <w:sz w:val="24"/>
          <w:szCs w:val="24"/>
        </w:rPr>
      </w:pPr>
      <w:r w:rsidRPr="00787634">
        <w:rPr>
          <w:rFonts w:ascii="Arial" w:hAnsi="Arial" w:cs="Arial"/>
          <w:sz w:val="24"/>
          <w:szCs w:val="24"/>
        </w:rPr>
        <w:t>Δ</w:t>
      </w:r>
      <w:r w:rsidRPr="00787634">
        <w:rPr>
          <w:rFonts w:ascii="Arial" w:hAnsi="Arial" w:cs="Arial"/>
          <w:i/>
          <w:sz w:val="24"/>
          <w:szCs w:val="24"/>
        </w:rPr>
        <w:t>yhcB</w:t>
      </w:r>
      <w:r w:rsidRPr="00787634">
        <w:rPr>
          <w:rFonts w:ascii="Arial" w:hAnsi="Arial" w:cs="Arial"/>
          <w:sz w:val="24"/>
          <w:szCs w:val="24"/>
        </w:rPr>
        <w:t xml:space="preserve"> </w:t>
      </w:r>
      <w:r w:rsidR="00756245">
        <w:rPr>
          <w:rFonts w:ascii="Arial" w:hAnsi="Arial" w:cs="Arial"/>
          <w:sz w:val="24"/>
          <w:szCs w:val="24"/>
        </w:rPr>
        <w:t xml:space="preserve">cells </w:t>
      </w:r>
      <w:r w:rsidRPr="00787634">
        <w:rPr>
          <w:rFonts w:ascii="Arial" w:hAnsi="Arial" w:cs="Arial"/>
          <w:sz w:val="24"/>
          <w:szCs w:val="24"/>
        </w:rPr>
        <w:t xml:space="preserve">exhibits three different morphotypes: normal length, mid-length filamentous, and elongated filamentous. </w:t>
      </w:r>
      <w:commentRangeStart w:id="49"/>
      <w:r w:rsidRPr="00787634">
        <w:rPr>
          <w:rFonts w:ascii="Arial" w:hAnsi="Arial" w:cs="Arial"/>
          <w:sz w:val="24"/>
          <w:szCs w:val="24"/>
        </w:rPr>
        <w:t>This further indicates that m</w:t>
      </w:r>
      <w:r w:rsidR="00EA6CC1" w:rsidRPr="00787634">
        <w:rPr>
          <w:rFonts w:ascii="Arial" w:hAnsi="Arial" w:cs="Arial"/>
          <w:sz w:val="24"/>
          <w:szCs w:val="24"/>
        </w:rPr>
        <w:t xml:space="preserve">ore likely YhcB may function as a scaffolding complex or act as part of the organizing center. </w:t>
      </w:r>
      <w:commentRangeEnd w:id="49"/>
      <w:r w:rsidR="00756245">
        <w:rPr>
          <w:rStyle w:val="CommentReference"/>
        </w:rPr>
        <w:commentReference w:id="49"/>
      </w:r>
      <w:r w:rsidR="00EA6CC1" w:rsidRPr="00787634">
        <w:rPr>
          <w:rFonts w:ascii="Arial" w:hAnsi="Arial" w:cs="Arial"/>
          <w:sz w:val="24"/>
          <w:szCs w:val="24"/>
        </w:rPr>
        <w:t>In times of stress, defects in division complex formation are generally exacerbated, particularly if the defects affect PG biosynthesis</w:t>
      </w:r>
      <w:r w:rsidR="005F1D4F">
        <w:rPr>
          <w:rFonts w:ascii="Arial" w:hAnsi="Arial" w:cs="Arial"/>
          <w:sz w:val="24"/>
          <w:szCs w:val="24"/>
        </w:rPr>
        <w:t>.</w:t>
      </w:r>
      <w:r w:rsidR="00EA6CC1" w:rsidRPr="00787634">
        <w:rPr>
          <w:rFonts w:ascii="Arial" w:hAnsi="Arial" w:cs="Arial"/>
          <w:sz w:val="24"/>
          <w:szCs w:val="24"/>
        </w:rPr>
        <w:t xml:space="preserve"> Generally, these defects can be overcome by over-expression of other cell division proteins and possibly explain the </w:t>
      </w:r>
      <w:r w:rsidR="00A26826">
        <w:rPr>
          <w:rFonts w:ascii="Arial" w:hAnsi="Arial" w:cs="Arial"/>
          <w:sz w:val="24"/>
          <w:szCs w:val="24"/>
        </w:rPr>
        <w:t xml:space="preserve">subset of </w:t>
      </w:r>
      <w:r w:rsidR="00EA6CC1" w:rsidRPr="00787634">
        <w:rPr>
          <w:rFonts w:ascii="Arial" w:hAnsi="Arial" w:cs="Arial"/>
          <w:sz w:val="24"/>
          <w:szCs w:val="24"/>
        </w:rPr>
        <w:t>wild-type cells observed in Δ</w:t>
      </w:r>
      <w:r w:rsidR="00EA6CC1" w:rsidRPr="00787634">
        <w:rPr>
          <w:rFonts w:ascii="Arial" w:hAnsi="Arial" w:cs="Arial"/>
          <w:i/>
          <w:sz w:val="24"/>
          <w:szCs w:val="24"/>
        </w:rPr>
        <w:t>yhcB</w:t>
      </w:r>
      <w:r w:rsidR="00B773E5" w:rsidRPr="00787634">
        <w:rPr>
          <w:rFonts w:ascii="Arial" w:hAnsi="Arial" w:cs="Arial"/>
          <w:sz w:val="24"/>
          <w:szCs w:val="24"/>
        </w:rPr>
        <w:t xml:space="preserve"> </w:t>
      </w:r>
      <w:r w:rsidR="00A26826">
        <w:rPr>
          <w:rFonts w:ascii="Arial" w:hAnsi="Arial" w:cs="Arial"/>
          <w:sz w:val="24"/>
          <w:szCs w:val="24"/>
        </w:rPr>
        <w:t>mutants</w:t>
      </w:r>
      <w:r w:rsidR="00B773E5" w:rsidRPr="00787634">
        <w:rPr>
          <w:rFonts w:ascii="Arial" w:hAnsi="Arial" w:cs="Arial"/>
          <w:sz w:val="24"/>
          <w:szCs w:val="24"/>
        </w:rPr>
        <w:t xml:space="preserve">. </w:t>
      </w:r>
      <w:r w:rsidR="00A26826">
        <w:rPr>
          <w:rFonts w:ascii="Arial" w:hAnsi="Arial" w:cs="Arial"/>
          <w:sz w:val="24"/>
          <w:szCs w:val="24"/>
        </w:rPr>
        <w:t>While we did not measure</w:t>
      </w:r>
      <w:r w:rsidR="00B773E5" w:rsidRPr="00787634">
        <w:rPr>
          <w:rFonts w:ascii="Arial" w:hAnsi="Arial" w:cs="Arial"/>
          <w:sz w:val="24"/>
          <w:szCs w:val="24"/>
        </w:rPr>
        <w:t xml:space="preserve"> the transcript levels of interactor proteins</w:t>
      </w:r>
      <w:r w:rsidR="00EA6CC1" w:rsidRPr="00787634">
        <w:rPr>
          <w:rFonts w:ascii="Arial" w:hAnsi="Arial" w:cs="Arial"/>
          <w:sz w:val="24"/>
          <w:szCs w:val="24"/>
        </w:rPr>
        <w:t xml:space="preserve"> in absence of </w:t>
      </w:r>
      <w:r w:rsidR="00EA6CC1" w:rsidRPr="00787634">
        <w:rPr>
          <w:rFonts w:ascii="Arial" w:hAnsi="Arial" w:cs="Arial"/>
          <w:i/>
          <w:sz w:val="24"/>
          <w:szCs w:val="24"/>
        </w:rPr>
        <w:t>yhcB</w:t>
      </w:r>
      <w:r w:rsidR="00EA6CC1" w:rsidRPr="00787634">
        <w:rPr>
          <w:rFonts w:ascii="Arial" w:hAnsi="Arial" w:cs="Arial"/>
          <w:sz w:val="24"/>
          <w:szCs w:val="24"/>
        </w:rPr>
        <w:t xml:space="preserve"> gene, we observed that the </w:t>
      </w:r>
      <w:r w:rsidR="00B773E5" w:rsidRPr="00787634">
        <w:rPr>
          <w:rFonts w:ascii="Arial" w:hAnsi="Arial" w:cs="Arial"/>
          <w:sz w:val="24"/>
          <w:szCs w:val="24"/>
        </w:rPr>
        <w:t xml:space="preserve">protein </w:t>
      </w:r>
      <w:r w:rsidR="00EA6CC1" w:rsidRPr="00787634">
        <w:rPr>
          <w:rFonts w:ascii="Arial" w:hAnsi="Arial" w:cs="Arial"/>
          <w:sz w:val="24"/>
          <w:szCs w:val="24"/>
        </w:rPr>
        <w:t>expression of interactors such as MreB, FtsZ seems highly coordinated</w:t>
      </w:r>
      <w:r w:rsidR="00A26826">
        <w:rPr>
          <w:rFonts w:ascii="Arial" w:hAnsi="Arial" w:cs="Arial"/>
          <w:sz w:val="24"/>
          <w:szCs w:val="24"/>
        </w:rPr>
        <w:t xml:space="preserve"> (REF)</w:t>
      </w:r>
      <w:r w:rsidR="00EA6CC1" w:rsidRPr="00787634">
        <w:rPr>
          <w:rFonts w:ascii="Arial" w:hAnsi="Arial" w:cs="Arial"/>
          <w:sz w:val="24"/>
          <w:szCs w:val="24"/>
        </w:rPr>
        <w:t>.</w:t>
      </w:r>
      <w:r w:rsidR="00947B23" w:rsidRPr="00787634">
        <w:rPr>
          <w:rFonts w:ascii="Arial" w:hAnsi="Arial" w:cs="Arial"/>
          <w:sz w:val="24"/>
          <w:szCs w:val="24"/>
        </w:rPr>
        <w:t xml:space="preserve"> </w:t>
      </w:r>
      <w:r w:rsidR="00EA6CC1" w:rsidRPr="00787634">
        <w:rPr>
          <w:rFonts w:ascii="Arial" w:hAnsi="Arial" w:cs="Arial"/>
          <w:sz w:val="24"/>
          <w:szCs w:val="24"/>
        </w:rPr>
        <w:t>The over-expression of any of these genes (particularly ftsZ) could potentially overcome elongated cell phenotype, and this might explain the observed phenotypes such as non-filamentous cells mixed in with</w:t>
      </w:r>
      <w:r w:rsidR="00C74A50">
        <w:rPr>
          <w:rFonts w:ascii="Arial" w:hAnsi="Arial" w:cs="Arial"/>
          <w:sz w:val="24"/>
          <w:szCs w:val="24"/>
        </w:rPr>
        <w:t xml:space="preserve"> </w:t>
      </w:r>
      <w:r w:rsidR="00EA6CC1" w:rsidRPr="00787634">
        <w:rPr>
          <w:rFonts w:ascii="Arial" w:hAnsi="Arial" w:cs="Arial"/>
          <w:sz w:val="24"/>
          <w:szCs w:val="24"/>
        </w:rPr>
        <w:t>elongated/filamented forms.</w:t>
      </w:r>
    </w:p>
    <w:p w14:paraId="4D3ECA30" w14:textId="06E7B3C8" w:rsidR="00641B48" w:rsidRDefault="00417E2A" w:rsidP="00123AA3">
      <w:pPr>
        <w:spacing w:line="480" w:lineRule="auto"/>
        <w:rPr>
          <w:rFonts w:ascii="Arial" w:hAnsi="Arial" w:cs="Arial"/>
          <w:sz w:val="24"/>
          <w:szCs w:val="24"/>
        </w:rPr>
      </w:pPr>
      <w:r>
        <w:rPr>
          <w:rFonts w:ascii="Arial" w:hAnsi="Arial" w:cs="Arial"/>
          <w:sz w:val="24"/>
          <w:szCs w:val="24"/>
        </w:rPr>
        <w:lastRenderedPageBreak/>
        <w:t>We also speculate that</w:t>
      </w:r>
      <w:r w:rsidRPr="00787634">
        <w:rPr>
          <w:rFonts w:ascii="Arial" w:hAnsi="Arial" w:cs="Arial"/>
          <w:sz w:val="24"/>
          <w:szCs w:val="24"/>
        </w:rPr>
        <w:t xml:space="preserve"> </w:t>
      </w:r>
      <w:r>
        <w:rPr>
          <w:rFonts w:ascii="Arial" w:hAnsi="Arial" w:cs="Arial"/>
          <w:sz w:val="24"/>
          <w:szCs w:val="24"/>
        </w:rPr>
        <w:t xml:space="preserve">YhcB-YciB </w:t>
      </w:r>
      <w:r w:rsidRPr="00787634">
        <w:rPr>
          <w:rFonts w:ascii="Arial" w:hAnsi="Arial" w:cs="Arial"/>
          <w:sz w:val="24"/>
          <w:szCs w:val="24"/>
        </w:rPr>
        <w:t xml:space="preserve">interaction </w:t>
      </w:r>
      <w:r>
        <w:rPr>
          <w:rFonts w:ascii="Arial" w:hAnsi="Arial" w:cs="Arial"/>
          <w:sz w:val="24"/>
          <w:szCs w:val="24"/>
        </w:rPr>
        <w:t>may be</w:t>
      </w:r>
      <w:r w:rsidRPr="00787634">
        <w:rPr>
          <w:rFonts w:ascii="Arial" w:hAnsi="Arial" w:cs="Arial"/>
          <w:sz w:val="24"/>
          <w:szCs w:val="24"/>
        </w:rPr>
        <w:t xml:space="preserve"> involved in septa formation. </w:t>
      </w:r>
      <w:r>
        <w:rPr>
          <w:rFonts w:ascii="Arial" w:hAnsi="Arial" w:cs="Arial"/>
          <w:sz w:val="24"/>
          <w:szCs w:val="24"/>
        </w:rPr>
        <w:t xml:space="preserve">YciB is a predicted </w:t>
      </w:r>
      <w:r w:rsidRPr="00593B44">
        <w:rPr>
          <w:rFonts w:ascii="Arial" w:hAnsi="Arial" w:cs="Arial"/>
          <w:sz w:val="24"/>
          <w:szCs w:val="24"/>
        </w:rPr>
        <w:t>intracellular septation protein A</w:t>
      </w:r>
      <w:r>
        <w:rPr>
          <w:rFonts w:ascii="Arial" w:hAnsi="Arial" w:cs="Arial"/>
          <w:sz w:val="24"/>
          <w:szCs w:val="24"/>
        </w:rPr>
        <w:t xml:space="preserve"> (</w:t>
      </w:r>
      <w:r w:rsidR="00A26826">
        <w:rPr>
          <w:rFonts w:ascii="Arial" w:hAnsi="Arial" w:cs="Arial"/>
          <w:b/>
          <w:sz w:val="24"/>
          <w:szCs w:val="24"/>
        </w:rPr>
        <w:t>REFs: Li et al., Baddaluddin et al.</w:t>
      </w:r>
      <w:r>
        <w:rPr>
          <w:rFonts w:ascii="Arial" w:hAnsi="Arial" w:cs="Arial"/>
          <w:sz w:val="24"/>
          <w:szCs w:val="24"/>
        </w:rPr>
        <w:t xml:space="preserve">). </w:t>
      </w:r>
      <w:r w:rsidRPr="00787634">
        <w:rPr>
          <w:rFonts w:ascii="Arial" w:hAnsi="Arial" w:cs="Arial"/>
          <w:sz w:val="24"/>
          <w:szCs w:val="24"/>
        </w:rPr>
        <w:t>We also observed that filamented morphotypes of Δ</w:t>
      </w:r>
      <w:r w:rsidRPr="00787634">
        <w:rPr>
          <w:rFonts w:ascii="Arial" w:hAnsi="Arial" w:cs="Arial"/>
          <w:i/>
          <w:sz w:val="24"/>
          <w:szCs w:val="24"/>
        </w:rPr>
        <w:t>yhcB</w:t>
      </w:r>
      <w:r w:rsidRPr="00787634">
        <w:rPr>
          <w:rFonts w:ascii="Arial" w:hAnsi="Arial" w:cs="Arial"/>
          <w:sz w:val="24"/>
          <w:szCs w:val="24"/>
        </w:rPr>
        <w:t xml:space="preserve"> cells were devoid of septa. </w:t>
      </w:r>
      <w:r w:rsidR="00800101">
        <w:rPr>
          <w:rFonts w:ascii="Arial" w:hAnsi="Arial" w:cs="Arial"/>
          <w:sz w:val="24"/>
          <w:szCs w:val="24"/>
        </w:rPr>
        <w:t xml:space="preserve">The PG-labelling studies confirmed the defects in septa formation in </w:t>
      </w:r>
      <w:r w:rsidR="00690236" w:rsidRPr="00787634">
        <w:rPr>
          <w:rFonts w:ascii="Arial" w:hAnsi="Arial" w:cs="Arial"/>
          <w:sz w:val="24"/>
          <w:szCs w:val="24"/>
        </w:rPr>
        <w:t>Δ</w:t>
      </w:r>
      <w:r w:rsidR="00690236" w:rsidRPr="00787634">
        <w:rPr>
          <w:rFonts w:ascii="Arial" w:hAnsi="Arial" w:cs="Arial"/>
          <w:i/>
          <w:sz w:val="24"/>
          <w:szCs w:val="24"/>
        </w:rPr>
        <w:t>yhcB</w:t>
      </w:r>
      <w:r w:rsidR="00800101">
        <w:rPr>
          <w:rFonts w:ascii="Arial" w:hAnsi="Arial" w:cs="Arial"/>
          <w:sz w:val="24"/>
          <w:szCs w:val="24"/>
        </w:rPr>
        <w:t xml:space="preserve"> and supports its role in cell division. </w:t>
      </w:r>
      <w:r w:rsidR="00641B48">
        <w:rPr>
          <w:rFonts w:ascii="Arial" w:hAnsi="Arial" w:cs="Arial"/>
          <w:sz w:val="24"/>
          <w:szCs w:val="24"/>
        </w:rPr>
        <w:t>L</w:t>
      </w:r>
      <w:r w:rsidR="00800101">
        <w:rPr>
          <w:rFonts w:ascii="Arial" w:hAnsi="Arial" w:cs="Arial"/>
          <w:sz w:val="24"/>
          <w:szCs w:val="24"/>
        </w:rPr>
        <w:t xml:space="preserve">abelling of new PG was </w:t>
      </w:r>
      <w:r w:rsidR="00641B48">
        <w:rPr>
          <w:rFonts w:ascii="Arial" w:hAnsi="Arial" w:cs="Arial"/>
          <w:sz w:val="24"/>
          <w:szCs w:val="24"/>
        </w:rPr>
        <w:t xml:space="preserve">undetectable </w:t>
      </w:r>
      <w:r w:rsidR="00800101">
        <w:rPr>
          <w:rFonts w:ascii="Arial" w:hAnsi="Arial" w:cs="Arial"/>
          <w:sz w:val="24"/>
          <w:szCs w:val="24"/>
        </w:rPr>
        <w:t xml:space="preserve">in </w:t>
      </w:r>
      <w:r w:rsidR="009211FB" w:rsidRPr="00787634">
        <w:rPr>
          <w:rFonts w:ascii="Arial" w:hAnsi="Arial" w:cs="Arial"/>
          <w:sz w:val="24"/>
          <w:szCs w:val="24"/>
        </w:rPr>
        <w:t>Δ</w:t>
      </w:r>
      <w:r w:rsidR="009211FB" w:rsidRPr="00787634">
        <w:rPr>
          <w:rFonts w:ascii="Arial" w:hAnsi="Arial" w:cs="Arial"/>
          <w:i/>
          <w:sz w:val="24"/>
          <w:szCs w:val="24"/>
        </w:rPr>
        <w:t>yhcB</w:t>
      </w:r>
      <w:r>
        <w:rPr>
          <w:rFonts w:ascii="Arial" w:hAnsi="Arial" w:cs="Arial"/>
          <w:i/>
          <w:sz w:val="24"/>
          <w:szCs w:val="24"/>
        </w:rPr>
        <w:t xml:space="preserve"> </w:t>
      </w:r>
      <w:r w:rsidRPr="00417E2A">
        <w:rPr>
          <w:rFonts w:ascii="Arial" w:hAnsi="Arial" w:cs="Arial"/>
          <w:sz w:val="24"/>
          <w:szCs w:val="24"/>
        </w:rPr>
        <w:t>cells</w:t>
      </w:r>
      <w:r w:rsidR="00800101">
        <w:rPr>
          <w:rFonts w:ascii="Arial" w:hAnsi="Arial" w:cs="Arial"/>
          <w:sz w:val="24"/>
          <w:szCs w:val="24"/>
        </w:rPr>
        <w:t>.</w:t>
      </w:r>
    </w:p>
    <w:p w14:paraId="7A464633" w14:textId="258C47F2" w:rsidR="00787634" w:rsidRDefault="00787634" w:rsidP="00123AA3">
      <w:pPr>
        <w:spacing w:line="480" w:lineRule="auto"/>
        <w:rPr>
          <w:rFonts w:ascii="Arial" w:hAnsi="Arial" w:cs="Arial"/>
          <w:sz w:val="24"/>
          <w:szCs w:val="24"/>
        </w:rPr>
      </w:pPr>
      <w:r>
        <w:rPr>
          <w:rFonts w:ascii="Arial" w:hAnsi="Arial" w:cs="Arial"/>
          <w:sz w:val="24"/>
          <w:szCs w:val="24"/>
        </w:rPr>
        <w:t>In summ</w:t>
      </w:r>
      <w:r w:rsidR="008721CE">
        <w:rPr>
          <w:rFonts w:ascii="Arial" w:hAnsi="Arial" w:cs="Arial"/>
          <w:sz w:val="24"/>
          <w:szCs w:val="24"/>
        </w:rPr>
        <w:t xml:space="preserve">ary, YhcB is a </w:t>
      </w:r>
      <w:r w:rsidR="00641B48">
        <w:rPr>
          <w:rFonts w:ascii="Arial" w:hAnsi="Arial" w:cs="Arial"/>
          <w:sz w:val="24"/>
          <w:szCs w:val="24"/>
        </w:rPr>
        <w:t xml:space="preserve">novel </w:t>
      </w:r>
      <w:r w:rsidR="008721CE">
        <w:rPr>
          <w:rFonts w:ascii="Arial" w:hAnsi="Arial" w:cs="Arial"/>
          <w:sz w:val="24"/>
          <w:szCs w:val="24"/>
        </w:rPr>
        <w:t>conserved,</w:t>
      </w:r>
      <w:r>
        <w:rPr>
          <w:rFonts w:ascii="Arial" w:hAnsi="Arial" w:cs="Arial"/>
          <w:sz w:val="24"/>
          <w:szCs w:val="24"/>
        </w:rPr>
        <w:t xml:space="preserve"> </w:t>
      </w:r>
      <w:r w:rsidR="00E1192A">
        <w:rPr>
          <w:rFonts w:ascii="Arial" w:hAnsi="Arial" w:cs="Arial"/>
          <w:sz w:val="24"/>
          <w:szCs w:val="24"/>
        </w:rPr>
        <w:t xml:space="preserve">facultative </w:t>
      </w:r>
      <w:r>
        <w:rPr>
          <w:rFonts w:ascii="Arial" w:hAnsi="Arial" w:cs="Arial"/>
          <w:sz w:val="24"/>
          <w:szCs w:val="24"/>
        </w:rPr>
        <w:t>essential</w:t>
      </w:r>
      <w:r w:rsidR="00E1192A">
        <w:rPr>
          <w:rFonts w:ascii="Arial" w:hAnsi="Arial" w:cs="Arial"/>
          <w:sz w:val="24"/>
          <w:szCs w:val="24"/>
        </w:rPr>
        <w:t xml:space="preserve"> protein</w:t>
      </w:r>
      <w:r>
        <w:rPr>
          <w:rFonts w:ascii="Arial" w:hAnsi="Arial" w:cs="Arial"/>
          <w:sz w:val="24"/>
          <w:szCs w:val="24"/>
        </w:rPr>
        <w:t xml:space="preserve"> for cell surviva</w:t>
      </w:r>
      <w:r w:rsidR="00E1192A">
        <w:rPr>
          <w:rFonts w:ascii="Arial" w:hAnsi="Arial" w:cs="Arial"/>
          <w:sz w:val="24"/>
          <w:szCs w:val="24"/>
        </w:rPr>
        <w:t xml:space="preserve">l, </w:t>
      </w:r>
      <w:r>
        <w:rPr>
          <w:rFonts w:ascii="Arial" w:hAnsi="Arial" w:cs="Arial"/>
          <w:sz w:val="24"/>
          <w:szCs w:val="24"/>
        </w:rPr>
        <w:t xml:space="preserve">viability </w:t>
      </w:r>
      <w:r w:rsidR="00E1192A">
        <w:rPr>
          <w:rFonts w:ascii="Arial" w:hAnsi="Arial" w:cs="Arial"/>
          <w:sz w:val="24"/>
          <w:szCs w:val="24"/>
        </w:rPr>
        <w:t xml:space="preserve">and </w:t>
      </w:r>
      <w:r w:rsidR="00641B48">
        <w:rPr>
          <w:rFonts w:ascii="Arial" w:hAnsi="Arial" w:cs="Arial"/>
          <w:sz w:val="24"/>
          <w:szCs w:val="24"/>
        </w:rPr>
        <w:t xml:space="preserve">cell division </w:t>
      </w:r>
      <w:r w:rsidR="00E1192A">
        <w:rPr>
          <w:rFonts w:ascii="Arial" w:hAnsi="Arial" w:cs="Arial"/>
          <w:sz w:val="24"/>
          <w:szCs w:val="24"/>
        </w:rPr>
        <w:t>in different conditions/stressors.</w:t>
      </w:r>
      <w:r>
        <w:rPr>
          <w:rFonts w:ascii="Arial" w:hAnsi="Arial" w:cs="Arial"/>
          <w:sz w:val="24"/>
          <w:szCs w:val="24"/>
        </w:rPr>
        <w:t xml:space="preserve"> We also predict that YhcB may</w:t>
      </w:r>
      <w:r w:rsidR="008721CE">
        <w:rPr>
          <w:rFonts w:ascii="Arial" w:hAnsi="Arial" w:cs="Arial"/>
          <w:sz w:val="24"/>
          <w:szCs w:val="24"/>
        </w:rPr>
        <w:t xml:space="preserve"> be required for host colonization </w:t>
      </w:r>
      <w:r w:rsidR="00641B48">
        <w:rPr>
          <w:rFonts w:ascii="Arial" w:hAnsi="Arial" w:cs="Arial"/>
          <w:sz w:val="24"/>
          <w:szCs w:val="24"/>
        </w:rPr>
        <w:t>given its potential role in PG synthesis, but this needs requires further studies</w:t>
      </w:r>
      <w:r w:rsidR="008721CE">
        <w:rPr>
          <w:rFonts w:ascii="Arial" w:hAnsi="Arial" w:cs="Arial"/>
          <w:sz w:val="24"/>
          <w:szCs w:val="24"/>
        </w:rPr>
        <w:t>.</w:t>
      </w:r>
    </w:p>
    <w:p w14:paraId="1FEF47AF" w14:textId="77777777" w:rsidR="00405965" w:rsidRDefault="00405965" w:rsidP="00405965">
      <w:pPr>
        <w:spacing w:line="480" w:lineRule="auto"/>
        <w:rPr>
          <w:rFonts w:ascii="Arial" w:hAnsi="Arial" w:cs="Arial"/>
          <w:sz w:val="24"/>
          <w:szCs w:val="24"/>
        </w:rPr>
      </w:pPr>
      <w:r w:rsidRPr="00014257">
        <w:rPr>
          <w:rFonts w:ascii="Arial" w:hAnsi="Arial" w:cs="Arial"/>
          <w:sz w:val="24"/>
          <w:szCs w:val="24"/>
        </w:rPr>
        <w:t>The cold sensitivity phenotype was not complemented by plasmid based yhcB expression (for discussion section).</w:t>
      </w:r>
    </w:p>
    <w:p w14:paraId="75000444" w14:textId="77777777" w:rsidR="00D62203" w:rsidRDefault="00D62203" w:rsidP="00123AA3">
      <w:pPr>
        <w:spacing w:line="480" w:lineRule="auto"/>
        <w:rPr>
          <w:rFonts w:ascii="Arial" w:hAnsi="Arial" w:cs="Arial"/>
          <w:b/>
          <w:sz w:val="24"/>
          <w:szCs w:val="24"/>
        </w:rPr>
      </w:pPr>
    </w:p>
    <w:p w14:paraId="1CB09AB8" w14:textId="77777777" w:rsidR="00A91B58" w:rsidRPr="00787634" w:rsidRDefault="00A91B58" w:rsidP="00123AA3">
      <w:pPr>
        <w:spacing w:line="480" w:lineRule="auto"/>
        <w:rPr>
          <w:rFonts w:ascii="Arial" w:hAnsi="Arial" w:cs="Arial"/>
          <w:b/>
          <w:sz w:val="24"/>
          <w:szCs w:val="24"/>
        </w:rPr>
      </w:pPr>
      <w:r w:rsidRPr="00787634">
        <w:rPr>
          <w:rFonts w:ascii="Arial" w:hAnsi="Arial" w:cs="Arial"/>
          <w:b/>
          <w:sz w:val="24"/>
          <w:szCs w:val="24"/>
        </w:rPr>
        <w:t>Materials and Methods:</w:t>
      </w:r>
    </w:p>
    <w:p w14:paraId="3E2C3B9E" w14:textId="77777777" w:rsidR="00801547" w:rsidRDefault="00FD0D61" w:rsidP="00123AA3">
      <w:pPr>
        <w:spacing w:line="480" w:lineRule="auto"/>
        <w:rPr>
          <w:rFonts w:ascii="Arial" w:hAnsi="Arial" w:cs="Arial"/>
          <w:b/>
          <w:sz w:val="24"/>
          <w:szCs w:val="24"/>
        </w:rPr>
      </w:pPr>
      <w:r>
        <w:rPr>
          <w:rFonts w:ascii="Arial" w:hAnsi="Arial" w:cs="Arial"/>
          <w:b/>
          <w:sz w:val="24"/>
          <w:szCs w:val="24"/>
        </w:rPr>
        <w:t>Bacterial strains and reagents</w:t>
      </w:r>
      <w:r w:rsidR="00E161A6">
        <w:rPr>
          <w:rFonts w:ascii="Arial" w:hAnsi="Arial" w:cs="Arial"/>
          <w:b/>
          <w:sz w:val="24"/>
          <w:szCs w:val="24"/>
        </w:rPr>
        <w:t>:</w:t>
      </w:r>
    </w:p>
    <w:p w14:paraId="41F7EDC5" w14:textId="09D844C1" w:rsidR="00123AA3" w:rsidRPr="00787634" w:rsidRDefault="00E161A6" w:rsidP="00123AA3">
      <w:pPr>
        <w:spacing w:line="480" w:lineRule="auto"/>
        <w:rPr>
          <w:rFonts w:ascii="Arial" w:hAnsi="Arial" w:cs="Arial"/>
          <w:sz w:val="24"/>
          <w:szCs w:val="24"/>
        </w:rPr>
      </w:pPr>
      <w:r w:rsidRPr="00EE6B31">
        <w:rPr>
          <w:rFonts w:ascii="Arial" w:eastAsia="Times New Roman" w:hAnsi="Arial" w:cs="Arial"/>
          <w:sz w:val="24"/>
          <w:szCs w:val="24"/>
        </w:rPr>
        <w:t xml:space="preserve">All strains were </w:t>
      </w:r>
      <w:r>
        <w:rPr>
          <w:rFonts w:ascii="Arial" w:eastAsia="Times New Roman" w:hAnsi="Arial" w:cs="Arial"/>
          <w:sz w:val="24"/>
          <w:szCs w:val="24"/>
        </w:rPr>
        <w:t>grown in LB (</w:t>
      </w:r>
      <w:r w:rsidR="00641B48">
        <w:rPr>
          <w:rFonts w:ascii="Arial" w:eastAsia="Times New Roman" w:hAnsi="Arial" w:cs="Arial"/>
          <w:sz w:val="24"/>
          <w:szCs w:val="24"/>
        </w:rPr>
        <w:t>REF)</w:t>
      </w:r>
      <w:r>
        <w:rPr>
          <w:rFonts w:ascii="Arial" w:eastAsia="Times New Roman" w:hAnsi="Arial" w:cs="Arial"/>
          <w:sz w:val="24"/>
          <w:szCs w:val="24"/>
        </w:rPr>
        <w:t xml:space="preserve"> at 37°C unless otherwise mentioned</w:t>
      </w:r>
      <w:r w:rsidRPr="00EE6B31">
        <w:rPr>
          <w:rFonts w:ascii="Arial" w:eastAsia="Times New Roman" w:hAnsi="Arial" w:cs="Arial"/>
          <w:sz w:val="24"/>
          <w:szCs w:val="24"/>
        </w:rPr>
        <w:t>.</w:t>
      </w:r>
      <w:r>
        <w:rPr>
          <w:rFonts w:ascii="Arial" w:eastAsia="Times New Roman" w:hAnsi="Arial" w:cs="Arial"/>
          <w:sz w:val="24"/>
          <w:szCs w:val="24"/>
        </w:rPr>
        <w:t xml:space="preserve"> </w:t>
      </w:r>
      <w:r w:rsidR="00E1192A" w:rsidRPr="00E1192A">
        <w:rPr>
          <w:rFonts w:ascii="Arial" w:hAnsi="Arial" w:cs="Arial"/>
          <w:sz w:val="24"/>
          <w:szCs w:val="24"/>
        </w:rPr>
        <w:t>The</w:t>
      </w:r>
      <w:r w:rsidR="00E1192A">
        <w:rPr>
          <w:rFonts w:ascii="Arial" w:hAnsi="Arial" w:cs="Arial"/>
          <w:i/>
          <w:sz w:val="24"/>
          <w:szCs w:val="24"/>
        </w:rPr>
        <w:t xml:space="preserve"> </w:t>
      </w:r>
      <w:r>
        <w:rPr>
          <w:rFonts w:ascii="Arial" w:hAnsi="Arial" w:cs="Arial"/>
          <w:i/>
          <w:sz w:val="24"/>
          <w:szCs w:val="24"/>
        </w:rPr>
        <w:t xml:space="preserve">Knock outs (KOs) </w:t>
      </w:r>
      <w:r w:rsidRPr="00E161A6">
        <w:rPr>
          <w:rFonts w:ascii="Arial" w:hAnsi="Arial" w:cs="Arial"/>
          <w:sz w:val="24"/>
          <w:szCs w:val="24"/>
        </w:rPr>
        <w:t>were</w:t>
      </w:r>
      <w:r>
        <w:rPr>
          <w:rFonts w:ascii="Arial" w:hAnsi="Arial" w:cs="Arial"/>
          <w:sz w:val="24"/>
          <w:szCs w:val="24"/>
        </w:rPr>
        <w:t xml:space="preserve"> </w:t>
      </w:r>
      <w:r w:rsidR="00641B48">
        <w:rPr>
          <w:rFonts w:ascii="Arial" w:hAnsi="Arial" w:cs="Arial"/>
          <w:sz w:val="24"/>
          <w:szCs w:val="24"/>
        </w:rPr>
        <w:t>obtained</w:t>
      </w:r>
      <w:r>
        <w:rPr>
          <w:rFonts w:ascii="Arial" w:hAnsi="Arial" w:cs="Arial"/>
          <w:sz w:val="24"/>
          <w:szCs w:val="24"/>
        </w:rPr>
        <w:t xml:space="preserve"> from</w:t>
      </w:r>
      <w:r w:rsidR="00641B48">
        <w:rPr>
          <w:rFonts w:ascii="Arial" w:hAnsi="Arial" w:cs="Arial"/>
          <w:sz w:val="24"/>
          <w:szCs w:val="24"/>
        </w:rPr>
        <w:t xml:space="preserve"> the</w:t>
      </w:r>
      <w:r>
        <w:rPr>
          <w:rFonts w:ascii="Arial" w:hAnsi="Arial" w:cs="Arial"/>
          <w:i/>
          <w:sz w:val="24"/>
          <w:szCs w:val="24"/>
        </w:rPr>
        <w:t xml:space="preserve"> </w:t>
      </w:r>
      <w:r w:rsidR="00123AA3" w:rsidRPr="00123AA3">
        <w:rPr>
          <w:rFonts w:ascii="Arial" w:hAnsi="Arial" w:cs="Arial"/>
          <w:i/>
          <w:sz w:val="24"/>
          <w:szCs w:val="24"/>
        </w:rPr>
        <w:t xml:space="preserve">E. coli </w:t>
      </w:r>
      <w:r w:rsidR="00123AA3">
        <w:rPr>
          <w:rFonts w:ascii="Arial" w:hAnsi="Arial" w:cs="Arial"/>
          <w:sz w:val="24"/>
          <w:szCs w:val="24"/>
        </w:rPr>
        <w:t xml:space="preserve">Keio collection </w:t>
      </w:r>
      <w:r w:rsidR="00641B48">
        <w:rPr>
          <w:rFonts w:ascii="Arial" w:hAnsi="Arial" w:cs="Arial"/>
          <w:sz w:val="24"/>
          <w:szCs w:val="24"/>
        </w:rPr>
        <w:t>(REF)</w:t>
      </w:r>
      <w:r>
        <w:rPr>
          <w:rFonts w:ascii="Arial" w:hAnsi="Arial" w:cs="Arial"/>
          <w:sz w:val="24"/>
          <w:szCs w:val="24"/>
        </w:rPr>
        <w:t>.</w:t>
      </w:r>
      <w:r w:rsidR="00EA4799">
        <w:rPr>
          <w:rFonts w:ascii="Arial" w:hAnsi="Arial" w:cs="Arial"/>
          <w:sz w:val="24"/>
          <w:szCs w:val="24"/>
        </w:rPr>
        <w:t xml:space="preserve"> </w:t>
      </w:r>
      <w:r>
        <w:rPr>
          <w:rFonts w:ascii="Arial" w:hAnsi="Arial" w:cs="Arial"/>
          <w:sz w:val="24"/>
          <w:szCs w:val="24"/>
        </w:rPr>
        <w:t xml:space="preserve">PCR was used to confirm the </w:t>
      </w:r>
      <w:r w:rsidRPr="00B764D8">
        <w:rPr>
          <w:rFonts w:ascii="Arial" w:hAnsi="Arial" w:cs="Arial"/>
          <w:i/>
          <w:sz w:val="24"/>
          <w:szCs w:val="24"/>
        </w:rPr>
        <w:t>E. coli</w:t>
      </w:r>
      <w:r>
        <w:rPr>
          <w:rFonts w:ascii="Arial" w:hAnsi="Arial" w:cs="Arial"/>
          <w:sz w:val="24"/>
          <w:szCs w:val="24"/>
        </w:rPr>
        <w:t xml:space="preserve"> keio KOs using gene specific primers</w:t>
      </w:r>
      <w:r w:rsidRPr="00787634">
        <w:rPr>
          <w:rFonts w:ascii="Arial" w:hAnsi="Arial" w:cs="Arial"/>
          <w:sz w:val="24"/>
          <w:szCs w:val="24"/>
        </w:rPr>
        <w:t xml:space="preserve">. </w:t>
      </w:r>
      <w:r w:rsidR="00123AA3" w:rsidRPr="00EE6B31">
        <w:rPr>
          <w:rFonts w:ascii="Arial" w:eastAsia="Times New Roman" w:hAnsi="Arial" w:cs="Arial"/>
          <w:i/>
          <w:sz w:val="24"/>
          <w:szCs w:val="24"/>
        </w:rPr>
        <w:t xml:space="preserve">E. coli </w:t>
      </w:r>
      <w:r w:rsidR="00123AA3" w:rsidRPr="00EE6B31">
        <w:rPr>
          <w:rFonts w:ascii="Arial" w:eastAsia="Times New Roman" w:hAnsi="Arial" w:cs="Arial"/>
          <w:sz w:val="24"/>
          <w:szCs w:val="24"/>
        </w:rPr>
        <w:t>TOP10 and DH5α were used for cloning</w:t>
      </w:r>
      <w:r w:rsidR="00123AA3">
        <w:rPr>
          <w:rFonts w:ascii="Arial" w:eastAsia="Times New Roman" w:hAnsi="Arial" w:cs="Arial"/>
          <w:sz w:val="24"/>
          <w:szCs w:val="24"/>
        </w:rPr>
        <w:t xml:space="preserve">. </w:t>
      </w:r>
      <w:r w:rsidR="00AB3864" w:rsidRPr="00EE6B31">
        <w:rPr>
          <w:rFonts w:ascii="Arial" w:eastAsia="Times New Roman" w:hAnsi="Arial" w:cs="Arial"/>
          <w:sz w:val="24"/>
          <w:szCs w:val="24"/>
        </w:rPr>
        <w:t xml:space="preserve">For protein expression, </w:t>
      </w:r>
      <w:r w:rsidR="00AB3864" w:rsidRPr="00EE6B31">
        <w:rPr>
          <w:rFonts w:ascii="Arial" w:eastAsia="Times New Roman" w:hAnsi="Arial" w:cs="Arial"/>
          <w:i/>
          <w:sz w:val="24"/>
          <w:szCs w:val="24"/>
        </w:rPr>
        <w:t xml:space="preserve">E. coli </w:t>
      </w:r>
      <w:r w:rsidR="00AB3864" w:rsidRPr="00EE6B31">
        <w:rPr>
          <w:rFonts w:ascii="Arial" w:eastAsia="Times New Roman" w:hAnsi="Arial" w:cs="Arial"/>
          <w:sz w:val="24"/>
          <w:szCs w:val="24"/>
        </w:rPr>
        <w:t>BL21</w:t>
      </w:r>
      <w:r>
        <w:rPr>
          <w:rFonts w:ascii="Arial" w:eastAsia="Times New Roman" w:hAnsi="Arial" w:cs="Arial"/>
          <w:sz w:val="24"/>
          <w:szCs w:val="24"/>
        </w:rPr>
        <w:t>(pLys)</w:t>
      </w:r>
      <w:r w:rsidR="00AB3864" w:rsidRPr="00EE6B31">
        <w:rPr>
          <w:rFonts w:ascii="Arial" w:eastAsia="Times New Roman" w:hAnsi="Arial" w:cs="Arial"/>
          <w:sz w:val="24"/>
          <w:szCs w:val="24"/>
        </w:rPr>
        <w:t xml:space="preserve"> cells were used. </w:t>
      </w:r>
      <w:r w:rsidR="00123AA3">
        <w:rPr>
          <w:rFonts w:ascii="Arial" w:eastAsia="Times New Roman" w:hAnsi="Arial" w:cs="Arial"/>
          <w:sz w:val="24"/>
          <w:szCs w:val="24"/>
        </w:rPr>
        <w:t xml:space="preserve"> </w:t>
      </w:r>
      <w:r w:rsidR="00AB3864" w:rsidRPr="00EE6B31">
        <w:rPr>
          <w:rFonts w:ascii="Arial" w:eastAsia="Times New Roman" w:hAnsi="Arial" w:cs="Arial"/>
          <w:i/>
          <w:sz w:val="24"/>
          <w:szCs w:val="24"/>
        </w:rPr>
        <w:t xml:space="preserve">E. coli </w:t>
      </w:r>
      <w:r w:rsidR="00AB3864" w:rsidRPr="00EE6B31">
        <w:rPr>
          <w:rFonts w:ascii="Arial" w:eastAsia="Times New Roman" w:hAnsi="Arial" w:cs="Arial"/>
          <w:sz w:val="24"/>
          <w:szCs w:val="24"/>
        </w:rPr>
        <w:t>was selected at 1</w:t>
      </w:r>
      <w:r>
        <w:rPr>
          <w:rFonts w:ascii="Arial" w:eastAsia="Times New Roman" w:hAnsi="Arial" w:cs="Arial"/>
          <w:sz w:val="24"/>
          <w:szCs w:val="24"/>
        </w:rPr>
        <w:t>0</w:t>
      </w:r>
      <w:r w:rsidR="00AB3864" w:rsidRPr="00EE6B31">
        <w:rPr>
          <w:rFonts w:ascii="Arial" w:eastAsia="Times New Roman" w:hAnsi="Arial" w:cs="Arial"/>
          <w:sz w:val="24"/>
          <w:szCs w:val="24"/>
        </w:rPr>
        <w:t xml:space="preserve">0 μg/ml </w:t>
      </w:r>
      <w:r>
        <w:rPr>
          <w:rFonts w:ascii="Arial" w:eastAsia="Times New Roman" w:hAnsi="Arial" w:cs="Arial"/>
          <w:sz w:val="24"/>
          <w:szCs w:val="24"/>
        </w:rPr>
        <w:t>Ampicillin</w:t>
      </w:r>
      <w:r w:rsidR="00AB3864" w:rsidRPr="00EE6B31">
        <w:rPr>
          <w:rFonts w:ascii="Arial" w:eastAsia="Times New Roman" w:hAnsi="Arial" w:cs="Arial"/>
          <w:sz w:val="24"/>
          <w:szCs w:val="24"/>
        </w:rPr>
        <w:t>, 35 μg/ml chloramphenicol</w:t>
      </w:r>
      <w:r>
        <w:rPr>
          <w:rFonts w:ascii="Arial" w:eastAsia="Times New Roman" w:hAnsi="Arial" w:cs="Arial"/>
          <w:sz w:val="24"/>
          <w:szCs w:val="24"/>
        </w:rPr>
        <w:t xml:space="preserve"> for expression in liquid media</w:t>
      </w:r>
      <w:r w:rsidR="00AB3864" w:rsidRPr="00EE6B31">
        <w:rPr>
          <w:rFonts w:ascii="Arial" w:eastAsia="Times New Roman" w:hAnsi="Arial" w:cs="Arial"/>
          <w:sz w:val="24"/>
          <w:szCs w:val="24"/>
        </w:rPr>
        <w:t>.</w:t>
      </w:r>
      <w:r w:rsidR="00AB3864">
        <w:rPr>
          <w:rFonts w:ascii="Arial" w:eastAsia="Times New Roman" w:hAnsi="Arial" w:cs="Arial"/>
          <w:sz w:val="24"/>
          <w:szCs w:val="24"/>
        </w:rPr>
        <w:t xml:space="preserve"> </w:t>
      </w:r>
      <w:r w:rsidR="00123AA3" w:rsidRPr="00EE6B31">
        <w:rPr>
          <w:rFonts w:ascii="Arial" w:eastAsia="Times New Roman" w:hAnsi="Arial" w:cs="Arial"/>
          <w:sz w:val="24"/>
          <w:szCs w:val="24"/>
        </w:rPr>
        <w:t>All the expression experiments were done at 30°C unless otherwise mentioned. For</w:t>
      </w:r>
      <w:r w:rsidR="00123AA3">
        <w:rPr>
          <w:rFonts w:ascii="Arial" w:eastAsia="Times New Roman" w:hAnsi="Arial" w:cs="Arial"/>
          <w:sz w:val="24"/>
          <w:szCs w:val="24"/>
        </w:rPr>
        <w:t xml:space="preserve"> B2H and Y2H</w:t>
      </w:r>
      <w:r w:rsidR="00123AA3" w:rsidRPr="00EE6B31">
        <w:rPr>
          <w:rFonts w:ascii="Arial" w:eastAsia="Times New Roman" w:hAnsi="Arial" w:cs="Arial"/>
          <w:sz w:val="24"/>
          <w:szCs w:val="24"/>
        </w:rPr>
        <w:t xml:space="preserve"> vector details, see </w:t>
      </w:r>
      <w:r w:rsidR="00123AA3" w:rsidRPr="00014257">
        <w:rPr>
          <w:rFonts w:ascii="Arial" w:eastAsia="Times New Roman" w:hAnsi="Arial" w:cs="Arial"/>
          <w:sz w:val="24"/>
          <w:szCs w:val="24"/>
          <w:highlight w:val="yellow"/>
        </w:rPr>
        <w:t xml:space="preserve">Mehla </w:t>
      </w:r>
      <w:r w:rsidR="00123AA3" w:rsidRPr="00014257">
        <w:rPr>
          <w:rFonts w:ascii="Arial" w:eastAsia="Times New Roman" w:hAnsi="Arial" w:cs="Arial"/>
          <w:i/>
          <w:sz w:val="24"/>
          <w:szCs w:val="24"/>
          <w:highlight w:val="yellow"/>
        </w:rPr>
        <w:t>et al</w:t>
      </w:r>
      <w:r w:rsidR="00123AA3" w:rsidRPr="00014257">
        <w:rPr>
          <w:rFonts w:ascii="Arial" w:eastAsia="Times New Roman" w:hAnsi="Arial" w:cs="Arial"/>
          <w:sz w:val="24"/>
          <w:szCs w:val="24"/>
          <w:highlight w:val="yellow"/>
        </w:rPr>
        <w:t xml:space="preserve"> 201</w:t>
      </w:r>
      <w:r w:rsidR="000B7FC8" w:rsidRPr="00014257">
        <w:rPr>
          <w:rFonts w:ascii="Arial" w:eastAsia="Times New Roman" w:hAnsi="Arial" w:cs="Arial"/>
          <w:sz w:val="24"/>
          <w:szCs w:val="24"/>
          <w:highlight w:val="yellow"/>
        </w:rPr>
        <w:t>5,</w:t>
      </w:r>
      <w:r w:rsidR="00123AA3" w:rsidRPr="00014257">
        <w:rPr>
          <w:rFonts w:ascii="Arial" w:eastAsia="Times New Roman" w:hAnsi="Arial" w:cs="Arial"/>
          <w:sz w:val="24"/>
          <w:szCs w:val="24"/>
          <w:highlight w:val="yellow"/>
        </w:rPr>
        <w:t xml:space="preserve"> 2017</w:t>
      </w:r>
      <w:r w:rsidR="00123AA3" w:rsidRPr="00EE6B31">
        <w:rPr>
          <w:rFonts w:ascii="Arial" w:eastAsia="Times New Roman" w:hAnsi="Arial" w:cs="Arial"/>
          <w:sz w:val="24"/>
          <w:szCs w:val="24"/>
        </w:rPr>
        <w:t xml:space="preserve">. </w:t>
      </w:r>
      <w:r w:rsidR="00AB3864">
        <w:rPr>
          <w:rFonts w:ascii="Arial" w:eastAsia="Times New Roman" w:hAnsi="Arial" w:cs="Arial"/>
          <w:sz w:val="24"/>
          <w:szCs w:val="24"/>
        </w:rPr>
        <w:t xml:space="preserve">The antibiotics (A22 and </w:t>
      </w:r>
      <w:r w:rsidR="00AB3864">
        <w:rPr>
          <w:rFonts w:ascii="Arial" w:eastAsia="Times New Roman" w:hAnsi="Arial" w:cs="Arial"/>
          <w:sz w:val="24"/>
          <w:szCs w:val="24"/>
        </w:rPr>
        <w:lastRenderedPageBreak/>
        <w:t>Mecillinam) were purchased from</w:t>
      </w:r>
      <w:r w:rsidR="00B764D8">
        <w:rPr>
          <w:rFonts w:ascii="Arial" w:eastAsia="Times New Roman" w:hAnsi="Arial" w:cs="Arial"/>
          <w:sz w:val="24"/>
          <w:szCs w:val="24"/>
        </w:rPr>
        <w:t xml:space="preserve"> </w:t>
      </w:r>
      <w:r w:rsidR="00AB3864" w:rsidRPr="00014257">
        <w:rPr>
          <w:rFonts w:ascii="Arial" w:eastAsia="Times New Roman" w:hAnsi="Arial" w:cs="Arial"/>
          <w:sz w:val="24"/>
          <w:szCs w:val="24"/>
          <w:highlight w:val="yellow"/>
        </w:rPr>
        <w:t>…..</w:t>
      </w:r>
      <w:r w:rsidR="00AB3864">
        <w:rPr>
          <w:rFonts w:ascii="Arial" w:eastAsia="Times New Roman" w:hAnsi="Arial" w:cs="Arial"/>
          <w:sz w:val="24"/>
          <w:szCs w:val="24"/>
        </w:rPr>
        <w:t xml:space="preserve"> (supplier</w:t>
      </w:r>
      <w:r w:rsidR="00B764D8">
        <w:rPr>
          <w:rFonts w:ascii="Arial" w:eastAsia="Times New Roman" w:hAnsi="Arial" w:cs="Arial"/>
          <w:sz w:val="24"/>
          <w:szCs w:val="24"/>
        </w:rPr>
        <w:t>s</w:t>
      </w:r>
      <w:r w:rsidR="00AB3864">
        <w:rPr>
          <w:rFonts w:ascii="Arial" w:eastAsia="Times New Roman" w:hAnsi="Arial" w:cs="Arial"/>
          <w:sz w:val="24"/>
          <w:szCs w:val="24"/>
        </w:rPr>
        <w:t>).</w:t>
      </w:r>
      <w:r>
        <w:rPr>
          <w:rFonts w:ascii="Arial" w:eastAsia="Times New Roman" w:hAnsi="Arial" w:cs="Arial"/>
          <w:sz w:val="24"/>
          <w:szCs w:val="24"/>
        </w:rPr>
        <w:t xml:space="preserve"> The carbon sources and other compounds/reagents details</w:t>
      </w:r>
      <w:r w:rsidRPr="00014257">
        <w:rPr>
          <w:rFonts w:ascii="Arial" w:eastAsia="Times New Roman" w:hAnsi="Arial" w:cs="Arial"/>
          <w:sz w:val="24"/>
          <w:szCs w:val="24"/>
          <w:highlight w:val="yellow"/>
        </w:rPr>
        <w:t>………</w:t>
      </w:r>
    </w:p>
    <w:p w14:paraId="5F698272" w14:textId="77777777" w:rsidR="008873B8" w:rsidRDefault="008873B8" w:rsidP="00123AA3">
      <w:pPr>
        <w:spacing w:line="480" w:lineRule="auto"/>
        <w:rPr>
          <w:rFonts w:ascii="Arial" w:hAnsi="Arial" w:cs="Arial"/>
          <w:b/>
          <w:sz w:val="24"/>
          <w:szCs w:val="24"/>
        </w:rPr>
      </w:pPr>
    </w:p>
    <w:p w14:paraId="6DBE2E1F" w14:textId="77777777" w:rsidR="003E2D5D" w:rsidRDefault="00FD0D61" w:rsidP="00123AA3">
      <w:pPr>
        <w:spacing w:line="480" w:lineRule="auto"/>
        <w:rPr>
          <w:rFonts w:ascii="Arial" w:hAnsi="Arial" w:cs="Arial"/>
          <w:b/>
          <w:sz w:val="24"/>
          <w:szCs w:val="24"/>
        </w:rPr>
      </w:pPr>
      <w:r>
        <w:rPr>
          <w:rFonts w:ascii="Arial" w:hAnsi="Arial" w:cs="Arial"/>
          <w:b/>
          <w:sz w:val="24"/>
          <w:szCs w:val="24"/>
        </w:rPr>
        <w:t>Gateway cloning</w:t>
      </w:r>
    </w:p>
    <w:p w14:paraId="33FC4BE1" w14:textId="696D9E12" w:rsidR="00A27EFF" w:rsidRPr="00BF4A24" w:rsidRDefault="00E161A6" w:rsidP="00123AA3">
      <w:pPr>
        <w:spacing w:line="480" w:lineRule="auto"/>
        <w:rPr>
          <w:rFonts w:ascii="Arial" w:eastAsia="Times New Roman" w:hAnsi="Arial" w:cs="Arial"/>
          <w:sz w:val="24"/>
          <w:szCs w:val="24"/>
        </w:rPr>
      </w:pPr>
      <w:r w:rsidRPr="00BF4A24">
        <w:rPr>
          <w:rFonts w:ascii="Arial" w:hAnsi="Arial" w:cs="Arial"/>
          <w:sz w:val="24"/>
          <w:szCs w:val="24"/>
        </w:rPr>
        <w:t xml:space="preserve">The Gateway cloning was performed according to instructions provided </w:t>
      </w:r>
      <w:r w:rsidR="00641B48">
        <w:rPr>
          <w:rFonts w:ascii="Arial" w:hAnsi="Arial" w:cs="Arial"/>
          <w:sz w:val="24"/>
          <w:szCs w:val="24"/>
        </w:rPr>
        <w:t>by</w:t>
      </w:r>
      <w:r w:rsidR="00641B48" w:rsidRPr="00BF4A24">
        <w:rPr>
          <w:rFonts w:ascii="Arial" w:hAnsi="Arial" w:cs="Arial"/>
          <w:sz w:val="24"/>
          <w:szCs w:val="24"/>
        </w:rPr>
        <w:t xml:space="preserve"> </w:t>
      </w:r>
      <w:r w:rsidRPr="00BF4A24">
        <w:rPr>
          <w:rFonts w:ascii="Arial" w:hAnsi="Arial" w:cs="Arial"/>
          <w:sz w:val="24"/>
          <w:szCs w:val="24"/>
        </w:rPr>
        <w:t xml:space="preserve">the manufacturer (Invitrogen). The </w:t>
      </w:r>
      <w:r w:rsidR="00EE055C" w:rsidRPr="00BF4A24">
        <w:rPr>
          <w:rFonts w:ascii="Arial" w:hAnsi="Arial" w:cs="Arial"/>
          <w:sz w:val="24"/>
          <w:szCs w:val="24"/>
        </w:rPr>
        <w:t xml:space="preserve">ORFs as </w:t>
      </w:r>
      <w:r w:rsidRPr="00BF4A24">
        <w:rPr>
          <w:rFonts w:ascii="Arial" w:hAnsi="Arial" w:cs="Arial"/>
          <w:sz w:val="24"/>
          <w:szCs w:val="24"/>
        </w:rPr>
        <w:t xml:space="preserve">entry clones for </w:t>
      </w:r>
      <w:r w:rsidR="00EE055C" w:rsidRPr="00BF4A24">
        <w:rPr>
          <w:rFonts w:ascii="Arial" w:hAnsi="Arial" w:cs="Arial"/>
          <w:sz w:val="24"/>
          <w:szCs w:val="24"/>
        </w:rPr>
        <w:t>test</w:t>
      </w:r>
      <w:r w:rsidRPr="00BF4A24">
        <w:rPr>
          <w:rFonts w:ascii="Arial" w:hAnsi="Arial" w:cs="Arial"/>
          <w:sz w:val="24"/>
          <w:szCs w:val="24"/>
        </w:rPr>
        <w:t xml:space="preserve"> protein</w:t>
      </w:r>
      <w:r w:rsidR="00EE055C" w:rsidRPr="00BF4A24">
        <w:rPr>
          <w:rFonts w:ascii="Arial" w:hAnsi="Arial" w:cs="Arial"/>
          <w:sz w:val="24"/>
          <w:szCs w:val="24"/>
        </w:rPr>
        <w:t>s</w:t>
      </w:r>
      <w:r w:rsidRPr="00BF4A24">
        <w:rPr>
          <w:rFonts w:ascii="Arial" w:hAnsi="Arial" w:cs="Arial"/>
          <w:sz w:val="24"/>
          <w:szCs w:val="24"/>
        </w:rPr>
        <w:t xml:space="preserve"> (</w:t>
      </w:r>
      <w:r w:rsidR="00EE055C" w:rsidRPr="00BF4A24">
        <w:rPr>
          <w:rFonts w:ascii="Arial" w:hAnsi="Arial" w:cs="Arial"/>
          <w:sz w:val="24"/>
          <w:szCs w:val="24"/>
        </w:rPr>
        <w:t xml:space="preserve">e.g </w:t>
      </w:r>
      <w:r w:rsidR="00640D18" w:rsidRPr="00640D18">
        <w:rPr>
          <w:rFonts w:ascii="Arial" w:hAnsi="Arial" w:cs="Arial"/>
          <w:b/>
          <w:sz w:val="24"/>
          <w:szCs w:val="24"/>
        </w:rPr>
        <w:t xml:space="preserve">Table </w:t>
      </w:r>
      <w:r w:rsidR="00640D18" w:rsidRPr="00014257">
        <w:rPr>
          <w:rFonts w:ascii="Arial" w:hAnsi="Arial" w:cs="Arial"/>
          <w:b/>
          <w:sz w:val="24"/>
          <w:szCs w:val="24"/>
          <w:highlight w:val="yellow"/>
        </w:rPr>
        <w:t>X</w:t>
      </w:r>
      <w:r w:rsidRPr="00BF4A24">
        <w:rPr>
          <w:rFonts w:ascii="Arial" w:hAnsi="Arial" w:cs="Arial"/>
          <w:sz w:val="24"/>
          <w:szCs w:val="24"/>
        </w:rPr>
        <w:t xml:space="preserve">) were obtained from the </w:t>
      </w:r>
      <w:r w:rsidRPr="00BF4A24">
        <w:rPr>
          <w:rFonts w:ascii="Arial" w:hAnsi="Arial" w:cs="Arial"/>
          <w:i/>
          <w:iCs/>
          <w:sz w:val="24"/>
          <w:szCs w:val="24"/>
        </w:rPr>
        <w:t xml:space="preserve">E. coli </w:t>
      </w:r>
      <w:r w:rsidRPr="00BF4A24">
        <w:rPr>
          <w:rFonts w:ascii="Arial" w:hAnsi="Arial" w:cs="Arial"/>
          <w:sz w:val="24"/>
          <w:szCs w:val="24"/>
        </w:rPr>
        <w:t>ORFeome clones assembled into the pDONR221 vector system</w:t>
      </w:r>
      <w:r w:rsidR="00EE055C" w:rsidRPr="00BF4A24">
        <w:rPr>
          <w:rFonts w:ascii="Arial" w:hAnsi="Arial" w:cs="Arial"/>
          <w:sz w:val="24"/>
          <w:szCs w:val="24"/>
        </w:rPr>
        <w:t xml:space="preserve"> (</w:t>
      </w:r>
      <w:r w:rsidR="00EE055C" w:rsidRPr="00BF4A24">
        <w:rPr>
          <w:rFonts w:ascii="Arial" w:hAnsi="Arial" w:cs="Arial"/>
          <w:b/>
          <w:sz w:val="24"/>
          <w:szCs w:val="24"/>
        </w:rPr>
        <w:t>Ref</w:t>
      </w:r>
      <w:r w:rsidR="00EE055C" w:rsidRPr="00BF4A24">
        <w:rPr>
          <w:rFonts w:ascii="Arial" w:hAnsi="Arial" w:cs="Arial"/>
          <w:sz w:val="24"/>
          <w:szCs w:val="24"/>
        </w:rPr>
        <w:t>)</w:t>
      </w:r>
      <w:r w:rsidRPr="00BF4A24">
        <w:rPr>
          <w:rFonts w:ascii="Arial" w:hAnsi="Arial" w:cs="Arial"/>
          <w:sz w:val="24"/>
          <w:szCs w:val="24"/>
        </w:rPr>
        <w:t>.</w:t>
      </w:r>
      <w:r w:rsidR="00097BE4" w:rsidRPr="00BF4A24">
        <w:rPr>
          <w:rFonts w:ascii="Arial" w:hAnsi="Arial" w:cs="Arial"/>
          <w:sz w:val="24"/>
          <w:szCs w:val="24"/>
        </w:rPr>
        <w:t xml:space="preserve"> Then, t</w:t>
      </w:r>
      <w:r w:rsidRPr="00BF4A24">
        <w:rPr>
          <w:rFonts w:ascii="Arial" w:hAnsi="Arial" w:cs="Arial"/>
          <w:sz w:val="24"/>
          <w:szCs w:val="24"/>
        </w:rPr>
        <w:t xml:space="preserve">he attL-flanked ORFs were </w:t>
      </w:r>
      <w:r w:rsidR="00640D18">
        <w:rPr>
          <w:rFonts w:ascii="Arial" w:hAnsi="Arial" w:cs="Arial"/>
          <w:sz w:val="24"/>
          <w:szCs w:val="24"/>
        </w:rPr>
        <w:t>cloned</w:t>
      </w:r>
      <w:r w:rsidRPr="00BF4A24">
        <w:rPr>
          <w:rFonts w:ascii="Arial" w:hAnsi="Arial" w:cs="Arial"/>
          <w:sz w:val="24"/>
          <w:szCs w:val="24"/>
        </w:rPr>
        <w:t xml:space="preserve"> into the </w:t>
      </w:r>
      <w:r w:rsidR="00640D18">
        <w:rPr>
          <w:rFonts w:ascii="Arial" w:hAnsi="Arial" w:cs="Arial"/>
          <w:sz w:val="24"/>
          <w:szCs w:val="24"/>
        </w:rPr>
        <w:t xml:space="preserve">Gateway-compatible, </w:t>
      </w:r>
      <w:r w:rsidRPr="00BF4A24">
        <w:rPr>
          <w:rFonts w:ascii="Arial" w:hAnsi="Arial" w:cs="Arial"/>
          <w:sz w:val="24"/>
          <w:szCs w:val="24"/>
        </w:rPr>
        <w:t>attR-flanked bacterial two</w:t>
      </w:r>
      <w:r w:rsidRPr="00BF4A24">
        <w:rPr>
          <w:rFonts w:ascii="Arial" w:hAnsi="Arial" w:cs="Arial"/>
          <w:i/>
          <w:iCs/>
          <w:sz w:val="24"/>
          <w:szCs w:val="24"/>
        </w:rPr>
        <w:t>-</w:t>
      </w:r>
      <w:r w:rsidRPr="00BF4A24">
        <w:rPr>
          <w:rFonts w:ascii="Arial" w:hAnsi="Arial" w:cs="Arial"/>
          <w:sz w:val="24"/>
          <w:szCs w:val="24"/>
        </w:rPr>
        <w:t>hybrid (BACTH)-DEST plasmids (pST25-DEST</w:t>
      </w:r>
      <w:r w:rsidR="00097BE4" w:rsidRPr="00BF4A24">
        <w:rPr>
          <w:rFonts w:ascii="Arial" w:hAnsi="Arial" w:cs="Arial"/>
          <w:sz w:val="24"/>
          <w:szCs w:val="24"/>
        </w:rPr>
        <w:t>,</w:t>
      </w:r>
      <w:r w:rsidRPr="00BF4A24">
        <w:rPr>
          <w:rFonts w:ascii="Arial" w:hAnsi="Arial" w:cs="Arial"/>
          <w:sz w:val="24"/>
          <w:szCs w:val="24"/>
        </w:rPr>
        <w:t xml:space="preserve"> pUT18C-DEST</w:t>
      </w:r>
      <w:r w:rsidR="00097BE4" w:rsidRPr="00BF4A24">
        <w:rPr>
          <w:rFonts w:ascii="Arial" w:hAnsi="Arial" w:cs="Arial"/>
          <w:sz w:val="24"/>
          <w:szCs w:val="24"/>
        </w:rPr>
        <w:t xml:space="preserve"> and pUTM18-DEST</w:t>
      </w:r>
      <w:r w:rsidR="00641B48">
        <w:rPr>
          <w:rFonts w:ascii="Arial" w:hAnsi="Arial" w:cs="Arial"/>
          <w:sz w:val="24"/>
          <w:szCs w:val="24"/>
        </w:rPr>
        <w:t>, REF</w:t>
      </w:r>
      <w:r w:rsidRPr="00BF4A24">
        <w:rPr>
          <w:rFonts w:ascii="Arial" w:hAnsi="Arial" w:cs="Arial"/>
          <w:sz w:val="24"/>
          <w:szCs w:val="24"/>
        </w:rPr>
        <w:t>)</w:t>
      </w:r>
      <w:r w:rsidR="00BF4A24" w:rsidRPr="00BF4A24">
        <w:rPr>
          <w:rFonts w:ascii="Arial" w:hAnsi="Arial" w:cs="Arial"/>
          <w:sz w:val="24"/>
          <w:szCs w:val="24"/>
        </w:rPr>
        <w:t xml:space="preserve"> </w:t>
      </w:r>
      <w:r w:rsidRPr="00BF4A24">
        <w:rPr>
          <w:rFonts w:ascii="Arial" w:hAnsi="Arial" w:cs="Arial"/>
          <w:sz w:val="24"/>
          <w:szCs w:val="24"/>
        </w:rPr>
        <w:t xml:space="preserve">using the LR reaction to generate an attB-flanked ORFs </w:t>
      </w:r>
      <w:r w:rsidR="00BF4A24" w:rsidRPr="00BF4A24">
        <w:rPr>
          <w:rFonts w:ascii="Arial" w:hAnsi="Arial" w:cs="Arial"/>
          <w:sz w:val="24"/>
          <w:szCs w:val="24"/>
        </w:rPr>
        <w:t xml:space="preserve">in expression </w:t>
      </w:r>
      <w:r w:rsidRPr="00BF4A24">
        <w:rPr>
          <w:rFonts w:ascii="Arial" w:hAnsi="Arial" w:cs="Arial"/>
          <w:sz w:val="24"/>
          <w:szCs w:val="24"/>
        </w:rPr>
        <w:t>vectors.</w:t>
      </w:r>
      <w:r w:rsidR="00BF4A24" w:rsidRPr="00BF4A24">
        <w:rPr>
          <w:rFonts w:ascii="Arial" w:hAnsi="Arial" w:cs="Arial"/>
          <w:sz w:val="24"/>
          <w:szCs w:val="24"/>
        </w:rPr>
        <w:t xml:space="preserve"> </w:t>
      </w:r>
      <w:r w:rsidR="00C00278" w:rsidRPr="00BF4A24">
        <w:rPr>
          <w:rFonts w:ascii="Arial" w:eastAsia="Times New Roman" w:hAnsi="Arial" w:cs="Arial"/>
          <w:sz w:val="24"/>
          <w:szCs w:val="24"/>
        </w:rPr>
        <w:t>T</w:t>
      </w:r>
      <w:r w:rsidR="00B764D8" w:rsidRPr="00BF4A24">
        <w:rPr>
          <w:rFonts w:ascii="Arial" w:eastAsia="Times New Roman" w:hAnsi="Arial" w:cs="Arial"/>
          <w:sz w:val="24"/>
          <w:szCs w:val="24"/>
        </w:rPr>
        <w:t xml:space="preserve">he plasmid preparations were done using </w:t>
      </w:r>
      <w:r w:rsidR="00C00278" w:rsidRPr="00BF4A24">
        <w:rPr>
          <w:rFonts w:ascii="Arial" w:eastAsia="Times New Roman" w:hAnsi="Arial" w:cs="Arial"/>
          <w:sz w:val="24"/>
          <w:szCs w:val="24"/>
        </w:rPr>
        <w:t>Nucleospin column</w:t>
      </w:r>
      <w:r w:rsidR="00B764D8" w:rsidRPr="00BF4A24">
        <w:rPr>
          <w:rFonts w:ascii="Arial" w:eastAsia="Times New Roman" w:hAnsi="Arial" w:cs="Arial"/>
          <w:sz w:val="24"/>
          <w:szCs w:val="24"/>
        </w:rPr>
        <w:t xml:space="preserve"> kit</w:t>
      </w:r>
      <w:r w:rsidR="00641B48">
        <w:rPr>
          <w:rFonts w:ascii="Arial" w:eastAsia="Times New Roman" w:hAnsi="Arial" w:cs="Arial"/>
          <w:sz w:val="24"/>
          <w:szCs w:val="24"/>
        </w:rPr>
        <w:t>s</w:t>
      </w:r>
      <w:r w:rsidR="00C00278" w:rsidRPr="00BF4A24">
        <w:rPr>
          <w:rFonts w:ascii="Arial" w:eastAsia="Times New Roman" w:hAnsi="Arial" w:cs="Arial"/>
          <w:sz w:val="24"/>
          <w:szCs w:val="24"/>
        </w:rPr>
        <w:t xml:space="preserve"> </w:t>
      </w:r>
      <w:r w:rsidR="00641B48">
        <w:rPr>
          <w:rFonts w:ascii="Arial" w:eastAsia="Times New Roman" w:hAnsi="Arial" w:cs="Arial"/>
          <w:sz w:val="24"/>
          <w:szCs w:val="24"/>
        </w:rPr>
        <w:t>(</w:t>
      </w:r>
      <w:r w:rsidR="00641B48" w:rsidRPr="00BF4A24">
        <w:rPr>
          <w:rFonts w:ascii="Arial" w:eastAsia="Times New Roman" w:hAnsi="Arial" w:cs="Arial"/>
          <w:sz w:val="24"/>
          <w:szCs w:val="24"/>
        </w:rPr>
        <w:t>Macherey Nagel</w:t>
      </w:r>
      <w:r w:rsidR="00C00278" w:rsidRPr="00BF4A24">
        <w:rPr>
          <w:rFonts w:ascii="Arial" w:eastAsia="Times New Roman" w:hAnsi="Arial" w:cs="Arial"/>
          <w:sz w:val="24"/>
          <w:szCs w:val="24"/>
        </w:rPr>
        <w:t>)</w:t>
      </w:r>
      <w:r w:rsidR="00B764D8" w:rsidRPr="00BF4A24">
        <w:rPr>
          <w:rFonts w:ascii="Arial" w:eastAsia="Times New Roman" w:hAnsi="Arial" w:cs="Arial"/>
          <w:sz w:val="24"/>
          <w:szCs w:val="24"/>
        </w:rPr>
        <w:t xml:space="preserve">. </w:t>
      </w:r>
      <w:r w:rsidR="001701C2">
        <w:rPr>
          <w:rFonts w:ascii="Arial" w:eastAsia="Times New Roman" w:hAnsi="Arial" w:cs="Arial"/>
          <w:sz w:val="24"/>
          <w:szCs w:val="24"/>
        </w:rPr>
        <w:t>For t</w:t>
      </w:r>
      <w:r w:rsidR="006626DE" w:rsidRPr="00BF4A24">
        <w:rPr>
          <w:rFonts w:ascii="Arial" w:eastAsia="Times New Roman" w:hAnsi="Arial" w:cs="Arial"/>
          <w:sz w:val="24"/>
          <w:szCs w:val="24"/>
        </w:rPr>
        <w:t xml:space="preserve">he details of the B2H vectors </w:t>
      </w:r>
      <w:r w:rsidR="00CB519C" w:rsidRPr="00BF4A24">
        <w:rPr>
          <w:rFonts w:ascii="Arial" w:eastAsia="Times New Roman" w:hAnsi="Arial" w:cs="Arial"/>
          <w:sz w:val="24"/>
          <w:szCs w:val="24"/>
        </w:rPr>
        <w:t>and protocol</w:t>
      </w:r>
      <w:r w:rsidR="001701C2">
        <w:rPr>
          <w:rFonts w:ascii="Arial" w:eastAsia="Times New Roman" w:hAnsi="Arial" w:cs="Arial"/>
          <w:sz w:val="24"/>
          <w:szCs w:val="24"/>
        </w:rPr>
        <w:t>, please refer to</w:t>
      </w:r>
      <w:r w:rsidR="00CB519C" w:rsidRPr="00BF4A24">
        <w:rPr>
          <w:rFonts w:ascii="Arial" w:eastAsia="Times New Roman" w:hAnsi="Arial" w:cs="Arial"/>
          <w:sz w:val="24"/>
          <w:szCs w:val="24"/>
        </w:rPr>
        <w:t xml:space="preserve"> Mehla </w:t>
      </w:r>
      <w:r w:rsidR="00CB519C" w:rsidRPr="001701C2">
        <w:rPr>
          <w:rFonts w:ascii="Arial" w:eastAsia="Times New Roman" w:hAnsi="Arial" w:cs="Arial"/>
          <w:i/>
          <w:sz w:val="24"/>
          <w:szCs w:val="24"/>
        </w:rPr>
        <w:t>et al</w:t>
      </w:r>
      <w:r w:rsidR="00CB519C" w:rsidRPr="00BF4A24">
        <w:rPr>
          <w:rFonts w:ascii="Arial" w:eastAsia="Times New Roman" w:hAnsi="Arial" w:cs="Arial"/>
          <w:sz w:val="24"/>
          <w:szCs w:val="24"/>
        </w:rPr>
        <w:t xml:space="preserve">., 2017. </w:t>
      </w:r>
    </w:p>
    <w:p w14:paraId="70F7D0E0" w14:textId="77777777" w:rsidR="002014D4" w:rsidRPr="00787634" w:rsidRDefault="00513655" w:rsidP="00123AA3">
      <w:pPr>
        <w:spacing w:line="480" w:lineRule="auto"/>
        <w:rPr>
          <w:rFonts w:ascii="Arial" w:hAnsi="Arial" w:cs="Arial"/>
          <w:b/>
          <w:sz w:val="24"/>
          <w:szCs w:val="24"/>
        </w:rPr>
      </w:pPr>
      <w:r w:rsidRPr="00787634">
        <w:rPr>
          <w:rFonts w:ascii="Arial" w:hAnsi="Arial" w:cs="Arial"/>
          <w:b/>
          <w:sz w:val="24"/>
          <w:szCs w:val="24"/>
        </w:rPr>
        <w:t>Bacterial Two Hybrid screening:</w:t>
      </w:r>
      <w:r w:rsidR="008045D6" w:rsidRPr="00787634">
        <w:rPr>
          <w:rFonts w:ascii="Arial" w:hAnsi="Arial" w:cs="Arial"/>
          <w:b/>
          <w:sz w:val="24"/>
          <w:szCs w:val="24"/>
        </w:rPr>
        <w:t xml:space="preserve"> </w:t>
      </w:r>
    </w:p>
    <w:p w14:paraId="6E150EEB" w14:textId="135CD6AA" w:rsidR="00513655" w:rsidRDefault="008045D6" w:rsidP="00123AA3">
      <w:pPr>
        <w:spacing w:line="480" w:lineRule="auto"/>
        <w:rPr>
          <w:rFonts w:ascii="Arial" w:hAnsi="Arial" w:cs="Arial"/>
          <w:sz w:val="24"/>
          <w:szCs w:val="24"/>
        </w:rPr>
      </w:pPr>
      <w:r w:rsidRPr="00787634">
        <w:rPr>
          <w:rFonts w:ascii="Arial" w:hAnsi="Arial" w:cs="Arial"/>
          <w:sz w:val="24"/>
          <w:szCs w:val="24"/>
        </w:rPr>
        <w:t xml:space="preserve">For bacterial two hybrid screens, please refer to Mehla </w:t>
      </w:r>
      <w:r w:rsidRPr="00B764D8">
        <w:rPr>
          <w:rFonts w:ascii="Arial" w:hAnsi="Arial" w:cs="Arial"/>
          <w:i/>
          <w:sz w:val="24"/>
          <w:szCs w:val="24"/>
        </w:rPr>
        <w:t>et al</w:t>
      </w:r>
      <w:r w:rsidRPr="00787634">
        <w:rPr>
          <w:rFonts w:ascii="Arial" w:hAnsi="Arial" w:cs="Arial"/>
          <w:sz w:val="24"/>
          <w:szCs w:val="24"/>
        </w:rPr>
        <w:t xml:space="preserve">., 2017. Briefly, the </w:t>
      </w:r>
      <w:r w:rsidR="000B543B" w:rsidRPr="00787634">
        <w:rPr>
          <w:rFonts w:ascii="Arial" w:hAnsi="Arial" w:cs="Arial"/>
          <w:sz w:val="24"/>
          <w:szCs w:val="24"/>
        </w:rPr>
        <w:t xml:space="preserve">expression constructs/(ORFs) of test proteins encoding the T25-X (or X-T25) and T18-Y (or Y-T18) fusions are co-transformed into </w:t>
      </w:r>
      <w:r w:rsidR="00910214" w:rsidRPr="00910214">
        <w:rPr>
          <w:rFonts w:ascii="Arial" w:hAnsi="Arial" w:cs="Arial"/>
          <w:sz w:val="24"/>
          <w:szCs w:val="24"/>
        </w:rPr>
        <w:t xml:space="preserve">an adenylate cyclase (cya) deficient </w:t>
      </w:r>
      <w:r w:rsidR="00910214" w:rsidRPr="00910214">
        <w:rPr>
          <w:rFonts w:ascii="Arial" w:hAnsi="Arial" w:cs="Arial"/>
          <w:i/>
          <w:sz w:val="24"/>
          <w:szCs w:val="24"/>
        </w:rPr>
        <w:t>E. coli</w:t>
      </w:r>
      <w:r w:rsidR="00910214" w:rsidRPr="00910214">
        <w:rPr>
          <w:rFonts w:ascii="Arial" w:hAnsi="Arial" w:cs="Arial"/>
          <w:sz w:val="24"/>
          <w:szCs w:val="24"/>
        </w:rPr>
        <w:t xml:space="preserve"> strain (BTH101)</w:t>
      </w:r>
      <w:r w:rsidR="000B543B" w:rsidRPr="00787634">
        <w:rPr>
          <w:rFonts w:ascii="Arial" w:hAnsi="Arial" w:cs="Arial"/>
          <w:sz w:val="24"/>
          <w:szCs w:val="24"/>
        </w:rPr>
        <w:t xml:space="preserve">. The competent cells were prepared using </w:t>
      </w:r>
      <w:r w:rsidR="00910214">
        <w:rPr>
          <w:rFonts w:ascii="Arial" w:hAnsi="Arial" w:cs="Arial"/>
          <w:sz w:val="24"/>
          <w:szCs w:val="24"/>
        </w:rPr>
        <w:t>standard</w:t>
      </w:r>
      <w:r w:rsidR="000B543B" w:rsidRPr="00787634">
        <w:rPr>
          <w:rFonts w:ascii="Arial" w:hAnsi="Arial" w:cs="Arial"/>
          <w:sz w:val="24"/>
          <w:szCs w:val="24"/>
        </w:rPr>
        <w:t xml:space="preserve"> pro</w:t>
      </w:r>
      <w:r w:rsidR="00910214">
        <w:rPr>
          <w:rFonts w:ascii="Arial" w:hAnsi="Arial" w:cs="Arial"/>
          <w:sz w:val="24"/>
          <w:szCs w:val="24"/>
        </w:rPr>
        <w:t>tocol</w:t>
      </w:r>
      <w:r w:rsidR="000B543B" w:rsidRPr="00787634">
        <w:rPr>
          <w:rFonts w:ascii="Arial" w:hAnsi="Arial" w:cs="Arial"/>
          <w:sz w:val="24"/>
          <w:szCs w:val="24"/>
        </w:rPr>
        <w:t xml:space="preserve"> (Refe). </w:t>
      </w:r>
      <w:r w:rsidR="00910214" w:rsidRPr="00910214">
        <w:rPr>
          <w:rFonts w:ascii="Arial" w:hAnsi="Arial" w:cs="Arial"/>
          <w:sz w:val="24"/>
          <w:szCs w:val="24"/>
        </w:rPr>
        <w:t>The co-transform</w:t>
      </w:r>
      <w:r w:rsidR="00910214">
        <w:rPr>
          <w:rFonts w:ascii="Arial" w:hAnsi="Arial" w:cs="Arial"/>
          <w:sz w:val="24"/>
          <w:szCs w:val="24"/>
        </w:rPr>
        <w:t>ants</w:t>
      </w:r>
      <w:r w:rsidR="00910214" w:rsidRPr="00910214">
        <w:rPr>
          <w:rFonts w:ascii="Arial" w:hAnsi="Arial" w:cs="Arial"/>
          <w:sz w:val="24"/>
          <w:szCs w:val="24"/>
        </w:rPr>
        <w:t xml:space="preserve"> were </w:t>
      </w:r>
      <w:r w:rsidR="00910214">
        <w:rPr>
          <w:rFonts w:ascii="Arial" w:hAnsi="Arial" w:cs="Arial"/>
          <w:sz w:val="24"/>
          <w:szCs w:val="24"/>
        </w:rPr>
        <w:t>selected</w:t>
      </w:r>
      <w:r w:rsidR="00910214" w:rsidRPr="00910214">
        <w:rPr>
          <w:rFonts w:ascii="Arial" w:hAnsi="Arial" w:cs="Arial"/>
          <w:sz w:val="24"/>
          <w:szCs w:val="24"/>
        </w:rPr>
        <w:t xml:space="preserve"> on LB plates containing 100 ug/ml ampicillin and 100 ug/ml spectinomycin</w:t>
      </w:r>
      <w:r w:rsidR="00910214">
        <w:rPr>
          <w:rFonts w:ascii="Arial" w:hAnsi="Arial" w:cs="Arial"/>
          <w:sz w:val="24"/>
          <w:szCs w:val="24"/>
        </w:rPr>
        <w:t xml:space="preserve"> at 30</w:t>
      </w:r>
      <w:r w:rsidR="00641B48">
        <w:rPr>
          <w:rFonts w:ascii="Arial" w:hAnsi="Arial" w:cs="Arial"/>
          <w:sz w:val="24"/>
          <w:szCs w:val="24"/>
        </w:rPr>
        <w:t>°</w:t>
      </w:r>
      <w:r w:rsidR="00910214">
        <w:rPr>
          <w:rFonts w:ascii="Arial" w:hAnsi="Arial" w:cs="Arial"/>
          <w:sz w:val="24"/>
          <w:szCs w:val="24"/>
        </w:rPr>
        <w:t>C after 48 h</w:t>
      </w:r>
      <w:r w:rsidR="00910214" w:rsidRPr="00910214">
        <w:rPr>
          <w:rFonts w:ascii="Arial" w:hAnsi="Arial" w:cs="Arial"/>
          <w:sz w:val="24"/>
          <w:szCs w:val="24"/>
        </w:rPr>
        <w:t>.</w:t>
      </w:r>
      <w:r w:rsidR="00910214">
        <w:rPr>
          <w:rFonts w:ascii="Arial" w:hAnsi="Arial" w:cs="Arial"/>
          <w:sz w:val="24"/>
          <w:szCs w:val="24"/>
        </w:rPr>
        <w:t xml:space="preserve"> </w:t>
      </w:r>
      <w:r w:rsidR="000B543B" w:rsidRPr="00787634">
        <w:rPr>
          <w:rFonts w:ascii="Arial" w:hAnsi="Arial" w:cs="Arial"/>
          <w:sz w:val="24"/>
          <w:szCs w:val="24"/>
        </w:rPr>
        <w:t>The selected co</w:t>
      </w:r>
      <w:r w:rsidR="002014D4" w:rsidRPr="00787634">
        <w:rPr>
          <w:rFonts w:ascii="Arial" w:hAnsi="Arial" w:cs="Arial"/>
          <w:sz w:val="24"/>
          <w:szCs w:val="24"/>
        </w:rPr>
        <w:t>-</w:t>
      </w:r>
      <w:r w:rsidR="000B543B" w:rsidRPr="00787634">
        <w:rPr>
          <w:rFonts w:ascii="Arial" w:hAnsi="Arial" w:cs="Arial"/>
          <w:sz w:val="24"/>
          <w:szCs w:val="24"/>
        </w:rPr>
        <w:t xml:space="preserve">transformants were screened on indicator plates at 30°C for </w:t>
      </w:r>
      <w:r w:rsidR="00910214">
        <w:rPr>
          <w:rFonts w:ascii="Arial" w:hAnsi="Arial" w:cs="Arial"/>
          <w:sz w:val="24"/>
          <w:szCs w:val="24"/>
        </w:rPr>
        <w:t>36-48 hours</w:t>
      </w:r>
      <w:r w:rsidR="000B543B" w:rsidRPr="00787634">
        <w:rPr>
          <w:rFonts w:ascii="Arial" w:hAnsi="Arial" w:cs="Arial"/>
          <w:sz w:val="24"/>
          <w:szCs w:val="24"/>
        </w:rPr>
        <w:t xml:space="preserve">. The positive interactions were </w:t>
      </w:r>
      <w:r w:rsidR="004D5DCA">
        <w:rPr>
          <w:rFonts w:ascii="Arial" w:hAnsi="Arial" w:cs="Arial"/>
          <w:sz w:val="24"/>
          <w:szCs w:val="24"/>
        </w:rPr>
        <w:t>detected</w:t>
      </w:r>
      <w:r w:rsidR="000B543B" w:rsidRPr="00787634">
        <w:rPr>
          <w:rFonts w:ascii="Arial" w:hAnsi="Arial" w:cs="Arial"/>
          <w:sz w:val="24"/>
          <w:szCs w:val="24"/>
        </w:rPr>
        <w:t xml:space="preserve"> by specific phenotypes on indicator plates, i.e., blue colonies on LB-X-Gal</w:t>
      </w:r>
      <w:r w:rsidR="004D5DCA">
        <w:rPr>
          <w:rFonts w:ascii="Arial" w:hAnsi="Arial" w:cs="Arial"/>
          <w:sz w:val="24"/>
          <w:szCs w:val="24"/>
        </w:rPr>
        <w:t>-</w:t>
      </w:r>
      <w:r w:rsidR="004D5DCA">
        <w:rPr>
          <w:rFonts w:ascii="Arial" w:hAnsi="Arial" w:cs="Arial"/>
          <w:sz w:val="24"/>
          <w:szCs w:val="24"/>
        </w:rPr>
        <w:lastRenderedPageBreak/>
        <w:t>IPTG</w:t>
      </w:r>
      <w:r w:rsidR="000B543B" w:rsidRPr="00787634">
        <w:rPr>
          <w:rFonts w:ascii="Arial" w:hAnsi="Arial" w:cs="Arial"/>
          <w:sz w:val="24"/>
          <w:szCs w:val="24"/>
        </w:rPr>
        <w:t xml:space="preserve"> or red on M</w:t>
      </w:r>
      <w:r w:rsidR="004D5DCA">
        <w:rPr>
          <w:rFonts w:ascii="Arial" w:hAnsi="Arial" w:cs="Arial"/>
          <w:sz w:val="24"/>
          <w:szCs w:val="24"/>
        </w:rPr>
        <w:t>a</w:t>
      </w:r>
      <w:r w:rsidR="000B543B" w:rsidRPr="00787634">
        <w:rPr>
          <w:rFonts w:ascii="Arial" w:hAnsi="Arial" w:cs="Arial"/>
          <w:sz w:val="24"/>
          <w:szCs w:val="24"/>
        </w:rPr>
        <w:t>cConkey-</w:t>
      </w:r>
      <w:r w:rsidR="004D5DCA">
        <w:rPr>
          <w:rFonts w:ascii="Arial" w:hAnsi="Arial" w:cs="Arial"/>
          <w:sz w:val="24"/>
          <w:szCs w:val="24"/>
        </w:rPr>
        <w:t>M</w:t>
      </w:r>
      <w:r w:rsidR="000B543B" w:rsidRPr="00787634">
        <w:rPr>
          <w:rFonts w:ascii="Arial" w:hAnsi="Arial" w:cs="Arial"/>
          <w:sz w:val="24"/>
          <w:szCs w:val="24"/>
        </w:rPr>
        <w:t>altose</w:t>
      </w:r>
      <w:r w:rsidR="00910214">
        <w:rPr>
          <w:rFonts w:ascii="Arial" w:hAnsi="Arial" w:cs="Arial"/>
          <w:sz w:val="24"/>
          <w:szCs w:val="24"/>
        </w:rPr>
        <w:t xml:space="preserve"> medi</w:t>
      </w:r>
      <w:r w:rsidR="004D5DCA">
        <w:rPr>
          <w:rFonts w:ascii="Arial" w:hAnsi="Arial" w:cs="Arial"/>
          <w:sz w:val="24"/>
          <w:szCs w:val="24"/>
        </w:rPr>
        <w:t>um</w:t>
      </w:r>
      <w:r w:rsidR="000B543B" w:rsidRPr="00787634">
        <w:rPr>
          <w:rFonts w:ascii="Arial" w:hAnsi="Arial" w:cs="Arial"/>
          <w:sz w:val="24"/>
          <w:szCs w:val="24"/>
        </w:rPr>
        <w:t>.</w:t>
      </w:r>
      <w:r w:rsidR="00C171DC" w:rsidRPr="00787634">
        <w:rPr>
          <w:rFonts w:ascii="Arial" w:hAnsi="Arial" w:cs="Arial"/>
          <w:sz w:val="24"/>
          <w:szCs w:val="24"/>
        </w:rPr>
        <w:t xml:space="preserve"> For quantification of PPIs (where </w:t>
      </w:r>
      <w:r w:rsidR="000B543B" w:rsidRPr="00787634">
        <w:rPr>
          <w:rFonts w:ascii="Arial" w:hAnsi="Arial" w:cs="Arial"/>
          <w:sz w:val="24"/>
          <w:szCs w:val="24"/>
        </w:rPr>
        <w:t>required), the β-galactosidase assay was used</w:t>
      </w:r>
      <w:r w:rsidR="004D5DCA">
        <w:rPr>
          <w:rFonts w:ascii="Arial" w:hAnsi="Arial" w:cs="Arial"/>
          <w:sz w:val="24"/>
          <w:szCs w:val="24"/>
        </w:rPr>
        <w:t xml:space="preserve"> (</w:t>
      </w:r>
      <w:r w:rsidR="004D5DCA" w:rsidRPr="004D5DCA">
        <w:rPr>
          <w:rFonts w:ascii="Arial" w:hAnsi="Arial" w:cs="Arial"/>
          <w:b/>
          <w:sz w:val="24"/>
          <w:szCs w:val="24"/>
        </w:rPr>
        <w:t>Ref</w:t>
      </w:r>
      <w:r w:rsidR="004D5DCA">
        <w:rPr>
          <w:rFonts w:ascii="Arial" w:hAnsi="Arial" w:cs="Arial"/>
          <w:sz w:val="24"/>
          <w:szCs w:val="24"/>
        </w:rPr>
        <w:t>)</w:t>
      </w:r>
      <w:r w:rsidR="000B543B" w:rsidRPr="00787634">
        <w:rPr>
          <w:rFonts w:ascii="Arial" w:hAnsi="Arial" w:cs="Arial"/>
          <w:sz w:val="24"/>
          <w:szCs w:val="24"/>
        </w:rPr>
        <w:t xml:space="preserve">. </w:t>
      </w:r>
    </w:p>
    <w:p w14:paraId="38EA3CCA" w14:textId="77777777" w:rsidR="00211E65" w:rsidRDefault="00211E65" w:rsidP="00123AA3">
      <w:pPr>
        <w:spacing w:line="480" w:lineRule="auto"/>
        <w:rPr>
          <w:rFonts w:ascii="Arial" w:hAnsi="Arial" w:cs="Arial"/>
          <w:sz w:val="24"/>
          <w:szCs w:val="24"/>
        </w:rPr>
      </w:pPr>
      <w:r w:rsidRPr="005C0C17">
        <w:rPr>
          <w:rFonts w:ascii="Arial" w:hAnsi="Arial" w:cs="Arial"/>
          <w:b/>
          <w:sz w:val="24"/>
          <w:szCs w:val="24"/>
        </w:rPr>
        <w:t xml:space="preserve">Yeast two hybrid </w:t>
      </w:r>
      <w:r w:rsidR="000B7FC8" w:rsidRPr="005C0C17">
        <w:rPr>
          <w:rFonts w:ascii="Arial" w:hAnsi="Arial" w:cs="Arial"/>
          <w:b/>
          <w:sz w:val="24"/>
          <w:szCs w:val="24"/>
        </w:rPr>
        <w:t>screening</w:t>
      </w:r>
      <w:r w:rsidR="000B7FC8">
        <w:rPr>
          <w:rFonts w:ascii="Arial" w:hAnsi="Arial" w:cs="Arial"/>
          <w:sz w:val="24"/>
          <w:szCs w:val="24"/>
        </w:rPr>
        <w:t xml:space="preserve"> </w:t>
      </w:r>
      <w:r>
        <w:rPr>
          <w:rFonts w:ascii="Arial" w:hAnsi="Arial" w:cs="Arial"/>
          <w:sz w:val="24"/>
          <w:szCs w:val="24"/>
        </w:rPr>
        <w:t xml:space="preserve">was </w:t>
      </w:r>
      <w:r w:rsidR="000B7FC8">
        <w:rPr>
          <w:rFonts w:ascii="Arial" w:hAnsi="Arial" w:cs="Arial"/>
          <w:sz w:val="24"/>
          <w:szCs w:val="24"/>
        </w:rPr>
        <w:t>done</w:t>
      </w:r>
      <w:r>
        <w:rPr>
          <w:rFonts w:ascii="Arial" w:hAnsi="Arial" w:cs="Arial"/>
          <w:sz w:val="24"/>
          <w:szCs w:val="24"/>
        </w:rPr>
        <w:t xml:space="preserve"> as described previously (Mehla et al., JB). </w:t>
      </w:r>
    </w:p>
    <w:p w14:paraId="0D2AEF1F" w14:textId="77777777" w:rsidR="00513655" w:rsidRPr="00787634" w:rsidRDefault="00513655" w:rsidP="00123AA3">
      <w:pPr>
        <w:spacing w:line="480" w:lineRule="auto"/>
        <w:rPr>
          <w:rFonts w:ascii="Arial" w:hAnsi="Arial" w:cs="Arial"/>
          <w:b/>
          <w:sz w:val="24"/>
          <w:szCs w:val="24"/>
        </w:rPr>
      </w:pPr>
      <w:r w:rsidRPr="00787634">
        <w:rPr>
          <w:rFonts w:ascii="Arial" w:hAnsi="Arial" w:cs="Arial"/>
          <w:b/>
          <w:sz w:val="24"/>
          <w:szCs w:val="24"/>
        </w:rPr>
        <w:t>Mapping Protein-protein interaction site</w:t>
      </w:r>
      <w:r w:rsidR="002205F7">
        <w:rPr>
          <w:rFonts w:ascii="Arial" w:hAnsi="Arial" w:cs="Arial"/>
          <w:b/>
          <w:sz w:val="24"/>
          <w:szCs w:val="24"/>
        </w:rPr>
        <w:t xml:space="preserve"> (s)</w:t>
      </w:r>
      <w:r w:rsidRPr="00787634">
        <w:rPr>
          <w:rFonts w:ascii="Arial" w:hAnsi="Arial" w:cs="Arial"/>
          <w:b/>
          <w:sz w:val="24"/>
          <w:szCs w:val="24"/>
        </w:rPr>
        <w:t>:</w:t>
      </w:r>
      <w:r w:rsidR="002205F7">
        <w:rPr>
          <w:rFonts w:ascii="Arial" w:hAnsi="Arial" w:cs="Arial"/>
          <w:b/>
          <w:sz w:val="24"/>
          <w:szCs w:val="24"/>
        </w:rPr>
        <w:t xml:space="preserve"> Mutagenesis of yhcB</w:t>
      </w:r>
    </w:p>
    <w:p w14:paraId="432434A7" w14:textId="57F505BE" w:rsidR="00D549C6" w:rsidRDefault="002F66C7" w:rsidP="00123AA3">
      <w:pPr>
        <w:spacing w:line="480" w:lineRule="auto"/>
        <w:rPr>
          <w:rFonts w:ascii="Arial" w:hAnsi="Arial" w:cs="Arial"/>
          <w:sz w:val="24"/>
          <w:szCs w:val="24"/>
        </w:rPr>
      </w:pPr>
      <w:r w:rsidRPr="00787634">
        <w:rPr>
          <w:rFonts w:ascii="Arial" w:hAnsi="Arial" w:cs="Arial"/>
          <w:sz w:val="24"/>
          <w:szCs w:val="24"/>
        </w:rPr>
        <w:t>To map interaction site</w:t>
      </w:r>
      <w:r w:rsidR="002205F7">
        <w:rPr>
          <w:rFonts w:ascii="Arial" w:hAnsi="Arial" w:cs="Arial"/>
          <w:sz w:val="24"/>
          <w:szCs w:val="24"/>
        </w:rPr>
        <w:t>(s)</w:t>
      </w:r>
      <w:r w:rsidRPr="00787634">
        <w:rPr>
          <w:rFonts w:ascii="Arial" w:hAnsi="Arial" w:cs="Arial"/>
          <w:sz w:val="24"/>
          <w:szCs w:val="24"/>
        </w:rPr>
        <w:t xml:space="preserve">, </w:t>
      </w:r>
      <w:r w:rsidR="002205F7">
        <w:rPr>
          <w:rFonts w:ascii="Arial" w:hAnsi="Arial" w:cs="Arial"/>
          <w:sz w:val="24"/>
          <w:szCs w:val="24"/>
        </w:rPr>
        <w:t>mutants</w:t>
      </w:r>
      <w:r w:rsidR="00944804" w:rsidRPr="00787634">
        <w:rPr>
          <w:rFonts w:ascii="Arial" w:hAnsi="Arial" w:cs="Arial"/>
          <w:sz w:val="24"/>
          <w:szCs w:val="24"/>
        </w:rPr>
        <w:t xml:space="preserve"> of YhcB</w:t>
      </w:r>
      <w:r w:rsidRPr="00787634">
        <w:rPr>
          <w:rFonts w:ascii="Arial" w:hAnsi="Arial" w:cs="Arial"/>
          <w:sz w:val="24"/>
          <w:szCs w:val="24"/>
        </w:rPr>
        <w:t xml:space="preserve"> were </w:t>
      </w:r>
      <w:r w:rsidR="002205F7">
        <w:rPr>
          <w:rFonts w:ascii="Arial" w:hAnsi="Arial" w:cs="Arial"/>
          <w:sz w:val="24"/>
          <w:szCs w:val="24"/>
        </w:rPr>
        <w:t>constructed. YhcB</w:t>
      </w:r>
      <w:r w:rsidR="00944804" w:rsidRPr="00787634">
        <w:rPr>
          <w:rFonts w:ascii="Arial" w:hAnsi="Arial" w:cs="Arial"/>
          <w:sz w:val="24"/>
          <w:szCs w:val="24"/>
        </w:rPr>
        <w:t xml:space="preserve"> </w:t>
      </w:r>
      <w:r w:rsidR="002205F7">
        <w:rPr>
          <w:rFonts w:ascii="Arial" w:hAnsi="Arial" w:cs="Arial"/>
          <w:sz w:val="24"/>
          <w:szCs w:val="24"/>
        </w:rPr>
        <w:t xml:space="preserve">sequence </w:t>
      </w:r>
      <w:r w:rsidR="00944804" w:rsidRPr="00787634">
        <w:rPr>
          <w:rFonts w:ascii="Arial" w:hAnsi="Arial" w:cs="Arial"/>
          <w:sz w:val="24"/>
          <w:szCs w:val="24"/>
        </w:rPr>
        <w:t>was divided into 7 different region</w:t>
      </w:r>
      <w:r w:rsidR="002205F7">
        <w:rPr>
          <w:rFonts w:ascii="Arial" w:hAnsi="Arial" w:cs="Arial"/>
          <w:sz w:val="24"/>
          <w:szCs w:val="24"/>
        </w:rPr>
        <w:t>s and in each region 3-4 site specific mutations were inserted (</w:t>
      </w:r>
      <w:r w:rsidR="00937357">
        <w:rPr>
          <w:rFonts w:ascii="Arial" w:hAnsi="Arial" w:cs="Arial"/>
          <w:b/>
          <w:sz w:val="24"/>
          <w:szCs w:val="24"/>
        </w:rPr>
        <w:t>Table/figure</w:t>
      </w:r>
      <w:r w:rsidR="002205F7">
        <w:rPr>
          <w:rFonts w:ascii="Arial" w:hAnsi="Arial" w:cs="Arial"/>
          <w:sz w:val="24"/>
          <w:szCs w:val="24"/>
        </w:rPr>
        <w:t>)</w:t>
      </w:r>
      <w:r w:rsidR="00944804" w:rsidRPr="00787634">
        <w:rPr>
          <w:rFonts w:ascii="Arial" w:hAnsi="Arial" w:cs="Arial"/>
          <w:sz w:val="24"/>
          <w:szCs w:val="24"/>
        </w:rPr>
        <w:t xml:space="preserve">. Only the conserved residues of YhcB were mutated </w:t>
      </w:r>
      <w:r w:rsidR="002205F7">
        <w:rPr>
          <w:rFonts w:ascii="Arial" w:hAnsi="Arial" w:cs="Arial"/>
          <w:sz w:val="24"/>
          <w:szCs w:val="24"/>
        </w:rPr>
        <w:t>(</w:t>
      </w:r>
      <w:r w:rsidR="00944804" w:rsidRPr="00787634">
        <w:rPr>
          <w:rFonts w:ascii="Arial" w:hAnsi="Arial" w:cs="Arial"/>
          <w:sz w:val="24"/>
          <w:szCs w:val="24"/>
        </w:rPr>
        <w:t>figure</w:t>
      </w:r>
      <w:r w:rsidR="002205F7">
        <w:rPr>
          <w:rFonts w:ascii="Arial" w:hAnsi="Arial" w:cs="Arial"/>
          <w:sz w:val="24"/>
          <w:szCs w:val="24"/>
        </w:rPr>
        <w:t>)</w:t>
      </w:r>
      <w:r w:rsidR="00944804" w:rsidRPr="00787634">
        <w:rPr>
          <w:rFonts w:ascii="Arial" w:hAnsi="Arial" w:cs="Arial"/>
          <w:sz w:val="24"/>
          <w:szCs w:val="24"/>
        </w:rPr>
        <w:t xml:space="preserve">. The </w:t>
      </w:r>
      <w:r w:rsidR="009D2D54" w:rsidRPr="00787634">
        <w:rPr>
          <w:rFonts w:ascii="Arial" w:hAnsi="Arial" w:cs="Arial"/>
          <w:sz w:val="24"/>
          <w:szCs w:val="24"/>
        </w:rPr>
        <w:t>mutant</w:t>
      </w:r>
      <w:r w:rsidR="00944804" w:rsidRPr="00787634">
        <w:rPr>
          <w:rFonts w:ascii="Arial" w:hAnsi="Arial" w:cs="Arial"/>
          <w:sz w:val="24"/>
          <w:szCs w:val="24"/>
        </w:rPr>
        <w:t xml:space="preserve"> </w:t>
      </w:r>
      <w:r w:rsidR="002205F7">
        <w:rPr>
          <w:rFonts w:ascii="Arial" w:hAnsi="Arial" w:cs="Arial"/>
          <w:sz w:val="24"/>
          <w:szCs w:val="24"/>
        </w:rPr>
        <w:t xml:space="preserve">DNA sequences encoding specific </w:t>
      </w:r>
      <w:r w:rsidR="00163652">
        <w:rPr>
          <w:rFonts w:ascii="Arial" w:hAnsi="Arial" w:cs="Arial"/>
          <w:sz w:val="24"/>
          <w:szCs w:val="24"/>
        </w:rPr>
        <w:t>mutant</w:t>
      </w:r>
      <w:r w:rsidR="00100B7A">
        <w:rPr>
          <w:rFonts w:ascii="Arial" w:hAnsi="Arial" w:cs="Arial"/>
          <w:sz w:val="24"/>
          <w:szCs w:val="24"/>
        </w:rPr>
        <w:t>s</w:t>
      </w:r>
      <w:r w:rsidR="002205F7">
        <w:rPr>
          <w:rFonts w:ascii="Arial" w:hAnsi="Arial" w:cs="Arial"/>
          <w:sz w:val="24"/>
          <w:szCs w:val="24"/>
        </w:rPr>
        <w:t>,</w:t>
      </w:r>
      <w:r w:rsidR="00944804" w:rsidRPr="00787634">
        <w:rPr>
          <w:rFonts w:ascii="Arial" w:hAnsi="Arial" w:cs="Arial"/>
          <w:sz w:val="24"/>
          <w:szCs w:val="24"/>
        </w:rPr>
        <w:t xml:space="preserve"> were synthesized as </w:t>
      </w:r>
      <w:r w:rsidR="00641B48">
        <w:rPr>
          <w:rFonts w:ascii="Arial" w:hAnsi="Arial" w:cs="Arial"/>
          <w:sz w:val="24"/>
          <w:szCs w:val="24"/>
        </w:rPr>
        <w:t xml:space="preserve">full gene sequences by </w:t>
      </w:r>
      <w:r w:rsidR="00944804" w:rsidRPr="00787634">
        <w:rPr>
          <w:rFonts w:ascii="Arial" w:hAnsi="Arial" w:cs="Arial"/>
          <w:sz w:val="24"/>
          <w:szCs w:val="24"/>
        </w:rPr>
        <w:t xml:space="preserve">Geneart </w:t>
      </w:r>
      <w:r w:rsidR="002205F7">
        <w:rPr>
          <w:rFonts w:ascii="Arial" w:hAnsi="Arial" w:cs="Arial"/>
          <w:sz w:val="24"/>
          <w:szCs w:val="24"/>
        </w:rPr>
        <w:t xml:space="preserve">(ThermoFisher pvt Ltd). These sequences were further </w:t>
      </w:r>
      <w:r w:rsidR="00944804" w:rsidRPr="00787634">
        <w:rPr>
          <w:rFonts w:ascii="Arial" w:hAnsi="Arial" w:cs="Arial"/>
          <w:sz w:val="24"/>
          <w:szCs w:val="24"/>
        </w:rPr>
        <w:t>cloned into pDNOR/Zeo using BP clonase reaction</w:t>
      </w:r>
      <w:r w:rsidR="002205F7">
        <w:rPr>
          <w:rFonts w:ascii="Arial" w:hAnsi="Arial" w:cs="Arial"/>
          <w:sz w:val="24"/>
          <w:szCs w:val="24"/>
        </w:rPr>
        <w:t xml:space="preserve"> of Gateway cloning (Invi</w:t>
      </w:r>
      <w:r w:rsidR="0009390F">
        <w:rPr>
          <w:rFonts w:ascii="Arial" w:hAnsi="Arial" w:cs="Arial"/>
          <w:sz w:val="24"/>
          <w:szCs w:val="24"/>
        </w:rPr>
        <w:t>t</w:t>
      </w:r>
      <w:r w:rsidR="002205F7">
        <w:rPr>
          <w:rFonts w:ascii="Arial" w:hAnsi="Arial" w:cs="Arial"/>
          <w:sz w:val="24"/>
          <w:szCs w:val="24"/>
        </w:rPr>
        <w:t>rogen)</w:t>
      </w:r>
      <w:r w:rsidR="00944804" w:rsidRPr="00787634">
        <w:rPr>
          <w:rFonts w:ascii="Arial" w:hAnsi="Arial" w:cs="Arial"/>
          <w:sz w:val="24"/>
          <w:szCs w:val="24"/>
        </w:rPr>
        <w:t>. The transformants</w:t>
      </w:r>
      <w:r w:rsidR="0036566E">
        <w:rPr>
          <w:rFonts w:ascii="Arial" w:hAnsi="Arial" w:cs="Arial"/>
          <w:sz w:val="24"/>
          <w:szCs w:val="24"/>
        </w:rPr>
        <w:t xml:space="preserve"> with correct sequences were confirmed</w:t>
      </w:r>
      <w:r w:rsidR="00944804" w:rsidRPr="00787634">
        <w:rPr>
          <w:rFonts w:ascii="Arial" w:hAnsi="Arial" w:cs="Arial"/>
          <w:sz w:val="24"/>
          <w:szCs w:val="24"/>
        </w:rPr>
        <w:t xml:space="preserve"> by sequencing </w:t>
      </w:r>
      <w:r w:rsidR="0036566E" w:rsidRPr="00787634">
        <w:rPr>
          <w:rFonts w:ascii="Arial" w:hAnsi="Arial" w:cs="Arial"/>
          <w:sz w:val="24"/>
          <w:szCs w:val="24"/>
        </w:rPr>
        <w:t>at least</w:t>
      </w:r>
      <w:r w:rsidR="00944804" w:rsidRPr="00787634">
        <w:rPr>
          <w:rFonts w:ascii="Arial" w:hAnsi="Arial" w:cs="Arial"/>
          <w:sz w:val="24"/>
          <w:szCs w:val="24"/>
        </w:rPr>
        <w:t xml:space="preserve"> 2 different clones. The ORFs were further sub-cloned into bacterial two hybrid vector (pUT18C)</w:t>
      </w:r>
      <w:r w:rsidR="005C5468">
        <w:rPr>
          <w:rFonts w:ascii="Arial" w:hAnsi="Arial" w:cs="Arial"/>
          <w:sz w:val="24"/>
          <w:szCs w:val="24"/>
        </w:rPr>
        <w:t xml:space="preserve"> followed by co-transformation and </w:t>
      </w:r>
      <w:r w:rsidR="00944804" w:rsidRPr="00787634">
        <w:rPr>
          <w:rFonts w:ascii="Arial" w:hAnsi="Arial" w:cs="Arial"/>
          <w:sz w:val="24"/>
          <w:szCs w:val="24"/>
        </w:rPr>
        <w:t>screen</w:t>
      </w:r>
      <w:r w:rsidR="005C5468">
        <w:rPr>
          <w:rFonts w:ascii="Arial" w:hAnsi="Arial" w:cs="Arial"/>
          <w:sz w:val="24"/>
          <w:szCs w:val="24"/>
        </w:rPr>
        <w:t>ing</w:t>
      </w:r>
      <w:r w:rsidR="00944804" w:rsidRPr="00787634">
        <w:rPr>
          <w:rFonts w:ascii="Arial" w:hAnsi="Arial" w:cs="Arial"/>
          <w:sz w:val="24"/>
          <w:szCs w:val="24"/>
        </w:rPr>
        <w:t xml:space="preserve"> for interactions</w:t>
      </w:r>
      <w:r w:rsidR="005C5468">
        <w:rPr>
          <w:rFonts w:ascii="Arial" w:hAnsi="Arial" w:cs="Arial"/>
          <w:sz w:val="24"/>
          <w:szCs w:val="24"/>
        </w:rPr>
        <w:t xml:space="preserve"> against prey proteins</w:t>
      </w:r>
      <w:r w:rsidR="00937357">
        <w:rPr>
          <w:rFonts w:ascii="Arial" w:hAnsi="Arial" w:cs="Arial"/>
          <w:sz w:val="24"/>
          <w:szCs w:val="24"/>
        </w:rPr>
        <w:t xml:space="preserve"> (</w:t>
      </w:r>
      <w:r w:rsidR="00937357" w:rsidRPr="00937357">
        <w:rPr>
          <w:rFonts w:ascii="Arial" w:hAnsi="Arial" w:cs="Arial"/>
          <w:b/>
          <w:sz w:val="24"/>
          <w:szCs w:val="24"/>
        </w:rPr>
        <w:t>Section</w:t>
      </w:r>
      <w:r w:rsidR="00937357">
        <w:rPr>
          <w:rFonts w:ascii="Arial" w:hAnsi="Arial" w:cs="Arial"/>
          <w:b/>
          <w:sz w:val="24"/>
          <w:szCs w:val="24"/>
        </w:rPr>
        <w:t xml:space="preserve"> B2H</w:t>
      </w:r>
      <w:r w:rsidR="00937357">
        <w:rPr>
          <w:rFonts w:ascii="Arial" w:hAnsi="Arial" w:cs="Arial"/>
          <w:sz w:val="24"/>
          <w:szCs w:val="24"/>
        </w:rPr>
        <w:t>)</w:t>
      </w:r>
      <w:r w:rsidR="00944804" w:rsidRPr="00787634">
        <w:rPr>
          <w:rFonts w:ascii="Arial" w:hAnsi="Arial" w:cs="Arial"/>
          <w:sz w:val="24"/>
          <w:szCs w:val="24"/>
        </w:rPr>
        <w:t xml:space="preserve">. </w:t>
      </w:r>
    </w:p>
    <w:p w14:paraId="5F04D3F1" w14:textId="77777777" w:rsidR="00580156" w:rsidRPr="00580156" w:rsidRDefault="00580156" w:rsidP="00123AA3">
      <w:pPr>
        <w:spacing w:line="480" w:lineRule="auto"/>
        <w:rPr>
          <w:rFonts w:ascii="Arial" w:hAnsi="Arial" w:cs="Arial"/>
          <w:b/>
          <w:sz w:val="24"/>
          <w:szCs w:val="24"/>
        </w:rPr>
      </w:pPr>
      <w:r w:rsidRPr="00580156">
        <w:rPr>
          <w:rFonts w:ascii="Arial" w:hAnsi="Arial" w:cs="Arial"/>
          <w:b/>
          <w:sz w:val="24"/>
          <w:szCs w:val="24"/>
        </w:rPr>
        <w:t>Protein-protein docking</w:t>
      </w:r>
      <w:r>
        <w:rPr>
          <w:rFonts w:ascii="Arial" w:hAnsi="Arial" w:cs="Arial"/>
          <w:b/>
          <w:sz w:val="24"/>
          <w:szCs w:val="24"/>
        </w:rPr>
        <w:t xml:space="preserve">: </w:t>
      </w:r>
    </w:p>
    <w:p w14:paraId="5743A642" w14:textId="77777777" w:rsidR="00937357" w:rsidRPr="00787634" w:rsidRDefault="00937357" w:rsidP="00123AA3">
      <w:pPr>
        <w:spacing w:line="480" w:lineRule="auto"/>
        <w:rPr>
          <w:rFonts w:ascii="Arial" w:hAnsi="Arial" w:cs="Arial"/>
          <w:sz w:val="24"/>
          <w:szCs w:val="24"/>
        </w:rPr>
      </w:pPr>
    </w:p>
    <w:p w14:paraId="594E066B" w14:textId="77777777" w:rsidR="00123AA3" w:rsidRDefault="00123AA3" w:rsidP="00123AA3">
      <w:pPr>
        <w:spacing w:line="480" w:lineRule="auto"/>
        <w:rPr>
          <w:rFonts w:ascii="Arial" w:hAnsi="Arial" w:cs="Arial"/>
          <w:b/>
          <w:sz w:val="24"/>
          <w:szCs w:val="24"/>
        </w:rPr>
      </w:pPr>
      <w:r>
        <w:rPr>
          <w:rFonts w:ascii="Arial" w:hAnsi="Arial" w:cs="Arial"/>
          <w:b/>
          <w:sz w:val="24"/>
          <w:szCs w:val="24"/>
        </w:rPr>
        <w:t>Overexpression</w:t>
      </w:r>
      <w:r w:rsidR="00CB519C">
        <w:rPr>
          <w:rFonts w:ascii="Arial" w:hAnsi="Arial" w:cs="Arial"/>
          <w:b/>
          <w:sz w:val="24"/>
          <w:szCs w:val="24"/>
        </w:rPr>
        <w:t xml:space="preserve"> of YhcB</w:t>
      </w:r>
      <w:r>
        <w:rPr>
          <w:rFonts w:ascii="Arial" w:hAnsi="Arial" w:cs="Arial"/>
          <w:b/>
          <w:sz w:val="24"/>
          <w:szCs w:val="24"/>
        </w:rPr>
        <w:t>:</w:t>
      </w:r>
    </w:p>
    <w:p w14:paraId="21592BE9" w14:textId="77777777" w:rsidR="00123AA3" w:rsidRPr="00EE6B31" w:rsidRDefault="006C4CE5" w:rsidP="006C4CE5">
      <w:pPr>
        <w:spacing w:line="480" w:lineRule="auto"/>
        <w:rPr>
          <w:rFonts w:ascii="Arial" w:eastAsia="Times New Roman" w:hAnsi="Arial" w:cs="Arial"/>
          <w:sz w:val="24"/>
          <w:szCs w:val="24"/>
        </w:rPr>
      </w:pPr>
      <w:r w:rsidRPr="006C4CE5">
        <w:rPr>
          <w:rFonts w:ascii="Arial" w:hAnsi="Arial" w:cs="Arial"/>
          <w:sz w:val="24"/>
          <w:szCs w:val="24"/>
        </w:rPr>
        <w:t xml:space="preserve">The ORFs encoding YhcB and its mutants were cloned into expression vector (pDEST14). </w:t>
      </w:r>
      <w:r w:rsidR="00123AA3" w:rsidRPr="00EE6B31">
        <w:rPr>
          <w:rFonts w:ascii="Arial" w:eastAsia="Times New Roman" w:hAnsi="Arial" w:cs="Arial"/>
          <w:sz w:val="24"/>
          <w:szCs w:val="24"/>
        </w:rPr>
        <w:t xml:space="preserve">For expression in </w:t>
      </w:r>
      <w:r w:rsidR="00123AA3" w:rsidRPr="00EE6B31">
        <w:rPr>
          <w:rFonts w:ascii="Arial" w:eastAsia="Times New Roman" w:hAnsi="Arial" w:cs="Arial"/>
          <w:i/>
          <w:sz w:val="24"/>
          <w:szCs w:val="24"/>
        </w:rPr>
        <w:t xml:space="preserve">E. coli </w:t>
      </w:r>
      <w:r w:rsidR="00123AA3" w:rsidRPr="00EE6B31">
        <w:rPr>
          <w:rFonts w:ascii="Arial" w:eastAsia="Times New Roman" w:hAnsi="Arial" w:cs="Arial"/>
          <w:sz w:val="24"/>
          <w:szCs w:val="24"/>
        </w:rPr>
        <w:t>BL21(pLys), the cells were transformed with expression constructs</w:t>
      </w:r>
      <w:r>
        <w:rPr>
          <w:rFonts w:ascii="Arial" w:eastAsia="Times New Roman" w:hAnsi="Arial" w:cs="Arial"/>
          <w:sz w:val="24"/>
          <w:szCs w:val="24"/>
        </w:rPr>
        <w:t>.</w:t>
      </w:r>
      <w:r w:rsidR="00AB6C1B" w:rsidRPr="00AB6C1B">
        <w:rPr>
          <w:rFonts w:ascii="Arial" w:eastAsia="Times New Roman" w:hAnsi="Arial" w:cs="Arial"/>
          <w:sz w:val="24"/>
          <w:szCs w:val="24"/>
        </w:rPr>
        <w:t xml:space="preserve"> </w:t>
      </w:r>
      <w:r>
        <w:rPr>
          <w:rFonts w:ascii="Arial" w:eastAsia="Times New Roman" w:hAnsi="Arial" w:cs="Arial"/>
          <w:sz w:val="24"/>
          <w:szCs w:val="24"/>
        </w:rPr>
        <w:t>The</w:t>
      </w:r>
      <w:r w:rsidR="00123AA3" w:rsidRPr="00EE6B31">
        <w:rPr>
          <w:rFonts w:ascii="Arial" w:eastAsia="Times New Roman" w:hAnsi="Arial" w:cs="Arial"/>
          <w:sz w:val="24"/>
          <w:szCs w:val="24"/>
        </w:rPr>
        <w:t xml:space="preserve"> protein expression was induced using IPTG (0.5 mM) at 30°C</w:t>
      </w:r>
      <w:r w:rsidR="00AB6C1B">
        <w:rPr>
          <w:rFonts w:ascii="Arial" w:eastAsia="Times New Roman" w:hAnsi="Arial" w:cs="Arial"/>
          <w:sz w:val="24"/>
          <w:szCs w:val="24"/>
        </w:rPr>
        <w:t xml:space="preserve"> and the cells were analyzed under microscope as described </w:t>
      </w:r>
      <w:r w:rsidR="00AB6C1B" w:rsidRPr="00AB6C1B">
        <w:rPr>
          <w:rFonts w:ascii="Arial" w:eastAsia="Times New Roman" w:hAnsi="Arial" w:cs="Arial"/>
          <w:b/>
          <w:sz w:val="24"/>
          <w:szCs w:val="24"/>
          <w:highlight w:val="yellow"/>
        </w:rPr>
        <w:t>in section…</w:t>
      </w:r>
      <w:r w:rsidR="00123AA3" w:rsidRPr="00AB6C1B">
        <w:rPr>
          <w:rFonts w:ascii="Arial" w:eastAsia="Times New Roman" w:hAnsi="Arial" w:cs="Arial"/>
          <w:b/>
          <w:sz w:val="24"/>
          <w:szCs w:val="24"/>
          <w:highlight w:val="yellow"/>
        </w:rPr>
        <w:t>.</w:t>
      </w:r>
    </w:p>
    <w:p w14:paraId="74F658D7" w14:textId="77777777" w:rsidR="00CB519C" w:rsidRPr="001B74EA" w:rsidRDefault="00CB519C" w:rsidP="00CB519C">
      <w:pPr>
        <w:spacing w:line="480" w:lineRule="auto"/>
        <w:rPr>
          <w:rFonts w:ascii="Arial" w:hAnsi="Arial" w:cs="Arial"/>
          <w:b/>
          <w:sz w:val="24"/>
          <w:szCs w:val="24"/>
        </w:rPr>
      </w:pPr>
      <w:r w:rsidRPr="001B74EA">
        <w:rPr>
          <w:rFonts w:ascii="Arial" w:hAnsi="Arial" w:cs="Arial"/>
          <w:b/>
          <w:sz w:val="24"/>
          <w:szCs w:val="24"/>
        </w:rPr>
        <w:lastRenderedPageBreak/>
        <w:t xml:space="preserve">Growth Inhibition/sensitivity against drugs </w:t>
      </w:r>
    </w:p>
    <w:p w14:paraId="29BB3016" w14:textId="77777777" w:rsidR="00CB519C" w:rsidRPr="00787634" w:rsidRDefault="006D4649" w:rsidP="00CB519C">
      <w:pPr>
        <w:spacing w:line="480" w:lineRule="auto"/>
        <w:rPr>
          <w:rFonts w:ascii="Arial" w:hAnsi="Arial" w:cs="Arial"/>
          <w:sz w:val="24"/>
          <w:szCs w:val="24"/>
        </w:rPr>
      </w:pPr>
      <w:r>
        <w:rPr>
          <w:rFonts w:ascii="Arial" w:hAnsi="Arial" w:cs="Arial"/>
          <w:sz w:val="24"/>
          <w:szCs w:val="24"/>
        </w:rPr>
        <w:t xml:space="preserve">The growth of cultures of </w:t>
      </w:r>
      <w:r w:rsidRPr="00787634">
        <w:rPr>
          <w:rFonts w:ascii="Arial" w:hAnsi="Arial" w:cs="Arial"/>
          <w:sz w:val="24"/>
          <w:szCs w:val="24"/>
        </w:rPr>
        <w:t>Δ</w:t>
      </w:r>
      <w:r w:rsidRPr="00787634">
        <w:rPr>
          <w:rFonts w:ascii="Arial" w:hAnsi="Arial" w:cs="Arial"/>
          <w:i/>
          <w:sz w:val="24"/>
          <w:szCs w:val="24"/>
        </w:rPr>
        <w:t>yhcB</w:t>
      </w:r>
      <w:r w:rsidRPr="00787634">
        <w:rPr>
          <w:rFonts w:ascii="Arial" w:hAnsi="Arial" w:cs="Arial"/>
          <w:sz w:val="24"/>
          <w:szCs w:val="24"/>
        </w:rPr>
        <w:t xml:space="preserve"> strain</w:t>
      </w:r>
      <w:r>
        <w:rPr>
          <w:rFonts w:ascii="Arial" w:hAnsi="Arial" w:cs="Arial"/>
          <w:sz w:val="24"/>
          <w:szCs w:val="24"/>
        </w:rPr>
        <w:t xml:space="preserve"> and WT was monitored in different media and in different conditions. For example, in presence of exogenous carbon sources, antibiotics as well as both in rich and selective media. </w:t>
      </w:r>
      <w:r w:rsidR="00CB519C" w:rsidRPr="00787634">
        <w:rPr>
          <w:rFonts w:ascii="Arial" w:hAnsi="Arial" w:cs="Arial"/>
          <w:sz w:val="24"/>
          <w:szCs w:val="24"/>
        </w:rPr>
        <w:t xml:space="preserve">Cultures of </w:t>
      </w:r>
      <w:r w:rsidR="00CB519C" w:rsidRPr="00787634">
        <w:rPr>
          <w:rFonts w:ascii="Arial" w:hAnsi="Arial" w:cs="Arial"/>
          <w:i/>
          <w:sz w:val="24"/>
          <w:szCs w:val="24"/>
        </w:rPr>
        <w:t>E. coli</w:t>
      </w:r>
      <w:r w:rsidR="00CB519C" w:rsidRPr="00787634">
        <w:rPr>
          <w:rFonts w:ascii="Arial" w:hAnsi="Arial" w:cs="Arial"/>
          <w:sz w:val="24"/>
          <w:szCs w:val="24"/>
        </w:rPr>
        <w:t>, were grown in 96-well microplates at 37 °C</w:t>
      </w:r>
      <w:r w:rsidR="00CB519C">
        <w:rPr>
          <w:rFonts w:ascii="Arial" w:hAnsi="Arial" w:cs="Arial"/>
          <w:sz w:val="24"/>
          <w:szCs w:val="24"/>
        </w:rPr>
        <w:t>. The bacterial growth</w:t>
      </w:r>
      <w:r w:rsidR="00CB519C" w:rsidRPr="00787634">
        <w:rPr>
          <w:rFonts w:ascii="Arial" w:hAnsi="Arial" w:cs="Arial"/>
          <w:sz w:val="24"/>
          <w:szCs w:val="24"/>
        </w:rPr>
        <w:t xml:space="preserve"> </w:t>
      </w:r>
      <w:r w:rsidR="00CB519C">
        <w:rPr>
          <w:rFonts w:ascii="Arial" w:hAnsi="Arial" w:cs="Arial"/>
          <w:sz w:val="24"/>
          <w:szCs w:val="24"/>
        </w:rPr>
        <w:t xml:space="preserve">was </w:t>
      </w:r>
      <w:r w:rsidR="00CB519C" w:rsidRPr="00787634">
        <w:rPr>
          <w:rFonts w:ascii="Arial" w:hAnsi="Arial" w:cs="Arial"/>
          <w:sz w:val="24"/>
          <w:szCs w:val="24"/>
        </w:rPr>
        <w:t>me</w:t>
      </w:r>
      <w:r w:rsidR="00CB519C">
        <w:rPr>
          <w:rFonts w:ascii="Arial" w:hAnsi="Arial" w:cs="Arial"/>
          <w:sz w:val="24"/>
          <w:szCs w:val="24"/>
        </w:rPr>
        <w:t>asured as</w:t>
      </w:r>
      <w:r w:rsidR="00CB519C" w:rsidRPr="00787634">
        <w:rPr>
          <w:rFonts w:ascii="Arial" w:hAnsi="Arial" w:cs="Arial"/>
          <w:sz w:val="24"/>
          <w:szCs w:val="24"/>
        </w:rPr>
        <w:t xml:space="preserve"> the optical density</w:t>
      </w:r>
      <w:r w:rsidR="00CB519C">
        <w:rPr>
          <w:rFonts w:ascii="Arial" w:hAnsi="Arial" w:cs="Arial"/>
          <w:sz w:val="24"/>
          <w:szCs w:val="24"/>
        </w:rPr>
        <w:t xml:space="preserve"> (OD)</w:t>
      </w:r>
      <w:r w:rsidR="00CB519C" w:rsidRPr="00787634">
        <w:rPr>
          <w:rFonts w:ascii="Arial" w:hAnsi="Arial" w:cs="Arial"/>
          <w:sz w:val="24"/>
          <w:szCs w:val="24"/>
        </w:rPr>
        <w:t xml:space="preserve"> at 562 nm</w:t>
      </w:r>
      <w:r>
        <w:rPr>
          <w:rFonts w:ascii="Arial" w:hAnsi="Arial" w:cs="Arial"/>
          <w:sz w:val="24"/>
          <w:szCs w:val="24"/>
        </w:rPr>
        <w:t xml:space="preserve"> using a plate reader (</w:t>
      </w:r>
      <w:r w:rsidRPr="006D4649">
        <w:rPr>
          <w:rFonts w:ascii="Arial" w:hAnsi="Arial" w:cs="Arial"/>
          <w:b/>
          <w:sz w:val="24"/>
          <w:szCs w:val="24"/>
          <w:highlight w:val="yellow"/>
        </w:rPr>
        <w:t>Refer</w:t>
      </w:r>
      <w:r>
        <w:rPr>
          <w:rFonts w:ascii="Arial" w:hAnsi="Arial" w:cs="Arial"/>
          <w:sz w:val="24"/>
          <w:szCs w:val="24"/>
        </w:rPr>
        <w:t>)</w:t>
      </w:r>
      <w:r w:rsidR="00CB519C">
        <w:rPr>
          <w:rFonts w:ascii="Arial" w:hAnsi="Arial" w:cs="Arial"/>
          <w:sz w:val="24"/>
          <w:szCs w:val="24"/>
        </w:rPr>
        <w:t>.</w:t>
      </w:r>
      <w:r w:rsidR="001E2902">
        <w:rPr>
          <w:rFonts w:ascii="Arial" w:hAnsi="Arial" w:cs="Arial"/>
          <w:sz w:val="24"/>
          <w:szCs w:val="24"/>
        </w:rPr>
        <w:t xml:space="preserve"> The % i</w:t>
      </w:r>
      <w:r w:rsidR="00CB519C" w:rsidRPr="00787634">
        <w:rPr>
          <w:rFonts w:ascii="Arial" w:hAnsi="Arial" w:cs="Arial"/>
          <w:sz w:val="24"/>
          <w:szCs w:val="24"/>
        </w:rPr>
        <w:t>nhibition</w:t>
      </w:r>
      <w:r w:rsidR="00342507">
        <w:rPr>
          <w:rFonts w:ascii="Arial" w:hAnsi="Arial" w:cs="Arial"/>
          <w:sz w:val="24"/>
          <w:szCs w:val="24"/>
        </w:rPr>
        <w:t xml:space="preserve"> </w:t>
      </w:r>
      <w:r w:rsidR="00653475">
        <w:rPr>
          <w:rFonts w:ascii="Arial" w:hAnsi="Arial" w:cs="Arial"/>
          <w:sz w:val="24"/>
          <w:szCs w:val="24"/>
        </w:rPr>
        <w:t>(</w:t>
      </w:r>
      <w:r w:rsidR="00342507">
        <w:rPr>
          <w:rFonts w:ascii="Arial" w:hAnsi="Arial" w:cs="Arial"/>
          <w:sz w:val="24"/>
          <w:szCs w:val="24"/>
        </w:rPr>
        <w:t>or survival</w:t>
      </w:r>
      <w:r w:rsidR="00653475">
        <w:rPr>
          <w:rFonts w:ascii="Arial" w:hAnsi="Arial" w:cs="Arial"/>
          <w:sz w:val="24"/>
          <w:szCs w:val="24"/>
        </w:rPr>
        <w:t>)</w:t>
      </w:r>
      <w:r w:rsidR="00CB519C" w:rsidRPr="00787634">
        <w:rPr>
          <w:rFonts w:ascii="Arial" w:hAnsi="Arial" w:cs="Arial"/>
          <w:sz w:val="24"/>
          <w:szCs w:val="24"/>
        </w:rPr>
        <w:t xml:space="preserve"> was calculated as</w:t>
      </w:r>
      <w:r w:rsidR="00CB519C">
        <w:rPr>
          <w:rFonts w:ascii="Arial" w:hAnsi="Arial" w:cs="Arial"/>
          <w:sz w:val="24"/>
          <w:szCs w:val="24"/>
        </w:rPr>
        <w:t xml:space="preserve"> </w:t>
      </w:r>
      <w:r w:rsidR="00CB519C" w:rsidRPr="00787634">
        <w:rPr>
          <w:rFonts w:ascii="Arial" w:hAnsi="Arial" w:cs="Arial"/>
          <w:sz w:val="24"/>
          <w:szCs w:val="24"/>
        </w:rPr>
        <w:t>described</w:t>
      </w:r>
      <w:r w:rsidR="00CB519C">
        <w:rPr>
          <w:rFonts w:ascii="Arial" w:hAnsi="Arial" w:cs="Arial"/>
          <w:sz w:val="24"/>
          <w:szCs w:val="24"/>
        </w:rPr>
        <w:t xml:space="preserve"> somewhere else (</w:t>
      </w:r>
      <w:r w:rsidR="00CB519C" w:rsidRPr="00787634">
        <w:rPr>
          <w:rFonts w:ascii="Arial" w:hAnsi="Arial" w:cs="Arial"/>
          <w:sz w:val="24"/>
          <w:szCs w:val="24"/>
        </w:rPr>
        <w:t xml:space="preserve">Mehla </w:t>
      </w:r>
      <w:r w:rsidR="00CB519C" w:rsidRPr="00787634">
        <w:rPr>
          <w:rFonts w:ascii="Arial" w:hAnsi="Arial" w:cs="Arial"/>
          <w:i/>
          <w:sz w:val="24"/>
          <w:szCs w:val="24"/>
        </w:rPr>
        <w:t>et al.,</w:t>
      </w:r>
      <w:r w:rsidR="00CB519C" w:rsidRPr="00787634">
        <w:rPr>
          <w:rFonts w:ascii="Arial" w:hAnsi="Arial" w:cs="Arial"/>
          <w:sz w:val="24"/>
          <w:szCs w:val="24"/>
        </w:rPr>
        <w:t xml:space="preserve"> 2011</w:t>
      </w:r>
      <w:r w:rsidR="00CB519C">
        <w:rPr>
          <w:rFonts w:ascii="Arial" w:hAnsi="Arial" w:cs="Arial"/>
          <w:sz w:val="24"/>
          <w:szCs w:val="24"/>
        </w:rPr>
        <w:t>)</w:t>
      </w:r>
      <w:r w:rsidR="00CB519C" w:rsidRPr="00787634">
        <w:rPr>
          <w:rFonts w:ascii="Arial" w:hAnsi="Arial" w:cs="Arial"/>
          <w:sz w:val="24"/>
          <w:szCs w:val="24"/>
        </w:rPr>
        <w:t>.</w:t>
      </w:r>
    </w:p>
    <w:p w14:paraId="0D3078C3" w14:textId="77777777" w:rsidR="00FC2649" w:rsidRPr="00787634" w:rsidRDefault="00E83F0C" w:rsidP="00123AA3">
      <w:pPr>
        <w:spacing w:line="480" w:lineRule="auto"/>
        <w:rPr>
          <w:rFonts w:ascii="Arial" w:hAnsi="Arial" w:cs="Arial"/>
          <w:b/>
          <w:sz w:val="24"/>
          <w:szCs w:val="24"/>
        </w:rPr>
      </w:pPr>
      <w:r w:rsidRPr="00787634">
        <w:rPr>
          <w:rFonts w:ascii="Arial" w:hAnsi="Arial" w:cs="Arial"/>
          <w:b/>
          <w:sz w:val="24"/>
          <w:szCs w:val="24"/>
        </w:rPr>
        <w:t>Antibiotic</w:t>
      </w:r>
      <w:r w:rsidR="00FC2649" w:rsidRPr="00787634">
        <w:rPr>
          <w:rFonts w:ascii="Arial" w:hAnsi="Arial" w:cs="Arial"/>
          <w:b/>
          <w:sz w:val="24"/>
          <w:szCs w:val="24"/>
        </w:rPr>
        <w:t xml:space="preserve"> susceptibility testing</w:t>
      </w:r>
      <w:r w:rsidR="002C4AD3" w:rsidRPr="00787634">
        <w:rPr>
          <w:rFonts w:ascii="Arial" w:hAnsi="Arial" w:cs="Arial"/>
          <w:b/>
          <w:sz w:val="24"/>
          <w:szCs w:val="24"/>
        </w:rPr>
        <w:t xml:space="preserve"> (Serial dilution assay)</w:t>
      </w:r>
    </w:p>
    <w:p w14:paraId="1795903B" w14:textId="77777777" w:rsidR="00FC2649" w:rsidRPr="00787634" w:rsidRDefault="00E83F0C" w:rsidP="00123AA3">
      <w:pPr>
        <w:spacing w:line="480" w:lineRule="auto"/>
        <w:rPr>
          <w:rFonts w:ascii="Arial" w:hAnsi="Arial" w:cs="Arial"/>
          <w:sz w:val="24"/>
          <w:szCs w:val="24"/>
        </w:rPr>
      </w:pPr>
      <w:r w:rsidRPr="00787634">
        <w:rPr>
          <w:rFonts w:ascii="Arial" w:hAnsi="Arial" w:cs="Arial"/>
          <w:sz w:val="24"/>
          <w:szCs w:val="24"/>
        </w:rPr>
        <w:t>An overnight culture</w:t>
      </w:r>
      <w:r w:rsidR="00FC2649" w:rsidRPr="00787634">
        <w:rPr>
          <w:rFonts w:ascii="Arial" w:hAnsi="Arial" w:cs="Arial"/>
          <w:sz w:val="24"/>
          <w:szCs w:val="24"/>
        </w:rPr>
        <w:t xml:space="preserve"> of the </w:t>
      </w:r>
      <w:r w:rsidRPr="00787634">
        <w:rPr>
          <w:rFonts w:ascii="Arial" w:hAnsi="Arial" w:cs="Arial"/>
          <w:i/>
          <w:sz w:val="24"/>
          <w:szCs w:val="24"/>
        </w:rPr>
        <w:t>E.</w:t>
      </w:r>
      <w:r w:rsidR="000425C1">
        <w:rPr>
          <w:rFonts w:ascii="Arial" w:hAnsi="Arial" w:cs="Arial"/>
          <w:i/>
          <w:sz w:val="24"/>
          <w:szCs w:val="24"/>
        </w:rPr>
        <w:t xml:space="preserve"> </w:t>
      </w:r>
      <w:r w:rsidRPr="00787634">
        <w:rPr>
          <w:rFonts w:ascii="Arial" w:hAnsi="Arial" w:cs="Arial"/>
          <w:i/>
          <w:sz w:val="24"/>
          <w:szCs w:val="24"/>
        </w:rPr>
        <w:t>coli</w:t>
      </w:r>
      <w:r w:rsidRPr="00787634">
        <w:rPr>
          <w:rFonts w:ascii="Arial" w:hAnsi="Arial" w:cs="Arial"/>
          <w:sz w:val="24"/>
          <w:szCs w:val="24"/>
        </w:rPr>
        <w:t xml:space="preserve"> </w:t>
      </w:r>
      <w:r w:rsidR="00FC2649" w:rsidRPr="00787634">
        <w:rPr>
          <w:rFonts w:ascii="Arial" w:hAnsi="Arial" w:cs="Arial"/>
          <w:sz w:val="24"/>
          <w:szCs w:val="24"/>
        </w:rPr>
        <w:t>strains</w:t>
      </w:r>
      <w:r w:rsidRPr="00787634">
        <w:rPr>
          <w:rFonts w:ascii="Arial" w:hAnsi="Arial" w:cs="Arial"/>
          <w:sz w:val="24"/>
          <w:szCs w:val="24"/>
        </w:rPr>
        <w:t xml:space="preserve"> (both WT and yhcB KO)</w:t>
      </w:r>
      <w:r w:rsidR="00FC2649" w:rsidRPr="00787634">
        <w:rPr>
          <w:rFonts w:ascii="Arial" w:hAnsi="Arial" w:cs="Arial"/>
          <w:sz w:val="24"/>
          <w:szCs w:val="24"/>
        </w:rPr>
        <w:t xml:space="preserve"> </w:t>
      </w:r>
      <w:r w:rsidRPr="00787634">
        <w:rPr>
          <w:rFonts w:ascii="Arial" w:hAnsi="Arial" w:cs="Arial"/>
          <w:sz w:val="24"/>
          <w:szCs w:val="24"/>
        </w:rPr>
        <w:t xml:space="preserve">was used for testing susceptibility towards cell wall antibiotics and in other conditions using serial dilutions. </w:t>
      </w:r>
      <w:r w:rsidR="00FC2649" w:rsidRPr="00787634">
        <w:rPr>
          <w:rFonts w:ascii="Arial" w:hAnsi="Arial" w:cs="Arial"/>
          <w:sz w:val="24"/>
          <w:szCs w:val="24"/>
        </w:rPr>
        <w:t>The</w:t>
      </w:r>
      <w:r w:rsidRPr="00787634">
        <w:rPr>
          <w:rFonts w:ascii="Arial" w:hAnsi="Arial" w:cs="Arial"/>
          <w:sz w:val="24"/>
          <w:szCs w:val="24"/>
        </w:rPr>
        <w:t xml:space="preserve"> cells </w:t>
      </w:r>
      <w:r w:rsidR="00FC2649" w:rsidRPr="00787634">
        <w:rPr>
          <w:rFonts w:ascii="Arial" w:hAnsi="Arial" w:cs="Arial"/>
          <w:sz w:val="24"/>
          <w:szCs w:val="24"/>
        </w:rPr>
        <w:t xml:space="preserve">were serially diluted, and 5 μl of each dilution was spotted on LB with or without added </w:t>
      </w:r>
      <w:r w:rsidRPr="00787634">
        <w:rPr>
          <w:rFonts w:ascii="Arial" w:hAnsi="Arial" w:cs="Arial"/>
          <w:sz w:val="24"/>
          <w:szCs w:val="24"/>
        </w:rPr>
        <w:t>antibiotic or other compounds (e.g carbon sources). For MacConkey plates, 3 μl of each dilution was used. The plate</w:t>
      </w:r>
      <w:r w:rsidR="000425C1">
        <w:rPr>
          <w:rFonts w:ascii="Arial" w:hAnsi="Arial" w:cs="Arial"/>
          <w:sz w:val="24"/>
          <w:szCs w:val="24"/>
        </w:rPr>
        <w:t>s</w:t>
      </w:r>
      <w:r w:rsidRPr="00787634">
        <w:rPr>
          <w:rFonts w:ascii="Arial" w:hAnsi="Arial" w:cs="Arial"/>
          <w:sz w:val="24"/>
          <w:szCs w:val="24"/>
        </w:rPr>
        <w:t xml:space="preserve"> were then imaged after 24 hours or at specific time mentioned in the figure.</w:t>
      </w:r>
    </w:p>
    <w:p w14:paraId="5FCAF488" w14:textId="77777777" w:rsidR="00330A8A" w:rsidRPr="00787634" w:rsidRDefault="00915FE6" w:rsidP="00123AA3">
      <w:pPr>
        <w:spacing w:line="480" w:lineRule="auto"/>
        <w:rPr>
          <w:rFonts w:ascii="Arial" w:hAnsi="Arial" w:cs="Arial"/>
          <w:b/>
          <w:sz w:val="24"/>
          <w:szCs w:val="24"/>
        </w:rPr>
      </w:pPr>
      <w:r w:rsidRPr="00787634">
        <w:rPr>
          <w:rFonts w:ascii="Arial" w:hAnsi="Arial" w:cs="Arial"/>
          <w:b/>
          <w:sz w:val="24"/>
          <w:szCs w:val="24"/>
        </w:rPr>
        <w:t>Persister cells</w:t>
      </w:r>
      <w:r w:rsidR="00A93280" w:rsidRPr="00787634">
        <w:rPr>
          <w:rFonts w:ascii="Arial" w:hAnsi="Arial" w:cs="Arial"/>
          <w:b/>
          <w:sz w:val="24"/>
          <w:szCs w:val="24"/>
        </w:rPr>
        <w:t>/Persistence</w:t>
      </w:r>
      <w:r w:rsidRPr="00787634">
        <w:rPr>
          <w:rFonts w:ascii="Arial" w:hAnsi="Arial" w:cs="Arial"/>
          <w:b/>
          <w:sz w:val="24"/>
          <w:szCs w:val="24"/>
        </w:rPr>
        <w:t xml:space="preserve"> assay</w:t>
      </w:r>
      <w:r w:rsidR="00330A8A" w:rsidRPr="00787634">
        <w:rPr>
          <w:rFonts w:ascii="Arial" w:hAnsi="Arial" w:cs="Arial"/>
          <w:b/>
          <w:sz w:val="24"/>
          <w:szCs w:val="24"/>
        </w:rPr>
        <w:t xml:space="preserve"> (PNAS reference)</w:t>
      </w:r>
      <w:r w:rsidRPr="00787634">
        <w:rPr>
          <w:rFonts w:ascii="Arial" w:hAnsi="Arial" w:cs="Arial"/>
          <w:b/>
          <w:sz w:val="24"/>
          <w:szCs w:val="24"/>
        </w:rPr>
        <w:t>:</w:t>
      </w:r>
      <w:r w:rsidR="00A93280" w:rsidRPr="00787634">
        <w:rPr>
          <w:rFonts w:ascii="Arial" w:hAnsi="Arial" w:cs="Arial"/>
          <w:b/>
          <w:sz w:val="24"/>
          <w:szCs w:val="24"/>
        </w:rPr>
        <w:t xml:space="preserve"> </w:t>
      </w:r>
    </w:p>
    <w:p w14:paraId="08140217" w14:textId="77777777" w:rsidR="00915FE6" w:rsidRPr="00787634" w:rsidRDefault="00A93280" w:rsidP="00123AA3">
      <w:pPr>
        <w:spacing w:line="480" w:lineRule="auto"/>
        <w:rPr>
          <w:rFonts w:ascii="Arial" w:hAnsi="Arial" w:cs="Arial"/>
          <w:sz w:val="24"/>
          <w:szCs w:val="24"/>
        </w:rPr>
      </w:pPr>
      <w:r w:rsidRPr="00787634">
        <w:rPr>
          <w:rFonts w:ascii="Arial" w:hAnsi="Arial" w:cs="Arial"/>
          <w:sz w:val="24"/>
          <w:szCs w:val="24"/>
        </w:rPr>
        <w:t xml:space="preserve">Persistence was determined by </w:t>
      </w:r>
      <w:r w:rsidR="00BB253C" w:rsidRPr="00787634">
        <w:rPr>
          <w:rFonts w:ascii="Arial" w:hAnsi="Arial" w:cs="Arial"/>
          <w:sz w:val="24"/>
          <w:szCs w:val="24"/>
        </w:rPr>
        <w:t>determining</w:t>
      </w:r>
      <w:r w:rsidRPr="00787634">
        <w:rPr>
          <w:rFonts w:ascii="Arial" w:hAnsi="Arial" w:cs="Arial"/>
          <w:sz w:val="24"/>
          <w:szCs w:val="24"/>
        </w:rPr>
        <w:t xml:space="preserve"> the number of colony-forming units (CFUs) upon exposure to A22 and Mecillinam (Conc). The overnight culture was sub</w:t>
      </w:r>
      <w:r w:rsidR="00BB253C" w:rsidRPr="00787634">
        <w:rPr>
          <w:rFonts w:ascii="Arial" w:hAnsi="Arial" w:cs="Arial"/>
          <w:sz w:val="24"/>
          <w:szCs w:val="24"/>
        </w:rPr>
        <w:t>-</w:t>
      </w:r>
      <w:r w:rsidRPr="00787634">
        <w:rPr>
          <w:rFonts w:ascii="Arial" w:hAnsi="Arial" w:cs="Arial"/>
          <w:sz w:val="24"/>
          <w:szCs w:val="24"/>
        </w:rPr>
        <w:t>cultured at 37C for 2 hrs and the cells in early log phase were treated with antibiotics. The overnight cells were used as stationary phase cells.</w:t>
      </w:r>
      <w:r w:rsidR="00330A8A" w:rsidRPr="00787634">
        <w:rPr>
          <w:rFonts w:ascii="Arial" w:hAnsi="Arial" w:cs="Arial"/>
          <w:sz w:val="24"/>
          <w:szCs w:val="24"/>
        </w:rPr>
        <w:t xml:space="preserve"> </w:t>
      </w:r>
      <w:r w:rsidR="005820A7" w:rsidRPr="00787634">
        <w:rPr>
          <w:rFonts w:ascii="Arial" w:hAnsi="Arial" w:cs="Arial"/>
          <w:sz w:val="24"/>
          <w:szCs w:val="24"/>
        </w:rPr>
        <w:t xml:space="preserve">For determination of CFUs, 2 ul of culture was </w:t>
      </w:r>
      <w:r w:rsidRPr="00787634">
        <w:rPr>
          <w:rFonts w:ascii="Arial" w:hAnsi="Arial" w:cs="Arial"/>
          <w:sz w:val="24"/>
          <w:szCs w:val="24"/>
        </w:rPr>
        <w:t>resuspended in fresh medium,</w:t>
      </w:r>
      <w:r w:rsidR="00330A8A" w:rsidRPr="00787634">
        <w:rPr>
          <w:rFonts w:ascii="Arial" w:hAnsi="Arial" w:cs="Arial"/>
          <w:sz w:val="24"/>
          <w:szCs w:val="24"/>
        </w:rPr>
        <w:t xml:space="preserve"> </w:t>
      </w:r>
      <w:r w:rsidRPr="00787634">
        <w:rPr>
          <w:rFonts w:ascii="Arial" w:hAnsi="Arial" w:cs="Arial"/>
          <w:sz w:val="24"/>
          <w:szCs w:val="24"/>
        </w:rPr>
        <w:t>serially diluted, and plated on solid LB medium. Persisters were calculated</w:t>
      </w:r>
      <w:r w:rsidR="00330A8A" w:rsidRPr="00787634">
        <w:rPr>
          <w:rFonts w:ascii="Arial" w:hAnsi="Arial" w:cs="Arial"/>
          <w:sz w:val="24"/>
          <w:szCs w:val="24"/>
        </w:rPr>
        <w:t xml:space="preserve"> </w:t>
      </w:r>
      <w:r w:rsidRPr="00787634">
        <w:rPr>
          <w:rFonts w:ascii="Arial" w:hAnsi="Arial" w:cs="Arial"/>
          <w:sz w:val="24"/>
          <w:szCs w:val="24"/>
        </w:rPr>
        <w:t xml:space="preserve">as the </w:t>
      </w:r>
      <w:r w:rsidR="005820A7" w:rsidRPr="00787634">
        <w:rPr>
          <w:rFonts w:ascii="Arial" w:hAnsi="Arial" w:cs="Arial"/>
          <w:sz w:val="24"/>
          <w:szCs w:val="24"/>
        </w:rPr>
        <w:t xml:space="preserve">% survival </w:t>
      </w:r>
      <w:r w:rsidR="00D50B9E">
        <w:rPr>
          <w:rFonts w:ascii="Arial" w:hAnsi="Arial" w:cs="Arial"/>
          <w:sz w:val="24"/>
          <w:szCs w:val="24"/>
        </w:rPr>
        <w:t xml:space="preserve">of </w:t>
      </w:r>
      <w:r w:rsidR="005820A7" w:rsidRPr="00787634">
        <w:rPr>
          <w:rFonts w:ascii="Arial" w:hAnsi="Arial" w:cs="Arial"/>
          <w:sz w:val="24"/>
          <w:szCs w:val="24"/>
        </w:rPr>
        <w:t>cells</w:t>
      </w:r>
      <w:r w:rsidR="00D50B9E">
        <w:rPr>
          <w:rFonts w:ascii="Arial" w:hAnsi="Arial" w:cs="Arial"/>
          <w:sz w:val="24"/>
          <w:szCs w:val="24"/>
        </w:rPr>
        <w:t xml:space="preserve"> in treated vs untreated samples</w:t>
      </w:r>
      <w:r w:rsidR="005820A7" w:rsidRPr="00787634">
        <w:rPr>
          <w:rFonts w:ascii="Arial" w:hAnsi="Arial" w:cs="Arial"/>
          <w:sz w:val="24"/>
          <w:szCs w:val="24"/>
        </w:rPr>
        <w:t xml:space="preserve"> as per following formula. This was</w:t>
      </w:r>
      <w:r w:rsidR="00D50B9E">
        <w:rPr>
          <w:rFonts w:ascii="Arial" w:hAnsi="Arial" w:cs="Arial"/>
          <w:sz w:val="24"/>
          <w:szCs w:val="24"/>
        </w:rPr>
        <w:t xml:space="preserve"> calculated</w:t>
      </w:r>
      <w:r w:rsidR="005820A7" w:rsidRPr="00787634">
        <w:rPr>
          <w:rFonts w:ascii="Arial" w:hAnsi="Arial" w:cs="Arial"/>
          <w:sz w:val="24"/>
          <w:szCs w:val="24"/>
        </w:rPr>
        <w:t xml:space="preserve"> </w:t>
      </w:r>
      <w:r w:rsidRPr="00787634">
        <w:rPr>
          <w:rFonts w:ascii="Arial" w:hAnsi="Arial" w:cs="Arial"/>
          <w:sz w:val="24"/>
          <w:szCs w:val="24"/>
        </w:rPr>
        <w:t>b</w:t>
      </w:r>
      <w:r w:rsidR="005820A7" w:rsidRPr="00787634">
        <w:rPr>
          <w:rFonts w:ascii="Arial" w:hAnsi="Arial" w:cs="Arial"/>
          <w:sz w:val="24"/>
          <w:szCs w:val="24"/>
        </w:rPr>
        <w:t>y dividing the number of CFUs</w:t>
      </w:r>
      <w:r w:rsidRPr="00787634">
        <w:rPr>
          <w:rFonts w:ascii="Arial" w:hAnsi="Arial" w:cs="Arial"/>
          <w:sz w:val="24"/>
          <w:szCs w:val="24"/>
        </w:rPr>
        <w:t xml:space="preserve"> </w:t>
      </w:r>
      <w:r w:rsidRPr="00787634">
        <w:rPr>
          <w:rFonts w:ascii="Arial" w:hAnsi="Arial" w:cs="Arial"/>
          <w:sz w:val="24"/>
          <w:szCs w:val="24"/>
        </w:rPr>
        <w:lastRenderedPageBreak/>
        <w:t>in the</w:t>
      </w:r>
      <w:r w:rsidR="005820A7" w:rsidRPr="00787634">
        <w:rPr>
          <w:rFonts w:ascii="Arial" w:hAnsi="Arial" w:cs="Arial"/>
          <w:sz w:val="24"/>
          <w:szCs w:val="24"/>
        </w:rPr>
        <w:t xml:space="preserve"> culture after 6 </w:t>
      </w:r>
      <w:r w:rsidRPr="00787634">
        <w:rPr>
          <w:rFonts w:ascii="Arial" w:hAnsi="Arial" w:cs="Arial"/>
          <w:sz w:val="24"/>
          <w:szCs w:val="24"/>
        </w:rPr>
        <w:t>h of incubation with the antibiotic by the number of CFUs</w:t>
      </w:r>
      <w:r w:rsidR="005820A7" w:rsidRPr="00787634">
        <w:rPr>
          <w:rFonts w:ascii="Arial" w:hAnsi="Arial" w:cs="Arial"/>
          <w:sz w:val="24"/>
          <w:szCs w:val="24"/>
        </w:rPr>
        <w:t xml:space="preserve"> </w:t>
      </w:r>
      <w:r w:rsidRPr="00787634">
        <w:rPr>
          <w:rFonts w:ascii="Arial" w:hAnsi="Arial" w:cs="Arial"/>
          <w:sz w:val="24"/>
          <w:szCs w:val="24"/>
        </w:rPr>
        <w:t xml:space="preserve">in the </w:t>
      </w:r>
      <w:r w:rsidRPr="00787634">
        <w:rPr>
          <w:rFonts w:ascii="Arial" w:hAnsi="Arial" w:cs="Arial"/>
          <w:sz w:val="24"/>
          <w:szCs w:val="24"/>
          <w:highlight w:val="yellow"/>
        </w:rPr>
        <w:t>culture before adding the antibiotic</w:t>
      </w:r>
      <w:r w:rsidRPr="00787634">
        <w:rPr>
          <w:rFonts w:ascii="Arial" w:hAnsi="Arial" w:cs="Arial"/>
          <w:sz w:val="24"/>
          <w:szCs w:val="24"/>
        </w:rPr>
        <w:t>.</w:t>
      </w:r>
    </w:p>
    <w:p w14:paraId="02A0E96D" w14:textId="77777777" w:rsidR="00513655" w:rsidRPr="00787634" w:rsidRDefault="00513655" w:rsidP="00123AA3">
      <w:pPr>
        <w:spacing w:line="480" w:lineRule="auto"/>
        <w:rPr>
          <w:rFonts w:ascii="Arial" w:hAnsi="Arial" w:cs="Arial"/>
          <w:b/>
          <w:sz w:val="24"/>
          <w:szCs w:val="24"/>
        </w:rPr>
      </w:pPr>
      <w:r w:rsidRPr="00787634">
        <w:rPr>
          <w:rFonts w:ascii="Arial" w:hAnsi="Arial" w:cs="Arial"/>
          <w:b/>
          <w:sz w:val="24"/>
          <w:szCs w:val="24"/>
        </w:rPr>
        <w:t>Peptidoglycan</w:t>
      </w:r>
      <w:r w:rsidR="00EB7B50" w:rsidRPr="00787634">
        <w:rPr>
          <w:rFonts w:ascii="Arial" w:hAnsi="Arial" w:cs="Arial"/>
          <w:b/>
          <w:sz w:val="24"/>
          <w:szCs w:val="24"/>
        </w:rPr>
        <w:t xml:space="preserve"> (PG)- </w:t>
      </w:r>
      <w:r w:rsidRPr="00787634">
        <w:rPr>
          <w:rFonts w:ascii="Arial" w:hAnsi="Arial" w:cs="Arial"/>
          <w:b/>
          <w:sz w:val="24"/>
          <w:szCs w:val="24"/>
        </w:rPr>
        <w:t>labelling using probes</w:t>
      </w:r>
      <w:r w:rsidR="007B56DC" w:rsidRPr="00787634">
        <w:rPr>
          <w:rFonts w:ascii="Arial" w:hAnsi="Arial" w:cs="Arial"/>
          <w:b/>
          <w:sz w:val="24"/>
          <w:szCs w:val="24"/>
        </w:rPr>
        <w:t>/</w:t>
      </w:r>
      <w:r w:rsidR="007B56DC" w:rsidRPr="00787634">
        <w:rPr>
          <w:rFonts w:ascii="Arial" w:hAnsi="Arial" w:cs="Arial"/>
          <w:sz w:val="24"/>
          <w:szCs w:val="24"/>
        </w:rPr>
        <w:t xml:space="preserve"> </w:t>
      </w:r>
      <w:r w:rsidR="007B56DC" w:rsidRPr="00787634">
        <w:rPr>
          <w:rFonts w:ascii="Arial" w:hAnsi="Arial" w:cs="Arial"/>
          <w:b/>
          <w:sz w:val="24"/>
          <w:szCs w:val="24"/>
        </w:rPr>
        <w:t>Probing of Peptidoglycan (PG) localization</w:t>
      </w:r>
      <w:r w:rsidRPr="00787634">
        <w:rPr>
          <w:rFonts w:ascii="Arial" w:hAnsi="Arial" w:cs="Arial"/>
          <w:b/>
          <w:sz w:val="24"/>
          <w:szCs w:val="24"/>
        </w:rPr>
        <w:t>:</w:t>
      </w:r>
    </w:p>
    <w:p w14:paraId="7227AF7F" w14:textId="77777777" w:rsidR="00EB7B50" w:rsidRPr="00787634" w:rsidRDefault="00E2132E" w:rsidP="00123AA3">
      <w:pPr>
        <w:spacing w:line="480" w:lineRule="auto"/>
        <w:rPr>
          <w:rFonts w:ascii="Arial" w:hAnsi="Arial" w:cs="Arial"/>
          <w:b/>
          <w:sz w:val="24"/>
          <w:szCs w:val="24"/>
        </w:rPr>
      </w:pPr>
      <w:r w:rsidRPr="00787634">
        <w:rPr>
          <w:rFonts w:ascii="Arial" w:hAnsi="Arial" w:cs="Arial"/>
          <w:sz w:val="24"/>
          <w:szCs w:val="24"/>
        </w:rPr>
        <w:t>The PG labelling studies were done as previously reported. Briefly,</w:t>
      </w:r>
      <w:r w:rsidR="00EB7B50" w:rsidRPr="00787634">
        <w:rPr>
          <w:rFonts w:ascii="Arial" w:hAnsi="Arial" w:cs="Arial"/>
          <w:sz w:val="24"/>
          <w:szCs w:val="24"/>
          <w:shd w:val="clear" w:color="auto" w:fill="FFFFFF"/>
        </w:rPr>
        <w:t xml:space="preserve"> experimental cultures were begun from overnight cultures and we used double the amount of YhcB mutant for the starter culture (50ul vs 100ul in 5 mLs) in order to get the ODs as close as possible after 2 and a half hours of growth (.8 and .7, respectively). The reason being that the time required to back-dilute to achieve exactly equal OD readings will have an effect on the rate of PG synthesis / turnover.</w:t>
      </w:r>
      <w:r w:rsidR="00EB7B50" w:rsidRPr="00787634">
        <w:rPr>
          <w:rFonts w:ascii="Arial" w:hAnsi="Arial" w:cs="Arial"/>
          <w:sz w:val="24"/>
          <w:szCs w:val="24"/>
        </w:rPr>
        <w:br/>
      </w:r>
      <w:r w:rsidRPr="00787634">
        <w:rPr>
          <w:rFonts w:ascii="Arial" w:hAnsi="Arial" w:cs="Arial"/>
          <w:sz w:val="24"/>
          <w:szCs w:val="24"/>
          <w:shd w:val="clear" w:color="auto" w:fill="FFFFFF"/>
        </w:rPr>
        <w:t>W</w:t>
      </w:r>
      <w:r w:rsidR="00EB7B50" w:rsidRPr="00787634">
        <w:rPr>
          <w:rFonts w:ascii="Arial" w:hAnsi="Arial" w:cs="Arial"/>
          <w:sz w:val="24"/>
          <w:szCs w:val="24"/>
          <w:shd w:val="clear" w:color="auto" w:fill="FFFFFF"/>
        </w:rPr>
        <w:t>e took logarithmic growing cultures (WT in LB and YhcB in LB + 1% glucose) and conducted a short pulse with our 1st gen probes (NADA) for 45 seconds.  After the short pulse, bacteria cultures were fixed immediately in 70% (final concentration) ice-cold ethanol for 20 minutes. They were washed three times in PBS and moun</w:t>
      </w:r>
      <w:r w:rsidRPr="00787634">
        <w:rPr>
          <w:rFonts w:ascii="Arial" w:hAnsi="Arial" w:cs="Arial"/>
          <w:sz w:val="24"/>
          <w:szCs w:val="24"/>
          <w:shd w:val="clear" w:color="auto" w:fill="FFFFFF"/>
        </w:rPr>
        <w:t>ted on 1% agar pads for imaging</w:t>
      </w:r>
      <w:r w:rsidR="00EB7B50" w:rsidRPr="00787634">
        <w:rPr>
          <w:rFonts w:ascii="Arial" w:hAnsi="Arial" w:cs="Arial"/>
          <w:sz w:val="24"/>
          <w:szCs w:val="24"/>
          <w:shd w:val="clear" w:color="auto" w:fill="FFFFFF"/>
        </w:rPr>
        <w:t xml:space="preserve">. </w:t>
      </w:r>
    </w:p>
    <w:p w14:paraId="77847E1E" w14:textId="77777777" w:rsidR="00513655" w:rsidRPr="00787634" w:rsidRDefault="00513655" w:rsidP="00123AA3">
      <w:pPr>
        <w:spacing w:line="480" w:lineRule="auto"/>
        <w:rPr>
          <w:rFonts w:ascii="Arial" w:hAnsi="Arial" w:cs="Arial"/>
          <w:b/>
          <w:sz w:val="24"/>
          <w:szCs w:val="24"/>
        </w:rPr>
      </w:pPr>
      <w:r w:rsidRPr="00787634">
        <w:rPr>
          <w:rFonts w:ascii="Arial" w:hAnsi="Arial" w:cs="Arial"/>
          <w:b/>
          <w:sz w:val="24"/>
          <w:szCs w:val="24"/>
        </w:rPr>
        <w:t>FtsZ ring assay:</w:t>
      </w:r>
    </w:p>
    <w:p w14:paraId="30E733B8" w14:textId="77777777" w:rsidR="00BB6E89" w:rsidRPr="00787634" w:rsidRDefault="00BB6E89" w:rsidP="00123AA3">
      <w:pPr>
        <w:spacing w:line="480" w:lineRule="auto"/>
        <w:rPr>
          <w:rFonts w:ascii="Arial" w:hAnsi="Arial" w:cs="Arial"/>
          <w:b/>
          <w:sz w:val="24"/>
          <w:szCs w:val="24"/>
        </w:rPr>
      </w:pPr>
      <w:r w:rsidRPr="00787634">
        <w:rPr>
          <w:rFonts w:ascii="Arial" w:hAnsi="Arial" w:cs="Arial"/>
          <w:b/>
          <w:sz w:val="24"/>
          <w:szCs w:val="24"/>
        </w:rPr>
        <w:t>CFP-YhcB localization:</w:t>
      </w:r>
    </w:p>
    <w:p w14:paraId="30B7E632" w14:textId="77777777" w:rsidR="00147251" w:rsidRPr="00787634" w:rsidRDefault="00147251" w:rsidP="00123AA3">
      <w:pPr>
        <w:spacing w:line="480" w:lineRule="auto"/>
        <w:rPr>
          <w:rFonts w:ascii="Arial" w:eastAsia="Times New Roman" w:hAnsi="Arial" w:cs="Arial"/>
          <w:b/>
          <w:bCs/>
          <w:sz w:val="24"/>
          <w:szCs w:val="24"/>
        </w:rPr>
      </w:pPr>
      <w:r w:rsidRPr="00787634">
        <w:rPr>
          <w:rFonts w:ascii="Arial" w:eastAsia="Times New Roman" w:hAnsi="Arial" w:cs="Arial"/>
          <w:b/>
          <w:bCs/>
          <w:sz w:val="24"/>
          <w:szCs w:val="24"/>
        </w:rPr>
        <w:t>Light microscopy and image analysis</w:t>
      </w:r>
    </w:p>
    <w:p w14:paraId="1A06E987" w14:textId="77777777" w:rsidR="00147251" w:rsidRPr="00787634" w:rsidRDefault="00147251" w:rsidP="00123AA3">
      <w:pPr>
        <w:spacing w:line="480" w:lineRule="auto"/>
        <w:rPr>
          <w:rFonts w:ascii="Arial" w:eastAsia="Times New Roman" w:hAnsi="Arial" w:cs="Arial"/>
          <w:bCs/>
          <w:sz w:val="24"/>
          <w:szCs w:val="24"/>
        </w:rPr>
      </w:pPr>
      <w:r w:rsidRPr="00787634">
        <w:rPr>
          <w:rFonts w:ascii="Arial" w:eastAsia="Times New Roman" w:hAnsi="Arial" w:cs="Arial"/>
          <w:bCs/>
          <w:sz w:val="24"/>
          <w:szCs w:val="24"/>
        </w:rPr>
        <w:t xml:space="preserve">The cells were stained and imaged to visualize cell membrane and nucleoid using FM4-64 (Synapto Red C2, Biotium Inc.) and DAPI respectively. The cells were imaged on an Olympus BX41 microscope at 100x in a dark room. Images were captured with a </w:t>
      </w:r>
      <w:r w:rsidRPr="00787634">
        <w:rPr>
          <w:rFonts w:ascii="Arial" w:eastAsia="Times New Roman" w:hAnsi="Arial" w:cs="Arial"/>
          <w:bCs/>
          <w:sz w:val="24"/>
          <w:szCs w:val="24"/>
        </w:rPr>
        <w:lastRenderedPageBreak/>
        <w:t xml:space="preserve">microscope digital camera AmScope MU1400. The ImageJ software was used for measuring cells dimensions/length (National Institute of Health). </w:t>
      </w:r>
    </w:p>
    <w:p w14:paraId="16399FF6" w14:textId="77777777" w:rsidR="0054362F" w:rsidRPr="00787634" w:rsidRDefault="0054362F" w:rsidP="00123AA3">
      <w:pPr>
        <w:spacing w:line="480" w:lineRule="auto"/>
        <w:rPr>
          <w:rFonts w:ascii="Arial" w:eastAsia="Times New Roman" w:hAnsi="Arial" w:cs="Arial"/>
          <w:b/>
          <w:bCs/>
          <w:sz w:val="24"/>
          <w:szCs w:val="24"/>
        </w:rPr>
      </w:pPr>
      <w:r w:rsidRPr="00787634">
        <w:rPr>
          <w:rFonts w:ascii="Arial" w:eastAsia="Times New Roman" w:hAnsi="Arial" w:cs="Arial"/>
          <w:b/>
          <w:bCs/>
          <w:sz w:val="24"/>
          <w:szCs w:val="24"/>
        </w:rPr>
        <w:t>Phylogenetic analysis (itol and coevolution):</w:t>
      </w:r>
    </w:p>
    <w:p w14:paraId="3BBA5185" w14:textId="77777777" w:rsidR="008873B8" w:rsidRDefault="008873B8" w:rsidP="00123AA3">
      <w:pPr>
        <w:spacing w:line="480" w:lineRule="auto"/>
        <w:rPr>
          <w:rFonts w:ascii="Arial" w:eastAsia="Times New Roman" w:hAnsi="Arial" w:cs="Arial"/>
          <w:b/>
          <w:bCs/>
          <w:sz w:val="24"/>
          <w:szCs w:val="24"/>
        </w:rPr>
      </w:pPr>
    </w:p>
    <w:p w14:paraId="75D63B26" w14:textId="77777777" w:rsidR="00FE07E1" w:rsidRDefault="002619C2" w:rsidP="00123AA3">
      <w:pPr>
        <w:spacing w:line="480" w:lineRule="auto"/>
        <w:rPr>
          <w:rFonts w:ascii="Arial" w:eastAsia="Times New Roman" w:hAnsi="Arial" w:cs="Arial"/>
          <w:b/>
          <w:bCs/>
          <w:sz w:val="24"/>
          <w:szCs w:val="24"/>
        </w:rPr>
      </w:pPr>
      <w:r>
        <w:rPr>
          <w:rFonts w:ascii="Arial" w:eastAsia="Times New Roman" w:hAnsi="Arial" w:cs="Arial"/>
          <w:b/>
          <w:bCs/>
          <w:sz w:val="24"/>
          <w:szCs w:val="24"/>
        </w:rPr>
        <w:t>References:</w:t>
      </w:r>
    </w:p>
    <w:p w14:paraId="36A806DC" w14:textId="77777777" w:rsidR="00564685" w:rsidRDefault="00564685" w:rsidP="00123AA3">
      <w:pPr>
        <w:spacing w:line="480" w:lineRule="auto"/>
        <w:rPr>
          <w:rFonts w:ascii="Arial" w:eastAsia="Times New Roman" w:hAnsi="Arial" w:cs="Arial"/>
          <w:b/>
          <w:bCs/>
          <w:sz w:val="24"/>
          <w:szCs w:val="24"/>
        </w:rPr>
      </w:pPr>
    </w:p>
    <w:p w14:paraId="671BE8AE" w14:textId="77777777" w:rsidR="002619C2" w:rsidRPr="00787634" w:rsidRDefault="002619C2" w:rsidP="00123AA3">
      <w:pPr>
        <w:spacing w:line="480" w:lineRule="auto"/>
        <w:rPr>
          <w:rFonts w:ascii="Arial" w:eastAsia="Times New Roman" w:hAnsi="Arial" w:cs="Arial"/>
          <w:b/>
          <w:bCs/>
          <w:sz w:val="24"/>
          <w:szCs w:val="24"/>
        </w:rPr>
      </w:pPr>
      <w:r>
        <w:rPr>
          <w:rFonts w:ascii="Arial" w:eastAsia="Times New Roman" w:hAnsi="Arial" w:cs="Arial"/>
          <w:b/>
          <w:bCs/>
          <w:sz w:val="24"/>
          <w:szCs w:val="24"/>
        </w:rPr>
        <w:t>Tables:</w:t>
      </w:r>
    </w:p>
    <w:p w14:paraId="34BA5558" w14:textId="77777777" w:rsidR="00FE07E1" w:rsidRPr="00787634" w:rsidRDefault="00FE07E1" w:rsidP="00123AA3">
      <w:pPr>
        <w:spacing w:line="480" w:lineRule="auto"/>
        <w:rPr>
          <w:rFonts w:ascii="Arial" w:hAnsi="Arial" w:cs="Arial"/>
          <w:sz w:val="24"/>
          <w:szCs w:val="24"/>
        </w:rPr>
      </w:pPr>
      <w:r w:rsidRPr="00787634">
        <w:rPr>
          <w:rFonts w:ascii="Arial" w:hAnsi="Arial" w:cs="Arial"/>
          <w:b/>
          <w:sz w:val="24"/>
          <w:szCs w:val="24"/>
        </w:rPr>
        <w:t xml:space="preserve">Table X: </w:t>
      </w:r>
      <w:r w:rsidRPr="00787634">
        <w:rPr>
          <w:rFonts w:ascii="Arial" w:hAnsi="Arial" w:cs="Arial"/>
          <w:sz w:val="24"/>
          <w:szCs w:val="24"/>
        </w:rPr>
        <w:t>Table 1: FtsZ localization in WT or Δ</w:t>
      </w:r>
      <w:r w:rsidRPr="00787634">
        <w:rPr>
          <w:rFonts w:ascii="Arial" w:hAnsi="Arial" w:cs="Arial"/>
          <w:i/>
          <w:sz w:val="24"/>
          <w:szCs w:val="24"/>
        </w:rPr>
        <w:t>yhcB</w:t>
      </w:r>
      <w:r w:rsidRPr="00787634">
        <w:rPr>
          <w:rFonts w:ascii="Arial" w:hAnsi="Arial" w:cs="Arial"/>
          <w:sz w:val="24"/>
          <w:szCs w:val="24"/>
        </w:rPr>
        <w:t xml:space="preserve"> cells. WT pattern contains cells that showed a central Z-ring or helix. Diffuse indicates that cells did not show any discernable pattern of FtsZ localization. Abnormal indicates cells with bright foci, multiple Z-rings, or off center Z-rings. Error is 90% CI.</w:t>
      </w:r>
    </w:p>
    <w:p w14:paraId="6B68EDA7" w14:textId="77777777" w:rsidR="00FE07E1" w:rsidRPr="00787634" w:rsidRDefault="00FE07E1" w:rsidP="00123AA3">
      <w:pPr>
        <w:spacing w:line="480" w:lineRule="auto"/>
        <w:rPr>
          <w:rFonts w:ascii="Arial" w:hAnsi="Arial" w:cs="Arial"/>
          <w:b/>
          <w:sz w:val="24"/>
          <w:szCs w:val="24"/>
        </w:rPr>
      </w:pPr>
    </w:p>
    <w:tbl>
      <w:tblPr>
        <w:tblStyle w:val="TableGrid"/>
        <w:tblW w:w="9286" w:type="dxa"/>
        <w:tblLook w:val="04A0" w:firstRow="1" w:lastRow="0" w:firstColumn="1" w:lastColumn="0" w:noHBand="0" w:noVBand="1"/>
      </w:tblPr>
      <w:tblGrid>
        <w:gridCol w:w="1857"/>
        <w:gridCol w:w="1857"/>
        <w:gridCol w:w="1857"/>
        <w:gridCol w:w="1857"/>
        <w:gridCol w:w="1858"/>
      </w:tblGrid>
      <w:tr w:rsidR="00FE07E1" w:rsidRPr="00787634" w14:paraId="1E79AC55" w14:textId="77777777" w:rsidTr="004A42FA">
        <w:trPr>
          <w:trHeight w:val="210"/>
        </w:trPr>
        <w:tc>
          <w:tcPr>
            <w:tcW w:w="1857" w:type="dxa"/>
          </w:tcPr>
          <w:p w14:paraId="337213F5" w14:textId="77777777" w:rsidR="00FE07E1" w:rsidRPr="00787634" w:rsidRDefault="00FE07E1" w:rsidP="00123AA3">
            <w:pPr>
              <w:spacing w:line="480" w:lineRule="auto"/>
              <w:rPr>
                <w:rFonts w:ascii="Arial" w:hAnsi="Arial" w:cs="Arial"/>
              </w:rPr>
            </w:pPr>
            <w:r w:rsidRPr="00787634">
              <w:rPr>
                <w:rFonts w:ascii="Arial" w:hAnsi="Arial" w:cs="Arial"/>
              </w:rPr>
              <w:t>Strain</w:t>
            </w:r>
          </w:p>
        </w:tc>
        <w:tc>
          <w:tcPr>
            <w:tcW w:w="1857" w:type="dxa"/>
          </w:tcPr>
          <w:p w14:paraId="3A74743F" w14:textId="77777777" w:rsidR="00FE07E1" w:rsidRPr="00787634" w:rsidRDefault="00FE07E1" w:rsidP="00123AA3">
            <w:pPr>
              <w:spacing w:line="480" w:lineRule="auto"/>
              <w:rPr>
                <w:rFonts w:ascii="Arial" w:hAnsi="Arial" w:cs="Arial"/>
              </w:rPr>
            </w:pPr>
            <w:r w:rsidRPr="00787634">
              <w:rPr>
                <w:rFonts w:ascii="Arial" w:hAnsi="Arial" w:cs="Arial"/>
              </w:rPr>
              <w:t>Total Cells</w:t>
            </w:r>
          </w:p>
        </w:tc>
        <w:tc>
          <w:tcPr>
            <w:tcW w:w="1857" w:type="dxa"/>
          </w:tcPr>
          <w:p w14:paraId="209C715A" w14:textId="77777777" w:rsidR="00FE07E1" w:rsidRPr="00787634" w:rsidRDefault="00FE07E1" w:rsidP="00123AA3">
            <w:pPr>
              <w:spacing w:line="480" w:lineRule="auto"/>
              <w:rPr>
                <w:rFonts w:ascii="Arial" w:hAnsi="Arial" w:cs="Arial"/>
              </w:rPr>
            </w:pPr>
            <w:r w:rsidRPr="00787634">
              <w:rPr>
                <w:rFonts w:ascii="Arial" w:hAnsi="Arial" w:cs="Arial"/>
              </w:rPr>
              <w:t>WT pattern</w:t>
            </w:r>
          </w:p>
        </w:tc>
        <w:tc>
          <w:tcPr>
            <w:tcW w:w="1857" w:type="dxa"/>
          </w:tcPr>
          <w:p w14:paraId="2CB542B8" w14:textId="77777777" w:rsidR="00FE07E1" w:rsidRPr="00787634" w:rsidRDefault="00FE07E1" w:rsidP="00123AA3">
            <w:pPr>
              <w:spacing w:line="480" w:lineRule="auto"/>
              <w:rPr>
                <w:rFonts w:ascii="Arial" w:hAnsi="Arial" w:cs="Arial"/>
              </w:rPr>
            </w:pPr>
            <w:r w:rsidRPr="00787634">
              <w:rPr>
                <w:rFonts w:ascii="Arial" w:hAnsi="Arial" w:cs="Arial"/>
              </w:rPr>
              <w:t>Diffuse</w:t>
            </w:r>
          </w:p>
        </w:tc>
        <w:tc>
          <w:tcPr>
            <w:tcW w:w="1858" w:type="dxa"/>
          </w:tcPr>
          <w:p w14:paraId="40CD4916" w14:textId="77777777" w:rsidR="00FE07E1" w:rsidRPr="00787634" w:rsidRDefault="00FE07E1" w:rsidP="00123AA3">
            <w:pPr>
              <w:spacing w:line="480" w:lineRule="auto"/>
              <w:rPr>
                <w:rFonts w:ascii="Arial" w:hAnsi="Arial" w:cs="Arial"/>
              </w:rPr>
            </w:pPr>
            <w:r w:rsidRPr="00787634">
              <w:rPr>
                <w:rFonts w:ascii="Arial" w:hAnsi="Arial" w:cs="Arial"/>
              </w:rPr>
              <w:t>Abnormal</w:t>
            </w:r>
          </w:p>
        </w:tc>
      </w:tr>
      <w:tr w:rsidR="00FE07E1" w:rsidRPr="00787634" w14:paraId="1AC9CA23" w14:textId="77777777" w:rsidTr="004A42FA">
        <w:trPr>
          <w:trHeight w:val="218"/>
        </w:trPr>
        <w:tc>
          <w:tcPr>
            <w:tcW w:w="1857" w:type="dxa"/>
          </w:tcPr>
          <w:p w14:paraId="3CD4FC77" w14:textId="77777777" w:rsidR="00FE07E1" w:rsidRPr="00787634" w:rsidRDefault="00FE07E1" w:rsidP="00123AA3">
            <w:pPr>
              <w:spacing w:line="480" w:lineRule="auto"/>
              <w:rPr>
                <w:rFonts w:ascii="Arial" w:hAnsi="Arial" w:cs="Arial"/>
              </w:rPr>
            </w:pPr>
            <w:r w:rsidRPr="00787634">
              <w:rPr>
                <w:rFonts w:ascii="Arial" w:hAnsi="Arial" w:cs="Arial"/>
              </w:rPr>
              <w:t>RM586 (WT)</w:t>
            </w:r>
          </w:p>
        </w:tc>
        <w:tc>
          <w:tcPr>
            <w:tcW w:w="1857" w:type="dxa"/>
          </w:tcPr>
          <w:p w14:paraId="51E634ED" w14:textId="77777777" w:rsidR="00FE07E1" w:rsidRPr="00787634" w:rsidRDefault="00FE07E1" w:rsidP="00123AA3">
            <w:pPr>
              <w:spacing w:line="480" w:lineRule="auto"/>
              <w:rPr>
                <w:rFonts w:ascii="Arial" w:hAnsi="Arial" w:cs="Arial"/>
              </w:rPr>
            </w:pPr>
            <w:r w:rsidRPr="00787634">
              <w:rPr>
                <w:rFonts w:ascii="Arial" w:hAnsi="Arial" w:cs="Arial"/>
              </w:rPr>
              <w:t>675</w:t>
            </w:r>
          </w:p>
        </w:tc>
        <w:tc>
          <w:tcPr>
            <w:tcW w:w="1857" w:type="dxa"/>
          </w:tcPr>
          <w:p w14:paraId="07893DD2" w14:textId="77777777" w:rsidR="00FE07E1" w:rsidRPr="00787634" w:rsidRDefault="00FE07E1" w:rsidP="00123AA3">
            <w:pPr>
              <w:spacing w:line="480" w:lineRule="auto"/>
              <w:rPr>
                <w:rFonts w:ascii="Arial" w:hAnsi="Arial" w:cs="Arial"/>
              </w:rPr>
            </w:pPr>
            <w:r w:rsidRPr="00787634">
              <w:rPr>
                <w:rFonts w:ascii="Arial" w:hAnsi="Arial" w:cs="Arial"/>
              </w:rPr>
              <w:t>88% ± 4.6</w:t>
            </w:r>
          </w:p>
        </w:tc>
        <w:tc>
          <w:tcPr>
            <w:tcW w:w="1857" w:type="dxa"/>
          </w:tcPr>
          <w:p w14:paraId="37154CF9" w14:textId="77777777" w:rsidR="00FE07E1" w:rsidRPr="00787634" w:rsidRDefault="00FE07E1" w:rsidP="00123AA3">
            <w:pPr>
              <w:spacing w:line="480" w:lineRule="auto"/>
              <w:rPr>
                <w:rFonts w:ascii="Arial" w:hAnsi="Arial" w:cs="Arial"/>
              </w:rPr>
            </w:pPr>
            <w:r w:rsidRPr="00787634">
              <w:rPr>
                <w:rFonts w:ascii="Arial" w:hAnsi="Arial" w:cs="Arial"/>
              </w:rPr>
              <w:t>10% ± 0.41</w:t>
            </w:r>
          </w:p>
        </w:tc>
        <w:tc>
          <w:tcPr>
            <w:tcW w:w="1858" w:type="dxa"/>
          </w:tcPr>
          <w:p w14:paraId="4736C253" w14:textId="77777777" w:rsidR="00FE07E1" w:rsidRPr="00787634" w:rsidRDefault="00FE07E1" w:rsidP="00123AA3">
            <w:pPr>
              <w:spacing w:line="480" w:lineRule="auto"/>
              <w:rPr>
                <w:rFonts w:ascii="Arial" w:hAnsi="Arial" w:cs="Arial"/>
              </w:rPr>
            </w:pPr>
            <w:r w:rsidRPr="00787634">
              <w:rPr>
                <w:rFonts w:ascii="Arial" w:hAnsi="Arial" w:cs="Arial"/>
              </w:rPr>
              <w:t>2% ± 0.10</w:t>
            </w:r>
          </w:p>
        </w:tc>
      </w:tr>
      <w:tr w:rsidR="00FE07E1" w:rsidRPr="00787634" w14:paraId="6063F896" w14:textId="77777777" w:rsidTr="004A42FA">
        <w:trPr>
          <w:trHeight w:val="434"/>
        </w:trPr>
        <w:tc>
          <w:tcPr>
            <w:tcW w:w="1857" w:type="dxa"/>
          </w:tcPr>
          <w:p w14:paraId="4A5C6E57" w14:textId="77777777" w:rsidR="00FE07E1" w:rsidRPr="00787634" w:rsidRDefault="00FE07E1" w:rsidP="00123AA3">
            <w:pPr>
              <w:spacing w:line="480" w:lineRule="auto"/>
              <w:rPr>
                <w:rFonts w:ascii="Arial" w:hAnsi="Arial" w:cs="Arial"/>
              </w:rPr>
            </w:pPr>
            <w:r w:rsidRPr="00787634">
              <w:rPr>
                <w:rFonts w:ascii="Arial" w:hAnsi="Arial" w:cs="Arial"/>
              </w:rPr>
              <w:t>RM588 (Δ</w:t>
            </w:r>
            <w:r w:rsidRPr="00787634">
              <w:rPr>
                <w:rFonts w:ascii="Arial" w:hAnsi="Arial" w:cs="Arial"/>
                <w:i/>
              </w:rPr>
              <w:t>yhcB</w:t>
            </w:r>
            <w:r w:rsidRPr="00787634">
              <w:rPr>
                <w:rFonts w:ascii="Arial" w:hAnsi="Arial" w:cs="Arial"/>
              </w:rPr>
              <w:t>)</w:t>
            </w:r>
          </w:p>
        </w:tc>
        <w:tc>
          <w:tcPr>
            <w:tcW w:w="1857" w:type="dxa"/>
          </w:tcPr>
          <w:p w14:paraId="5701E056" w14:textId="77777777" w:rsidR="00FE07E1" w:rsidRPr="00787634" w:rsidRDefault="00FE07E1" w:rsidP="00123AA3">
            <w:pPr>
              <w:spacing w:line="480" w:lineRule="auto"/>
              <w:rPr>
                <w:rFonts w:ascii="Arial" w:hAnsi="Arial" w:cs="Arial"/>
              </w:rPr>
            </w:pPr>
            <w:r w:rsidRPr="00787634">
              <w:rPr>
                <w:rFonts w:ascii="Arial" w:hAnsi="Arial" w:cs="Arial"/>
              </w:rPr>
              <w:t>793</w:t>
            </w:r>
          </w:p>
        </w:tc>
        <w:tc>
          <w:tcPr>
            <w:tcW w:w="1857" w:type="dxa"/>
          </w:tcPr>
          <w:p w14:paraId="7E08302F" w14:textId="77777777" w:rsidR="00FE07E1" w:rsidRPr="00787634" w:rsidRDefault="00FE07E1" w:rsidP="00123AA3">
            <w:pPr>
              <w:spacing w:line="480" w:lineRule="auto"/>
              <w:rPr>
                <w:rFonts w:ascii="Arial" w:hAnsi="Arial" w:cs="Arial"/>
              </w:rPr>
            </w:pPr>
            <w:r w:rsidRPr="00787634">
              <w:rPr>
                <w:rFonts w:ascii="Arial" w:hAnsi="Arial" w:cs="Arial"/>
              </w:rPr>
              <w:t>72.4 % ± 3.4</w:t>
            </w:r>
          </w:p>
        </w:tc>
        <w:tc>
          <w:tcPr>
            <w:tcW w:w="1857" w:type="dxa"/>
          </w:tcPr>
          <w:p w14:paraId="1B2D7F53" w14:textId="77777777" w:rsidR="00FE07E1" w:rsidRPr="00787634" w:rsidRDefault="00FE07E1" w:rsidP="00123AA3">
            <w:pPr>
              <w:spacing w:line="480" w:lineRule="auto"/>
              <w:rPr>
                <w:rFonts w:ascii="Arial" w:hAnsi="Arial" w:cs="Arial"/>
              </w:rPr>
            </w:pPr>
            <w:r w:rsidRPr="00787634">
              <w:rPr>
                <w:rFonts w:ascii="Arial" w:hAnsi="Arial" w:cs="Arial"/>
              </w:rPr>
              <w:t>15.4% ± 0.60</w:t>
            </w:r>
          </w:p>
        </w:tc>
        <w:tc>
          <w:tcPr>
            <w:tcW w:w="1858" w:type="dxa"/>
          </w:tcPr>
          <w:p w14:paraId="3B7A5D8F" w14:textId="77777777" w:rsidR="00FE07E1" w:rsidRPr="00787634" w:rsidRDefault="00FE07E1" w:rsidP="00123AA3">
            <w:pPr>
              <w:spacing w:line="480" w:lineRule="auto"/>
              <w:rPr>
                <w:rFonts w:ascii="Arial" w:hAnsi="Arial" w:cs="Arial"/>
              </w:rPr>
            </w:pPr>
            <w:r w:rsidRPr="00787634">
              <w:rPr>
                <w:rFonts w:ascii="Arial" w:hAnsi="Arial" w:cs="Arial"/>
              </w:rPr>
              <w:t>12.2% ± 0.50</w:t>
            </w:r>
          </w:p>
        </w:tc>
      </w:tr>
    </w:tbl>
    <w:p w14:paraId="764470D3" w14:textId="77777777" w:rsidR="00560F3A" w:rsidRDefault="00560F3A" w:rsidP="00123AA3">
      <w:pPr>
        <w:spacing w:line="480" w:lineRule="auto"/>
        <w:rPr>
          <w:rFonts w:ascii="Arial" w:eastAsia="Times New Roman" w:hAnsi="Arial" w:cs="Arial"/>
          <w:b/>
          <w:bCs/>
          <w:sz w:val="24"/>
          <w:szCs w:val="24"/>
        </w:rPr>
      </w:pPr>
    </w:p>
    <w:p w14:paraId="3AA942CB" w14:textId="77777777" w:rsidR="00F82D01" w:rsidRDefault="00F82D01" w:rsidP="00123AA3">
      <w:pPr>
        <w:spacing w:line="480" w:lineRule="auto"/>
        <w:rPr>
          <w:rFonts w:ascii="Arial" w:eastAsia="Times New Roman" w:hAnsi="Arial" w:cs="Arial"/>
          <w:b/>
          <w:bCs/>
          <w:sz w:val="24"/>
          <w:szCs w:val="24"/>
        </w:rPr>
      </w:pPr>
      <w:r>
        <w:rPr>
          <w:rFonts w:ascii="Arial" w:eastAsia="Times New Roman" w:hAnsi="Arial" w:cs="Arial"/>
          <w:b/>
          <w:bCs/>
          <w:sz w:val="24"/>
          <w:szCs w:val="24"/>
        </w:rPr>
        <w:t>Supplementary tables:</w:t>
      </w:r>
    </w:p>
    <w:p w14:paraId="0A742E35" w14:textId="77777777" w:rsidR="008873B8" w:rsidRPr="00A703FD" w:rsidRDefault="00F82D01" w:rsidP="00123AA3">
      <w:pPr>
        <w:spacing w:line="480" w:lineRule="auto"/>
        <w:rPr>
          <w:rFonts w:ascii="Arial" w:eastAsia="Times New Roman" w:hAnsi="Arial" w:cs="Arial"/>
          <w:bCs/>
          <w:sz w:val="24"/>
          <w:szCs w:val="24"/>
        </w:rPr>
      </w:pPr>
      <w:r w:rsidRPr="00A703FD">
        <w:rPr>
          <w:rFonts w:ascii="Arial" w:eastAsia="Times New Roman" w:hAnsi="Arial" w:cs="Arial"/>
          <w:bCs/>
          <w:sz w:val="24"/>
          <w:szCs w:val="24"/>
        </w:rPr>
        <w:t>Table S1: List of strains/plasmids/primers used in the study.</w:t>
      </w:r>
    </w:p>
    <w:p w14:paraId="261D4D2B" w14:textId="77777777" w:rsidR="00CC5D89" w:rsidRDefault="00CC5D89" w:rsidP="00123AA3">
      <w:pPr>
        <w:spacing w:line="480" w:lineRule="auto"/>
        <w:rPr>
          <w:rFonts w:ascii="Arial" w:eastAsia="Times New Roman" w:hAnsi="Arial" w:cs="Arial"/>
          <w:b/>
          <w:bCs/>
          <w:sz w:val="24"/>
          <w:szCs w:val="24"/>
        </w:rPr>
      </w:pPr>
    </w:p>
    <w:p w14:paraId="4D264103" w14:textId="77777777" w:rsidR="00560F3A" w:rsidRDefault="00560F3A" w:rsidP="00123AA3">
      <w:pPr>
        <w:spacing w:line="480" w:lineRule="auto"/>
        <w:rPr>
          <w:rFonts w:ascii="Arial" w:eastAsia="Times New Roman" w:hAnsi="Arial" w:cs="Arial"/>
          <w:b/>
          <w:bCs/>
          <w:sz w:val="24"/>
          <w:szCs w:val="24"/>
        </w:rPr>
      </w:pPr>
      <w:r w:rsidRPr="00787634">
        <w:rPr>
          <w:rFonts w:ascii="Arial" w:eastAsia="Times New Roman" w:hAnsi="Arial" w:cs="Arial"/>
          <w:b/>
          <w:bCs/>
          <w:sz w:val="24"/>
          <w:szCs w:val="24"/>
        </w:rPr>
        <w:lastRenderedPageBreak/>
        <w:t>Figure legends:</w:t>
      </w:r>
    </w:p>
    <w:p w14:paraId="2591C760" w14:textId="77777777" w:rsidR="00405965" w:rsidRDefault="00405965" w:rsidP="00405965">
      <w:pPr>
        <w:spacing w:line="480" w:lineRule="auto"/>
        <w:rPr>
          <w:rFonts w:ascii="Arial" w:eastAsia="Times New Roman" w:hAnsi="Arial" w:cs="Arial"/>
          <w:b/>
          <w:bCs/>
          <w:sz w:val="24"/>
          <w:szCs w:val="24"/>
        </w:rPr>
      </w:pPr>
      <w:r w:rsidRPr="00787634">
        <w:rPr>
          <w:rFonts w:ascii="Arial" w:eastAsia="Times New Roman" w:hAnsi="Arial" w:cs="Arial"/>
          <w:b/>
          <w:bCs/>
          <w:sz w:val="24"/>
          <w:szCs w:val="24"/>
        </w:rPr>
        <w:t>Figure legends:</w:t>
      </w:r>
    </w:p>
    <w:p w14:paraId="649A6D56" w14:textId="77777777" w:rsidR="00405965" w:rsidRPr="00CC5D89" w:rsidRDefault="00405965" w:rsidP="00405965">
      <w:pPr>
        <w:spacing w:line="480" w:lineRule="auto"/>
        <w:rPr>
          <w:rFonts w:ascii="Arial" w:eastAsia="Times New Roman" w:hAnsi="Arial" w:cs="Arial"/>
          <w:bCs/>
          <w:sz w:val="24"/>
          <w:szCs w:val="24"/>
        </w:rPr>
      </w:pPr>
      <w:r>
        <w:rPr>
          <w:rFonts w:ascii="Arial" w:eastAsia="Times New Roman" w:hAnsi="Arial" w:cs="Arial"/>
          <w:b/>
          <w:bCs/>
          <w:sz w:val="24"/>
          <w:szCs w:val="24"/>
        </w:rPr>
        <w:t xml:space="preserve">Figure </w:t>
      </w:r>
      <w:r w:rsidRPr="00CC5D89">
        <w:rPr>
          <w:rFonts w:ascii="Arial" w:eastAsia="Times New Roman" w:hAnsi="Arial" w:cs="Arial"/>
          <w:bCs/>
          <w:sz w:val="24"/>
          <w:szCs w:val="24"/>
        </w:rPr>
        <w:t>1</w:t>
      </w:r>
      <w:r>
        <w:rPr>
          <w:rFonts w:ascii="Arial" w:eastAsia="Times New Roman" w:hAnsi="Arial" w:cs="Arial"/>
          <w:bCs/>
          <w:sz w:val="24"/>
          <w:szCs w:val="24"/>
        </w:rPr>
        <w:t xml:space="preserve"> </w:t>
      </w:r>
      <w:r w:rsidRPr="00F736D0">
        <w:rPr>
          <w:rFonts w:ascii="Arial" w:eastAsia="Times New Roman" w:hAnsi="Arial" w:cs="Arial"/>
          <w:b/>
          <w:bCs/>
          <w:sz w:val="24"/>
          <w:szCs w:val="24"/>
        </w:rPr>
        <w:t>PPIs</w:t>
      </w:r>
      <w:r>
        <w:rPr>
          <w:rFonts w:ascii="Arial" w:eastAsia="Times New Roman" w:hAnsi="Arial" w:cs="Arial"/>
          <w:bCs/>
          <w:sz w:val="24"/>
          <w:szCs w:val="24"/>
        </w:rPr>
        <w:t xml:space="preserve">: </w:t>
      </w:r>
      <w:r w:rsidRPr="00CC5D89">
        <w:rPr>
          <w:rFonts w:ascii="Arial" w:eastAsia="Times New Roman" w:hAnsi="Arial" w:cs="Arial"/>
          <w:bCs/>
          <w:sz w:val="24"/>
          <w:szCs w:val="24"/>
        </w:rPr>
        <w:t>A</w:t>
      </w:r>
      <w:r>
        <w:rPr>
          <w:rFonts w:ascii="Arial" w:eastAsia="Times New Roman" w:hAnsi="Arial" w:cs="Arial"/>
          <w:bCs/>
          <w:sz w:val="24"/>
          <w:szCs w:val="24"/>
        </w:rPr>
        <w:t xml:space="preserve"> B</w:t>
      </w:r>
      <w:r w:rsidRPr="000D77FE">
        <w:rPr>
          <w:rFonts w:ascii="Arial" w:eastAsia="Times New Roman" w:hAnsi="Arial" w:cs="Arial"/>
          <w:bCs/>
          <w:sz w:val="24"/>
          <w:szCs w:val="24"/>
        </w:rPr>
        <w:t xml:space="preserve">2H screens of </w:t>
      </w:r>
      <w:r>
        <w:rPr>
          <w:rFonts w:ascii="Arial" w:eastAsia="Times New Roman" w:hAnsi="Arial" w:cs="Arial"/>
          <w:bCs/>
          <w:sz w:val="24"/>
          <w:szCs w:val="24"/>
        </w:rPr>
        <w:t xml:space="preserve">protobacterial </w:t>
      </w:r>
      <w:r w:rsidRPr="000D77FE">
        <w:rPr>
          <w:rFonts w:ascii="Arial" w:eastAsia="Times New Roman" w:hAnsi="Arial" w:cs="Arial"/>
          <w:bCs/>
          <w:sz w:val="24"/>
          <w:szCs w:val="24"/>
        </w:rPr>
        <w:t xml:space="preserve">proteins with </w:t>
      </w:r>
      <w:r>
        <w:rPr>
          <w:rFonts w:ascii="Arial" w:eastAsia="Times New Roman" w:hAnsi="Arial" w:cs="Arial"/>
          <w:bCs/>
          <w:sz w:val="24"/>
          <w:szCs w:val="24"/>
        </w:rPr>
        <w:t>YhcB of E. coli, Yersinia and Vibrio</w:t>
      </w:r>
      <w:r w:rsidRPr="000D77FE">
        <w:rPr>
          <w:rFonts w:ascii="Arial" w:eastAsia="Times New Roman" w:hAnsi="Arial" w:cs="Arial"/>
          <w:bCs/>
          <w:sz w:val="24"/>
          <w:szCs w:val="24"/>
        </w:rPr>
        <w:t xml:space="preserve">. </w:t>
      </w:r>
      <w:r>
        <w:rPr>
          <w:rFonts w:ascii="Arial" w:eastAsia="Times New Roman" w:hAnsi="Arial" w:cs="Arial"/>
          <w:bCs/>
          <w:sz w:val="24"/>
          <w:szCs w:val="24"/>
        </w:rPr>
        <w:t>The positive control (MalF and MalG) is shown as…..</w:t>
      </w:r>
      <w:r w:rsidRPr="000D77FE">
        <w:rPr>
          <w:rFonts w:ascii="Arial" w:eastAsia="Times New Roman" w:hAnsi="Arial" w:cs="Arial"/>
          <w:bCs/>
          <w:sz w:val="24"/>
          <w:szCs w:val="24"/>
        </w:rPr>
        <w:t xml:space="preserve"> (B) A </w:t>
      </w:r>
      <w:r>
        <w:rPr>
          <w:rFonts w:ascii="Arial" w:eastAsia="Times New Roman" w:hAnsi="Arial" w:cs="Arial"/>
          <w:bCs/>
          <w:sz w:val="24"/>
          <w:szCs w:val="24"/>
        </w:rPr>
        <w:t>network of YhcB protein-protein interactions with a subsection of network of proteins involved in cell division.</w:t>
      </w:r>
      <w:r w:rsidRPr="000D77FE">
        <w:rPr>
          <w:rFonts w:ascii="Arial" w:eastAsia="Times New Roman" w:hAnsi="Arial" w:cs="Arial"/>
          <w:bCs/>
          <w:sz w:val="24"/>
          <w:szCs w:val="24"/>
        </w:rPr>
        <w:t xml:space="preserve"> See methods for technical details.</w:t>
      </w:r>
    </w:p>
    <w:p w14:paraId="136176AE" w14:textId="77777777" w:rsidR="00405965" w:rsidRDefault="00405965" w:rsidP="00405965">
      <w:pPr>
        <w:spacing w:line="480" w:lineRule="auto"/>
        <w:rPr>
          <w:rFonts w:ascii="Arial" w:eastAsia="Times New Roman" w:hAnsi="Arial" w:cs="Arial"/>
          <w:b/>
          <w:bCs/>
          <w:sz w:val="24"/>
          <w:szCs w:val="24"/>
        </w:rPr>
      </w:pPr>
      <w:r>
        <w:rPr>
          <w:rFonts w:ascii="Arial" w:eastAsia="Times New Roman" w:hAnsi="Arial" w:cs="Arial"/>
          <w:b/>
          <w:bCs/>
          <w:sz w:val="24"/>
          <w:szCs w:val="24"/>
        </w:rPr>
        <w:t xml:space="preserve">Figure 2 </w:t>
      </w:r>
      <w:r w:rsidRPr="00CC5D89">
        <w:rPr>
          <w:rFonts w:ascii="Arial" w:eastAsia="Times New Roman" w:hAnsi="Arial" w:cs="Arial"/>
          <w:bCs/>
          <w:sz w:val="24"/>
          <w:szCs w:val="24"/>
        </w:rPr>
        <w:t xml:space="preserve">A, B: </w:t>
      </w:r>
      <w:r w:rsidRPr="00F736D0">
        <w:rPr>
          <w:rFonts w:ascii="Arial" w:eastAsia="Times New Roman" w:hAnsi="Arial" w:cs="Arial"/>
          <w:b/>
          <w:bCs/>
          <w:sz w:val="24"/>
          <w:szCs w:val="24"/>
        </w:rPr>
        <w:t>Interaction site mapping and docking</w:t>
      </w:r>
    </w:p>
    <w:p w14:paraId="1D129D0C" w14:textId="77777777" w:rsidR="00405965" w:rsidRDefault="00405965" w:rsidP="00405965">
      <w:pPr>
        <w:spacing w:line="480" w:lineRule="auto"/>
        <w:rPr>
          <w:rFonts w:ascii="Arial" w:eastAsia="Times New Roman" w:hAnsi="Arial" w:cs="Arial"/>
          <w:b/>
          <w:bCs/>
          <w:sz w:val="24"/>
          <w:szCs w:val="24"/>
        </w:rPr>
      </w:pPr>
      <w:r>
        <w:rPr>
          <w:rFonts w:ascii="Arial" w:eastAsia="Times New Roman" w:hAnsi="Arial" w:cs="Arial"/>
          <w:b/>
          <w:bCs/>
          <w:sz w:val="24"/>
          <w:szCs w:val="24"/>
        </w:rPr>
        <w:t xml:space="preserve">Figure 3: </w:t>
      </w:r>
      <w:r w:rsidRPr="00F736D0">
        <w:rPr>
          <w:rFonts w:ascii="Arial" w:eastAsia="Times New Roman" w:hAnsi="Arial" w:cs="Arial"/>
          <w:b/>
          <w:bCs/>
          <w:sz w:val="24"/>
          <w:szCs w:val="24"/>
        </w:rPr>
        <w:t>YhcB and interactors protein dynamics</w:t>
      </w:r>
      <w:r>
        <w:rPr>
          <w:rFonts w:ascii="Arial" w:eastAsia="Times New Roman" w:hAnsi="Arial" w:cs="Arial"/>
          <w:bCs/>
          <w:sz w:val="24"/>
          <w:szCs w:val="24"/>
        </w:rPr>
        <w:t>. The abundance (copies/cell) for YhcB and interactors is shown at different growth rate. Also, the YhcB dynamics in different E. coli strain is shown. Further, the YhcB dynamics under stress is shown.</w:t>
      </w:r>
    </w:p>
    <w:p w14:paraId="6E1F92CC" w14:textId="77777777" w:rsidR="00405965" w:rsidRPr="00CC5D89" w:rsidRDefault="00405965" w:rsidP="00405965">
      <w:pPr>
        <w:spacing w:line="480" w:lineRule="auto"/>
        <w:rPr>
          <w:rFonts w:ascii="Arial" w:eastAsia="Times New Roman" w:hAnsi="Arial" w:cs="Arial"/>
          <w:bCs/>
          <w:sz w:val="24"/>
          <w:szCs w:val="24"/>
        </w:rPr>
      </w:pPr>
      <w:r>
        <w:rPr>
          <w:rFonts w:ascii="Arial" w:eastAsia="Times New Roman" w:hAnsi="Arial" w:cs="Arial"/>
          <w:b/>
          <w:bCs/>
          <w:sz w:val="24"/>
          <w:szCs w:val="24"/>
        </w:rPr>
        <w:t xml:space="preserve">Figure 4: </w:t>
      </w:r>
      <w:r w:rsidRPr="00F736D0">
        <w:rPr>
          <w:rFonts w:ascii="Arial" w:eastAsia="Times New Roman" w:hAnsi="Arial" w:cs="Arial"/>
          <w:b/>
          <w:bCs/>
          <w:sz w:val="24"/>
          <w:szCs w:val="24"/>
        </w:rPr>
        <w:t>YhcB growth kinetics and serial dilutions</w:t>
      </w:r>
      <w:r w:rsidRPr="00CC5D89">
        <w:rPr>
          <w:rFonts w:ascii="Arial" w:eastAsia="Times New Roman" w:hAnsi="Arial" w:cs="Arial"/>
          <w:bCs/>
          <w:sz w:val="24"/>
          <w:szCs w:val="24"/>
        </w:rPr>
        <w:t>.</w:t>
      </w:r>
      <w:r>
        <w:rPr>
          <w:rFonts w:ascii="Arial" w:eastAsia="Times New Roman" w:hAnsi="Arial" w:cs="Arial"/>
          <w:bCs/>
          <w:sz w:val="24"/>
          <w:szCs w:val="24"/>
        </w:rPr>
        <w:t xml:space="preserve"> Δ</w:t>
      </w:r>
      <w:r w:rsidRPr="002E43C6">
        <w:rPr>
          <w:rFonts w:ascii="Arial" w:eastAsia="Times New Roman" w:hAnsi="Arial" w:cs="Arial"/>
          <w:bCs/>
          <w:i/>
          <w:sz w:val="24"/>
          <w:szCs w:val="24"/>
        </w:rPr>
        <w:t>yhcB</w:t>
      </w:r>
      <w:r>
        <w:rPr>
          <w:rFonts w:ascii="Arial" w:eastAsia="Times New Roman" w:hAnsi="Arial" w:cs="Arial"/>
          <w:bCs/>
          <w:sz w:val="24"/>
          <w:szCs w:val="24"/>
        </w:rPr>
        <w:t xml:space="preserve"> is required for the optimal growth of the E.coli however, supplementary glucose lead to increased growth rate comparable to that of WT in LB only. The growth rate of Δ</w:t>
      </w:r>
      <w:r w:rsidRPr="002E43C6">
        <w:rPr>
          <w:rFonts w:ascii="Arial" w:eastAsia="Times New Roman" w:hAnsi="Arial" w:cs="Arial"/>
          <w:bCs/>
          <w:i/>
          <w:sz w:val="24"/>
          <w:szCs w:val="24"/>
        </w:rPr>
        <w:t>yhcB</w:t>
      </w:r>
      <w:r>
        <w:rPr>
          <w:rFonts w:ascii="Arial" w:eastAsia="Times New Roman" w:hAnsi="Arial" w:cs="Arial"/>
          <w:bCs/>
          <w:sz w:val="24"/>
          <w:szCs w:val="24"/>
        </w:rPr>
        <w:t xml:space="preserve"> shown in presence of different carbon sources. Further, Δ</w:t>
      </w:r>
      <w:r w:rsidRPr="002E43C6">
        <w:rPr>
          <w:rFonts w:ascii="Arial" w:eastAsia="Times New Roman" w:hAnsi="Arial" w:cs="Arial"/>
          <w:bCs/>
          <w:i/>
          <w:sz w:val="24"/>
          <w:szCs w:val="24"/>
        </w:rPr>
        <w:t>yhcB</w:t>
      </w:r>
      <w:r>
        <w:rPr>
          <w:rFonts w:ascii="Arial" w:eastAsia="Times New Roman" w:hAnsi="Arial" w:cs="Arial"/>
          <w:bCs/>
          <w:sz w:val="24"/>
          <w:szCs w:val="24"/>
        </w:rPr>
        <w:t xml:space="preserve"> in LB and LB-glucose on hard agar plates.</w:t>
      </w:r>
    </w:p>
    <w:p w14:paraId="4C4F9A37" w14:textId="77777777" w:rsidR="00405965" w:rsidRPr="00CC5D89" w:rsidRDefault="00405965" w:rsidP="00405965">
      <w:pPr>
        <w:spacing w:line="480" w:lineRule="auto"/>
        <w:rPr>
          <w:rFonts w:ascii="Arial" w:eastAsia="Times New Roman" w:hAnsi="Arial" w:cs="Arial"/>
          <w:bCs/>
          <w:sz w:val="24"/>
          <w:szCs w:val="24"/>
        </w:rPr>
      </w:pPr>
      <w:r>
        <w:rPr>
          <w:rFonts w:ascii="Arial" w:eastAsia="Times New Roman" w:hAnsi="Arial" w:cs="Arial"/>
          <w:b/>
          <w:bCs/>
          <w:sz w:val="24"/>
          <w:szCs w:val="24"/>
        </w:rPr>
        <w:t xml:space="preserve">Figure 5 </w:t>
      </w:r>
      <w:r w:rsidRPr="00CC5D89">
        <w:rPr>
          <w:rFonts w:ascii="Arial" w:eastAsia="Times New Roman" w:hAnsi="Arial" w:cs="Arial"/>
          <w:bCs/>
          <w:sz w:val="24"/>
          <w:szCs w:val="24"/>
        </w:rPr>
        <w:t>A,B,C,D: YhcB KO hypersensitivity against cell wall antibiotics in presence and absence of carbon sources (TCA cycle intermediates).</w:t>
      </w:r>
    </w:p>
    <w:p w14:paraId="24DBFE6F" w14:textId="77777777" w:rsidR="00405965" w:rsidRDefault="00405965" w:rsidP="00405965">
      <w:pPr>
        <w:spacing w:line="480" w:lineRule="auto"/>
        <w:rPr>
          <w:rFonts w:ascii="Arial" w:eastAsia="Times New Roman" w:hAnsi="Arial" w:cs="Arial"/>
          <w:b/>
          <w:bCs/>
          <w:sz w:val="24"/>
          <w:szCs w:val="24"/>
        </w:rPr>
      </w:pPr>
      <w:r>
        <w:rPr>
          <w:rFonts w:ascii="Arial" w:eastAsia="Times New Roman" w:hAnsi="Arial" w:cs="Arial"/>
          <w:b/>
          <w:bCs/>
          <w:sz w:val="24"/>
          <w:szCs w:val="24"/>
        </w:rPr>
        <w:t xml:space="preserve">Figure 6: </w:t>
      </w:r>
      <w:r w:rsidRPr="00CC5D89">
        <w:rPr>
          <w:rFonts w:ascii="Arial" w:eastAsia="Times New Roman" w:hAnsi="Arial" w:cs="Arial"/>
          <w:bCs/>
          <w:sz w:val="24"/>
          <w:szCs w:val="24"/>
        </w:rPr>
        <w:t xml:space="preserve">Persister cell assay. Persistence expressed as CFU and % survival. </w:t>
      </w:r>
      <w:r w:rsidRPr="00CC5D89">
        <w:rPr>
          <w:rFonts w:ascii="Arial" w:eastAsia="Times New Roman" w:hAnsi="Arial" w:cs="Arial"/>
          <w:b/>
          <w:bCs/>
          <w:sz w:val="24"/>
          <w:szCs w:val="24"/>
        </w:rPr>
        <w:t>Figure 6B:</w:t>
      </w:r>
      <w:r w:rsidRPr="00CC5D89">
        <w:rPr>
          <w:rFonts w:ascii="Arial" w:eastAsia="Times New Roman" w:hAnsi="Arial" w:cs="Arial"/>
          <w:bCs/>
          <w:sz w:val="24"/>
          <w:szCs w:val="24"/>
        </w:rPr>
        <w:t xml:space="preserve"> Comparison of exponential and stationary phase cells.</w:t>
      </w:r>
    </w:p>
    <w:p w14:paraId="26BCA29F" w14:textId="77777777" w:rsidR="00405965" w:rsidRPr="00CC5D89" w:rsidRDefault="00405965" w:rsidP="00405965">
      <w:pPr>
        <w:spacing w:line="480" w:lineRule="auto"/>
        <w:rPr>
          <w:rFonts w:ascii="Arial" w:eastAsia="Times New Roman" w:hAnsi="Arial" w:cs="Arial"/>
          <w:bCs/>
          <w:sz w:val="24"/>
          <w:szCs w:val="24"/>
        </w:rPr>
      </w:pPr>
      <w:r>
        <w:rPr>
          <w:rFonts w:ascii="Arial" w:eastAsia="Times New Roman" w:hAnsi="Arial" w:cs="Arial"/>
          <w:b/>
          <w:bCs/>
          <w:sz w:val="24"/>
          <w:szCs w:val="24"/>
        </w:rPr>
        <w:t xml:space="preserve">Figure 7: </w:t>
      </w:r>
      <w:r w:rsidRPr="00CC5D89">
        <w:rPr>
          <w:rFonts w:ascii="Arial" w:eastAsia="Times New Roman" w:hAnsi="Arial" w:cs="Arial"/>
          <w:bCs/>
          <w:sz w:val="24"/>
          <w:szCs w:val="24"/>
        </w:rPr>
        <w:t xml:space="preserve">Effect of temperature on </w:t>
      </w:r>
      <w:r>
        <w:rPr>
          <w:rFonts w:ascii="Arial" w:eastAsia="Times New Roman" w:hAnsi="Arial" w:cs="Arial"/>
          <w:bCs/>
          <w:sz w:val="24"/>
          <w:szCs w:val="24"/>
        </w:rPr>
        <w:t>Δ</w:t>
      </w:r>
      <w:r w:rsidRPr="002E43C6">
        <w:rPr>
          <w:rFonts w:ascii="Arial" w:eastAsia="Times New Roman" w:hAnsi="Arial" w:cs="Arial"/>
          <w:bCs/>
          <w:i/>
          <w:sz w:val="24"/>
          <w:szCs w:val="24"/>
        </w:rPr>
        <w:t>yhcB</w:t>
      </w:r>
      <w:r w:rsidRPr="00CC5D89">
        <w:rPr>
          <w:rFonts w:ascii="Arial" w:eastAsia="Times New Roman" w:hAnsi="Arial" w:cs="Arial"/>
          <w:bCs/>
          <w:sz w:val="24"/>
          <w:szCs w:val="24"/>
        </w:rPr>
        <w:t xml:space="preserve"> cells (both broth and hard agar) and viability loss at 4C.</w:t>
      </w:r>
    </w:p>
    <w:p w14:paraId="2DB76D61" w14:textId="77777777" w:rsidR="00405965" w:rsidRDefault="00405965" w:rsidP="00405965">
      <w:pPr>
        <w:spacing w:line="480" w:lineRule="auto"/>
        <w:rPr>
          <w:rFonts w:ascii="Arial" w:eastAsia="Times New Roman" w:hAnsi="Arial" w:cs="Arial"/>
          <w:bCs/>
          <w:sz w:val="24"/>
          <w:szCs w:val="24"/>
        </w:rPr>
      </w:pPr>
      <w:r>
        <w:rPr>
          <w:rFonts w:ascii="Arial" w:eastAsia="Times New Roman" w:hAnsi="Arial" w:cs="Arial"/>
          <w:b/>
          <w:bCs/>
          <w:sz w:val="24"/>
          <w:szCs w:val="24"/>
        </w:rPr>
        <w:lastRenderedPageBreak/>
        <w:t xml:space="preserve">Figure 8: </w:t>
      </w:r>
      <w:r w:rsidRPr="00CC5D89">
        <w:rPr>
          <w:rFonts w:ascii="Arial" w:eastAsia="Times New Roman" w:hAnsi="Arial" w:cs="Arial"/>
          <w:bCs/>
          <w:sz w:val="24"/>
          <w:szCs w:val="24"/>
        </w:rPr>
        <w:t xml:space="preserve">Rate of filamentation and the increased cell width of </w:t>
      </w:r>
      <w:r>
        <w:rPr>
          <w:rFonts w:ascii="Arial" w:eastAsia="Times New Roman" w:hAnsi="Arial" w:cs="Arial"/>
          <w:bCs/>
          <w:sz w:val="24"/>
          <w:szCs w:val="24"/>
        </w:rPr>
        <w:t>Δ</w:t>
      </w:r>
      <w:r w:rsidRPr="002E43C6">
        <w:rPr>
          <w:rFonts w:ascii="Arial" w:eastAsia="Times New Roman" w:hAnsi="Arial" w:cs="Arial"/>
          <w:bCs/>
          <w:i/>
          <w:sz w:val="24"/>
          <w:szCs w:val="24"/>
        </w:rPr>
        <w:t>yhcB</w:t>
      </w:r>
      <w:r w:rsidRPr="00CC5D89">
        <w:rPr>
          <w:rFonts w:ascii="Arial" w:eastAsia="Times New Roman" w:hAnsi="Arial" w:cs="Arial"/>
          <w:bCs/>
          <w:sz w:val="24"/>
          <w:szCs w:val="24"/>
        </w:rPr>
        <w:t xml:space="preserve"> cells in presence of glucose. Micrographs are shown for </w:t>
      </w:r>
      <w:r>
        <w:rPr>
          <w:rFonts w:ascii="Arial" w:eastAsia="Times New Roman" w:hAnsi="Arial" w:cs="Arial"/>
          <w:bCs/>
          <w:sz w:val="24"/>
          <w:szCs w:val="24"/>
        </w:rPr>
        <w:t>Δ</w:t>
      </w:r>
      <w:r w:rsidRPr="002E43C6">
        <w:rPr>
          <w:rFonts w:ascii="Arial" w:eastAsia="Times New Roman" w:hAnsi="Arial" w:cs="Arial"/>
          <w:bCs/>
          <w:i/>
          <w:sz w:val="24"/>
          <w:szCs w:val="24"/>
        </w:rPr>
        <w:t>yhcB</w:t>
      </w:r>
      <w:r w:rsidRPr="00CC5D89">
        <w:rPr>
          <w:rFonts w:ascii="Arial" w:eastAsia="Times New Roman" w:hAnsi="Arial" w:cs="Arial"/>
          <w:bCs/>
          <w:sz w:val="24"/>
          <w:szCs w:val="24"/>
        </w:rPr>
        <w:t xml:space="preserve"> cells in LB, LB-glucose. Also overexpression in Bl21 is shown.</w:t>
      </w:r>
    </w:p>
    <w:p w14:paraId="70EBDDE1" w14:textId="77777777" w:rsidR="00405965" w:rsidRPr="00787634" w:rsidRDefault="00405965" w:rsidP="00405965">
      <w:pPr>
        <w:spacing w:line="480" w:lineRule="auto"/>
        <w:rPr>
          <w:rFonts w:ascii="Arial" w:hAnsi="Arial" w:cs="Arial"/>
          <w:sz w:val="24"/>
          <w:szCs w:val="24"/>
        </w:rPr>
      </w:pPr>
      <w:r w:rsidRPr="000721AC">
        <w:rPr>
          <w:rFonts w:ascii="Arial" w:eastAsia="Times New Roman" w:hAnsi="Arial" w:cs="Arial"/>
          <w:b/>
          <w:bCs/>
          <w:sz w:val="24"/>
          <w:szCs w:val="24"/>
        </w:rPr>
        <w:t>Figure 9:</w:t>
      </w:r>
      <w:r>
        <w:rPr>
          <w:rFonts w:ascii="Arial" w:eastAsia="Times New Roman" w:hAnsi="Arial" w:cs="Arial"/>
          <w:bCs/>
          <w:sz w:val="24"/>
          <w:szCs w:val="24"/>
        </w:rPr>
        <w:t xml:space="preserve"> i) </w:t>
      </w:r>
      <w:r w:rsidRPr="00787634">
        <w:rPr>
          <w:rFonts w:ascii="Arial" w:hAnsi="Arial" w:cs="Arial"/>
          <w:sz w:val="24"/>
          <w:szCs w:val="24"/>
        </w:rPr>
        <w:t>Δ</w:t>
      </w:r>
      <w:r w:rsidRPr="00787634">
        <w:rPr>
          <w:rFonts w:ascii="Arial" w:hAnsi="Arial" w:cs="Arial"/>
          <w:i/>
          <w:sz w:val="24"/>
          <w:szCs w:val="24"/>
        </w:rPr>
        <w:t xml:space="preserve">yhcB </w:t>
      </w:r>
      <w:r w:rsidRPr="00787634">
        <w:rPr>
          <w:rFonts w:ascii="Arial" w:hAnsi="Arial" w:cs="Arial"/>
          <w:sz w:val="24"/>
          <w:szCs w:val="24"/>
        </w:rPr>
        <w:t>cells display an increase in abnormal FtsZ localization. A) Representative image of WT cells expressing FtsZ-GFP</w:t>
      </w:r>
      <w:r w:rsidRPr="00787634">
        <w:rPr>
          <w:rFonts w:ascii="Arial" w:hAnsi="Arial" w:cs="Arial"/>
          <w:sz w:val="24"/>
          <w:szCs w:val="24"/>
          <w:vertAlign w:val="superscript"/>
        </w:rPr>
        <w:t>sw</w:t>
      </w:r>
      <w:r w:rsidRPr="00787634">
        <w:rPr>
          <w:rFonts w:ascii="Arial" w:hAnsi="Arial" w:cs="Arial"/>
          <w:sz w:val="24"/>
          <w:szCs w:val="24"/>
        </w:rPr>
        <w:t>. B) Representative image of Δ</w:t>
      </w:r>
      <w:r w:rsidRPr="00787634">
        <w:rPr>
          <w:rFonts w:ascii="Arial" w:hAnsi="Arial" w:cs="Arial"/>
          <w:i/>
          <w:sz w:val="24"/>
          <w:szCs w:val="24"/>
        </w:rPr>
        <w:t>yhcB</w:t>
      </w:r>
      <w:r w:rsidRPr="00787634">
        <w:rPr>
          <w:rFonts w:ascii="Arial" w:hAnsi="Arial" w:cs="Arial"/>
          <w:sz w:val="24"/>
          <w:szCs w:val="24"/>
        </w:rPr>
        <w:t xml:space="preserve"> cells expressing FtsZ-GFP</w:t>
      </w:r>
      <w:r w:rsidRPr="00787634">
        <w:rPr>
          <w:rFonts w:ascii="Arial" w:hAnsi="Arial" w:cs="Arial"/>
          <w:sz w:val="24"/>
          <w:szCs w:val="24"/>
          <w:vertAlign w:val="superscript"/>
        </w:rPr>
        <w:t>sw</w:t>
      </w:r>
      <w:r w:rsidRPr="00787634">
        <w:rPr>
          <w:rFonts w:ascii="Arial" w:hAnsi="Arial" w:cs="Arial"/>
          <w:sz w:val="24"/>
          <w:szCs w:val="24"/>
        </w:rPr>
        <w:t>. Different classes of FtsZ localization are indacted as follows: arrow head- Z-ring, double arrowhead- helix, star-diffuse, bar= bright foci.</w:t>
      </w:r>
    </w:p>
    <w:p w14:paraId="23ABF10F" w14:textId="77777777" w:rsidR="00405965" w:rsidRPr="00787634" w:rsidRDefault="00405965" w:rsidP="00405965">
      <w:pPr>
        <w:spacing w:line="480" w:lineRule="auto"/>
        <w:rPr>
          <w:rFonts w:ascii="Arial" w:hAnsi="Arial" w:cs="Arial"/>
          <w:sz w:val="24"/>
          <w:szCs w:val="24"/>
        </w:rPr>
      </w:pPr>
      <w:r>
        <w:rPr>
          <w:rFonts w:ascii="Arial" w:hAnsi="Arial" w:cs="Arial"/>
          <w:sz w:val="24"/>
          <w:szCs w:val="24"/>
        </w:rPr>
        <w:t>ii)</w:t>
      </w:r>
      <w:r w:rsidRPr="00787634">
        <w:rPr>
          <w:rFonts w:ascii="Arial" w:hAnsi="Arial" w:cs="Arial"/>
          <w:sz w:val="24"/>
          <w:szCs w:val="24"/>
        </w:rPr>
        <w:t xml:space="preserve"> YhcB localizes in an MreB/RodZ like pattern. Left phase image, Right YhcB-CFP.</w:t>
      </w:r>
    </w:p>
    <w:p w14:paraId="164B8AB8" w14:textId="77777777" w:rsidR="00405965" w:rsidRPr="00787634" w:rsidRDefault="00405965" w:rsidP="00405965">
      <w:pPr>
        <w:spacing w:line="480" w:lineRule="auto"/>
        <w:rPr>
          <w:rFonts w:ascii="Arial" w:hAnsi="Arial" w:cs="Arial"/>
          <w:sz w:val="24"/>
          <w:szCs w:val="24"/>
          <w:shd w:val="clear" w:color="auto" w:fill="FFFFFF"/>
        </w:rPr>
      </w:pPr>
      <w:r w:rsidRPr="000721AC">
        <w:rPr>
          <w:rFonts w:ascii="Arial" w:eastAsia="Times New Roman" w:hAnsi="Arial" w:cs="Arial"/>
          <w:b/>
          <w:bCs/>
          <w:sz w:val="24"/>
          <w:szCs w:val="24"/>
        </w:rPr>
        <w:t>Figure 9B.</w:t>
      </w:r>
      <w:r>
        <w:rPr>
          <w:rFonts w:ascii="Arial" w:eastAsia="Times New Roman" w:hAnsi="Arial" w:cs="Arial"/>
          <w:bCs/>
          <w:sz w:val="24"/>
          <w:szCs w:val="24"/>
        </w:rPr>
        <w:t xml:space="preserve"> PG labelling/septa formation affected in Δ</w:t>
      </w:r>
      <w:r w:rsidRPr="002E43C6">
        <w:rPr>
          <w:rFonts w:ascii="Arial" w:eastAsia="Times New Roman" w:hAnsi="Arial" w:cs="Arial"/>
          <w:bCs/>
          <w:i/>
          <w:sz w:val="24"/>
          <w:szCs w:val="24"/>
        </w:rPr>
        <w:t>yhcB</w:t>
      </w:r>
      <w:r>
        <w:rPr>
          <w:rFonts w:ascii="Arial" w:eastAsia="Times New Roman" w:hAnsi="Arial" w:cs="Arial"/>
          <w:bCs/>
          <w:sz w:val="24"/>
          <w:szCs w:val="24"/>
        </w:rPr>
        <w:t xml:space="preserve"> cells.</w:t>
      </w:r>
      <w:r w:rsidRPr="000721AC">
        <w:rPr>
          <w:rFonts w:ascii="Arial" w:hAnsi="Arial" w:cs="Arial"/>
          <w:sz w:val="24"/>
          <w:szCs w:val="24"/>
          <w:shd w:val="clear" w:color="auto" w:fill="FFFFFF"/>
        </w:rPr>
        <w:t xml:space="preserve"> </w:t>
      </w:r>
      <w:r w:rsidRPr="00787634">
        <w:rPr>
          <w:rFonts w:ascii="Arial" w:hAnsi="Arial" w:cs="Arial"/>
          <w:sz w:val="24"/>
          <w:szCs w:val="24"/>
          <w:shd w:val="clear" w:color="auto" w:fill="FFFFFF"/>
        </w:rPr>
        <w:t>Figure panel containing </w:t>
      </w:r>
      <w:r w:rsidRPr="00787634">
        <w:rPr>
          <w:rFonts w:ascii="Arial" w:hAnsi="Arial" w:cs="Arial"/>
          <w:i/>
          <w:iCs/>
          <w:sz w:val="24"/>
          <w:szCs w:val="24"/>
          <w:shd w:val="clear" w:color="auto" w:fill="FFFFFF"/>
        </w:rPr>
        <w:t>yhcB</w:t>
      </w:r>
      <w:r w:rsidRPr="00787634">
        <w:rPr>
          <w:rFonts w:ascii="Arial" w:hAnsi="Arial" w:cs="Arial"/>
          <w:sz w:val="24"/>
          <w:szCs w:val="24"/>
          <w:shd w:val="clear" w:color="auto" w:fill="FFFFFF"/>
        </w:rPr>
        <w:t xml:space="preserve"> mutant labeled with EDA-DA. </w:t>
      </w:r>
      <w:r>
        <w:rPr>
          <w:rFonts w:ascii="Arial" w:hAnsi="Arial" w:cs="Arial"/>
          <w:sz w:val="24"/>
          <w:szCs w:val="24"/>
          <w:shd w:val="clear" w:color="auto" w:fill="FFFFFF"/>
        </w:rPr>
        <w:t xml:space="preserve">This is showing punctate looks </w:t>
      </w:r>
      <w:r w:rsidRPr="00787634">
        <w:rPr>
          <w:rFonts w:ascii="Arial" w:hAnsi="Arial" w:cs="Arial"/>
          <w:sz w:val="24"/>
          <w:szCs w:val="24"/>
          <w:shd w:val="clear" w:color="auto" w:fill="FFFFFF"/>
        </w:rPr>
        <w:t>similar</w:t>
      </w:r>
      <w:r>
        <w:rPr>
          <w:rFonts w:ascii="Arial" w:hAnsi="Arial" w:cs="Arial"/>
          <w:sz w:val="24"/>
          <w:szCs w:val="24"/>
          <w:shd w:val="clear" w:color="auto" w:fill="FFFFFF"/>
        </w:rPr>
        <w:t xml:space="preserve"> to</w:t>
      </w:r>
      <w:r w:rsidRPr="00787634">
        <w:rPr>
          <w:rFonts w:ascii="Arial" w:hAnsi="Arial" w:cs="Arial"/>
          <w:sz w:val="24"/>
          <w:szCs w:val="24"/>
          <w:shd w:val="clear" w:color="auto" w:fill="FFFFFF"/>
        </w:rPr>
        <w:t xml:space="preserve"> FtsZ panel. </w:t>
      </w:r>
      <w:r>
        <w:rPr>
          <w:rFonts w:ascii="Arial" w:hAnsi="Arial" w:cs="Arial"/>
          <w:sz w:val="24"/>
          <w:szCs w:val="24"/>
          <w:shd w:val="clear" w:color="auto" w:fill="FFFFFF"/>
        </w:rPr>
        <w:t>A</w:t>
      </w:r>
      <w:r w:rsidRPr="00787634">
        <w:rPr>
          <w:rFonts w:ascii="Arial" w:hAnsi="Arial" w:cs="Arial"/>
          <w:sz w:val="24"/>
          <w:szCs w:val="24"/>
          <w:shd w:val="clear" w:color="auto" w:fill="FFFFFF"/>
        </w:rPr>
        <w:t xml:space="preserve"> long filamentous morphotype </w:t>
      </w:r>
      <w:r>
        <w:rPr>
          <w:rFonts w:ascii="Arial" w:hAnsi="Arial" w:cs="Arial"/>
          <w:sz w:val="24"/>
          <w:szCs w:val="24"/>
          <w:shd w:val="clear" w:color="auto" w:fill="FFFFFF"/>
        </w:rPr>
        <w:t>is shown which</w:t>
      </w:r>
      <w:r w:rsidRPr="00787634">
        <w:rPr>
          <w:rFonts w:ascii="Arial" w:hAnsi="Arial" w:cs="Arial"/>
          <w:sz w:val="24"/>
          <w:szCs w:val="24"/>
          <w:shd w:val="clear" w:color="auto" w:fill="FFFFFF"/>
        </w:rPr>
        <w:t xml:space="preserve"> does not appear to have incorporated any of the probe into newly forming septa. </w:t>
      </w:r>
      <w:r w:rsidRPr="00787634">
        <w:rPr>
          <w:rFonts w:ascii="Arial" w:eastAsia="Times New Roman" w:hAnsi="Arial" w:cs="Arial"/>
          <w:sz w:val="24"/>
          <w:szCs w:val="24"/>
        </w:rPr>
        <w:t xml:space="preserve">Green panels show images as they appear in the FITC channel and blue panels show corresponding pixel intensity maps that range from 0 (blue) to 255 (red)." </w:t>
      </w:r>
      <w:r w:rsidRPr="00787634">
        <w:rPr>
          <w:rFonts w:ascii="Arial" w:hAnsi="Arial" w:cs="Arial"/>
          <w:sz w:val="24"/>
          <w:szCs w:val="24"/>
          <w:shd w:val="clear" w:color="auto" w:fill="FFFFFF"/>
        </w:rPr>
        <w:t xml:space="preserve">The green is the raw data from the scope in the 488 channel (green). The blue panels are a 'heat map' of pixel intensity values for the images to the left. It's pretty much allowing you to better distinguish between areas of low and high intensity labeling. All you are seeing in either image is EDA-DA probe incorporation or background fluorescence, which is a by-product of the click-chemistry based labeling methodology (so background Alexa 488). The background fluorescence is actually a good thing, because it allows us to determine where the outlines of our bacteria are (as there is no bright field or DIC on our Zeiss ELYRA imaging system). </w:t>
      </w:r>
    </w:p>
    <w:p w14:paraId="070BFDD1" w14:textId="1F317A5D" w:rsidR="000721AC" w:rsidRPr="00787634" w:rsidRDefault="000721AC" w:rsidP="000721AC">
      <w:pPr>
        <w:spacing w:line="480" w:lineRule="auto"/>
        <w:rPr>
          <w:rFonts w:ascii="Arial" w:hAnsi="Arial" w:cs="Arial"/>
          <w:sz w:val="24"/>
          <w:szCs w:val="24"/>
          <w:shd w:val="clear" w:color="auto" w:fill="FFFFFF"/>
        </w:rPr>
      </w:pPr>
      <w:r w:rsidRPr="00787634">
        <w:rPr>
          <w:rFonts w:ascii="Arial" w:hAnsi="Arial" w:cs="Arial"/>
          <w:sz w:val="24"/>
          <w:szCs w:val="24"/>
          <w:shd w:val="clear" w:color="auto" w:fill="FFFFFF"/>
        </w:rPr>
        <w:t xml:space="preserve">. </w:t>
      </w:r>
    </w:p>
    <w:p w14:paraId="7214DFDD" w14:textId="77777777" w:rsidR="00395D4F" w:rsidRPr="00CC5D89" w:rsidRDefault="00395D4F" w:rsidP="00123AA3">
      <w:pPr>
        <w:spacing w:line="480" w:lineRule="auto"/>
        <w:rPr>
          <w:rFonts w:ascii="Arial" w:eastAsia="Times New Roman" w:hAnsi="Arial" w:cs="Arial"/>
          <w:bCs/>
          <w:sz w:val="24"/>
          <w:szCs w:val="24"/>
        </w:rPr>
      </w:pPr>
    </w:p>
    <w:p w14:paraId="25DD102E" w14:textId="77777777" w:rsidR="00E357EC" w:rsidRPr="00E357EC" w:rsidRDefault="00E357EC" w:rsidP="00123AA3">
      <w:pPr>
        <w:spacing w:line="480" w:lineRule="auto"/>
        <w:rPr>
          <w:rFonts w:ascii="Arial" w:hAnsi="Arial" w:cs="Arial"/>
          <w:b/>
          <w:sz w:val="24"/>
          <w:szCs w:val="24"/>
        </w:rPr>
      </w:pPr>
      <w:r w:rsidRPr="00E357EC">
        <w:rPr>
          <w:rFonts w:ascii="Arial" w:hAnsi="Arial" w:cs="Arial"/>
          <w:b/>
          <w:sz w:val="24"/>
          <w:szCs w:val="24"/>
        </w:rPr>
        <w:t>Acknowledgement:</w:t>
      </w:r>
    </w:p>
    <w:p w14:paraId="2CC287F5" w14:textId="77777777" w:rsidR="00E357EC" w:rsidRPr="00787634" w:rsidRDefault="00E357EC" w:rsidP="00123AA3">
      <w:pPr>
        <w:spacing w:line="480" w:lineRule="auto"/>
        <w:rPr>
          <w:rFonts w:ascii="Arial" w:hAnsi="Arial" w:cs="Arial"/>
          <w:sz w:val="24"/>
          <w:szCs w:val="24"/>
        </w:rPr>
      </w:pPr>
      <w:r>
        <w:rPr>
          <w:rFonts w:ascii="Arial" w:hAnsi="Arial" w:cs="Arial"/>
          <w:sz w:val="24"/>
          <w:szCs w:val="24"/>
        </w:rPr>
        <w:t xml:space="preserve">We are thankful to Dr. Scot…… for providing us the bacterial two vectors. </w:t>
      </w:r>
    </w:p>
    <w:p w14:paraId="3DE69447" w14:textId="77777777" w:rsidR="000721AC" w:rsidRDefault="000721AC" w:rsidP="00123AA3">
      <w:pPr>
        <w:spacing w:line="480" w:lineRule="auto"/>
        <w:rPr>
          <w:rFonts w:ascii="Arial" w:hAnsi="Arial" w:cs="Arial"/>
          <w:b/>
          <w:sz w:val="24"/>
          <w:szCs w:val="24"/>
        </w:rPr>
      </w:pPr>
    </w:p>
    <w:p w14:paraId="51D32C34" w14:textId="77777777" w:rsidR="00B64E40" w:rsidRPr="00787634" w:rsidRDefault="00B64E40" w:rsidP="00123AA3">
      <w:pPr>
        <w:spacing w:line="480" w:lineRule="auto"/>
        <w:rPr>
          <w:rFonts w:ascii="Arial" w:hAnsi="Arial" w:cs="Arial"/>
          <w:b/>
          <w:sz w:val="24"/>
          <w:szCs w:val="24"/>
        </w:rPr>
      </w:pPr>
      <w:r w:rsidRPr="00787634">
        <w:rPr>
          <w:rFonts w:ascii="Arial" w:hAnsi="Arial" w:cs="Arial"/>
          <w:b/>
          <w:sz w:val="24"/>
          <w:szCs w:val="24"/>
        </w:rPr>
        <w:t>Supplementary text:</w:t>
      </w:r>
    </w:p>
    <w:p w14:paraId="2D539A83" w14:textId="77777777" w:rsidR="00D231C7" w:rsidRPr="00787634" w:rsidRDefault="00D231C7" w:rsidP="00123AA3">
      <w:pPr>
        <w:spacing w:line="480" w:lineRule="auto"/>
        <w:rPr>
          <w:rFonts w:ascii="Arial" w:hAnsi="Arial" w:cs="Arial"/>
          <w:b/>
          <w:sz w:val="24"/>
          <w:szCs w:val="24"/>
        </w:rPr>
      </w:pPr>
      <w:r w:rsidRPr="00787634">
        <w:rPr>
          <w:rFonts w:ascii="Arial" w:hAnsi="Arial" w:cs="Arial"/>
          <w:b/>
          <w:sz w:val="24"/>
          <w:szCs w:val="24"/>
        </w:rPr>
        <w:t>Multiple alignment of YhcB and homologs:</w:t>
      </w:r>
    </w:p>
    <w:p w14:paraId="7B5B6256" w14:textId="77777777" w:rsidR="00B64E40" w:rsidRPr="00787634" w:rsidRDefault="00B64E40" w:rsidP="00123AA3">
      <w:pPr>
        <w:spacing w:line="480" w:lineRule="auto"/>
        <w:rPr>
          <w:rFonts w:ascii="Arial" w:hAnsi="Arial" w:cs="Arial"/>
          <w:b/>
          <w:sz w:val="24"/>
          <w:szCs w:val="24"/>
        </w:rPr>
      </w:pPr>
      <w:r w:rsidRPr="00787634">
        <w:rPr>
          <w:rFonts w:ascii="Arial" w:hAnsi="Arial" w:cs="Arial"/>
          <w:b/>
          <w:sz w:val="24"/>
          <w:szCs w:val="24"/>
        </w:rPr>
        <w:t>The aggregation seen in Δ</w:t>
      </w:r>
      <w:r w:rsidRPr="00787634">
        <w:rPr>
          <w:rFonts w:ascii="Arial" w:hAnsi="Arial" w:cs="Arial"/>
          <w:b/>
          <w:i/>
          <w:sz w:val="24"/>
          <w:szCs w:val="24"/>
        </w:rPr>
        <w:t>yhcB</w:t>
      </w:r>
      <w:r w:rsidRPr="00787634">
        <w:rPr>
          <w:rFonts w:ascii="Arial" w:hAnsi="Arial" w:cs="Arial"/>
          <w:b/>
          <w:sz w:val="24"/>
          <w:szCs w:val="24"/>
        </w:rPr>
        <w:t xml:space="preserve"> cells were not the inclusion bodies:</w:t>
      </w:r>
    </w:p>
    <w:p w14:paraId="7BD879C5" w14:textId="77777777" w:rsidR="00B64E40" w:rsidRPr="00787634" w:rsidRDefault="00B64E40" w:rsidP="00123AA3">
      <w:pPr>
        <w:spacing w:line="480" w:lineRule="auto"/>
        <w:rPr>
          <w:rFonts w:ascii="Arial" w:hAnsi="Arial" w:cs="Arial"/>
          <w:sz w:val="24"/>
          <w:szCs w:val="24"/>
        </w:rPr>
      </w:pPr>
      <w:r w:rsidRPr="00787634">
        <w:rPr>
          <w:rFonts w:ascii="Arial" w:hAnsi="Arial" w:cs="Arial"/>
          <w:sz w:val="24"/>
          <w:szCs w:val="24"/>
        </w:rPr>
        <w:t>One of the Δ</w:t>
      </w:r>
      <w:r w:rsidRPr="00787634">
        <w:rPr>
          <w:rFonts w:ascii="Arial" w:hAnsi="Arial" w:cs="Arial"/>
          <w:i/>
          <w:sz w:val="24"/>
          <w:szCs w:val="24"/>
        </w:rPr>
        <w:t>yhcB</w:t>
      </w:r>
      <w:r w:rsidRPr="00787634">
        <w:rPr>
          <w:rFonts w:ascii="Arial" w:hAnsi="Arial" w:cs="Arial"/>
          <w:sz w:val="24"/>
          <w:szCs w:val="24"/>
        </w:rPr>
        <w:t xml:space="preserve"> phenotype was appearance of small dots in filamented cells organized in a pattern. These spots may be of inclusion bodies formed in the cells with aging and revejuscence. It has been shown that ageing cells form inclusion bodies (reference). These inclusion bodies were formed because of aggregation of proteins and the cells lost the protein folding and quality control system. To rule out formation of inclusion body formation in Δ</w:t>
      </w:r>
      <w:r w:rsidRPr="00787634">
        <w:rPr>
          <w:rFonts w:ascii="Arial" w:hAnsi="Arial" w:cs="Arial"/>
          <w:i/>
          <w:sz w:val="24"/>
          <w:szCs w:val="24"/>
        </w:rPr>
        <w:t>yhcB</w:t>
      </w:r>
      <w:r w:rsidRPr="00787634">
        <w:rPr>
          <w:rFonts w:ascii="Arial" w:hAnsi="Arial" w:cs="Arial"/>
          <w:sz w:val="24"/>
          <w:szCs w:val="24"/>
        </w:rPr>
        <w:t xml:space="preserve"> cells, the ibpA protein was expressed and we found that the spots observed on Δ</w:t>
      </w:r>
      <w:r w:rsidRPr="00787634">
        <w:rPr>
          <w:rFonts w:ascii="Arial" w:hAnsi="Arial" w:cs="Arial"/>
          <w:i/>
          <w:sz w:val="24"/>
          <w:szCs w:val="24"/>
        </w:rPr>
        <w:t>yhcB</w:t>
      </w:r>
      <w:r w:rsidRPr="00787634">
        <w:rPr>
          <w:rFonts w:ascii="Arial" w:hAnsi="Arial" w:cs="Arial"/>
          <w:sz w:val="24"/>
          <w:szCs w:val="24"/>
        </w:rPr>
        <w:t xml:space="preserve"> cells, were not colocalized with the ibpA. IbpA expression was used as biomarker for formation of inclusion bodies. We confirmed that the spots observed here were not because of inclusion bodies. </w:t>
      </w:r>
    </w:p>
    <w:p w14:paraId="3AC47693" w14:textId="77777777" w:rsidR="00B21A18" w:rsidRPr="00787634" w:rsidRDefault="00B21A18" w:rsidP="00123AA3">
      <w:pPr>
        <w:spacing w:line="480" w:lineRule="auto"/>
        <w:rPr>
          <w:rFonts w:ascii="Arial" w:hAnsi="Arial" w:cs="Arial"/>
          <w:sz w:val="24"/>
          <w:szCs w:val="24"/>
        </w:rPr>
      </w:pPr>
    </w:p>
    <w:p w14:paraId="1E05B08F" w14:textId="77777777" w:rsidR="00B21A18" w:rsidRPr="00787634" w:rsidRDefault="00B21A18" w:rsidP="00123AA3">
      <w:pPr>
        <w:spacing w:line="480" w:lineRule="auto"/>
        <w:rPr>
          <w:rFonts w:ascii="Arial" w:hAnsi="Arial" w:cs="Arial"/>
          <w:b/>
          <w:sz w:val="24"/>
          <w:szCs w:val="24"/>
        </w:rPr>
      </w:pPr>
      <w:r w:rsidRPr="00787634">
        <w:rPr>
          <w:rFonts w:ascii="Arial" w:hAnsi="Arial" w:cs="Arial"/>
          <w:b/>
          <w:sz w:val="24"/>
          <w:szCs w:val="24"/>
        </w:rPr>
        <w:t>Add itol/phylogenetic analysis/coevolution</w:t>
      </w:r>
    </w:p>
    <w:p w14:paraId="5B53188B" w14:textId="77777777" w:rsidR="00D231C7" w:rsidRPr="00787634" w:rsidRDefault="00D231C7" w:rsidP="00123AA3">
      <w:pPr>
        <w:spacing w:line="480" w:lineRule="auto"/>
        <w:rPr>
          <w:rFonts w:ascii="Arial" w:hAnsi="Arial" w:cs="Arial"/>
          <w:b/>
          <w:sz w:val="24"/>
          <w:szCs w:val="24"/>
        </w:rPr>
      </w:pPr>
    </w:p>
    <w:p w14:paraId="1DE167FC" w14:textId="77777777" w:rsidR="00D231C7" w:rsidRPr="00787634" w:rsidRDefault="00D231C7" w:rsidP="00123AA3">
      <w:pPr>
        <w:spacing w:line="480" w:lineRule="auto"/>
        <w:rPr>
          <w:rFonts w:ascii="Arial" w:hAnsi="Arial" w:cs="Arial"/>
          <w:b/>
          <w:sz w:val="24"/>
          <w:szCs w:val="24"/>
        </w:rPr>
      </w:pPr>
    </w:p>
    <w:p w14:paraId="6B5F0011" w14:textId="77777777" w:rsidR="00D231C7" w:rsidRPr="00787634" w:rsidRDefault="00D231C7" w:rsidP="00123AA3">
      <w:pPr>
        <w:spacing w:line="480" w:lineRule="auto"/>
        <w:rPr>
          <w:rFonts w:ascii="Arial" w:hAnsi="Arial" w:cs="Arial"/>
          <w:b/>
          <w:sz w:val="24"/>
          <w:szCs w:val="24"/>
        </w:rPr>
      </w:pPr>
    </w:p>
    <w:p w14:paraId="36927DFE" w14:textId="77777777" w:rsidR="00D231C7" w:rsidRPr="00787634" w:rsidRDefault="00D231C7" w:rsidP="00123AA3">
      <w:pPr>
        <w:spacing w:line="480" w:lineRule="auto"/>
        <w:rPr>
          <w:rFonts w:ascii="Arial" w:hAnsi="Arial" w:cs="Arial"/>
          <w:b/>
          <w:sz w:val="24"/>
          <w:szCs w:val="24"/>
        </w:rPr>
      </w:pPr>
      <w:r w:rsidRPr="00787634">
        <w:rPr>
          <w:rFonts w:ascii="Arial" w:hAnsi="Arial" w:cs="Arial"/>
          <w:b/>
          <w:sz w:val="24"/>
          <w:szCs w:val="24"/>
        </w:rPr>
        <w:t xml:space="preserve">Pattern of YhcB localization is similar to RodZ and MreB: </w:t>
      </w:r>
    </w:p>
    <w:p w14:paraId="2CF84FD1" w14:textId="77777777" w:rsidR="00D231C7" w:rsidRPr="00787634" w:rsidRDefault="00D231C7" w:rsidP="00123AA3">
      <w:pPr>
        <w:spacing w:line="480" w:lineRule="auto"/>
        <w:rPr>
          <w:rFonts w:ascii="Arial" w:hAnsi="Arial" w:cs="Arial"/>
          <w:sz w:val="24"/>
          <w:szCs w:val="24"/>
        </w:rPr>
      </w:pPr>
      <w:r w:rsidRPr="00787634">
        <w:rPr>
          <w:rFonts w:ascii="Arial" w:hAnsi="Arial" w:cs="Arial"/>
          <w:sz w:val="24"/>
          <w:szCs w:val="24"/>
        </w:rPr>
        <w:t>A CFP-YhcB fusion protein showed that the localization of YhcB is similar to the cell wall/divisome associated proteins RodZ and MreB. We see the punctate expression of the YhcB all around the cell membrane (check it).</w:t>
      </w:r>
    </w:p>
    <w:p w14:paraId="4D1AD6E6" w14:textId="77777777" w:rsidR="00D231C7" w:rsidRPr="00787634" w:rsidRDefault="00D231C7" w:rsidP="00123AA3">
      <w:pPr>
        <w:spacing w:line="480" w:lineRule="auto"/>
        <w:rPr>
          <w:rFonts w:ascii="Arial" w:hAnsi="Arial" w:cs="Arial"/>
          <w:b/>
          <w:sz w:val="24"/>
          <w:szCs w:val="24"/>
        </w:rPr>
      </w:pPr>
    </w:p>
    <w:p w14:paraId="19B30475" w14:textId="77777777" w:rsidR="00B21A18" w:rsidRPr="00787634" w:rsidRDefault="00B21A18" w:rsidP="00123AA3">
      <w:pPr>
        <w:spacing w:line="480" w:lineRule="auto"/>
        <w:rPr>
          <w:rFonts w:ascii="Arial" w:hAnsi="Arial" w:cs="Arial"/>
          <w:sz w:val="24"/>
          <w:szCs w:val="24"/>
        </w:rPr>
      </w:pPr>
    </w:p>
    <w:p w14:paraId="03BEBA40" w14:textId="77777777" w:rsidR="00B64E40" w:rsidRPr="00787634" w:rsidRDefault="00B64E40" w:rsidP="00123AA3">
      <w:pPr>
        <w:spacing w:line="480" w:lineRule="auto"/>
        <w:rPr>
          <w:rFonts w:ascii="Arial" w:hAnsi="Arial" w:cs="Arial"/>
          <w:sz w:val="24"/>
          <w:szCs w:val="24"/>
        </w:rPr>
      </w:pPr>
    </w:p>
    <w:p w14:paraId="46FBD023" w14:textId="77777777" w:rsidR="00560F3A" w:rsidRPr="00787634" w:rsidRDefault="00560F3A" w:rsidP="00123AA3">
      <w:pPr>
        <w:spacing w:line="480" w:lineRule="auto"/>
        <w:rPr>
          <w:rFonts w:ascii="Arial" w:eastAsia="Times New Roman" w:hAnsi="Arial" w:cs="Arial"/>
          <w:b/>
          <w:bCs/>
          <w:sz w:val="24"/>
          <w:szCs w:val="24"/>
        </w:rPr>
      </w:pPr>
      <w:r w:rsidRPr="00787634">
        <w:rPr>
          <w:rFonts w:ascii="Arial" w:eastAsia="Times New Roman" w:hAnsi="Arial" w:cs="Arial"/>
          <w:sz w:val="24"/>
          <w:szCs w:val="24"/>
        </w:rPr>
        <w:br/>
      </w:r>
    </w:p>
    <w:p w14:paraId="456CB2F8" w14:textId="12D63322" w:rsidR="00147251" w:rsidRPr="00787634" w:rsidRDefault="00147251" w:rsidP="00123AA3">
      <w:pPr>
        <w:spacing w:line="480" w:lineRule="auto"/>
        <w:rPr>
          <w:rFonts w:ascii="Arial" w:hAnsi="Arial" w:cs="Arial"/>
          <w:b/>
          <w:sz w:val="24"/>
          <w:szCs w:val="24"/>
        </w:rPr>
      </w:pPr>
    </w:p>
    <w:sectPr w:rsidR="00147251" w:rsidRPr="00787634" w:rsidSect="003F0EED">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 Uetz" w:date="2018-02-11T21:23:00Z" w:initials="PU">
    <w:p w14:paraId="301FC0C8" w14:textId="47A5F217" w:rsidR="00014257" w:rsidRDefault="00014257">
      <w:pPr>
        <w:pStyle w:val="CommentText"/>
      </w:pPr>
      <w:r>
        <w:rPr>
          <w:rStyle w:val="CommentReference"/>
        </w:rPr>
        <w:annotationRef/>
      </w:r>
      <w:r>
        <w:t>What does that actually mean?</w:t>
      </w:r>
    </w:p>
  </w:comment>
  <w:comment w:id="4" w:author="P Uetz" w:date="2018-02-11T21:31:00Z" w:initials="PU">
    <w:p w14:paraId="01F6CAB7" w14:textId="3211AECA" w:rsidR="00014257" w:rsidRDefault="00014257">
      <w:pPr>
        <w:pStyle w:val="CommentText"/>
      </w:pPr>
      <w:r>
        <w:rPr>
          <w:rStyle w:val="CommentReference"/>
        </w:rPr>
        <w:annotationRef/>
      </w:r>
      <w:r>
        <w:t>Need specifics</w:t>
      </w:r>
    </w:p>
  </w:comment>
  <w:comment w:id="5" w:author="P Uetz" w:date="2018-02-11T21:47:00Z" w:initials="PU">
    <w:p w14:paraId="069F7DF4" w14:textId="7780E036" w:rsidR="00014257" w:rsidRDefault="00014257">
      <w:pPr>
        <w:pStyle w:val="CommentText"/>
      </w:pPr>
      <w:r>
        <w:rPr>
          <w:rStyle w:val="CommentReference"/>
        </w:rPr>
        <w:annotationRef/>
      </w:r>
      <w:r>
        <w:t>How are these two different? Source?</w:t>
      </w:r>
    </w:p>
  </w:comment>
  <w:comment w:id="6" w:author="P Uetz" w:date="2018-02-12T20:50:00Z" w:initials="PU">
    <w:p w14:paraId="3262EAD7" w14:textId="7FAD0B9D" w:rsidR="00014257" w:rsidRDefault="00014257">
      <w:pPr>
        <w:pStyle w:val="CommentText"/>
      </w:pPr>
      <w:r>
        <w:rPr>
          <w:rStyle w:val="CommentReference"/>
        </w:rPr>
        <w:annotationRef/>
      </w:r>
      <w:r>
        <w:t>Should give precise %</w:t>
      </w:r>
    </w:p>
  </w:comment>
  <w:comment w:id="7" w:author="P Uetz" w:date="2018-02-12T21:00:00Z" w:initials="PU">
    <w:p w14:paraId="480245C9" w14:textId="3D4E1B81" w:rsidR="00014257" w:rsidRDefault="00014257">
      <w:pPr>
        <w:pStyle w:val="CommentText"/>
      </w:pPr>
      <w:r>
        <w:rPr>
          <w:rStyle w:val="CommentReference"/>
        </w:rPr>
        <w:annotationRef/>
      </w:r>
      <w:r>
        <w:t>This kind of stuff should go to the discussion</w:t>
      </w:r>
    </w:p>
  </w:comment>
  <w:comment w:id="8" w:author="P Uetz" w:date="2018-02-13T20:41:00Z" w:initials="PU">
    <w:p w14:paraId="6D9A8F52" w14:textId="6B7B9926" w:rsidR="00014257" w:rsidRDefault="00014257">
      <w:pPr>
        <w:pStyle w:val="CommentText"/>
      </w:pPr>
      <w:r>
        <w:rPr>
          <w:rStyle w:val="CommentReference"/>
        </w:rPr>
        <w:annotationRef/>
      </w:r>
      <w:r>
        <w:t>It seems that most conserved residues are on one side of the helix (helices); I cannot see any segments that are better conserved than others.</w:t>
      </w:r>
    </w:p>
  </w:comment>
  <w:comment w:id="9" w:author="P Uetz" w:date="2018-02-13T20:48:00Z" w:initials="PU">
    <w:p w14:paraId="5371F3DF" w14:textId="68D02CDB" w:rsidR="00014257" w:rsidRDefault="00014257">
      <w:pPr>
        <w:pStyle w:val="CommentText"/>
      </w:pPr>
      <w:r>
        <w:rPr>
          <w:rStyle w:val="CommentReference"/>
        </w:rPr>
        <w:annotationRef/>
      </w:r>
      <w:r>
        <w:t>WE need an alignment that shows the mutated residues</w:t>
      </w:r>
    </w:p>
  </w:comment>
  <w:comment w:id="10" w:author="P Uetz" w:date="2018-02-13T20:53:00Z" w:initials="PU">
    <w:p w14:paraId="61504FBE" w14:textId="30365973" w:rsidR="00014257" w:rsidRDefault="00014257">
      <w:pPr>
        <w:pStyle w:val="CommentText"/>
      </w:pPr>
      <w:r>
        <w:rPr>
          <w:rStyle w:val="CommentReference"/>
        </w:rPr>
        <w:annotationRef/>
      </w:r>
      <w:r>
        <w:t>Show these aa in alignment (and structure)</w:t>
      </w:r>
    </w:p>
  </w:comment>
  <w:comment w:id="11" w:author="P Uetz" w:date="2018-02-13T21:01:00Z" w:initials="PU">
    <w:p w14:paraId="70F9D6AB" w14:textId="6FC8690E" w:rsidR="00014257" w:rsidRDefault="00014257">
      <w:pPr>
        <w:pStyle w:val="CommentText"/>
      </w:pPr>
      <w:r>
        <w:rPr>
          <w:rStyle w:val="CommentReference"/>
        </w:rPr>
        <w:annotationRef/>
      </w:r>
      <w:r>
        <w:t>Delete or move to discussion</w:t>
      </w:r>
    </w:p>
  </w:comment>
  <w:comment w:id="13" w:author="P Uetz" w:date="2018-02-13T21:39:00Z" w:initials="PU">
    <w:p w14:paraId="36193CA7" w14:textId="7FAE414C" w:rsidR="00014257" w:rsidRDefault="00014257">
      <w:pPr>
        <w:pStyle w:val="CommentText"/>
      </w:pPr>
      <w:r>
        <w:rPr>
          <w:rStyle w:val="CommentReference"/>
        </w:rPr>
        <w:annotationRef/>
      </w:r>
      <w:r>
        <w:t>I think the 4 chains in the structure represent 2 helices per protein, so we have 2 proteins in the crystal unit</w:t>
      </w:r>
    </w:p>
  </w:comment>
  <w:comment w:id="14" w:author="Goodacre, Norman *" w:date="2018-03-10T16:33:00Z" w:initials="GN*">
    <w:p w14:paraId="044FFF01" w14:textId="259EF1B1" w:rsidR="00597A31" w:rsidRDefault="00597A31">
      <w:pPr>
        <w:pStyle w:val="CommentText"/>
      </w:pPr>
      <w:r>
        <w:rPr>
          <w:rStyle w:val="CommentReference"/>
        </w:rPr>
        <w:annotationRef/>
      </w:r>
      <w:r>
        <w:t xml:space="preserve">We should introduce HDR25 before this. I wrote this section to describe the limitations of the docking. HDR25 is from a different organism, H. ducreyi, so I wanted to point out that we should be cautious about what we can infer from the docking especially for non-conserved residues compared to wild-type YhcB. </w:t>
      </w:r>
    </w:p>
  </w:comment>
  <w:comment w:id="17" w:author="Goodacre, Norman *" w:date="2018-03-10T16:28:00Z" w:initials="GN*">
    <w:p w14:paraId="2AEC62B2" w14:textId="15EA6BC4" w:rsidR="00597A31" w:rsidRDefault="00597A31">
      <w:pPr>
        <w:pStyle w:val="CommentText"/>
      </w:pPr>
      <w:r>
        <w:rPr>
          <w:rStyle w:val="CommentReference"/>
        </w:rPr>
        <w:annotationRef/>
      </w:r>
      <w:r>
        <w:t xml:space="preserve">This was predicted by Jitender using TM predicting tool.. I forget which. </w:t>
      </w:r>
    </w:p>
  </w:comment>
  <w:comment w:id="15" w:author="P Uetz" w:date="2018-02-13T21:42:00Z" w:initials="PU">
    <w:p w14:paraId="77B959AB" w14:textId="52A77587" w:rsidR="00014257" w:rsidRDefault="00014257">
      <w:pPr>
        <w:pStyle w:val="CommentText"/>
      </w:pPr>
      <w:r>
        <w:rPr>
          <w:rStyle w:val="CommentReference"/>
        </w:rPr>
        <w:annotationRef/>
      </w:r>
      <w:r>
        <w:t>Need to explain why these residues are important or delete. Why are aa 37,44 suspected to be TM?</w:t>
      </w:r>
    </w:p>
  </w:comment>
  <w:comment w:id="18" w:author="Goodacre, Norman *" w:date="2018-03-10T16:31:00Z" w:initials="GN*">
    <w:p w14:paraId="0DB11714" w14:textId="0DD65A3E" w:rsidR="00597A31" w:rsidRPr="00597A31" w:rsidRDefault="00597A31" w:rsidP="00597A31">
      <w:pPr>
        <w:spacing w:line="480" w:lineRule="auto"/>
        <w:rPr>
          <w:rFonts w:ascii="Arial" w:hAnsi="Arial" w:cs="Arial"/>
          <w:b/>
          <w:sz w:val="24"/>
          <w:szCs w:val="24"/>
        </w:rPr>
      </w:pPr>
      <w:r>
        <w:rPr>
          <w:rStyle w:val="CommentReference"/>
        </w:rPr>
        <w:annotationRef/>
      </w:r>
      <w:r>
        <w:t>I think some of this (as well as possible the section above, both of which I wrote) might be redundant at points with the remainder of the manuscript. The variants are introduced in the section, “</w:t>
      </w:r>
      <w:r w:rsidRPr="00787634">
        <w:rPr>
          <w:rFonts w:ascii="Arial" w:hAnsi="Arial" w:cs="Arial"/>
          <w:b/>
          <w:sz w:val="24"/>
          <w:szCs w:val="24"/>
        </w:rPr>
        <w:t>Mapping interaction site</w:t>
      </w:r>
      <w:r>
        <w:rPr>
          <w:rFonts w:ascii="Arial" w:hAnsi="Arial" w:cs="Arial"/>
          <w:b/>
          <w:sz w:val="24"/>
          <w:szCs w:val="24"/>
        </w:rPr>
        <w:t>(s)</w:t>
      </w:r>
      <w:r w:rsidRPr="00787634">
        <w:rPr>
          <w:rFonts w:ascii="Arial" w:hAnsi="Arial" w:cs="Arial"/>
          <w:b/>
          <w:sz w:val="24"/>
          <w:szCs w:val="24"/>
        </w:rPr>
        <w:t xml:space="preserve"> of YhcB: </w:t>
      </w:r>
      <w:r>
        <w:rPr>
          <w:rFonts w:ascii="Arial" w:hAnsi="Arial" w:cs="Arial"/>
          <w:b/>
          <w:sz w:val="24"/>
          <w:szCs w:val="24"/>
        </w:rPr>
        <w:t>C</w:t>
      </w:r>
      <w:r w:rsidRPr="00787634">
        <w:rPr>
          <w:rFonts w:ascii="Arial" w:hAnsi="Arial" w:cs="Arial"/>
          <w:b/>
          <w:sz w:val="24"/>
          <w:szCs w:val="24"/>
        </w:rPr>
        <w:t>onserved residues of YhcB are involved in PPIs:</w:t>
      </w:r>
      <w:r>
        <w:rPr>
          <w:rFonts w:ascii="Arial" w:hAnsi="Arial" w:cs="Arial"/>
          <w:b/>
          <w:sz w:val="24"/>
          <w:szCs w:val="24"/>
        </w:rPr>
        <w:t xml:space="preserve">” </w:t>
      </w:r>
    </w:p>
  </w:comment>
  <w:comment w:id="19" w:author="P Uetz" w:date="2018-02-13T21:44:00Z" w:initials="PU">
    <w:p w14:paraId="341CCB50" w14:textId="234C9D80" w:rsidR="00014257" w:rsidRDefault="00014257">
      <w:pPr>
        <w:pStyle w:val="CommentText"/>
      </w:pPr>
      <w:r>
        <w:rPr>
          <w:rStyle w:val="CommentReference"/>
        </w:rPr>
        <w:annotationRef/>
      </w:r>
      <w:r>
        <w:t>This should be shown in the alignmen and structure. No need to disucss this in text unless there is a reason to do so.</w:t>
      </w:r>
    </w:p>
  </w:comment>
  <w:comment w:id="21" w:author="Goodacre, Norman *" w:date="2018-03-10T16:29:00Z" w:initials="GN*">
    <w:p w14:paraId="149388F8" w14:textId="0898CD47" w:rsidR="00597A31" w:rsidRDefault="00597A31">
      <w:pPr>
        <w:pStyle w:val="CommentText"/>
      </w:pPr>
      <w:r>
        <w:rPr>
          <w:rStyle w:val="CommentReference"/>
        </w:rPr>
        <w:annotationRef/>
      </w:r>
      <w:r>
        <w:t>I accidentally labelled FtsI and MreB in the Figure. I have fixed this in the newest version (3/10/18)</w:t>
      </w:r>
    </w:p>
  </w:comment>
  <w:comment w:id="20" w:author="P Uetz" w:date="2018-02-13T21:47:00Z" w:initials="PU">
    <w:p w14:paraId="5E56F622" w14:textId="2DCC3119" w:rsidR="00014257" w:rsidRDefault="00014257">
      <w:pPr>
        <w:pStyle w:val="CommentText"/>
      </w:pPr>
      <w:r>
        <w:rPr>
          <w:rStyle w:val="CommentReference"/>
        </w:rPr>
        <w:annotationRef/>
      </w:r>
      <w:r>
        <w:t>Why is it not shown then in the figure? Figure only shows YhcB-MreB</w:t>
      </w:r>
    </w:p>
  </w:comment>
  <w:comment w:id="22" w:author="P Uetz" w:date="2018-02-13T21:57:00Z" w:initials="PU">
    <w:p w14:paraId="14111A77" w14:textId="48B69D51" w:rsidR="00014257" w:rsidRDefault="00014257">
      <w:pPr>
        <w:pStyle w:val="CommentText"/>
      </w:pPr>
      <w:r>
        <w:rPr>
          <w:rStyle w:val="CommentReference"/>
        </w:rPr>
        <w:annotationRef/>
      </w:r>
      <w:r>
        <w:t>That seems to be a correlation with growth rate, so it’s not surprising.</w:t>
      </w:r>
    </w:p>
  </w:comment>
  <w:comment w:id="23" w:author="P Uetz" w:date="2018-02-13T22:01:00Z" w:initials="PU">
    <w:p w14:paraId="03F0B2CC" w14:textId="2522F151" w:rsidR="00014257" w:rsidRDefault="00014257">
      <w:pPr>
        <w:pStyle w:val="CommentText"/>
      </w:pPr>
      <w:r>
        <w:rPr>
          <w:rStyle w:val="CommentReference"/>
        </w:rPr>
        <w:annotationRef/>
      </w:r>
      <w:r>
        <w:t>You are comparing apples and oranges here: were these stresses tested in both media?</w:t>
      </w:r>
    </w:p>
  </w:comment>
  <w:comment w:id="24" w:author="P Uetz" w:date="2018-02-13T22:02:00Z" w:initials="PU">
    <w:p w14:paraId="56497911" w14:textId="07CEDDFA" w:rsidR="00014257" w:rsidRDefault="00014257">
      <w:pPr>
        <w:pStyle w:val="CommentText"/>
      </w:pPr>
      <w:r>
        <w:rPr>
          <w:rStyle w:val="CommentReference"/>
        </w:rPr>
        <w:annotationRef/>
      </w:r>
      <w:r>
        <w:t>Should go to discussion</w:t>
      </w:r>
    </w:p>
  </w:comment>
  <w:comment w:id="25" w:author="P Uetz" w:date="2018-02-14T09:58:00Z" w:initials="PU">
    <w:p w14:paraId="331A759B" w14:textId="0462FF52" w:rsidR="00014257" w:rsidRDefault="00014257">
      <w:pPr>
        <w:pStyle w:val="CommentText"/>
      </w:pPr>
      <w:r>
        <w:rPr>
          <w:rStyle w:val="CommentReference"/>
        </w:rPr>
        <w:annotationRef/>
      </w:r>
      <w:r>
        <w:t>Move to separate paragraph about shape and morphology ?</w:t>
      </w:r>
    </w:p>
  </w:comment>
  <w:comment w:id="26" w:author="P Uetz" w:date="2018-02-14T09:59:00Z" w:initials="PU">
    <w:p w14:paraId="4B671F9D" w14:textId="09D320BF" w:rsidR="00014257" w:rsidRDefault="00014257">
      <w:pPr>
        <w:pStyle w:val="CommentText"/>
      </w:pPr>
      <w:r>
        <w:rPr>
          <w:rStyle w:val="CommentReference"/>
        </w:rPr>
        <w:annotationRef/>
      </w:r>
      <w:r>
        <w:t>Can we untangle these two?</w:t>
      </w:r>
    </w:p>
  </w:comment>
  <w:comment w:id="27" w:author="P Uetz" w:date="2018-02-14T11:31:00Z" w:initials="PU">
    <w:p w14:paraId="253B3745" w14:textId="197E0DDA" w:rsidR="00014257" w:rsidRDefault="00014257">
      <w:pPr>
        <w:pStyle w:val="CommentText"/>
      </w:pPr>
      <w:r>
        <w:rPr>
          <w:rStyle w:val="CommentReference"/>
        </w:rPr>
        <w:annotationRef/>
      </w:r>
      <w:r>
        <w:sym w:font="Wingdings" w:char="F0E0"/>
      </w:r>
      <w:r>
        <w:t xml:space="preserve"> discussion</w:t>
      </w:r>
    </w:p>
  </w:comment>
  <w:comment w:id="31" w:author="P Uetz" w:date="2018-02-14T11:44:00Z" w:initials="PU">
    <w:p w14:paraId="474A4C97" w14:textId="4222AAD1" w:rsidR="00014257" w:rsidRDefault="00014257">
      <w:pPr>
        <w:pStyle w:val="CommentText"/>
      </w:pPr>
      <w:r>
        <w:rPr>
          <w:rStyle w:val="CommentReference"/>
        </w:rPr>
        <w:annotationRef/>
      </w:r>
      <w:r>
        <w:sym w:font="Wingdings" w:char="F0E0"/>
      </w:r>
      <w:r>
        <w:t xml:space="preserve"> discussion ?</w:t>
      </w:r>
    </w:p>
  </w:comment>
  <w:comment w:id="34" w:author="P Uetz" w:date="2018-02-14T15:26:00Z" w:initials="PU">
    <w:p w14:paraId="6240518C" w14:textId="77777777" w:rsidR="00014257" w:rsidRDefault="00014257" w:rsidP="00F70C77">
      <w:pPr>
        <w:pStyle w:val="CommentText"/>
      </w:pPr>
      <w:r>
        <w:rPr>
          <w:rStyle w:val="CommentReference"/>
        </w:rPr>
        <w:annotationRef/>
      </w:r>
      <w:r>
        <w:t>Ref? How do you interpret these results?</w:t>
      </w:r>
    </w:p>
  </w:comment>
  <w:comment w:id="35" w:author="P Uetz" w:date="2018-02-14T15:39:00Z" w:initials="PU">
    <w:p w14:paraId="47805D4D" w14:textId="717E89DE" w:rsidR="00014257" w:rsidRDefault="00014257">
      <w:pPr>
        <w:pStyle w:val="CommentText"/>
      </w:pPr>
      <w:r>
        <w:rPr>
          <w:rStyle w:val="CommentReference"/>
        </w:rPr>
        <w:annotationRef/>
      </w:r>
      <w:r>
        <w:t>Are there any conclusions we can draw from that?</w:t>
      </w:r>
    </w:p>
  </w:comment>
  <w:comment w:id="36" w:author="P Uetz" w:date="2018-02-14T15:54:00Z" w:initials="PU">
    <w:p w14:paraId="34C48C10" w14:textId="0D20BC05" w:rsidR="00014257" w:rsidRDefault="00014257">
      <w:pPr>
        <w:pStyle w:val="CommentText"/>
      </w:pPr>
      <w:r>
        <w:rPr>
          <w:rStyle w:val="CommentReference"/>
        </w:rPr>
        <w:annotationRef/>
      </w:r>
      <w:r>
        <w:t>Do you take growth curves at different temperatures? That would be the best way to look at temperature effects</w:t>
      </w:r>
    </w:p>
  </w:comment>
  <w:comment w:id="44" w:author="P Uetz" w:date="2018-02-14T21:06:00Z" w:initials="PU">
    <w:p w14:paraId="2922B6F8" w14:textId="72A456C4" w:rsidR="00014257" w:rsidRDefault="00014257">
      <w:pPr>
        <w:pStyle w:val="CommentText"/>
      </w:pPr>
      <w:r>
        <w:rPr>
          <w:rStyle w:val="CommentReference"/>
        </w:rPr>
        <w:annotationRef/>
      </w:r>
      <w:r>
        <w:t>Which growth conditions?</w:t>
      </w:r>
    </w:p>
  </w:comment>
  <w:comment w:id="45" w:author="P Uetz" w:date="2018-02-18T20:36:00Z" w:initials="PU">
    <w:p w14:paraId="10A28258" w14:textId="54423826" w:rsidR="00014257" w:rsidRDefault="00014257">
      <w:pPr>
        <w:pStyle w:val="CommentText"/>
      </w:pPr>
      <w:r>
        <w:rPr>
          <w:rStyle w:val="CommentReference"/>
        </w:rPr>
        <w:annotationRef/>
      </w:r>
      <w:r>
        <w:t>???</w:t>
      </w:r>
    </w:p>
  </w:comment>
  <w:comment w:id="46" w:author="P Uetz" w:date="2018-02-12T20:48:00Z" w:initials="PU">
    <w:p w14:paraId="21244A73" w14:textId="77777777" w:rsidR="00A272FF" w:rsidRDefault="00A272FF" w:rsidP="00A272FF">
      <w:pPr>
        <w:pStyle w:val="CommentText"/>
      </w:pPr>
      <w:r>
        <w:rPr>
          <w:rStyle w:val="CommentReference"/>
        </w:rPr>
        <w:annotationRef/>
      </w:r>
      <w:r>
        <w:t>This can go to Discussion as it is speculative</w:t>
      </w:r>
    </w:p>
  </w:comment>
  <w:comment w:id="47" w:author="P Uetz" w:date="2018-02-12T21:02:00Z" w:initials="PU">
    <w:p w14:paraId="06034EC0" w14:textId="77777777" w:rsidR="004A003E" w:rsidRDefault="004A003E" w:rsidP="004A003E">
      <w:pPr>
        <w:pStyle w:val="CommentText"/>
      </w:pPr>
      <w:r>
        <w:rPr>
          <w:rStyle w:val="CommentReference"/>
        </w:rPr>
        <w:annotationRef/>
      </w:r>
      <w:r>
        <w:t>Delete or move to discussion</w:t>
      </w:r>
    </w:p>
  </w:comment>
  <w:comment w:id="48" w:author="P Uetz" w:date="2018-02-18T20:45:00Z" w:initials="PU">
    <w:p w14:paraId="3F273661" w14:textId="56CE849A" w:rsidR="00014257" w:rsidRDefault="00014257">
      <w:pPr>
        <w:pStyle w:val="CommentText"/>
      </w:pPr>
      <w:r>
        <w:rPr>
          <w:rStyle w:val="CommentReference"/>
        </w:rPr>
        <w:annotationRef/>
      </w:r>
      <w:r>
        <w:t>predicted or found?</w:t>
      </w:r>
    </w:p>
  </w:comment>
  <w:comment w:id="49" w:author="P Uetz" w:date="2018-02-18T20:47:00Z" w:initials="PU">
    <w:p w14:paraId="32020712" w14:textId="2614EE8D" w:rsidR="00014257" w:rsidRDefault="00014257">
      <w:pPr>
        <w:pStyle w:val="CommentText"/>
      </w:pPr>
      <w:r>
        <w:rPr>
          <w:rStyle w:val="CommentReference"/>
        </w:rPr>
        <w:annotationRef/>
      </w:r>
      <w:r>
        <w:t>I don’t see any support for a scaffolding role –  please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FC0C8" w15:done="0"/>
  <w15:commentEx w15:paraId="01F6CAB7" w15:done="0"/>
  <w15:commentEx w15:paraId="069F7DF4" w15:done="0"/>
  <w15:commentEx w15:paraId="3262EAD7" w15:done="0"/>
  <w15:commentEx w15:paraId="480245C9" w15:done="0"/>
  <w15:commentEx w15:paraId="6D9A8F52" w15:done="0"/>
  <w15:commentEx w15:paraId="5371F3DF" w15:done="0"/>
  <w15:commentEx w15:paraId="61504FBE" w15:done="0"/>
  <w15:commentEx w15:paraId="70F9D6AB" w15:done="0"/>
  <w15:commentEx w15:paraId="36193CA7" w15:done="0"/>
  <w15:commentEx w15:paraId="044FFF01" w15:done="0"/>
  <w15:commentEx w15:paraId="2AEC62B2" w15:done="0"/>
  <w15:commentEx w15:paraId="77B959AB" w15:done="0"/>
  <w15:commentEx w15:paraId="0DB11714" w15:done="0"/>
  <w15:commentEx w15:paraId="341CCB50" w15:done="0"/>
  <w15:commentEx w15:paraId="149388F8" w15:done="0"/>
  <w15:commentEx w15:paraId="5E56F622" w15:done="0"/>
  <w15:commentEx w15:paraId="14111A77" w15:done="0"/>
  <w15:commentEx w15:paraId="03F0B2CC" w15:done="0"/>
  <w15:commentEx w15:paraId="56497911" w15:done="0"/>
  <w15:commentEx w15:paraId="331A759B" w15:done="0"/>
  <w15:commentEx w15:paraId="4B671F9D" w15:done="0"/>
  <w15:commentEx w15:paraId="253B3745" w15:done="0"/>
  <w15:commentEx w15:paraId="474A4C97" w15:done="0"/>
  <w15:commentEx w15:paraId="6240518C" w15:done="0"/>
  <w15:commentEx w15:paraId="47805D4D" w15:done="0"/>
  <w15:commentEx w15:paraId="34C48C10" w15:done="0"/>
  <w15:commentEx w15:paraId="2922B6F8" w15:done="0"/>
  <w15:commentEx w15:paraId="10A28258" w15:done="0"/>
  <w15:commentEx w15:paraId="21244A73" w15:done="1"/>
  <w15:commentEx w15:paraId="06034EC0" w15:done="1"/>
  <w15:commentEx w15:paraId="3F273661" w15:done="0"/>
  <w15:commentEx w15:paraId="320207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FC0C8" w16cid:durableId="1E35578D"/>
  <w16cid:commentId w16cid:paraId="01F6CAB7" w16cid:durableId="1E35578E"/>
  <w16cid:commentId w16cid:paraId="069F7DF4" w16cid:durableId="1E35578F"/>
  <w16cid:commentId w16cid:paraId="3262EAD7" w16cid:durableId="1E355791"/>
  <w16cid:commentId w16cid:paraId="480245C9" w16cid:durableId="1E355792"/>
  <w16cid:commentId w16cid:paraId="6D9A8F52" w16cid:durableId="1E355794"/>
  <w16cid:commentId w16cid:paraId="5371F3DF" w16cid:durableId="1E355795"/>
  <w16cid:commentId w16cid:paraId="61504FBE" w16cid:durableId="1E355796"/>
  <w16cid:commentId w16cid:paraId="70F9D6AB" w16cid:durableId="1E355797"/>
  <w16cid:commentId w16cid:paraId="36193CA7" w16cid:durableId="1E355798"/>
  <w16cid:commentId w16cid:paraId="044FFF01" w16cid:durableId="1E4E8762"/>
  <w16cid:commentId w16cid:paraId="2AEC62B2" w16cid:durableId="1E4E8644"/>
  <w16cid:commentId w16cid:paraId="77B959AB" w16cid:durableId="1E355799"/>
  <w16cid:commentId w16cid:paraId="0DB11714" w16cid:durableId="1E4E86EA"/>
  <w16cid:commentId w16cid:paraId="341CCB50" w16cid:durableId="1E35579A"/>
  <w16cid:commentId w16cid:paraId="149388F8" w16cid:durableId="1E4E867C"/>
  <w16cid:commentId w16cid:paraId="5E56F622" w16cid:durableId="1E35579B"/>
  <w16cid:commentId w16cid:paraId="14111A77" w16cid:durableId="1E35579C"/>
  <w16cid:commentId w16cid:paraId="03F0B2CC" w16cid:durableId="1E35579D"/>
  <w16cid:commentId w16cid:paraId="56497911" w16cid:durableId="1E35579E"/>
  <w16cid:commentId w16cid:paraId="331A759B" w16cid:durableId="1E35579F"/>
  <w16cid:commentId w16cid:paraId="4B671F9D" w16cid:durableId="1E3557A0"/>
  <w16cid:commentId w16cid:paraId="253B3745" w16cid:durableId="1E3557A1"/>
  <w16cid:commentId w16cid:paraId="474A4C97" w16cid:durableId="1E3557A2"/>
  <w16cid:commentId w16cid:paraId="6240518C" w16cid:durableId="1E3557A3"/>
  <w16cid:commentId w16cid:paraId="47805D4D" w16cid:durableId="1E3557A4"/>
  <w16cid:commentId w16cid:paraId="34C48C10" w16cid:durableId="1E3557A5"/>
  <w16cid:commentId w16cid:paraId="2922B6F8" w16cid:durableId="1E3557A6"/>
  <w16cid:commentId w16cid:paraId="10A28258" w16cid:durableId="1E3557A7"/>
  <w16cid:commentId w16cid:paraId="21244A73" w16cid:durableId="1E382A0E"/>
  <w16cid:commentId w16cid:paraId="06034EC0" w16cid:durableId="1E382A90"/>
  <w16cid:commentId w16cid:paraId="3F273661" w16cid:durableId="1E3557A8"/>
  <w16cid:commentId w16cid:paraId="32020712" w16cid:durableId="1E3557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7D587" w14:textId="77777777" w:rsidR="00433F94" w:rsidRDefault="00433F94" w:rsidP="00B50230">
      <w:pPr>
        <w:spacing w:after="0" w:line="240" w:lineRule="auto"/>
      </w:pPr>
      <w:r>
        <w:separator/>
      </w:r>
    </w:p>
  </w:endnote>
  <w:endnote w:type="continuationSeparator" w:id="0">
    <w:p w14:paraId="2010F18D" w14:textId="77777777" w:rsidR="00433F94" w:rsidRDefault="00433F94" w:rsidP="00B50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25CEB" w14:textId="77777777" w:rsidR="00014257" w:rsidRDefault="00014257" w:rsidP="000142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068829" w14:textId="77777777" w:rsidR="00014257" w:rsidRDefault="00014257" w:rsidP="000142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12B6" w14:textId="054D5A3B" w:rsidR="00014257" w:rsidRDefault="00014257" w:rsidP="000142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7A31">
      <w:rPr>
        <w:rStyle w:val="PageNumber"/>
        <w:noProof/>
      </w:rPr>
      <w:t>13</w:t>
    </w:r>
    <w:r>
      <w:rPr>
        <w:rStyle w:val="PageNumber"/>
      </w:rPr>
      <w:fldChar w:fldCharType="end"/>
    </w:r>
  </w:p>
  <w:p w14:paraId="3B6BD2CF" w14:textId="77777777" w:rsidR="00014257" w:rsidRDefault="00014257" w:rsidP="000142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C8B76" w14:textId="77777777" w:rsidR="00433F94" w:rsidRDefault="00433F94" w:rsidP="00B50230">
      <w:pPr>
        <w:spacing w:after="0" w:line="240" w:lineRule="auto"/>
      </w:pPr>
      <w:r>
        <w:separator/>
      </w:r>
    </w:p>
  </w:footnote>
  <w:footnote w:type="continuationSeparator" w:id="0">
    <w:p w14:paraId="1FAEA0C1" w14:textId="77777777" w:rsidR="00433F94" w:rsidRDefault="00433F94" w:rsidP="00B50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ssl.gstatic.com/ui/v1/icons/mail/images/cleardot.gif" style="width:.6pt;height:.6pt;visibility:visible;mso-wrap-style:square" o:bullet="t">
        <v:imagedata r:id="rId1" o:title="cleardot"/>
      </v:shape>
    </w:pict>
  </w:numPicBullet>
  <w:abstractNum w:abstractNumId="0" w15:restartNumberingAfterBreak="0">
    <w:nsid w:val="0C47378A"/>
    <w:multiLevelType w:val="hybridMultilevel"/>
    <w:tmpl w:val="BC464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odacre, Norman *">
    <w15:presenceInfo w15:providerId="AD" w15:userId="S-1-5-21-1078081533-606747145-839522115-307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A7"/>
    <w:rsid w:val="00001313"/>
    <w:rsid w:val="00004053"/>
    <w:rsid w:val="000067AC"/>
    <w:rsid w:val="00007C2F"/>
    <w:rsid w:val="00013550"/>
    <w:rsid w:val="00014257"/>
    <w:rsid w:val="00020B8C"/>
    <w:rsid w:val="000220CB"/>
    <w:rsid w:val="00024185"/>
    <w:rsid w:val="00032D53"/>
    <w:rsid w:val="000377C9"/>
    <w:rsid w:val="00041D00"/>
    <w:rsid w:val="000425C1"/>
    <w:rsid w:val="00043D6A"/>
    <w:rsid w:val="00043DA0"/>
    <w:rsid w:val="000466DE"/>
    <w:rsid w:val="00050E47"/>
    <w:rsid w:val="00053D09"/>
    <w:rsid w:val="00056902"/>
    <w:rsid w:val="00061A4B"/>
    <w:rsid w:val="00067236"/>
    <w:rsid w:val="000721AC"/>
    <w:rsid w:val="000747A8"/>
    <w:rsid w:val="00075F1F"/>
    <w:rsid w:val="000854E4"/>
    <w:rsid w:val="00086780"/>
    <w:rsid w:val="00087176"/>
    <w:rsid w:val="0008799D"/>
    <w:rsid w:val="000928BA"/>
    <w:rsid w:val="0009390F"/>
    <w:rsid w:val="00095F7A"/>
    <w:rsid w:val="00095F7E"/>
    <w:rsid w:val="00096B6B"/>
    <w:rsid w:val="000972B6"/>
    <w:rsid w:val="00097BE4"/>
    <w:rsid w:val="000A1F55"/>
    <w:rsid w:val="000A66B8"/>
    <w:rsid w:val="000B0642"/>
    <w:rsid w:val="000B0EF0"/>
    <w:rsid w:val="000B17E2"/>
    <w:rsid w:val="000B543B"/>
    <w:rsid w:val="000B5CE8"/>
    <w:rsid w:val="000B7FC8"/>
    <w:rsid w:val="000C0144"/>
    <w:rsid w:val="000C6078"/>
    <w:rsid w:val="000C6525"/>
    <w:rsid w:val="000D2666"/>
    <w:rsid w:val="000D5529"/>
    <w:rsid w:val="000D5FBB"/>
    <w:rsid w:val="000E1D4F"/>
    <w:rsid w:val="000E5210"/>
    <w:rsid w:val="000E5D23"/>
    <w:rsid w:val="000E704A"/>
    <w:rsid w:val="000F1F30"/>
    <w:rsid w:val="000F5517"/>
    <w:rsid w:val="000F62FB"/>
    <w:rsid w:val="000F7B18"/>
    <w:rsid w:val="00100B7A"/>
    <w:rsid w:val="0010188A"/>
    <w:rsid w:val="00103D71"/>
    <w:rsid w:val="0011153B"/>
    <w:rsid w:val="00113558"/>
    <w:rsid w:val="00114C2F"/>
    <w:rsid w:val="00114EC2"/>
    <w:rsid w:val="00123AA3"/>
    <w:rsid w:val="00124542"/>
    <w:rsid w:val="00124963"/>
    <w:rsid w:val="00125838"/>
    <w:rsid w:val="00126B4A"/>
    <w:rsid w:val="00130ACB"/>
    <w:rsid w:val="0013303B"/>
    <w:rsid w:val="0013381E"/>
    <w:rsid w:val="00133F6C"/>
    <w:rsid w:val="00134927"/>
    <w:rsid w:val="00140B27"/>
    <w:rsid w:val="0014208B"/>
    <w:rsid w:val="001437C0"/>
    <w:rsid w:val="00143FB2"/>
    <w:rsid w:val="00146510"/>
    <w:rsid w:val="00147251"/>
    <w:rsid w:val="001507CE"/>
    <w:rsid w:val="00150F1A"/>
    <w:rsid w:val="0015361B"/>
    <w:rsid w:val="001546DA"/>
    <w:rsid w:val="00156B69"/>
    <w:rsid w:val="00163652"/>
    <w:rsid w:val="001663DF"/>
    <w:rsid w:val="00166A44"/>
    <w:rsid w:val="001701C2"/>
    <w:rsid w:val="00173817"/>
    <w:rsid w:val="00180072"/>
    <w:rsid w:val="00180120"/>
    <w:rsid w:val="00184C9C"/>
    <w:rsid w:val="00187F1F"/>
    <w:rsid w:val="001932C6"/>
    <w:rsid w:val="001948D6"/>
    <w:rsid w:val="00197088"/>
    <w:rsid w:val="001978D4"/>
    <w:rsid w:val="001A05D2"/>
    <w:rsid w:val="001A77A3"/>
    <w:rsid w:val="001B1BE5"/>
    <w:rsid w:val="001B514F"/>
    <w:rsid w:val="001B5BB1"/>
    <w:rsid w:val="001B5BC3"/>
    <w:rsid w:val="001B74EA"/>
    <w:rsid w:val="001C2F9A"/>
    <w:rsid w:val="001C4EFD"/>
    <w:rsid w:val="001C509E"/>
    <w:rsid w:val="001D07CB"/>
    <w:rsid w:val="001D4640"/>
    <w:rsid w:val="001D64DA"/>
    <w:rsid w:val="001E14AA"/>
    <w:rsid w:val="001E1B0E"/>
    <w:rsid w:val="001E2902"/>
    <w:rsid w:val="001E362F"/>
    <w:rsid w:val="001E3CAD"/>
    <w:rsid w:val="001E41D1"/>
    <w:rsid w:val="001F1506"/>
    <w:rsid w:val="001F469E"/>
    <w:rsid w:val="001F4B42"/>
    <w:rsid w:val="001F6569"/>
    <w:rsid w:val="001F7821"/>
    <w:rsid w:val="001F7BA0"/>
    <w:rsid w:val="00200122"/>
    <w:rsid w:val="002014D4"/>
    <w:rsid w:val="0020244B"/>
    <w:rsid w:val="002041F5"/>
    <w:rsid w:val="00205EF6"/>
    <w:rsid w:val="00206E7C"/>
    <w:rsid w:val="002106C9"/>
    <w:rsid w:val="0021071B"/>
    <w:rsid w:val="00210E35"/>
    <w:rsid w:val="00211E65"/>
    <w:rsid w:val="002203D2"/>
    <w:rsid w:val="002205F7"/>
    <w:rsid w:val="00223AEE"/>
    <w:rsid w:val="00225EEA"/>
    <w:rsid w:val="002267EA"/>
    <w:rsid w:val="0023091C"/>
    <w:rsid w:val="00230AD3"/>
    <w:rsid w:val="00231209"/>
    <w:rsid w:val="00232501"/>
    <w:rsid w:val="00233835"/>
    <w:rsid w:val="00236A4A"/>
    <w:rsid w:val="00237C34"/>
    <w:rsid w:val="00237FE1"/>
    <w:rsid w:val="00244811"/>
    <w:rsid w:val="002473D1"/>
    <w:rsid w:val="0025526F"/>
    <w:rsid w:val="00255CBE"/>
    <w:rsid w:val="00256A67"/>
    <w:rsid w:val="002609DE"/>
    <w:rsid w:val="0026144B"/>
    <w:rsid w:val="002619C2"/>
    <w:rsid w:val="00261B20"/>
    <w:rsid w:val="002626EB"/>
    <w:rsid w:val="0026336C"/>
    <w:rsid w:val="002635BF"/>
    <w:rsid w:val="00282CF1"/>
    <w:rsid w:val="00293685"/>
    <w:rsid w:val="002A0030"/>
    <w:rsid w:val="002A186D"/>
    <w:rsid w:val="002A51E4"/>
    <w:rsid w:val="002A56CA"/>
    <w:rsid w:val="002A5FBF"/>
    <w:rsid w:val="002A77CF"/>
    <w:rsid w:val="002B05FD"/>
    <w:rsid w:val="002B3348"/>
    <w:rsid w:val="002B35F4"/>
    <w:rsid w:val="002B6CCE"/>
    <w:rsid w:val="002C284F"/>
    <w:rsid w:val="002C30E9"/>
    <w:rsid w:val="002C4AD3"/>
    <w:rsid w:val="002C4AE6"/>
    <w:rsid w:val="002E4ECC"/>
    <w:rsid w:val="002E7402"/>
    <w:rsid w:val="002F0E5C"/>
    <w:rsid w:val="002F3391"/>
    <w:rsid w:val="002F5E4F"/>
    <w:rsid w:val="002F66C7"/>
    <w:rsid w:val="002F6D9B"/>
    <w:rsid w:val="00301019"/>
    <w:rsid w:val="003015AF"/>
    <w:rsid w:val="00303421"/>
    <w:rsid w:val="00305FE6"/>
    <w:rsid w:val="0030685E"/>
    <w:rsid w:val="0030707B"/>
    <w:rsid w:val="00312350"/>
    <w:rsid w:val="003140C5"/>
    <w:rsid w:val="0031521B"/>
    <w:rsid w:val="0031564D"/>
    <w:rsid w:val="00317048"/>
    <w:rsid w:val="00317D4A"/>
    <w:rsid w:val="003220B9"/>
    <w:rsid w:val="0033020F"/>
    <w:rsid w:val="003304A0"/>
    <w:rsid w:val="00330A8A"/>
    <w:rsid w:val="003347CF"/>
    <w:rsid w:val="00335768"/>
    <w:rsid w:val="00336059"/>
    <w:rsid w:val="00336DA7"/>
    <w:rsid w:val="00337CF2"/>
    <w:rsid w:val="00340866"/>
    <w:rsid w:val="00342507"/>
    <w:rsid w:val="003451F6"/>
    <w:rsid w:val="00346C64"/>
    <w:rsid w:val="003478CF"/>
    <w:rsid w:val="003506AB"/>
    <w:rsid w:val="00350CE8"/>
    <w:rsid w:val="00350D9E"/>
    <w:rsid w:val="0035145A"/>
    <w:rsid w:val="0035527F"/>
    <w:rsid w:val="003559C1"/>
    <w:rsid w:val="00356401"/>
    <w:rsid w:val="003609A0"/>
    <w:rsid w:val="00362096"/>
    <w:rsid w:val="003620F6"/>
    <w:rsid w:val="00362164"/>
    <w:rsid w:val="003638B7"/>
    <w:rsid w:val="0036566E"/>
    <w:rsid w:val="00372F69"/>
    <w:rsid w:val="00385A03"/>
    <w:rsid w:val="0038650E"/>
    <w:rsid w:val="00387EAC"/>
    <w:rsid w:val="00390D59"/>
    <w:rsid w:val="00395D4F"/>
    <w:rsid w:val="00396661"/>
    <w:rsid w:val="003974C5"/>
    <w:rsid w:val="003A32A1"/>
    <w:rsid w:val="003A5BC4"/>
    <w:rsid w:val="003A6CCC"/>
    <w:rsid w:val="003B4594"/>
    <w:rsid w:val="003B5EFA"/>
    <w:rsid w:val="003B700C"/>
    <w:rsid w:val="003B7B7E"/>
    <w:rsid w:val="003C47BF"/>
    <w:rsid w:val="003C4EC4"/>
    <w:rsid w:val="003C7D84"/>
    <w:rsid w:val="003D432B"/>
    <w:rsid w:val="003D7137"/>
    <w:rsid w:val="003D7F38"/>
    <w:rsid w:val="003E2D5D"/>
    <w:rsid w:val="003E752F"/>
    <w:rsid w:val="003F0537"/>
    <w:rsid w:val="003F0EED"/>
    <w:rsid w:val="003F1B89"/>
    <w:rsid w:val="003F4194"/>
    <w:rsid w:val="003F45BF"/>
    <w:rsid w:val="00403C3B"/>
    <w:rsid w:val="00405965"/>
    <w:rsid w:val="00407124"/>
    <w:rsid w:val="00407CF1"/>
    <w:rsid w:val="0041266E"/>
    <w:rsid w:val="00412DEC"/>
    <w:rsid w:val="004162EB"/>
    <w:rsid w:val="00417E2A"/>
    <w:rsid w:val="00420109"/>
    <w:rsid w:val="00423FB3"/>
    <w:rsid w:val="004243B9"/>
    <w:rsid w:val="00424E50"/>
    <w:rsid w:val="00431365"/>
    <w:rsid w:val="0043330C"/>
    <w:rsid w:val="00433F94"/>
    <w:rsid w:val="00437EA0"/>
    <w:rsid w:val="004403A6"/>
    <w:rsid w:val="00440465"/>
    <w:rsid w:val="00441B82"/>
    <w:rsid w:val="00442712"/>
    <w:rsid w:val="00444816"/>
    <w:rsid w:val="004469C7"/>
    <w:rsid w:val="00454B54"/>
    <w:rsid w:val="00454E05"/>
    <w:rsid w:val="00455E9B"/>
    <w:rsid w:val="004563EA"/>
    <w:rsid w:val="00461010"/>
    <w:rsid w:val="00471742"/>
    <w:rsid w:val="0047557E"/>
    <w:rsid w:val="00475DDE"/>
    <w:rsid w:val="0047688C"/>
    <w:rsid w:val="00482238"/>
    <w:rsid w:val="00483A3C"/>
    <w:rsid w:val="00483F0F"/>
    <w:rsid w:val="00485B39"/>
    <w:rsid w:val="0049230A"/>
    <w:rsid w:val="004949D2"/>
    <w:rsid w:val="00496864"/>
    <w:rsid w:val="004A003E"/>
    <w:rsid w:val="004A007E"/>
    <w:rsid w:val="004A01D5"/>
    <w:rsid w:val="004A28F3"/>
    <w:rsid w:val="004A42FA"/>
    <w:rsid w:val="004A5FAF"/>
    <w:rsid w:val="004A7BFC"/>
    <w:rsid w:val="004B134F"/>
    <w:rsid w:val="004B225E"/>
    <w:rsid w:val="004B308F"/>
    <w:rsid w:val="004B4ACF"/>
    <w:rsid w:val="004B7661"/>
    <w:rsid w:val="004B7BBC"/>
    <w:rsid w:val="004C0D66"/>
    <w:rsid w:val="004C3615"/>
    <w:rsid w:val="004C3CC6"/>
    <w:rsid w:val="004C6A2D"/>
    <w:rsid w:val="004D5DCA"/>
    <w:rsid w:val="004D783D"/>
    <w:rsid w:val="004E28A6"/>
    <w:rsid w:val="004F527D"/>
    <w:rsid w:val="004F69B2"/>
    <w:rsid w:val="005030FA"/>
    <w:rsid w:val="00503A23"/>
    <w:rsid w:val="00506DB7"/>
    <w:rsid w:val="005070A8"/>
    <w:rsid w:val="00513655"/>
    <w:rsid w:val="00514865"/>
    <w:rsid w:val="00516CEF"/>
    <w:rsid w:val="005223C5"/>
    <w:rsid w:val="00523872"/>
    <w:rsid w:val="00525352"/>
    <w:rsid w:val="005253A2"/>
    <w:rsid w:val="00531275"/>
    <w:rsid w:val="0053152A"/>
    <w:rsid w:val="0053280C"/>
    <w:rsid w:val="00534DE3"/>
    <w:rsid w:val="00540542"/>
    <w:rsid w:val="00540BB6"/>
    <w:rsid w:val="0054362F"/>
    <w:rsid w:val="0054405B"/>
    <w:rsid w:val="005440DB"/>
    <w:rsid w:val="005461F0"/>
    <w:rsid w:val="00546282"/>
    <w:rsid w:val="005465C4"/>
    <w:rsid w:val="00550EA1"/>
    <w:rsid w:val="0055690B"/>
    <w:rsid w:val="00556FBF"/>
    <w:rsid w:val="00557286"/>
    <w:rsid w:val="0055755D"/>
    <w:rsid w:val="00557D22"/>
    <w:rsid w:val="00560F3A"/>
    <w:rsid w:val="005619C1"/>
    <w:rsid w:val="00562750"/>
    <w:rsid w:val="00564685"/>
    <w:rsid w:val="005678A6"/>
    <w:rsid w:val="00573340"/>
    <w:rsid w:val="00573E91"/>
    <w:rsid w:val="00574A91"/>
    <w:rsid w:val="005755BF"/>
    <w:rsid w:val="00580156"/>
    <w:rsid w:val="005820A7"/>
    <w:rsid w:val="00583C31"/>
    <w:rsid w:val="0058407F"/>
    <w:rsid w:val="00585E10"/>
    <w:rsid w:val="00593B44"/>
    <w:rsid w:val="00593F11"/>
    <w:rsid w:val="00596450"/>
    <w:rsid w:val="00597A31"/>
    <w:rsid w:val="00597B15"/>
    <w:rsid w:val="005A5E17"/>
    <w:rsid w:val="005A65F9"/>
    <w:rsid w:val="005B206C"/>
    <w:rsid w:val="005B2343"/>
    <w:rsid w:val="005B4C3C"/>
    <w:rsid w:val="005B69BC"/>
    <w:rsid w:val="005B6D5D"/>
    <w:rsid w:val="005B714E"/>
    <w:rsid w:val="005C0C17"/>
    <w:rsid w:val="005C0E82"/>
    <w:rsid w:val="005C1247"/>
    <w:rsid w:val="005C1742"/>
    <w:rsid w:val="005C4063"/>
    <w:rsid w:val="005C41C9"/>
    <w:rsid w:val="005C449E"/>
    <w:rsid w:val="005C476A"/>
    <w:rsid w:val="005C5468"/>
    <w:rsid w:val="005C5E90"/>
    <w:rsid w:val="005C6CD0"/>
    <w:rsid w:val="005D30D5"/>
    <w:rsid w:val="005D3DEA"/>
    <w:rsid w:val="005D4844"/>
    <w:rsid w:val="005D55CB"/>
    <w:rsid w:val="005E0D3E"/>
    <w:rsid w:val="005E1A1F"/>
    <w:rsid w:val="005E1CB1"/>
    <w:rsid w:val="005E332E"/>
    <w:rsid w:val="005E3484"/>
    <w:rsid w:val="005E42CF"/>
    <w:rsid w:val="005E4712"/>
    <w:rsid w:val="005E58AD"/>
    <w:rsid w:val="005F1D4F"/>
    <w:rsid w:val="005F48D9"/>
    <w:rsid w:val="005F654E"/>
    <w:rsid w:val="00603B84"/>
    <w:rsid w:val="00605F38"/>
    <w:rsid w:val="006109E6"/>
    <w:rsid w:val="006143A3"/>
    <w:rsid w:val="006245FF"/>
    <w:rsid w:val="006254AC"/>
    <w:rsid w:val="00625BC1"/>
    <w:rsid w:val="00627016"/>
    <w:rsid w:val="00630194"/>
    <w:rsid w:val="006334BA"/>
    <w:rsid w:val="00637D0D"/>
    <w:rsid w:val="006404E7"/>
    <w:rsid w:val="006405A1"/>
    <w:rsid w:val="00640D18"/>
    <w:rsid w:val="00641074"/>
    <w:rsid w:val="00641B48"/>
    <w:rsid w:val="006439B1"/>
    <w:rsid w:val="00646415"/>
    <w:rsid w:val="00647F06"/>
    <w:rsid w:val="0065000F"/>
    <w:rsid w:val="00652279"/>
    <w:rsid w:val="00653475"/>
    <w:rsid w:val="00655637"/>
    <w:rsid w:val="00656180"/>
    <w:rsid w:val="006609F0"/>
    <w:rsid w:val="00661489"/>
    <w:rsid w:val="006626DE"/>
    <w:rsid w:val="00663FC7"/>
    <w:rsid w:val="00664D4A"/>
    <w:rsid w:val="00665A65"/>
    <w:rsid w:val="006678AD"/>
    <w:rsid w:val="00686B63"/>
    <w:rsid w:val="00690236"/>
    <w:rsid w:val="0069095C"/>
    <w:rsid w:val="00696BB4"/>
    <w:rsid w:val="00697271"/>
    <w:rsid w:val="006973B7"/>
    <w:rsid w:val="006A3FDE"/>
    <w:rsid w:val="006A4D70"/>
    <w:rsid w:val="006A4E58"/>
    <w:rsid w:val="006A5510"/>
    <w:rsid w:val="006A565E"/>
    <w:rsid w:val="006A72F8"/>
    <w:rsid w:val="006B1B0D"/>
    <w:rsid w:val="006B514F"/>
    <w:rsid w:val="006B6FEE"/>
    <w:rsid w:val="006C0974"/>
    <w:rsid w:val="006C113E"/>
    <w:rsid w:val="006C1B86"/>
    <w:rsid w:val="006C2108"/>
    <w:rsid w:val="006C4BBD"/>
    <w:rsid w:val="006C4CE5"/>
    <w:rsid w:val="006D1006"/>
    <w:rsid w:val="006D2AC8"/>
    <w:rsid w:val="006D2AF7"/>
    <w:rsid w:val="006D3143"/>
    <w:rsid w:val="006D3A12"/>
    <w:rsid w:val="006D3DD3"/>
    <w:rsid w:val="006D41EF"/>
    <w:rsid w:val="006D4649"/>
    <w:rsid w:val="006E4987"/>
    <w:rsid w:val="006E4DF1"/>
    <w:rsid w:val="006E652F"/>
    <w:rsid w:val="006F1692"/>
    <w:rsid w:val="006F2AA5"/>
    <w:rsid w:val="006F36C1"/>
    <w:rsid w:val="006F46EA"/>
    <w:rsid w:val="006F5C19"/>
    <w:rsid w:val="006F6662"/>
    <w:rsid w:val="006F724A"/>
    <w:rsid w:val="00703758"/>
    <w:rsid w:val="0070425E"/>
    <w:rsid w:val="00705531"/>
    <w:rsid w:val="00707712"/>
    <w:rsid w:val="0071434A"/>
    <w:rsid w:val="00714C22"/>
    <w:rsid w:val="007173B7"/>
    <w:rsid w:val="00717452"/>
    <w:rsid w:val="00717B22"/>
    <w:rsid w:val="00720167"/>
    <w:rsid w:val="00723865"/>
    <w:rsid w:val="007307F8"/>
    <w:rsid w:val="00730B1B"/>
    <w:rsid w:val="00733DA9"/>
    <w:rsid w:val="00735400"/>
    <w:rsid w:val="00736342"/>
    <w:rsid w:val="00736965"/>
    <w:rsid w:val="00741107"/>
    <w:rsid w:val="00741C32"/>
    <w:rsid w:val="007427CF"/>
    <w:rsid w:val="007427D7"/>
    <w:rsid w:val="00744753"/>
    <w:rsid w:val="00756245"/>
    <w:rsid w:val="00756299"/>
    <w:rsid w:val="0076019F"/>
    <w:rsid w:val="00761146"/>
    <w:rsid w:val="00763DE4"/>
    <w:rsid w:val="00765A8D"/>
    <w:rsid w:val="00767D1A"/>
    <w:rsid w:val="007703BD"/>
    <w:rsid w:val="00770491"/>
    <w:rsid w:val="00771761"/>
    <w:rsid w:val="0077294A"/>
    <w:rsid w:val="00774A98"/>
    <w:rsid w:val="00775DE5"/>
    <w:rsid w:val="0078008A"/>
    <w:rsid w:val="00785B66"/>
    <w:rsid w:val="0078692E"/>
    <w:rsid w:val="00787634"/>
    <w:rsid w:val="007924DA"/>
    <w:rsid w:val="00796009"/>
    <w:rsid w:val="007963AD"/>
    <w:rsid w:val="007A2176"/>
    <w:rsid w:val="007A2EE8"/>
    <w:rsid w:val="007A577B"/>
    <w:rsid w:val="007A745F"/>
    <w:rsid w:val="007A7801"/>
    <w:rsid w:val="007B0288"/>
    <w:rsid w:val="007B56DC"/>
    <w:rsid w:val="007B695C"/>
    <w:rsid w:val="007B6CDB"/>
    <w:rsid w:val="007B750C"/>
    <w:rsid w:val="007B7A3D"/>
    <w:rsid w:val="007C1460"/>
    <w:rsid w:val="007C6E2B"/>
    <w:rsid w:val="007D1DED"/>
    <w:rsid w:val="007D3543"/>
    <w:rsid w:val="007D3C98"/>
    <w:rsid w:val="007D6F4D"/>
    <w:rsid w:val="007E0CE9"/>
    <w:rsid w:val="007E162B"/>
    <w:rsid w:val="007E25B2"/>
    <w:rsid w:val="007E2A99"/>
    <w:rsid w:val="007E5101"/>
    <w:rsid w:val="007E5E57"/>
    <w:rsid w:val="007E7665"/>
    <w:rsid w:val="007E7E46"/>
    <w:rsid w:val="007F063E"/>
    <w:rsid w:val="007F1EAC"/>
    <w:rsid w:val="007F3989"/>
    <w:rsid w:val="007F6C34"/>
    <w:rsid w:val="007F6F15"/>
    <w:rsid w:val="00800101"/>
    <w:rsid w:val="00801547"/>
    <w:rsid w:val="00802118"/>
    <w:rsid w:val="008045D6"/>
    <w:rsid w:val="00805917"/>
    <w:rsid w:val="008118EF"/>
    <w:rsid w:val="0081265E"/>
    <w:rsid w:val="00815BE7"/>
    <w:rsid w:val="00822175"/>
    <w:rsid w:val="00825C21"/>
    <w:rsid w:val="00831BA7"/>
    <w:rsid w:val="00832227"/>
    <w:rsid w:val="00837348"/>
    <w:rsid w:val="00841644"/>
    <w:rsid w:val="008418D4"/>
    <w:rsid w:val="0084231E"/>
    <w:rsid w:val="00842C17"/>
    <w:rsid w:val="008477A3"/>
    <w:rsid w:val="00850B87"/>
    <w:rsid w:val="00851760"/>
    <w:rsid w:val="00852691"/>
    <w:rsid w:val="00853F5F"/>
    <w:rsid w:val="0085464E"/>
    <w:rsid w:val="00854FF6"/>
    <w:rsid w:val="008570CF"/>
    <w:rsid w:val="008574E2"/>
    <w:rsid w:val="00862F20"/>
    <w:rsid w:val="008663DE"/>
    <w:rsid w:val="008721CE"/>
    <w:rsid w:val="008732C3"/>
    <w:rsid w:val="008733CC"/>
    <w:rsid w:val="00874FFD"/>
    <w:rsid w:val="0087542D"/>
    <w:rsid w:val="008761CD"/>
    <w:rsid w:val="00881723"/>
    <w:rsid w:val="0088336F"/>
    <w:rsid w:val="00884E34"/>
    <w:rsid w:val="00885955"/>
    <w:rsid w:val="0088628F"/>
    <w:rsid w:val="008873B8"/>
    <w:rsid w:val="00890A6A"/>
    <w:rsid w:val="008916C6"/>
    <w:rsid w:val="00893168"/>
    <w:rsid w:val="008951B6"/>
    <w:rsid w:val="008A2655"/>
    <w:rsid w:val="008A28B2"/>
    <w:rsid w:val="008A340E"/>
    <w:rsid w:val="008B0FAE"/>
    <w:rsid w:val="008B2CCC"/>
    <w:rsid w:val="008B4748"/>
    <w:rsid w:val="008B669F"/>
    <w:rsid w:val="008B7231"/>
    <w:rsid w:val="008C1457"/>
    <w:rsid w:val="008C1D85"/>
    <w:rsid w:val="008C2798"/>
    <w:rsid w:val="008C39B9"/>
    <w:rsid w:val="008D030B"/>
    <w:rsid w:val="008D193B"/>
    <w:rsid w:val="008D2CE6"/>
    <w:rsid w:val="008E28C2"/>
    <w:rsid w:val="008E44BA"/>
    <w:rsid w:val="008E4898"/>
    <w:rsid w:val="008E5402"/>
    <w:rsid w:val="008E6FA0"/>
    <w:rsid w:val="008F21BB"/>
    <w:rsid w:val="008F2402"/>
    <w:rsid w:val="008F26CF"/>
    <w:rsid w:val="008F2937"/>
    <w:rsid w:val="008F6B7C"/>
    <w:rsid w:val="00910214"/>
    <w:rsid w:val="00914322"/>
    <w:rsid w:val="0091438F"/>
    <w:rsid w:val="00915FE6"/>
    <w:rsid w:val="00916413"/>
    <w:rsid w:val="00917DB7"/>
    <w:rsid w:val="009211FB"/>
    <w:rsid w:val="00921900"/>
    <w:rsid w:val="00921F65"/>
    <w:rsid w:val="00925C63"/>
    <w:rsid w:val="009270CE"/>
    <w:rsid w:val="00927598"/>
    <w:rsid w:val="0093208C"/>
    <w:rsid w:val="009328F3"/>
    <w:rsid w:val="00932F21"/>
    <w:rsid w:val="009339FB"/>
    <w:rsid w:val="00935125"/>
    <w:rsid w:val="00937357"/>
    <w:rsid w:val="009377BA"/>
    <w:rsid w:val="009401C2"/>
    <w:rsid w:val="00941AC5"/>
    <w:rsid w:val="009444A7"/>
    <w:rsid w:val="00944804"/>
    <w:rsid w:val="00944D44"/>
    <w:rsid w:val="00946570"/>
    <w:rsid w:val="0094786E"/>
    <w:rsid w:val="00947B23"/>
    <w:rsid w:val="00956ACF"/>
    <w:rsid w:val="00961F6E"/>
    <w:rsid w:val="00962088"/>
    <w:rsid w:val="00963D7D"/>
    <w:rsid w:val="00965F90"/>
    <w:rsid w:val="00967B25"/>
    <w:rsid w:val="009701BC"/>
    <w:rsid w:val="00974680"/>
    <w:rsid w:val="00980ADD"/>
    <w:rsid w:val="00983982"/>
    <w:rsid w:val="0098745A"/>
    <w:rsid w:val="00991FAC"/>
    <w:rsid w:val="00993A90"/>
    <w:rsid w:val="00995D8F"/>
    <w:rsid w:val="009A3255"/>
    <w:rsid w:val="009A3276"/>
    <w:rsid w:val="009A3FB8"/>
    <w:rsid w:val="009A6580"/>
    <w:rsid w:val="009A6992"/>
    <w:rsid w:val="009A7675"/>
    <w:rsid w:val="009A79FB"/>
    <w:rsid w:val="009B2053"/>
    <w:rsid w:val="009B2875"/>
    <w:rsid w:val="009B2BA8"/>
    <w:rsid w:val="009B4C4D"/>
    <w:rsid w:val="009B5095"/>
    <w:rsid w:val="009B5922"/>
    <w:rsid w:val="009B604D"/>
    <w:rsid w:val="009B6DEA"/>
    <w:rsid w:val="009C3B78"/>
    <w:rsid w:val="009D1066"/>
    <w:rsid w:val="009D2404"/>
    <w:rsid w:val="009D2D54"/>
    <w:rsid w:val="009D387E"/>
    <w:rsid w:val="009D3D2E"/>
    <w:rsid w:val="009E4A98"/>
    <w:rsid w:val="009E4E4F"/>
    <w:rsid w:val="009E5560"/>
    <w:rsid w:val="009E64F6"/>
    <w:rsid w:val="009E7B1F"/>
    <w:rsid w:val="009F0A45"/>
    <w:rsid w:val="009F31A5"/>
    <w:rsid w:val="009F3344"/>
    <w:rsid w:val="009F4AD1"/>
    <w:rsid w:val="009F6E14"/>
    <w:rsid w:val="00A0120F"/>
    <w:rsid w:val="00A0265A"/>
    <w:rsid w:val="00A03449"/>
    <w:rsid w:val="00A04A0E"/>
    <w:rsid w:val="00A04BAD"/>
    <w:rsid w:val="00A05224"/>
    <w:rsid w:val="00A06083"/>
    <w:rsid w:val="00A1009C"/>
    <w:rsid w:val="00A11C25"/>
    <w:rsid w:val="00A12588"/>
    <w:rsid w:val="00A13374"/>
    <w:rsid w:val="00A14916"/>
    <w:rsid w:val="00A21656"/>
    <w:rsid w:val="00A218B5"/>
    <w:rsid w:val="00A21D46"/>
    <w:rsid w:val="00A21E06"/>
    <w:rsid w:val="00A23371"/>
    <w:rsid w:val="00A26826"/>
    <w:rsid w:val="00A26C81"/>
    <w:rsid w:val="00A272FF"/>
    <w:rsid w:val="00A2796E"/>
    <w:rsid w:val="00A27EFF"/>
    <w:rsid w:val="00A32B90"/>
    <w:rsid w:val="00A32C7E"/>
    <w:rsid w:val="00A337C6"/>
    <w:rsid w:val="00A420BD"/>
    <w:rsid w:val="00A42294"/>
    <w:rsid w:val="00A43E7A"/>
    <w:rsid w:val="00A5119A"/>
    <w:rsid w:val="00A6109B"/>
    <w:rsid w:val="00A6190C"/>
    <w:rsid w:val="00A64A5C"/>
    <w:rsid w:val="00A703FD"/>
    <w:rsid w:val="00A70429"/>
    <w:rsid w:val="00A73E83"/>
    <w:rsid w:val="00A75DD5"/>
    <w:rsid w:val="00A76DCA"/>
    <w:rsid w:val="00A81719"/>
    <w:rsid w:val="00A84F01"/>
    <w:rsid w:val="00A85140"/>
    <w:rsid w:val="00A87FB0"/>
    <w:rsid w:val="00A90068"/>
    <w:rsid w:val="00A91B58"/>
    <w:rsid w:val="00A93280"/>
    <w:rsid w:val="00A97663"/>
    <w:rsid w:val="00AA35E1"/>
    <w:rsid w:val="00AB25BC"/>
    <w:rsid w:val="00AB2713"/>
    <w:rsid w:val="00AB3864"/>
    <w:rsid w:val="00AB699E"/>
    <w:rsid w:val="00AB6C1B"/>
    <w:rsid w:val="00AB6F45"/>
    <w:rsid w:val="00AB736B"/>
    <w:rsid w:val="00AC05E8"/>
    <w:rsid w:val="00AC678F"/>
    <w:rsid w:val="00AD3A9A"/>
    <w:rsid w:val="00AD4BB4"/>
    <w:rsid w:val="00AD757D"/>
    <w:rsid w:val="00AE19DE"/>
    <w:rsid w:val="00AE3E8E"/>
    <w:rsid w:val="00AE4B05"/>
    <w:rsid w:val="00AE7C07"/>
    <w:rsid w:val="00AF38BC"/>
    <w:rsid w:val="00B021F6"/>
    <w:rsid w:val="00B075F3"/>
    <w:rsid w:val="00B104DB"/>
    <w:rsid w:val="00B10919"/>
    <w:rsid w:val="00B11919"/>
    <w:rsid w:val="00B12782"/>
    <w:rsid w:val="00B13EEA"/>
    <w:rsid w:val="00B155E8"/>
    <w:rsid w:val="00B159C6"/>
    <w:rsid w:val="00B20F76"/>
    <w:rsid w:val="00B21A18"/>
    <w:rsid w:val="00B240A1"/>
    <w:rsid w:val="00B326D0"/>
    <w:rsid w:val="00B32C29"/>
    <w:rsid w:val="00B356BB"/>
    <w:rsid w:val="00B41CF8"/>
    <w:rsid w:val="00B434A7"/>
    <w:rsid w:val="00B434DF"/>
    <w:rsid w:val="00B43AE7"/>
    <w:rsid w:val="00B45D9C"/>
    <w:rsid w:val="00B47A46"/>
    <w:rsid w:val="00B47FF3"/>
    <w:rsid w:val="00B50230"/>
    <w:rsid w:val="00B525BE"/>
    <w:rsid w:val="00B5375D"/>
    <w:rsid w:val="00B54E2E"/>
    <w:rsid w:val="00B616FE"/>
    <w:rsid w:val="00B61A26"/>
    <w:rsid w:val="00B64E40"/>
    <w:rsid w:val="00B660D5"/>
    <w:rsid w:val="00B66AD5"/>
    <w:rsid w:val="00B66D97"/>
    <w:rsid w:val="00B764D8"/>
    <w:rsid w:val="00B773E5"/>
    <w:rsid w:val="00B77552"/>
    <w:rsid w:val="00B81456"/>
    <w:rsid w:val="00B8189B"/>
    <w:rsid w:val="00B81F95"/>
    <w:rsid w:val="00B84D16"/>
    <w:rsid w:val="00B85A4B"/>
    <w:rsid w:val="00B95634"/>
    <w:rsid w:val="00BA0517"/>
    <w:rsid w:val="00BA0AB2"/>
    <w:rsid w:val="00BA1E01"/>
    <w:rsid w:val="00BA599B"/>
    <w:rsid w:val="00BB05EA"/>
    <w:rsid w:val="00BB10D7"/>
    <w:rsid w:val="00BB253C"/>
    <w:rsid w:val="00BB273E"/>
    <w:rsid w:val="00BB595D"/>
    <w:rsid w:val="00BB6E89"/>
    <w:rsid w:val="00BC1052"/>
    <w:rsid w:val="00BC1989"/>
    <w:rsid w:val="00BC2BC8"/>
    <w:rsid w:val="00BC6E7B"/>
    <w:rsid w:val="00BD69AE"/>
    <w:rsid w:val="00BE28D1"/>
    <w:rsid w:val="00BE2EA8"/>
    <w:rsid w:val="00BE7542"/>
    <w:rsid w:val="00BE7BCE"/>
    <w:rsid w:val="00BF0309"/>
    <w:rsid w:val="00BF4A24"/>
    <w:rsid w:val="00BF5690"/>
    <w:rsid w:val="00C00278"/>
    <w:rsid w:val="00C05320"/>
    <w:rsid w:val="00C112E7"/>
    <w:rsid w:val="00C15BDA"/>
    <w:rsid w:val="00C171DC"/>
    <w:rsid w:val="00C20293"/>
    <w:rsid w:val="00C21EF1"/>
    <w:rsid w:val="00C24D35"/>
    <w:rsid w:val="00C33FB2"/>
    <w:rsid w:val="00C35433"/>
    <w:rsid w:val="00C41B56"/>
    <w:rsid w:val="00C44C40"/>
    <w:rsid w:val="00C516F1"/>
    <w:rsid w:val="00C5285F"/>
    <w:rsid w:val="00C53319"/>
    <w:rsid w:val="00C54536"/>
    <w:rsid w:val="00C54860"/>
    <w:rsid w:val="00C56B29"/>
    <w:rsid w:val="00C7224F"/>
    <w:rsid w:val="00C74A50"/>
    <w:rsid w:val="00C751D0"/>
    <w:rsid w:val="00C7597E"/>
    <w:rsid w:val="00C75BC2"/>
    <w:rsid w:val="00C76C56"/>
    <w:rsid w:val="00C811F3"/>
    <w:rsid w:val="00C838B6"/>
    <w:rsid w:val="00C85CF3"/>
    <w:rsid w:val="00C87690"/>
    <w:rsid w:val="00C876D9"/>
    <w:rsid w:val="00C876F1"/>
    <w:rsid w:val="00C93F7F"/>
    <w:rsid w:val="00CA055F"/>
    <w:rsid w:val="00CA0B3E"/>
    <w:rsid w:val="00CA18DD"/>
    <w:rsid w:val="00CA2287"/>
    <w:rsid w:val="00CA389A"/>
    <w:rsid w:val="00CA3DD0"/>
    <w:rsid w:val="00CA3EA8"/>
    <w:rsid w:val="00CA55EF"/>
    <w:rsid w:val="00CA562B"/>
    <w:rsid w:val="00CB2166"/>
    <w:rsid w:val="00CB3679"/>
    <w:rsid w:val="00CB39C9"/>
    <w:rsid w:val="00CB519C"/>
    <w:rsid w:val="00CB6CDD"/>
    <w:rsid w:val="00CC1CCD"/>
    <w:rsid w:val="00CC3F00"/>
    <w:rsid w:val="00CC5D89"/>
    <w:rsid w:val="00CC60F6"/>
    <w:rsid w:val="00CC6722"/>
    <w:rsid w:val="00CC7B6C"/>
    <w:rsid w:val="00CD13B3"/>
    <w:rsid w:val="00CD2709"/>
    <w:rsid w:val="00CD5B47"/>
    <w:rsid w:val="00CD7B3E"/>
    <w:rsid w:val="00CE3BA3"/>
    <w:rsid w:val="00CE566A"/>
    <w:rsid w:val="00CE7083"/>
    <w:rsid w:val="00CF1368"/>
    <w:rsid w:val="00CF37E5"/>
    <w:rsid w:val="00CF5CA7"/>
    <w:rsid w:val="00CF6617"/>
    <w:rsid w:val="00CF6A6A"/>
    <w:rsid w:val="00CF6A75"/>
    <w:rsid w:val="00D012A7"/>
    <w:rsid w:val="00D03EF1"/>
    <w:rsid w:val="00D05AD9"/>
    <w:rsid w:val="00D1271D"/>
    <w:rsid w:val="00D13E00"/>
    <w:rsid w:val="00D1468B"/>
    <w:rsid w:val="00D1611A"/>
    <w:rsid w:val="00D17A38"/>
    <w:rsid w:val="00D20664"/>
    <w:rsid w:val="00D20742"/>
    <w:rsid w:val="00D20C18"/>
    <w:rsid w:val="00D229FF"/>
    <w:rsid w:val="00D231C7"/>
    <w:rsid w:val="00D2338A"/>
    <w:rsid w:val="00D26D7D"/>
    <w:rsid w:val="00D3137F"/>
    <w:rsid w:val="00D313FF"/>
    <w:rsid w:val="00D314DD"/>
    <w:rsid w:val="00D3260F"/>
    <w:rsid w:val="00D3313C"/>
    <w:rsid w:val="00D33AD7"/>
    <w:rsid w:val="00D349DE"/>
    <w:rsid w:val="00D50B9E"/>
    <w:rsid w:val="00D50C23"/>
    <w:rsid w:val="00D51604"/>
    <w:rsid w:val="00D5402C"/>
    <w:rsid w:val="00D543C0"/>
    <w:rsid w:val="00D549C6"/>
    <w:rsid w:val="00D56238"/>
    <w:rsid w:val="00D57265"/>
    <w:rsid w:val="00D603AC"/>
    <w:rsid w:val="00D62203"/>
    <w:rsid w:val="00D62A6B"/>
    <w:rsid w:val="00D63434"/>
    <w:rsid w:val="00D643FC"/>
    <w:rsid w:val="00D64589"/>
    <w:rsid w:val="00D67291"/>
    <w:rsid w:val="00D73107"/>
    <w:rsid w:val="00D74E5D"/>
    <w:rsid w:val="00D7671B"/>
    <w:rsid w:val="00D81DDD"/>
    <w:rsid w:val="00D81EFC"/>
    <w:rsid w:val="00D830B9"/>
    <w:rsid w:val="00D859F7"/>
    <w:rsid w:val="00D917D4"/>
    <w:rsid w:val="00D92FD9"/>
    <w:rsid w:val="00D9581E"/>
    <w:rsid w:val="00D95CC9"/>
    <w:rsid w:val="00D96D28"/>
    <w:rsid w:val="00D97421"/>
    <w:rsid w:val="00DB1C9D"/>
    <w:rsid w:val="00DB3DAA"/>
    <w:rsid w:val="00DB6CE8"/>
    <w:rsid w:val="00DB7A5C"/>
    <w:rsid w:val="00DC2477"/>
    <w:rsid w:val="00DC3B2B"/>
    <w:rsid w:val="00DC589B"/>
    <w:rsid w:val="00DC71EE"/>
    <w:rsid w:val="00DC762E"/>
    <w:rsid w:val="00DD44AF"/>
    <w:rsid w:val="00DD486D"/>
    <w:rsid w:val="00DE0E12"/>
    <w:rsid w:val="00DE27D7"/>
    <w:rsid w:val="00DE3EA3"/>
    <w:rsid w:val="00DF0FC7"/>
    <w:rsid w:val="00DF5361"/>
    <w:rsid w:val="00E0211D"/>
    <w:rsid w:val="00E03070"/>
    <w:rsid w:val="00E03823"/>
    <w:rsid w:val="00E03B87"/>
    <w:rsid w:val="00E10F76"/>
    <w:rsid w:val="00E117AD"/>
    <w:rsid w:val="00E1192A"/>
    <w:rsid w:val="00E12578"/>
    <w:rsid w:val="00E12C37"/>
    <w:rsid w:val="00E12E46"/>
    <w:rsid w:val="00E13996"/>
    <w:rsid w:val="00E161A6"/>
    <w:rsid w:val="00E2132E"/>
    <w:rsid w:val="00E22976"/>
    <w:rsid w:val="00E23922"/>
    <w:rsid w:val="00E24D93"/>
    <w:rsid w:val="00E317FB"/>
    <w:rsid w:val="00E3461A"/>
    <w:rsid w:val="00E3507B"/>
    <w:rsid w:val="00E357EC"/>
    <w:rsid w:val="00E3760A"/>
    <w:rsid w:val="00E416D0"/>
    <w:rsid w:val="00E432FF"/>
    <w:rsid w:val="00E4581D"/>
    <w:rsid w:val="00E45F2D"/>
    <w:rsid w:val="00E51307"/>
    <w:rsid w:val="00E5244C"/>
    <w:rsid w:val="00E548D4"/>
    <w:rsid w:val="00E565AC"/>
    <w:rsid w:val="00E606A7"/>
    <w:rsid w:val="00E60C95"/>
    <w:rsid w:val="00E60D7B"/>
    <w:rsid w:val="00E614E4"/>
    <w:rsid w:val="00E62297"/>
    <w:rsid w:val="00E64AB4"/>
    <w:rsid w:val="00E6528B"/>
    <w:rsid w:val="00E71D8A"/>
    <w:rsid w:val="00E73F10"/>
    <w:rsid w:val="00E76F73"/>
    <w:rsid w:val="00E804A8"/>
    <w:rsid w:val="00E80B6C"/>
    <w:rsid w:val="00E82D51"/>
    <w:rsid w:val="00E83F0C"/>
    <w:rsid w:val="00E846D7"/>
    <w:rsid w:val="00E85DAD"/>
    <w:rsid w:val="00E96237"/>
    <w:rsid w:val="00E9623F"/>
    <w:rsid w:val="00E97B84"/>
    <w:rsid w:val="00EA0477"/>
    <w:rsid w:val="00EA101D"/>
    <w:rsid w:val="00EA305D"/>
    <w:rsid w:val="00EA46FF"/>
    <w:rsid w:val="00EA4799"/>
    <w:rsid w:val="00EA6CC1"/>
    <w:rsid w:val="00EB02E8"/>
    <w:rsid w:val="00EB3DC0"/>
    <w:rsid w:val="00EB7B50"/>
    <w:rsid w:val="00EC2C22"/>
    <w:rsid w:val="00EC44E3"/>
    <w:rsid w:val="00EC5479"/>
    <w:rsid w:val="00EC6FAE"/>
    <w:rsid w:val="00EC7684"/>
    <w:rsid w:val="00EC7E65"/>
    <w:rsid w:val="00ED2451"/>
    <w:rsid w:val="00ED3022"/>
    <w:rsid w:val="00ED38FE"/>
    <w:rsid w:val="00ED4017"/>
    <w:rsid w:val="00ED55AB"/>
    <w:rsid w:val="00ED5D2D"/>
    <w:rsid w:val="00EE055C"/>
    <w:rsid w:val="00EE0C00"/>
    <w:rsid w:val="00EE3246"/>
    <w:rsid w:val="00EE456C"/>
    <w:rsid w:val="00EE6BD2"/>
    <w:rsid w:val="00EF0BBF"/>
    <w:rsid w:val="00EF195F"/>
    <w:rsid w:val="00EF2430"/>
    <w:rsid w:val="00EF2720"/>
    <w:rsid w:val="00F00957"/>
    <w:rsid w:val="00F01466"/>
    <w:rsid w:val="00F01EF0"/>
    <w:rsid w:val="00F0370E"/>
    <w:rsid w:val="00F06308"/>
    <w:rsid w:val="00F071DC"/>
    <w:rsid w:val="00F1542E"/>
    <w:rsid w:val="00F154C1"/>
    <w:rsid w:val="00F157FB"/>
    <w:rsid w:val="00F1688E"/>
    <w:rsid w:val="00F213D5"/>
    <w:rsid w:val="00F2398A"/>
    <w:rsid w:val="00F2616C"/>
    <w:rsid w:val="00F3449F"/>
    <w:rsid w:val="00F34B27"/>
    <w:rsid w:val="00F37F1B"/>
    <w:rsid w:val="00F41E11"/>
    <w:rsid w:val="00F41F3F"/>
    <w:rsid w:val="00F4243E"/>
    <w:rsid w:val="00F4250B"/>
    <w:rsid w:val="00F42668"/>
    <w:rsid w:val="00F43418"/>
    <w:rsid w:val="00F4510F"/>
    <w:rsid w:val="00F47711"/>
    <w:rsid w:val="00F47A51"/>
    <w:rsid w:val="00F520BD"/>
    <w:rsid w:val="00F54718"/>
    <w:rsid w:val="00F55061"/>
    <w:rsid w:val="00F562F9"/>
    <w:rsid w:val="00F56E1F"/>
    <w:rsid w:val="00F60318"/>
    <w:rsid w:val="00F61EDC"/>
    <w:rsid w:val="00F62F3D"/>
    <w:rsid w:val="00F6462A"/>
    <w:rsid w:val="00F70C77"/>
    <w:rsid w:val="00F75169"/>
    <w:rsid w:val="00F75387"/>
    <w:rsid w:val="00F82D01"/>
    <w:rsid w:val="00F8726E"/>
    <w:rsid w:val="00F91467"/>
    <w:rsid w:val="00FA6E1F"/>
    <w:rsid w:val="00FB1E8B"/>
    <w:rsid w:val="00FB3DB5"/>
    <w:rsid w:val="00FC2649"/>
    <w:rsid w:val="00FC3504"/>
    <w:rsid w:val="00FC40DE"/>
    <w:rsid w:val="00FC6FB5"/>
    <w:rsid w:val="00FD0D61"/>
    <w:rsid w:val="00FD2E1A"/>
    <w:rsid w:val="00FD3576"/>
    <w:rsid w:val="00FD3788"/>
    <w:rsid w:val="00FD61B6"/>
    <w:rsid w:val="00FD65E9"/>
    <w:rsid w:val="00FD68FA"/>
    <w:rsid w:val="00FE07E1"/>
    <w:rsid w:val="00FF0462"/>
    <w:rsid w:val="00FF3116"/>
    <w:rsid w:val="00FF333E"/>
    <w:rsid w:val="00FF3DD6"/>
    <w:rsid w:val="00FF3ED8"/>
    <w:rsid w:val="00FF42FF"/>
    <w:rsid w:val="00FF5467"/>
    <w:rsid w:val="00FF584E"/>
    <w:rsid w:val="00FF6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C3392A"/>
  <w15:docId w15:val="{302F9B4D-9494-467F-900D-8819BBD7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152A"/>
  </w:style>
  <w:style w:type="paragraph" w:styleId="NormalWeb">
    <w:name w:val="Normal (Web)"/>
    <w:basedOn w:val="Normal"/>
    <w:uiPriority w:val="99"/>
    <w:unhideWhenUsed/>
    <w:rsid w:val="005315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5E1"/>
    <w:rPr>
      <w:color w:val="0563C1" w:themeColor="hyperlink"/>
      <w:u w:val="single"/>
    </w:rPr>
  </w:style>
  <w:style w:type="paragraph" w:styleId="ListParagraph">
    <w:name w:val="List Paragraph"/>
    <w:basedOn w:val="Normal"/>
    <w:uiPriority w:val="34"/>
    <w:qFormat/>
    <w:rsid w:val="009B4C4D"/>
    <w:pPr>
      <w:ind w:left="720"/>
      <w:contextualSpacing/>
    </w:pPr>
  </w:style>
  <w:style w:type="character" w:styleId="Emphasis">
    <w:name w:val="Emphasis"/>
    <w:basedOn w:val="DefaultParagraphFont"/>
    <w:uiPriority w:val="20"/>
    <w:qFormat/>
    <w:rsid w:val="009A6580"/>
    <w:rPr>
      <w:i/>
      <w:iCs/>
    </w:rPr>
  </w:style>
  <w:style w:type="character" w:customStyle="1" w:styleId="xref-bibr">
    <w:name w:val="xref-bibr"/>
    <w:basedOn w:val="DefaultParagraphFont"/>
    <w:rsid w:val="009A6580"/>
  </w:style>
  <w:style w:type="character" w:styleId="FollowedHyperlink">
    <w:name w:val="FollowedHyperlink"/>
    <w:basedOn w:val="DefaultParagraphFont"/>
    <w:uiPriority w:val="99"/>
    <w:semiHidden/>
    <w:unhideWhenUsed/>
    <w:rsid w:val="00B11919"/>
    <w:rPr>
      <w:color w:val="954F72" w:themeColor="followedHyperlink"/>
      <w:u w:val="single"/>
    </w:rPr>
  </w:style>
  <w:style w:type="character" w:customStyle="1" w:styleId="Mention1">
    <w:name w:val="Mention1"/>
    <w:basedOn w:val="DefaultParagraphFont"/>
    <w:uiPriority w:val="99"/>
    <w:semiHidden/>
    <w:unhideWhenUsed/>
    <w:rsid w:val="002B05FD"/>
    <w:rPr>
      <w:color w:val="2B579A"/>
      <w:shd w:val="clear" w:color="auto" w:fill="E6E6E6"/>
    </w:rPr>
  </w:style>
  <w:style w:type="table" w:styleId="TableGrid">
    <w:name w:val="Table Grid"/>
    <w:basedOn w:val="TableNormal"/>
    <w:uiPriority w:val="59"/>
    <w:rsid w:val="005B234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400"/>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7703BD"/>
    <w:rPr>
      <w:color w:val="808080"/>
      <w:shd w:val="clear" w:color="auto" w:fill="E6E6E6"/>
    </w:rPr>
  </w:style>
  <w:style w:type="character" w:styleId="LineNumber">
    <w:name w:val="line number"/>
    <w:basedOn w:val="DefaultParagraphFont"/>
    <w:uiPriority w:val="99"/>
    <w:semiHidden/>
    <w:unhideWhenUsed/>
    <w:rsid w:val="003F0EED"/>
  </w:style>
  <w:style w:type="paragraph" w:customStyle="1" w:styleId="m-6332862536219538693gmail-msolistparagraph">
    <w:name w:val="m_-6332862536219538693gmail-msolistparagraph"/>
    <w:basedOn w:val="Normal"/>
    <w:rsid w:val="00A279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5FF"/>
    <w:rPr>
      <w:b/>
      <w:bCs/>
    </w:rPr>
  </w:style>
  <w:style w:type="character" w:customStyle="1" w:styleId="caps">
    <w:name w:val="caps"/>
    <w:basedOn w:val="DefaultParagraphFont"/>
    <w:rsid w:val="006245FF"/>
  </w:style>
  <w:style w:type="paragraph" w:customStyle="1" w:styleId="Default">
    <w:name w:val="Default"/>
    <w:rsid w:val="0091021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D61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61B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38B6"/>
    <w:rPr>
      <w:sz w:val="18"/>
      <w:szCs w:val="18"/>
    </w:rPr>
  </w:style>
  <w:style w:type="paragraph" w:styleId="CommentText">
    <w:name w:val="annotation text"/>
    <w:basedOn w:val="Normal"/>
    <w:link w:val="CommentTextChar"/>
    <w:uiPriority w:val="99"/>
    <w:semiHidden/>
    <w:unhideWhenUsed/>
    <w:rsid w:val="00C838B6"/>
    <w:pPr>
      <w:spacing w:line="240" w:lineRule="auto"/>
    </w:pPr>
    <w:rPr>
      <w:sz w:val="24"/>
      <w:szCs w:val="24"/>
    </w:rPr>
  </w:style>
  <w:style w:type="character" w:customStyle="1" w:styleId="CommentTextChar">
    <w:name w:val="Comment Text Char"/>
    <w:basedOn w:val="DefaultParagraphFont"/>
    <w:link w:val="CommentText"/>
    <w:uiPriority w:val="99"/>
    <w:semiHidden/>
    <w:rsid w:val="00C838B6"/>
    <w:rPr>
      <w:sz w:val="24"/>
      <w:szCs w:val="24"/>
    </w:rPr>
  </w:style>
  <w:style w:type="paragraph" w:styleId="CommentSubject">
    <w:name w:val="annotation subject"/>
    <w:basedOn w:val="CommentText"/>
    <w:next w:val="CommentText"/>
    <w:link w:val="CommentSubjectChar"/>
    <w:uiPriority w:val="99"/>
    <w:semiHidden/>
    <w:unhideWhenUsed/>
    <w:rsid w:val="00C838B6"/>
    <w:rPr>
      <w:b/>
      <w:bCs/>
      <w:sz w:val="20"/>
      <w:szCs w:val="20"/>
    </w:rPr>
  </w:style>
  <w:style w:type="character" w:customStyle="1" w:styleId="CommentSubjectChar">
    <w:name w:val="Comment Subject Char"/>
    <w:basedOn w:val="CommentTextChar"/>
    <w:link w:val="CommentSubject"/>
    <w:uiPriority w:val="99"/>
    <w:semiHidden/>
    <w:rsid w:val="00C838B6"/>
    <w:rPr>
      <w:b/>
      <w:bCs/>
      <w:sz w:val="20"/>
      <w:szCs w:val="20"/>
    </w:rPr>
  </w:style>
  <w:style w:type="paragraph" w:styleId="Revision">
    <w:name w:val="Revision"/>
    <w:hidden/>
    <w:uiPriority w:val="99"/>
    <w:semiHidden/>
    <w:rsid w:val="00A337C6"/>
    <w:pPr>
      <w:spacing w:after="0" w:line="240" w:lineRule="auto"/>
    </w:pPr>
  </w:style>
  <w:style w:type="paragraph" w:styleId="Footer">
    <w:name w:val="footer"/>
    <w:basedOn w:val="Normal"/>
    <w:link w:val="FooterChar"/>
    <w:uiPriority w:val="99"/>
    <w:unhideWhenUsed/>
    <w:rsid w:val="00B502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0230"/>
  </w:style>
  <w:style w:type="character" w:styleId="PageNumber">
    <w:name w:val="page number"/>
    <w:basedOn w:val="DefaultParagraphFont"/>
    <w:uiPriority w:val="99"/>
    <w:semiHidden/>
    <w:unhideWhenUsed/>
    <w:rsid w:val="00B50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80756">
      <w:bodyDiv w:val="1"/>
      <w:marLeft w:val="0"/>
      <w:marRight w:val="0"/>
      <w:marTop w:val="0"/>
      <w:marBottom w:val="0"/>
      <w:divBdr>
        <w:top w:val="none" w:sz="0" w:space="0" w:color="auto"/>
        <w:left w:val="none" w:sz="0" w:space="0" w:color="auto"/>
        <w:bottom w:val="none" w:sz="0" w:space="0" w:color="auto"/>
        <w:right w:val="none" w:sz="0" w:space="0" w:color="auto"/>
      </w:divBdr>
    </w:div>
    <w:div w:id="340619930">
      <w:bodyDiv w:val="1"/>
      <w:marLeft w:val="0"/>
      <w:marRight w:val="0"/>
      <w:marTop w:val="0"/>
      <w:marBottom w:val="0"/>
      <w:divBdr>
        <w:top w:val="none" w:sz="0" w:space="0" w:color="auto"/>
        <w:left w:val="none" w:sz="0" w:space="0" w:color="auto"/>
        <w:bottom w:val="none" w:sz="0" w:space="0" w:color="auto"/>
        <w:right w:val="none" w:sz="0" w:space="0" w:color="auto"/>
      </w:divBdr>
    </w:div>
    <w:div w:id="398946627">
      <w:bodyDiv w:val="1"/>
      <w:marLeft w:val="0"/>
      <w:marRight w:val="0"/>
      <w:marTop w:val="0"/>
      <w:marBottom w:val="0"/>
      <w:divBdr>
        <w:top w:val="none" w:sz="0" w:space="0" w:color="auto"/>
        <w:left w:val="none" w:sz="0" w:space="0" w:color="auto"/>
        <w:bottom w:val="none" w:sz="0" w:space="0" w:color="auto"/>
        <w:right w:val="none" w:sz="0" w:space="0" w:color="auto"/>
      </w:divBdr>
    </w:div>
    <w:div w:id="473988494">
      <w:bodyDiv w:val="1"/>
      <w:marLeft w:val="0"/>
      <w:marRight w:val="0"/>
      <w:marTop w:val="0"/>
      <w:marBottom w:val="0"/>
      <w:divBdr>
        <w:top w:val="none" w:sz="0" w:space="0" w:color="auto"/>
        <w:left w:val="none" w:sz="0" w:space="0" w:color="auto"/>
        <w:bottom w:val="none" w:sz="0" w:space="0" w:color="auto"/>
        <w:right w:val="none" w:sz="0" w:space="0" w:color="auto"/>
      </w:divBdr>
    </w:div>
    <w:div w:id="571888681">
      <w:bodyDiv w:val="1"/>
      <w:marLeft w:val="0"/>
      <w:marRight w:val="0"/>
      <w:marTop w:val="0"/>
      <w:marBottom w:val="0"/>
      <w:divBdr>
        <w:top w:val="none" w:sz="0" w:space="0" w:color="auto"/>
        <w:left w:val="none" w:sz="0" w:space="0" w:color="auto"/>
        <w:bottom w:val="none" w:sz="0" w:space="0" w:color="auto"/>
        <w:right w:val="none" w:sz="0" w:space="0" w:color="auto"/>
      </w:divBdr>
    </w:div>
    <w:div w:id="691152160">
      <w:bodyDiv w:val="1"/>
      <w:marLeft w:val="0"/>
      <w:marRight w:val="0"/>
      <w:marTop w:val="0"/>
      <w:marBottom w:val="0"/>
      <w:divBdr>
        <w:top w:val="none" w:sz="0" w:space="0" w:color="auto"/>
        <w:left w:val="none" w:sz="0" w:space="0" w:color="auto"/>
        <w:bottom w:val="none" w:sz="0" w:space="0" w:color="auto"/>
        <w:right w:val="none" w:sz="0" w:space="0" w:color="auto"/>
      </w:divBdr>
      <w:divsChild>
        <w:div w:id="928385999">
          <w:marLeft w:val="0"/>
          <w:marRight w:val="0"/>
          <w:marTop w:val="0"/>
          <w:marBottom w:val="0"/>
          <w:divBdr>
            <w:top w:val="none" w:sz="0" w:space="0" w:color="auto"/>
            <w:left w:val="none" w:sz="0" w:space="0" w:color="auto"/>
            <w:bottom w:val="none" w:sz="0" w:space="0" w:color="auto"/>
            <w:right w:val="none" w:sz="0" w:space="0" w:color="auto"/>
          </w:divBdr>
          <w:divsChild>
            <w:div w:id="267736492">
              <w:marLeft w:val="0"/>
              <w:marRight w:val="0"/>
              <w:marTop w:val="0"/>
              <w:marBottom w:val="0"/>
              <w:divBdr>
                <w:top w:val="none" w:sz="0" w:space="0" w:color="auto"/>
                <w:left w:val="none" w:sz="0" w:space="0" w:color="auto"/>
                <w:bottom w:val="none" w:sz="0" w:space="0" w:color="auto"/>
                <w:right w:val="none" w:sz="0" w:space="0" w:color="auto"/>
              </w:divBdr>
            </w:div>
          </w:divsChild>
        </w:div>
        <w:div w:id="1660620562">
          <w:marLeft w:val="0"/>
          <w:marRight w:val="0"/>
          <w:marTop w:val="30"/>
          <w:marBottom w:val="0"/>
          <w:divBdr>
            <w:top w:val="none" w:sz="0" w:space="0" w:color="auto"/>
            <w:left w:val="none" w:sz="0" w:space="0" w:color="auto"/>
            <w:bottom w:val="none" w:sz="0" w:space="0" w:color="auto"/>
            <w:right w:val="none" w:sz="0" w:space="0" w:color="auto"/>
          </w:divBdr>
          <w:divsChild>
            <w:div w:id="2562121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7206120">
      <w:bodyDiv w:val="1"/>
      <w:marLeft w:val="0"/>
      <w:marRight w:val="0"/>
      <w:marTop w:val="0"/>
      <w:marBottom w:val="0"/>
      <w:divBdr>
        <w:top w:val="none" w:sz="0" w:space="0" w:color="auto"/>
        <w:left w:val="none" w:sz="0" w:space="0" w:color="auto"/>
        <w:bottom w:val="none" w:sz="0" w:space="0" w:color="auto"/>
        <w:right w:val="none" w:sz="0" w:space="0" w:color="auto"/>
      </w:divBdr>
    </w:div>
    <w:div w:id="885213965">
      <w:bodyDiv w:val="1"/>
      <w:marLeft w:val="0"/>
      <w:marRight w:val="0"/>
      <w:marTop w:val="0"/>
      <w:marBottom w:val="0"/>
      <w:divBdr>
        <w:top w:val="none" w:sz="0" w:space="0" w:color="auto"/>
        <w:left w:val="none" w:sz="0" w:space="0" w:color="auto"/>
        <w:bottom w:val="none" w:sz="0" w:space="0" w:color="auto"/>
        <w:right w:val="none" w:sz="0" w:space="0" w:color="auto"/>
      </w:divBdr>
    </w:div>
    <w:div w:id="1065303351">
      <w:bodyDiv w:val="1"/>
      <w:marLeft w:val="0"/>
      <w:marRight w:val="0"/>
      <w:marTop w:val="0"/>
      <w:marBottom w:val="0"/>
      <w:divBdr>
        <w:top w:val="none" w:sz="0" w:space="0" w:color="auto"/>
        <w:left w:val="none" w:sz="0" w:space="0" w:color="auto"/>
        <w:bottom w:val="none" w:sz="0" w:space="0" w:color="auto"/>
        <w:right w:val="none" w:sz="0" w:space="0" w:color="auto"/>
      </w:divBdr>
    </w:div>
    <w:div w:id="1278683420">
      <w:bodyDiv w:val="1"/>
      <w:marLeft w:val="0"/>
      <w:marRight w:val="0"/>
      <w:marTop w:val="0"/>
      <w:marBottom w:val="0"/>
      <w:divBdr>
        <w:top w:val="none" w:sz="0" w:space="0" w:color="auto"/>
        <w:left w:val="none" w:sz="0" w:space="0" w:color="auto"/>
        <w:bottom w:val="none" w:sz="0" w:space="0" w:color="auto"/>
        <w:right w:val="none" w:sz="0" w:space="0" w:color="auto"/>
      </w:divBdr>
    </w:div>
    <w:div w:id="1308238986">
      <w:bodyDiv w:val="1"/>
      <w:marLeft w:val="0"/>
      <w:marRight w:val="0"/>
      <w:marTop w:val="0"/>
      <w:marBottom w:val="0"/>
      <w:divBdr>
        <w:top w:val="none" w:sz="0" w:space="0" w:color="auto"/>
        <w:left w:val="none" w:sz="0" w:space="0" w:color="auto"/>
        <w:bottom w:val="none" w:sz="0" w:space="0" w:color="auto"/>
        <w:right w:val="none" w:sz="0" w:space="0" w:color="auto"/>
      </w:divBdr>
    </w:div>
    <w:div w:id="1466237099">
      <w:bodyDiv w:val="1"/>
      <w:marLeft w:val="0"/>
      <w:marRight w:val="0"/>
      <w:marTop w:val="0"/>
      <w:marBottom w:val="0"/>
      <w:divBdr>
        <w:top w:val="none" w:sz="0" w:space="0" w:color="auto"/>
        <w:left w:val="none" w:sz="0" w:space="0" w:color="auto"/>
        <w:bottom w:val="none" w:sz="0" w:space="0" w:color="auto"/>
        <w:right w:val="none" w:sz="0" w:space="0" w:color="auto"/>
      </w:divBdr>
    </w:div>
    <w:div w:id="1600596617">
      <w:bodyDiv w:val="1"/>
      <w:marLeft w:val="0"/>
      <w:marRight w:val="0"/>
      <w:marTop w:val="0"/>
      <w:marBottom w:val="0"/>
      <w:divBdr>
        <w:top w:val="none" w:sz="0" w:space="0" w:color="auto"/>
        <w:left w:val="none" w:sz="0" w:space="0" w:color="auto"/>
        <w:bottom w:val="none" w:sz="0" w:space="0" w:color="auto"/>
        <w:right w:val="none" w:sz="0" w:space="0" w:color="auto"/>
      </w:divBdr>
    </w:div>
    <w:div w:id="1613365402">
      <w:bodyDiv w:val="1"/>
      <w:marLeft w:val="0"/>
      <w:marRight w:val="0"/>
      <w:marTop w:val="0"/>
      <w:marBottom w:val="0"/>
      <w:divBdr>
        <w:top w:val="none" w:sz="0" w:space="0" w:color="auto"/>
        <w:left w:val="none" w:sz="0" w:space="0" w:color="auto"/>
        <w:bottom w:val="none" w:sz="0" w:space="0" w:color="auto"/>
        <w:right w:val="none" w:sz="0" w:space="0" w:color="auto"/>
      </w:divBdr>
    </w:div>
    <w:div w:id="1722629206">
      <w:bodyDiv w:val="1"/>
      <w:marLeft w:val="0"/>
      <w:marRight w:val="0"/>
      <w:marTop w:val="0"/>
      <w:marBottom w:val="0"/>
      <w:divBdr>
        <w:top w:val="none" w:sz="0" w:space="0" w:color="auto"/>
        <w:left w:val="none" w:sz="0" w:space="0" w:color="auto"/>
        <w:bottom w:val="none" w:sz="0" w:space="0" w:color="auto"/>
        <w:right w:val="none" w:sz="0" w:space="0" w:color="auto"/>
      </w:divBdr>
    </w:div>
    <w:div w:id="202986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EA608-1CD1-43B3-A3FF-6F92C5D53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6301</Words>
  <Characters>35921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jitendermehla@gmail.com</dc:creator>
  <cp:keywords/>
  <dc:description/>
  <cp:lastModifiedBy>Goodacre, Norman *</cp:lastModifiedBy>
  <cp:revision>2</cp:revision>
  <dcterms:created xsi:type="dcterms:W3CDTF">2018-03-10T21:36:00Z</dcterms:created>
  <dcterms:modified xsi:type="dcterms:W3CDTF">2018-03-10T21:36:00Z</dcterms:modified>
</cp:coreProperties>
</file>