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B58" w:rsidRDefault="00301B58" w:rsidP="00D145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Literature Review</w:t>
      </w:r>
    </w:p>
    <w:p w:rsidR="00301B58" w:rsidRDefault="00301B58" w:rsidP="00D145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Eunhae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Hannah Bae &amp; Norman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Goodacre</w:t>
      </w:r>
      <w:proofErr w:type="spellEnd"/>
    </w:p>
    <w:p w:rsidR="00301B58" w:rsidRDefault="00301B58" w:rsidP="00D145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August 25, 2017</w:t>
      </w:r>
    </w:p>
    <w:p w:rsidR="00301B58" w:rsidRDefault="00301B58" w:rsidP="00D145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1B58" w:rsidRDefault="00301B58" w:rsidP="00D145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Below is the email I received from Norman about the project. </w:t>
      </w:r>
    </w:p>
    <w:p w:rsidR="00301B58" w:rsidRDefault="00301B58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Hi guys,</w:t>
      </w:r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played around a bit with the </w:t>
      </w: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virusmentha</w:t>
      </w:r>
      <w:proofErr w:type="spellEnd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that already has grouped virus-host </w:t>
      </w: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ppis</w:t>
      </w:r>
      <w:proofErr w:type="spellEnd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accroding</w:t>
      </w:r>
      <w:proofErr w:type="spellEnd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virus families. Here are the stats (number are the </w:t>
      </w: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ppis</w:t>
      </w:r>
      <w:proofErr w:type="spellEnd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, then family):</w:t>
      </w:r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2987 </w:t>
      </w:r>
      <w:proofErr w:type="spellStart"/>
      <w:r w:rsidRPr="00D14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Herpesviridae</w:t>
      </w:r>
      <w:proofErr w:type="spellEnd"/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1593 </w:t>
      </w:r>
      <w:proofErr w:type="spellStart"/>
      <w:r w:rsidRPr="00D14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Retroviridae</w:t>
      </w:r>
      <w:proofErr w:type="spellEnd"/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1305 </w:t>
      </w:r>
      <w:proofErr w:type="spellStart"/>
      <w:r w:rsidRPr="00D14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Orthomyxoviridae</w:t>
      </w:r>
      <w:proofErr w:type="spellEnd"/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820 </w:t>
      </w:r>
      <w:proofErr w:type="spellStart"/>
      <w:r w:rsidRPr="00D14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Paramyxomyxoviridae</w:t>
      </w:r>
      <w:proofErr w:type="spellEnd"/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569 </w:t>
      </w:r>
      <w:proofErr w:type="spellStart"/>
      <w:r w:rsidRPr="00D14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Flaviviridae</w:t>
      </w:r>
      <w:proofErr w:type="spellEnd"/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246 Adenoviridae</w:t>
      </w:r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200 </w:t>
      </w: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Poxviridae</w:t>
      </w:r>
      <w:proofErr w:type="spellEnd"/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162 </w:t>
      </w: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Polyomaviridae</w:t>
      </w:r>
      <w:proofErr w:type="spellEnd"/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159 </w:t>
      </w: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Bunyaviridae</w:t>
      </w:r>
      <w:proofErr w:type="spellEnd"/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114 Filoviridae</w:t>
      </w:r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59 Reoviridae</w:t>
      </w:r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56 </w:t>
      </w: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Arterieviridae</w:t>
      </w:r>
      <w:proofErr w:type="spellEnd"/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56 </w:t>
      </w: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Togaviridae</w:t>
      </w:r>
      <w:proofErr w:type="spellEnd"/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36 </w:t>
      </w: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Hepadnaviridae</w:t>
      </w:r>
      <w:proofErr w:type="spellEnd"/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14 </w:t>
      </w: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Rhabdoviridae</w:t>
      </w:r>
      <w:proofErr w:type="spellEnd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 </w:t>
      </w: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Arenaviridae</w:t>
      </w:r>
      <w:proofErr w:type="spellEnd"/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 </w:t>
      </w: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Coronaviridae</w:t>
      </w:r>
      <w:proofErr w:type="spellEnd"/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EFE"/>
        </w:rPr>
        <w:t xml:space="preserve">3 </w:t>
      </w: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EFE"/>
        </w:rPr>
        <w:t>Hepeviridae</w:t>
      </w:r>
      <w:proofErr w:type="spellEnd"/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Baculoviridae</w:t>
      </w:r>
      <w:proofErr w:type="spellEnd"/>
    </w:p>
    <w:p w:rsidR="00D145A6" w:rsidRPr="00D145A6" w:rsidRDefault="00D145A6" w:rsidP="00301B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Siphoviridae</w:t>
      </w:r>
      <w:proofErr w:type="spellEnd"/>
    </w:p>
    <w:p w:rsidR="00D145A6" w:rsidRPr="00D145A6" w:rsidRDefault="00D145A6" w:rsidP="00D145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45A6" w:rsidRPr="00D145A6" w:rsidRDefault="00D145A6" w:rsidP="00D145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those </w:t>
      </w:r>
      <w:proofErr w:type="gram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numbers  I</w:t>
      </w:r>
      <w:proofErr w:type="gramEnd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guess we should do the analysis with the first 5: </w:t>
      </w:r>
    </w:p>
    <w:p w:rsidR="00D145A6" w:rsidRPr="00D145A6" w:rsidRDefault="00D145A6" w:rsidP="00D145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5A6" w:rsidRDefault="00D145A6" w:rsidP="00D145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Alternatively, we can skip </w:t>
      </w: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Paramoxyviridae</w:t>
      </w:r>
      <w:proofErr w:type="spellEnd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, as the remaining 4 groups provide the best investigated viruses in terms of their interactions and have a large(r) set of PPIs.</w:t>
      </w:r>
    </w:p>
    <w:p w:rsidR="00301B58" w:rsidRPr="00D145A6" w:rsidRDefault="00301B58" w:rsidP="00301B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  <w:r w:rsidRPr="00301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01B58" w:rsidRPr="00D145A6" w:rsidRDefault="00301B58" w:rsidP="00301B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Diversity of human viruses</w:t>
      </w:r>
    </w:p>
    <w:p w:rsidR="00301B58" w:rsidRPr="00D145A6" w:rsidRDefault="00301B58" w:rsidP="00301B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301B58" w:rsidRPr="00D145A6" w:rsidRDefault="00301B58" w:rsidP="00301B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Statistics of viruses known to infect humans, genomes sequenced, genetic diversity?</w:t>
      </w:r>
      <w:proofErr w:type="gramEnd"/>
    </w:p>
    <w:p w:rsidR="00301B58" w:rsidRPr="00D145A6" w:rsidRDefault="00301B58" w:rsidP="00301B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301B58" w:rsidRPr="00D145A6" w:rsidRDefault="00301B58" w:rsidP="00301B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Statistics of human disease caused by these viruses, case numbers, mortality, economic damage etc.</w:t>
      </w:r>
      <w:proofErr w:type="gramEnd"/>
    </w:p>
    <w:p w:rsidR="00301B58" w:rsidRPr="00301B58" w:rsidRDefault="00301B58" w:rsidP="00301B58">
      <w:pPr>
        <w:rPr>
          <w:rFonts w:ascii="Times New Roman" w:hAnsi="Times New Roman" w:cs="Times New Roman"/>
          <w:sz w:val="24"/>
          <w:szCs w:val="24"/>
        </w:rPr>
      </w:pPr>
      <w:r w:rsidRPr="00301B5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</w:p>
    <w:p w:rsidR="00301B58" w:rsidRDefault="00301B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C44806" w:rsidRPr="00D145A6" w:rsidRDefault="00C44806" w:rsidP="00C448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Herpesviridae</w:t>
      </w:r>
      <w:proofErr w:type="spellEnd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(mostly Herpes simplex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HSV</w:t>
      </w: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44806" w:rsidRPr="00D145A6" w:rsidRDefault="00C44806" w:rsidP="00C448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viruses known to infect humans</w:t>
      </w:r>
    </w:p>
    <w:p w:rsidR="00C44806" w:rsidRPr="00D145A6" w:rsidRDefault="00C44806" w:rsidP="00C448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genomes sequenced</w:t>
      </w:r>
    </w:p>
    <w:p w:rsidR="00C44806" w:rsidRPr="00D145A6" w:rsidRDefault="00C44806" w:rsidP="00C448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genetic diversity</w:t>
      </w:r>
    </w:p>
    <w:p w:rsidR="00C44806" w:rsidRPr="00D145A6" w:rsidRDefault="00C44806" w:rsidP="00C448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human disease caused by these viruses</w:t>
      </w:r>
    </w:p>
    <w:p w:rsidR="00C44806" w:rsidRPr="00D145A6" w:rsidRDefault="00C44806" w:rsidP="00C4480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sz w:val="24"/>
          <w:szCs w:val="24"/>
        </w:rPr>
        <w:t>case numbers</w:t>
      </w:r>
    </w:p>
    <w:p w:rsidR="00C44806" w:rsidRPr="00D145A6" w:rsidRDefault="00C44806" w:rsidP="00C4480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sz w:val="24"/>
          <w:szCs w:val="24"/>
        </w:rPr>
        <w:t>mortality</w:t>
      </w:r>
    </w:p>
    <w:p w:rsidR="00C44806" w:rsidRDefault="00C44806" w:rsidP="00C4480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sz w:val="24"/>
          <w:szCs w:val="24"/>
        </w:rPr>
        <w:t>economic damage</w:t>
      </w:r>
    </w:p>
    <w:p w:rsidR="00C44806" w:rsidRPr="00D145A6" w:rsidRDefault="00C44806" w:rsidP="00C4480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vaccine</w:t>
      </w:r>
    </w:p>
    <w:p w:rsidR="00C44806" w:rsidRDefault="00C44806" w:rsidP="00C448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01B58" w:rsidRPr="00D145A6" w:rsidRDefault="00301B58" w:rsidP="00301B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45A6">
        <w:rPr>
          <w:rFonts w:ascii="Times New Roman" w:eastAsia="Times New Roman" w:hAnsi="Times New Roman" w:cs="Times New Roman"/>
          <w:sz w:val="24"/>
          <w:szCs w:val="24"/>
        </w:rPr>
        <w:t>Retroviridae</w:t>
      </w:r>
      <w:proofErr w:type="spellEnd"/>
      <w:r w:rsidRPr="00D145A6">
        <w:rPr>
          <w:rFonts w:ascii="Times New Roman" w:eastAsia="Times New Roman" w:hAnsi="Times New Roman" w:cs="Times New Roman"/>
          <w:sz w:val="24"/>
          <w:szCs w:val="24"/>
        </w:rPr>
        <w:t xml:space="preserve"> (mostly HIV)</w:t>
      </w:r>
    </w:p>
    <w:p w:rsidR="00301B58" w:rsidRPr="00D145A6" w:rsidRDefault="00301B58" w:rsidP="00301B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viruses known to infect humans</w:t>
      </w:r>
    </w:p>
    <w:p w:rsidR="00301B58" w:rsidRPr="00D145A6" w:rsidRDefault="00301B58" w:rsidP="00301B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genomes sequenced</w:t>
      </w:r>
    </w:p>
    <w:p w:rsidR="00301B58" w:rsidRDefault="00301B58" w:rsidP="00301B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genetic diversity</w:t>
      </w:r>
      <w:r w:rsidR="00746B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/ origin</w:t>
      </w:r>
    </w:p>
    <w:p w:rsidR="006720D0" w:rsidRPr="006720D0" w:rsidRDefault="006720D0" w:rsidP="001B54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0D0">
        <w:rPr>
          <w:rFonts w:ascii="Times New Roman" w:eastAsia="Times New Roman" w:hAnsi="Times New Roman" w:cs="Times New Roman"/>
          <w:color w:val="000000"/>
          <w:sz w:val="24"/>
          <w:szCs w:val="24"/>
        </w:rPr>
        <w:t>Sharp, Paul M., and Beatrice H. Hahn. "Origins of HIV and the AIDS pandemic." Cold Spring Harbor perspectives in medicine 1.1 (2011): a006841.</w:t>
      </w:r>
      <w:r w:rsidR="001B54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hyperlink r:id="rId7" w:history="1">
        <w:r w:rsidR="001B549F" w:rsidRPr="006D4FC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https://www.ncbi.nlm.nih.gov/pmc/articles/PMC3234451/</w:t>
        </w:r>
      </w:hyperlink>
      <w:r w:rsidR="001B549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720D0" w:rsidRPr="00D145A6" w:rsidRDefault="006720D0" w:rsidP="006720D0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AIDS is caused by two lentiviruses, HIV-1 ad HIV-2, originated</w:t>
      </w:r>
      <w:r w:rsidR="001B54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around the same time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multiple cross-species transmission of SIVs in African primates, specifically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SIVcpz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chimpanzees to HIV-1 group M in human. </w:t>
      </w:r>
      <w:r w:rsidR="005509F6">
        <w:rPr>
          <w:rFonts w:ascii="Times New Roman" w:eastAsia="Times New Roman" w:hAnsi="Times New Roman" w:cs="Times New Roman"/>
          <w:color w:val="000000"/>
          <w:sz w:val="24"/>
          <w:szCs w:val="24"/>
        </w:rPr>
        <w:t>These</w:t>
      </w:r>
      <w:r w:rsidR="001B54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genetic changes are needed to accommodate cross-species. SIV newly introduced and accumulated in the new host, and there need to be enough accumulation to adapt to host proteins and restriction factors, and for further human-to-human spread. </w:t>
      </w:r>
      <w:bookmarkStart w:id="0" w:name="_GoBack"/>
      <w:bookmarkEnd w:id="0"/>
    </w:p>
    <w:p w:rsidR="00301B58" w:rsidRPr="00D145A6" w:rsidRDefault="00301B58" w:rsidP="00301B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human disease caused by these viruses</w:t>
      </w:r>
    </w:p>
    <w:p w:rsidR="00301B58" w:rsidRDefault="00301B58" w:rsidP="00301B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sz w:val="24"/>
          <w:szCs w:val="24"/>
        </w:rPr>
        <w:t>case numbers</w:t>
      </w:r>
    </w:p>
    <w:p w:rsidR="00C44806" w:rsidRDefault="00C44806" w:rsidP="00C44806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CDC reports (</w:t>
      </w:r>
      <w:hyperlink r:id="rId8" w:history="1">
        <w:r w:rsidRPr="006D4FC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https://www.cdc.gov/hiv/basics/statistics.html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F1F0F" w:rsidRDefault="001F1F0F" w:rsidP="00C44806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the beginning of epidemic (which was officially began on June 5, 1981</w:t>
      </w:r>
    </w:p>
    <w:p w:rsidR="00C44806" w:rsidRDefault="00C44806" w:rsidP="00C44806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37,600 new HIV infections in 2014</w:t>
      </w:r>
    </w:p>
    <w:p w:rsidR="00C44806" w:rsidRDefault="00C44806" w:rsidP="00C44806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39,513 were diagnosed in 2015</w:t>
      </w:r>
    </w:p>
    <w:p w:rsidR="00C44806" w:rsidRDefault="00C44806" w:rsidP="00C44806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 million new cases in HIV in 2015</w:t>
      </w:r>
    </w:p>
    <w:p w:rsidR="00C44806" w:rsidRDefault="00C44806" w:rsidP="00C44806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 million died from AIDS-related illnesses in 2015</w:t>
      </w:r>
    </w:p>
    <w:p w:rsidR="00C44806" w:rsidRDefault="00C44806" w:rsidP="00C44806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Annual number of new diagnoses has been declining</w:t>
      </w:r>
    </w:p>
    <w:p w:rsidR="00C44806" w:rsidRDefault="00C44806" w:rsidP="00C44806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 million people living with HIV at the end of 2014</w:t>
      </w:r>
    </w:p>
    <w:p w:rsidR="00C44806" w:rsidRPr="00D145A6" w:rsidRDefault="00C44806" w:rsidP="00C44806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36.7 million living with HIV around the world as of June 2016</w:t>
      </w:r>
    </w:p>
    <w:p w:rsidR="00301B58" w:rsidRPr="00D145A6" w:rsidRDefault="00301B58" w:rsidP="00301B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sz w:val="24"/>
          <w:szCs w:val="24"/>
        </w:rPr>
        <w:t>mortality</w:t>
      </w:r>
    </w:p>
    <w:p w:rsidR="00301B58" w:rsidRDefault="00301B58" w:rsidP="00301B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sz w:val="24"/>
          <w:szCs w:val="24"/>
        </w:rPr>
        <w:t>economic damage</w:t>
      </w:r>
    </w:p>
    <w:p w:rsidR="00127C7F" w:rsidRPr="00D145A6" w:rsidRDefault="00127C7F" w:rsidP="00301B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vaccine </w:t>
      </w:r>
    </w:p>
    <w:p w:rsidR="00301B58" w:rsidRPr="00D145A6" w:rsidRDefault="00301B58" w:rsidP="00301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B58" w:rsidRPr="00D145A6" w:rsidRDefault="00301B58" w:rsidP="00301B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Orthomyxoviridae</w:t>
      </w:r>
      <w:proofErr w:type="spellEnd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(mostly Influenza)</w:t>
      </w:r>
    </w:p>
    <w:p w:rsidR="00301B58" w:rsidRPr="00D145A6" w:rsidRDefault="00301B58" w:rsidP="00301B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viruses known to infect humans</w:t>
      </w:r>
    </w:p>
    <w:p w:rsidR="00301B58" w:rsidRPr="00D145A6" w:rsidRDefault="00301B58" w:rsidP="00301B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genomes sequenced</w:t>
      </w:r>
    </w:p>
    <w:p w:rsidR="00301B58" w:rsidRPr="00D145A6" w:rsidRDefault="00301B58" w:rsidP="00301B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genetic diversity</w:t>
      </w:r>
    </w:p>
    <w:p w:rsidR="00301B58" w:rsidRPr="00D145A6" w:rsidRDefault="00301B58" w:rsidP="00301B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human disease caused by these viruses</w:t>
      </w:r>
    </w:p>
    <w:p w:rsidR="00301B58" w:rsidRPr="00D145A6" w:rsidRDefault="00301B58" w:rsidP="00301B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sz w:val="24"/>
          <w:szCs w:val="24"/>
        </w:rPr>
        <w:t>case numbers</w:t>
      </w:r>
    </w:p>
    <w:p w:rsidR="00301B58" w:rsidRPr="00D145A6" w:rsidRDefault="00301B58" w:rsidP="00301B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sz w:val="24"/>
          <w:szCs w:val="24"/>
        </w:rPr>
        <w:t>mortality</w:t>
      </w:r>
    </w:p>
    <w:p w:rsidR="00301B58" w:rsidRDefault="00301B58" w:rsidP="00301B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sz w:val="24"/>
          <w:szCs w:val="24"/>
        </w:rPr>
        <w:t>economic damage</w:t>
      </w:r>
    </w:p>
    <w:p w:rsidR="00127C7F" w:rsidRPr="00D145A6" w:rsidRDefault="00127C7F" w:rsidP="00301B5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vaccine</w:t>
      </w:r>
    </w:p>
    <w:p w:rsidR="00301B58" w:rsidRPr="00D145A6" w:rsidRDefault="00301B58" w:rsidP="00301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B58" w:rsidRPr="00D145A6" w:rsidRDefault="00301B58" w:rsidP="00301B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Paramyxoviridae</w:t>
      </w:r>
      <w:proofErr w:type="spellEnd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(mostly measles)</w:t>
      </w:r>
    </w:p>
    <w:p w:rsidR="00301B58" w:rsidRPr="00D145A6" w:rsidRDefault="00301B58" w:rsidP="00301B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viruses known to infect humans</w:t>
      </w:r>
    </w:p>
    <w:p w:rsidR="00301B58" w:rsidRPr="00D145A6" w:rsidRDefault="00301B58" w:rsidP="00301B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genomes sequenced</w:t>
      </w:r>
    </w:p>
    <w:p w:rsidR="00301B58" w:rsidRPr="00D145A6" w:rsidRDefault="00301B58" w:rsidP="00301B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genetic diversity</w:t>
      </w:r>
    </w:p>
    <w:p w:rsidR="00301B58" w:rsidRPr="00D145A6" w:rsidRDefault="00301B58" w:rsidP="00301B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human disease caused by these viruses</w:t>
      </w:r>
    </w:p>
    <w:p w:rsidR="00301B58" w:rsidRPr="00D145A6" w:rsidRDefault="00301B58" w:rsidP="00301B5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sz w:val="24"/>
          <w:szCs w:val="24"/>
        </w:rPr>
        <w:t>case numbers</w:t>
      </w:r>
    </w:p>
    <w:p w:rsidR="00301B58" w:rsidRPr="00D145A6" w:rsidRDefault="00301B58" w:rsidP="00301B5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sz w:val="24"/>
          <w:szCs w:val="24"/>
        </w:rPr>
        <w:t>mortality</w:t>
      </w:r>
    </w:p>
    <w:p w:rsidR="00301B58" w:rsidRDefault="00301B58" w:rsidP="00301B5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sz w:val="24"/>
          <w:szCs w:val="24"/>
        </w:rPr>
        <w:t>economic damage</w:t>
      </w:r>
    </w:p>
    <w:p w:rsidR="00127C7F" w:rsidRPr="00D145A6" w:rsidRDefault="00127C7F" w:rsidP="00301B5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vaccine</w:t>
      </w:r>
    </w:p>
    <w:p w:rsidR="00301B58" w:rsidRPr="00D145A6" w:rsidRDefault="00301B58" w:rsidP="00301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B58" w:rsidRPr="00D145A6" w:rsidRDefault="00301B58" w:rsidP="00301B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Flaviviridae</w:t>
      </w:r>
      <w:proofErr w:type="spellEnd"/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(Hepatitis C)</w:t>
      </w:r>
    </w:p>
    <w:p w:rsidR="00301B58" w:rsidRPr="00D145A6" w:rsidRDefault="00301B58" w:rsidP="00301B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viruses known to infect humans</w:t>
      </w:r>
    </w:p>
    <w:p w:rsidR="00301B58" w:rsidRPr="00D145A6" w:rsidRDefault="00301B58" w:rsidP="00301B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genomes sequenced</w:t>
      </w:r>
    </w:p>
    <w:p w:rsidR="00301B58" w:rsidRPr="00D145A6" w:rsidRDefault="00301B58" w:rsidP="00301B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genetic diversity</w:t>
      </w:r>
    </w:p>
    <w:p w:rsidR="00301B58" w:rsidRPr="00D145A6" w:rsidRDefault="00301B58" w:rsidP="00301B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t>human disease caused by these viruses</w:t>
      </w:r>
    </w:p>
    <w:p w:rsidR="00301B58" w:rsidRPr="00D145A6" w:rsidRDefault="00301B58" w:rsidP="00301B5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sz w:val="24"/>
          <w:szCs w:val="24"/>
        </w:rPr>
        <w:t>case numbers</w:t>
      </w:r>
    </w:p>
    <w:p w:rsidR="00301B58" w:rsidRPr="00D145A6" w:rsidRDefault="00301B58" w:rsidP="00301B5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sz w:val="24"/>
          <w:szCs w:val="24"/>
        </w:rPr>
        <w:t>mortality</w:t>
      </w:r>
    </w:p>
    <w:p w:rsidR="00301B58" w:rsidRDefault="00301B58" w:rsidP="00301B5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sz w:val="24"/>
          <w:szCs w:val="24"/>
        </w:rPr>
        <w:t>economic damage</w:t>
      </w:r>
    </w:p>
    <w:p w:rsidR="00127C7F" w:rsidRPr="00D145A6" w:rsidRDefault="00127C7F" w:rsidP="00301B5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vaccine</w:t>
      </w:r>
    </w:p>
    <w:p w:rsidR="00D145A6" w:rsidRPr="00D145A6" w:rsidRDefault="00D145A6" w:rsidP="00D145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1B58" w:rsidRPr="00301B58" w:rsidRDefault="00301B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1B58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8546E2" w:rsidRPr="00D145A6" w:rsidRDefault="008546E2" w:rsidP="008546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145A6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Chen, </w:t>
      </w:r>
      <w:proofErr w:type="spellStart"/>
      <w:r w:rsidRPr="00D145A6">
        <w:rPr>
          <w:rFonts w:ascii="Times New Roman" w:eastAsia="Times New Roman" w:hAnsi="Times New Roman" w:cs="Times New Roman"/>
          <w:color w:val="222222"/>
          <w:sz w:val="24"/>
          <w:szCs w:val="24"/>
        </w:rPr>
        <w:t>Chien</w:t>
      </w:r>
      <w:proofErr w:type="spellEnd"/>
      <w:r w:rsidRPr="00D145A6">
        <w:rPr>
          <w:rFonts w:ascii="Times New Roman" w:eastAsia="Times New Roman" w:hAnsi="Times New Roman" w:cs="Times New Roman"/>
          <w:color w:val="222222"/>
          <w:sz w:val="24"/>
          <w:szCs w:val="24"/>
        </w:rPr>
        <w:t>-Jen, et al. "Epidemiology of virus infection and human cancer."</w:t>
      </w:r>
      <w:proofErr w:type="gramEnd"/>
      <w:r w:rsidRPr="00D145A6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gramStart"/>
      <w:r w:rsidRPr="00D145A6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Viruses and Human Cancer</w:t>
      </w:r>
      <w:r w:rsidRPr="00D145A6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  <w:r w:rsidRPr="00D145A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D145A6">
        <w:rPr>
          <w:rFonts w:ascii="Times New Roman" w:eastAsia="Times New Roman" w:hAnsi="Times New Roman" w:cs="Times New Roman"/>
          <w:color w:val="222222"/>
          <w:sz w:val="24"/>
          <w:szCs w:val="24"/>
        </w:rPr>
        <w:t>Springer Berlin Heidelberg, 2014.</w:t>
      </w:r>
      <w:proofErr w:type="gramEnd"/>
      <w:r w:rsidRPr="00D145A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D145A6">
        <w:rPr>
          <w:rFonts w:ascii="Times New Roman" w:eastAsia="Times New Roman" w:hAnsi="Times New Roman" w:cs="Times New Roman"/>
          <w:color w:val="222222"/>
          <w:sz w:val="24"/>
          <w:szCs w:val="24"/>
        </w:rPr>
        <w:t>11-32.</w:t>
      </w:r>
      <w:proofErr w:type="gramEnd"/>
    </w:p>
    <w:p w:rsidR="008546E2" w:rsidRDefault="008546E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46E2" w:rsidRDefault="000C111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International Agency for Research (IARC) is part of the World Health Organization and its main </w:t>
      </w:r>
      <w:r w:rsidR="00127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research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focus is on human cancer and causes</w:t>
      </w:r>
      <w:r w:rsidR="00127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based on their </w:t>
      </w:r>
      <w:r w:rsidR="00127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epidemiological and laboratory </w:t>
      </w:r>
      <w:r w:rsidR="00127C7F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There are viruses that cause cancer in human and identified as Group 1 carcinogen (Group 1 is classified as “known to be human carcinogens”) by IARC. </w:t>
      </w:r>
      <w:r w:rsidR="00127C7F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 viruses that fall into Group 1 category</w:t>
      </w:r>
      <w:r w:rsidR="00127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Epstein-Barr virus (EBV), </w:t>
      </w:r>
      <w:r w:rsidR="00127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human papillomavirus (HPV), </w:t>
      </w:r>
      <w:r w:rsidR="00127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human T cell </w:t>
      </w:r>
      <w:proofErr w:type="spellStart"/>
      <w:r w:rsidR="00127C7F">
        <w:rPr>
          <w:rFonts w:ascii="Times New Roman" w:eastAsia="Times New Roman" w:hAnsi="Times New Roman" w:cs="Times New Roman"/>
          <w:color w:val="000000"/>
          <w:sz w:val="24"/>
          <w:szCs w:val="24"/>
        </w:rPr>
        <w:t>lymphotrophic</w:t>
      </w:r>
      <w:proofErr w:type="spellEnd"/>
      <w:r w:rsidR="00127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virus, type-1 (HTLV-1), Kaposi’s sarcoma herpes virus (KSHV</w:t>
      </w:r>
      <w:r w:rsidR="00127C7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127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127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 </w:t>
      </w:r>
      <w:r w:rsidR="00127C7F">
        <w:rPr>
          <w:rFonts w:ascii="Times New Roman" w:eastAsia="Times New Roman" w:hAnsi="Times New Roman" w:cs="Times New Roman"/>
          <w:color w:val="000000"/>
          <w:sz w:val="24"/>
          <w:szCs w:val="24"/>
        </w:rPr>
        <w:t>direct chronic carcinogens)</w:t>
      </w:r>
      <w:r w:rsidR="00127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hepatitis B virus </w:t>
      </w:r>
      <w:r w:rsidR="00127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(HBV), hepatitis C virus (HCV) (2 indirect carcinogens through chronic inflammation),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human immunodeficiency virus,</w:t>
      </w:r>
      <w:r w:rsidR="00127C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type-1 (HIV-1) (indirect carcinogen through immune suppression). </w:t>
      </w:r>
      <w:r w:rsidR="008546E2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D145A6" w:rsidRPr="00D145A6" w:rsidRDefault="00D145A6" w:rsidP="00D145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References:</w:t>
      </w:r>
    </w:p>
    <w:p w:rsidR="00D145A6" w:rsidRPr="00D145A6" w:rsidRDefault="00D145A6" w:rsidP="00D145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45A6" w:rsidRPr="00D145A6" w:rsidRDefault="00D145A6" w:rsidP="00D145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45A6" w:rsidRPr="00D145A6" w:rsidRDefault="00D145A6" w:rsidP="00D145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145A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Chen, </w:t>
      </w:r>
      <w:proofErr w:type="spellStart"/>
      <w:r w:rsidRPr="00D145A6">
        <w:rPr>
          <w:rFonts w:ascii="Times New Roman" w:eastAsia="Times New Roman" w:hAnsi="Times New Roman" w:cs="Times New Roman"/>
          <w:color w:val="222222"/>
          <w:sz w:val="24"/>
          <w:szCs w:val="24"/>
        </w:rPr>
        <w:t>Chien</w:t>
      </w:r>
      <w:proofErr w:type="spellEnd"/>
      <w:r w:rsidRPr="00D145A6">
        <w:rPr>
          <w:rFonts w:ascii="Times New Roman" w:eastAsia="Times New Roman" w:hAnsi="Times New Roman" w:cs="Times New Roman"/>
          <w:color w:val="222222"/>
          <w:sz w:val="24"/>
          <w:szCs w:val="24"/>
        </w:rPr>
        <w:t>-Jen, et al. "Epidemiology of virus infection and human cancer."</w:t>
      </w:r>
      <w:proofErr w:type="gramEnd"/>
      <w:r w:rsidRPr="00D145A6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gramStart"/>
      <w:r w:rsidRPr="00D145A6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Viruses and Human Cancer</w:t>
      </w:r>
      <w:r w:rsidRPr="00D145A6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  <w:r w:rsidRPr="00D145A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D145A6">
        <w:rPr>
          <w:rFonts w:ascii="Times New Roman" w:eastAsia="Times New Roman" w:hAnsi="Times New Roman" w:cs="Times New Roman"/>
          <w:color w:val="222222"/>
          <w:sz w:val="24"/>
          <w:szCs w:val="24"/>
        </w:rPr>
        <w:t>Springer Berlin Heidelberg, 2014.</w:t>
      </w:r>
      <w:proofErr w:type="gramEnd"/>
      <w:r w:rsidRPr="00D145A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D145A6">
        <w:rPr>
          <w:rFonts w:ascii="Times New Roman" w:eastAsia="Times New Roman" w:hAnsi="Times New Roman" w:cs="Times New Roman"/>
          <w:color w:val="222222"/>
          <w:sz w:val="24"/>
          <w:szCs w:val="24"/>
        </w:rPr>
        <w:t>11-32.</w:t>
      </w:r>
      <w:proofErr w:type="gramEnd"/>
    </w:p>
    <w:p w:rsidR="00D145A6" w:rsidRPr="00D145A6" w:rsidRDefault="00D145A6" w:rsidP="00D145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52A0" w:rsidRPr="00301B58" w:rsidRDefault="00D145A6" w:rsidP="00301B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5A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sectPr w:rsidR="00AC52A0" w:rsidRPr="00301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D5FAE"/>
    <w:multiLevelType w:val="multilevel"/>
    <w:tmpl w:val="B76C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196876"/>
    <w:multiLevelType w:val="multilevel"/>
    <w:tmpl w:val="8176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FB36C3"/>
    <w:multiLevelType w:val="multilevel"/>
    <w:tmpl w:val="4470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8B7AA7"/>
    <w:multiLevelType w:val="multilevel"/>
    <w:tmpl w:val="5AEC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130874"/>
    <w:multiLevelType w:val="multilevel"/>
    <w:tmpl w:val="F09A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5A6"/>
    <w:rsid w:val="000C111F"/>
    <w:rsid w:val="00127C7F"/>
    <w:rsid w:val="001B549F"/>
    <w:rsid w:val="001F1F0F"/>
    <w:rsid w:val="00301B58"/>
    <w:rsid w:val="004E3B98"/>
    <w:rsid w:val="005509F6"/>
    <w:rsid w:val="006720D0"/>
    <w:rsid w:val="00746B2F"/>
    <w:rsid w:val="008546E2"/>
    <w:rsid w:val="00C44806"/>
    <w:rsid w:val="00D145A6"/>
    <w:rsid w:val="00E2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4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48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4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48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5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hiv/basics/statistic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cbi.nlm.nih.gov/pmc/articles/PMC323445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9E936-5861-4C56-8509-1DD1118E5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Goodacre, Norman *</dc:creator>
  <cp:lastModifiedBy>Goodacre, Norman *</cp:lastModifiedBy>
  <cp:revision>8</cp:revision>
  <dcterms:created xsi:type="dcterms:W3CDTF">2017-08-25T20:54:00Z</dcterms:created>
  <dcterms:modified xsi:type="dcterms:W3CDTF">2017-08-25T21:54:00Z</dcterms:modified>
</cp:coreProperties>
</file>