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58" w:rsidRDefault="00301B58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Literature Review</w:t>
      </w:r>
    </w:p>
    <w:p w:rsidR="00301B58" w:rsidRDefault="00301B58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Eunhae Hannah Bae &amp; Norman Goodacre</w:t>
      </w:r>
    </w:p>
    <w:p w:rsidR="00301B58" w:rsidRDefault="00301B58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August 25, 2017</w:t>
      </w:r>
    </w:p>
    <w:p w:rsidR="00301B58" w:rsidRDefault="00301B58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1B58" w:rsidRDefault="00301B58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is the email I received from Norman about the project. </w:t>
      </w:r>
    </w:p>
    <w:p w:rsidR="00301B58" w:rsidRDefault="00301B58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Hi guys,</w:t>
      </w: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played around a bit with the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virusmentha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that already has grouped virus-host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ppis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accroding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virus families. Here are the stats (number are the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ppis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, then family):</w:t>
      </w: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2987 </w:t>
      </w:r>
      <w:proofErr w:type="spellStart"/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Herpesviridae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1593 </w:t>
      </w:r>
      <w:proofErr w:type="spellStart"/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Retroviridae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1305 </w:t>
      </w:r>
      <w:proofErr w:type="spellStart"/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Orthomyxoviridae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820 </w:t>
      </w:r>
      <w:proofErr w:type="spellStart"/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Paramyxomyxoviridae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569 </w:t>
      </w:r>
      <w:proofErr w:type="spellStart"/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Flaviviridae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246 Adenoviridae</w:t>
      </w: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Poxviridae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162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Polyomaviridae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159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Bunyaviridae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114 Filoviridae</w:t>
      </w: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59 Reoviridae</w:t>
      </w: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56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Arterieviridae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56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Togaviridae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36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Hepadnaviridae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Rhabdoviridae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Arenaviridae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Coronaviridae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EFE"/>
        </w:rPr>
        <w:t xml:space="preserve">3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EFE"/>
        </w:rPr>
        <w:t>Hepeviridae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Baculoviridae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Siphoviridae</w:t>
      </w:r>
      <w:proofErr w:type="spellEnd"/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those </w:t>
      </w:r>
      <w:proofErr w:type="gram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numbers  I</w:t>
      </w:r>
      <w:proofErr w:type="gram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guess we should do the analysis with the first 5: </w:t>
      </w:r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Alternatively, we can skip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Paramoxyviridae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, as the remaining 4 groups provide the best investigated viruses in terms of their interactions and have a large(r) set of PPIs.</w:t>
      </w:r>
    </w:p>
    <w:p w:rsidR="00301B58" w:rsidRPr="00D145A6" w:rsidRDefault="00301B58" w:rsidP="00301B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r w:rsidRPr="00301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01B58" w:rsidRPr="00D145A6" w:rsidRDefault="00301B58" w:rsidP="00301B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Diversity of human viruses</w:t>
      </w:r>
    </w:p>
    <w:p w:rsidR="00301B58" w:rsidRPr="00D145A6" w:rsidRDefault="00301B58" w:rsidP="00301B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01B58" w:rsidRPr="00D145A6" w:rsidRDefault="00301B58" w:rsidP="00301B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Statistics of viruses known to infect humans, genomes sequenced, genetic diversity?</w:t>
      </w:r>
      <w:proofErr w:type="gramEnd"/>
    </w:p>
    <w:p w:rsidR="00301B58" w:rsidRPr="00D145A6" w:rsidRDefault="00301B58" w:rsidP="00301B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01B58" w:rsidRPr="00D145A6" w:rsidRDefault="00301B58" w:rsidP="00301B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Statistics of human disease caused by these viruses, case numbers, mortality, economic damage etc.</w:t>
      </w:r>
      <w:proofErr w:type="gramEnd"/>
    </w:p>
    <w:p w:rsidR="00301B58" w:rsidRPr="00301B58" w:rsidRDefault="00301B58" w:rsidP="00301B58">
      <w:pPr>
        <w:rPr>
          <w:rFonts w:ascii="Times New Roman" w:hAnsi="Times New Roman" w:cs="Times New Roman"/>
          <w:sz w:val="24"/>
          <w:szCs w:val="24"/>
        </w:rPr>
      </w:pPr>
      <w:r w:rsidRPr="00301B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</w:p>
    <w:p w:rsidR="00301B58" w:rsidRDefault="00301B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44806" w:rsidRDefault="00C44806" w:rsidP="00C44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Herpesviridae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(mostly Herpes simplex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HSV</w:t>
      </w: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C5EE4" w:rsidRPr="002C5EE4" w:rsidRDefault="002C5EE4" w:rsidP="002C5E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Genomic architecture</w:t>
      </w:r>
    </w:p>
    <w:p w:rsidR="00C44806" w:rsidRPr="00D145A6" w:rsidRDefault="00C44806" w:rsidP="00C4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viruses known to infect humans</w:t>
      </w:r>
    </w:p>
    <w:p w:rsidR="00C44806" w:rsidRPr="00D145A6" w:rsidRDefault="00C44806" w:rsidP="00C4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genomes sequenced</w:t>
      </w:r>
    </w:p>
    <w:p w:rsidR="00C44806" w:rsidRPr="00D145A6" w:rsidRDefault="00C44806" w:rsidP="00C4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genetic diversity</w:t>
      </w:r>
    </w:p>
    <w:p w:rsidR="00C44806" w:rsidRPr="00D145A6" w:rsidRDefault="00C44806" w:rsidP="00C4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human disease caused by these viruses</w:t>
      </w:r>
    </w:p>
    <w:p w:rsidR="00C44806" w:rsidRPr="00D145A6" w:rsidRDefault="00C44806" w:rsidP="00C44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case numbers</w:t>
      </w:r>
    </w:p>
    <w:p w:rsidR="00C44806" w:rsidRPr="00D145A6" w:rsidRDefault="00C44806" w:rsidP="00C44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mortality</w:t>
      </w:r>
    </w:p>
    <w:p w:rsidR="00C44806" w:rsidRDefault="00C44806" w:rsidP="00C44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economic damage</w:t>
      </w:r>
    </w:p>
    <w:p w:rsidR="00C44806" w:rsidRPr="00D145A6" w:rsidRDefault="00C44806" w:rsidP="00C44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vaccine</w:t>
      </w:r>
    </w:p>
    <w:p w:rsidR="00C44806" w:rsidRDefault="00C44806" w:rsidP="00C448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1B58" w:rsidRDefault="00301B58" w:rsidP="00301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45A6">
        <w:rPr>
          <w:rFonts w:ascii="Times New Roman" w:eastAsia="Times New Roman" w:hAnsi="Times New Roman" w:cs="Times New Roman"/>
          <w:sz w:val="24"/>
          <w:szCs w:val="24"/>
        </w:rPr>
        <w:t>Retroviridae</w:t>
      </w:r>
      <w:proofErr w:type="spellEnd"/>
      <w:r w:rsidRPr="00D145A6">
        <w:rPr>
          <w:rFonts w:ascii="Times New Roman" w:eastAsia="Times New Roman" w:hAnsi="Times New Roman" w:cs="Times New Roman"/>
          <w:sz w:val="24"/>
          <w:szCs w:val="24"/>
        </w:rPr>
        <w:t xml:space="preserve"> (mostly HIV)</w:t>
      </w:r>
    </w:p>
    <w:p w:rsidR="002C5EE4" w:rsidRPr="00D145A6" w:rsidRDefault="002C5EE4" w:rsidP="002C5E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Genomic architecture</w:t>
      </w:r>
    </w:p>
    <w:p w:rsidR="00301B58" w:rsidRPr="00D145A6" w:rsidRDefault="00301B58" w:rsidP="00301B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viruses known to infect humans</w:t>
      </w:r>
    </w:p>
    <w:p w:rsidR="00301B58" w:rsidRPr="00D145A6" w:rsidRDefault="00301B58" w:rsidP="00301B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genomes sequenced</w:t>
      </w:r>
    </w:p>
    <w:p w:rsidR="007623C9" w:rsidRDefault="00301B58" w:rsidP="00762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genetic diversity</w:t>
      </w:r>
      <w:r w:rsidR="00746B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 origin</w:t>
      </w:r>
    </w:p>
    <w:p w:rsidR="006720D0" w:rsidRPr="007623C9" w:rsidRDefault="006720D0" w:rsidP="007623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23C9">
        <w:rPr>
          <w:rFonts w:ascii="Times New Roman" w:eastAsia="Times New Roman" w:hAnsi="Times New Roman" w:cs="Times New Roman"/>
          <w:color w:val="000000"/>
          <w:sz w:val="24"/>
          <w:szCs w:val="24"/>
        </w:rPr>
        <w:t>AIDS is caused by two lentiviruses, HIV-1 a</w:t>
      </w:r>
      <w:r w:rsidR="00067E02" w:rsidRPr="007623C9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623C9">
        <w:rPr>
          <w:rFonts w:ascii="Times New Roman" w:eastAsia="Times New Roman" w:hAnsi="Times New Roman" w:cs="Times New Roman"/>
          <w:color w:val="000000"/>
          <w:sz w:val="24"/>
          <w:szCs w:val="24"/>
        </w:rPr>
        <w:t>d HIV-2, originated</w:t>
      </w:r>
      <w:r w:rsidR="001B549F" w:rsidRPr="007623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around the same time</w:t>
      </w:r>
      <w:r w:rsidRPr="007623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multiple cross-species transmission of SIVs in African primates, specifically from </w:t>
      </w:r>
      <w:proofErr w:type="spellStart"/>
      <w:r w:rsidRPr="007623C9">
        <w:rPr>
          <w:rFonts w:ascii="Times New Roman" w:eastAsia="Times New Roman" w:hAnsi="Times New Roman" w:cs="Times New Roman"/>
          <w:color w:val="000000"/>
          <w:sz w:val="24"/>
          <w:szCs w:val="24"/>
        </w:rPr>
        <w:t>SIVcpz</w:t>
      </w:r>
      <w:proofErr w:type="spellEnd"/>
      <w:r w:rsidRPr="007623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chimpanzees to HIV-1 group M in human. </w:t>
      </w:r>
      <w:r w:rsidR="005509F6" w:rsidRPr="007623C9"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r w:rsidR="001B549F" w:rsidRPr="007623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genetic changes are needed to accommodate cross-species. SIV newly introduced and accumulated in the new host, and there need to be enough accumulation to adapt to host proteins and restriction factors, and for further human-to-human spread</w:t>
      </w:r>
      <w:r w:rsidR="007623C9" w:rsidRPr="007623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(Sharp et al., 2011)</w:t>
      </w:r>
      <w:r w:rsidR="001B549F" w:rsidRPr="007623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01B58" w:rsidRPr="00D145A6" w:rsidRDefault="00301B58" w:rsidP="00301B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human disease caused by these viruses</w:t>
      </w:r>
    </w:p>
    <w:p w:rsidR="00301B58" w:rsidRDefault="00301B58" w:rsidP="00301B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case numbers</w:t>
      </w:r>
    </w:p>
    <w:p w:rsidR="00C44806" w:rsidRDefault="00C44806" w:rsidP="00C4480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CDC reports (</w:t>
      </w:r>
      <w:hyperlink r:id="rId7" w:history="1">
        <w:r w:rsidRPr="006D4F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https://www.cdc.gov/hiv/basics/statistics.html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1F0F" w:rsidRDefault="001F1F0F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 beginning of epidemic (which was officially began on June 5, 1981</w:t>
      </w:r>
    </w:p>
    <w:p w:rsidR="00C44806" w:rsidRDefault="00C44806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37,600 new HIV infections in 2014</w:t>
      </w:r>
    </w:p>
    <w:p w:rsidR="00C44806" w:rsidRDefault="00C44806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39,513 were diagnosed in 2015</w:t>
      </w:r>
    </w:p>
    <w:p w:rsidR="00C44806" w:rsidRDefault="00C44806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million new cases in HIV in 2015</w:t>
      </w:r>
    </w:p>
    <w:p w:rsidR="00C44806" w:rsidRDefault="00C44806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Annual number of new diagnoses has been declining</w:t>
      </w:r>
    </w:p>
    <w:p w:rsidR="00C44806" w:rsidRDefault="00C44806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million people living with HIV at the end of 2014</w:t>
      </w:r>
    </w:p>
    <w:p w:rsidR="00C44806" w:rsidRPr="00D145A6" w:rsidRDefault="00C44806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36.7 million living with HIV around the world as of June 2016</w:t>
      </w:r>
      <w:r w:rsidR="00067E02">
        <w:rPr>
          <w:rFonts w:ascii="Times New Roman" w:eastAsia="Times New Roman" w:hAnsi="Times New Roman" w:cs="Times New Roman"/>
          <w:sz w:val="24"/>
          <w:szCs w:val="24"/>
        </w:rPr>
        <w:t>, and approximately 60 million have been infected by the pandemic (M) form since 1981</w:t>
      </w:r>
    </w:p>
    <w:p w:rsidR="00067E02" w:rsidRDefault="00067E02" w:rsidP="00067E0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M</w:t>
      </w:r>
      <w:r w:rsidR="00301B58" w:rsidRPr="00D145A6">
        <w:rPr>
          <w:rFonts w:ascii="Times New Roman" w:eastAsia="Times New Roman" w:hAnsi="Times New Roman" w:cs="Times New Roman"/>
          <w:sz w:val="24"/>
          <w:szCs w:val="24"/>
        </w:rPr>
        <w:t>ortality</w:t>
      </w:r>
    </w:p>
    <w:p w:rsidR="00067E02" w:rsidRPr="00067E02" w:rsidRDefault="00067E02" w:rsidP="00067E0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02">
        <w:rPr>
          <w:rFonts w:ascii="Times New Roman" w:eastAsia="Times New Roman" w:hAnsi="Times New Roman" w:cs="Times New Roman"/>
          <w:sz w:val="24"/>
          <w:szCs w:val="24"/>
        </w:rPr>
        <w:t>1.1 million died from AIDS-related illnesses in 2015</w:t>
      </w:r>
    </w:p>
    <w:p w:rsidR="00067E02" w:rsidRPr="00D145A6" w:rsidRDefault="00067E02" w:rsidP="00067E0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 million deaths total due to M form since discovery in 1981</w:t>
      </w:r>
      <w:r w:rsidR="007623C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623C9">
        <w:rPr>
          <w:rFonts w:ascii="Times New Roman" w:eastAsia="Times New Roman" w:hAnsi="Times New Roman" w:cs="Times New Roman"/>
          <w:sz w:val="24"/>
          <w:szCs w:val="24"/>
        </w:rPr>
        <w:t>Merson</w:t>
      </w:r>
      <w:proofErr w:type="spellEnd"/>
      <w:r w:rsidR="007623C9">
        <w:rPr>
          <w:rFonts w:ascii="Times New Roman" w:eastAsia="Times New Roman" w:hAnsi="Times New Roman" w:cs="Times New Roman"/>
          <w:sz w:val="24"/>
          <w:szCs w:val="24"/>
        </w:rPr>
        <w:t xml:space="preserve"> et al., 2008)</w:t>
      </w:r>
    </w:p>
    <w:p w:rsidR="00301B58" w:rsidRDefault="00301B58" w:rsidP="00301B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economic damage</w:t>
      </w:r>
    </w:p>
    <w:p w:rsidR="00DC3984" w:rsidRDefault="00DC3984" w:rsidP="00DC398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growing economy in a LMIC could shrink to a subsistence-level economy as a result of AIDS mortality</w:t>
      </w:r>
    </w:p>
    <w:p w:rsidR="00DC3984" w:rsidRDefault="00DC3984" w:rsidP="00DC398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Application to S. Africa predicts that</w:t>
      </w:r>
      <w:r w:rsidR="006D4C8E">
        <w:rPr>
          <w:rFonts w:ascii="Times New Roman" w:eastAsia="Times New Roman" w:hAnsi="Times New Roman" w:cs="Times New Roman"/>
          <w:sz w:val="24"/>
          <w:szCs w:val="24"/>
        </w:rPr>
        <w:t xml:space="preserve"> this could happen to S. Africa, with a population of over 55 million, </w:t>
      </w:r>
      <w:r>
        <w:rPr>
          <w:rFonts w:ascii="Times New Roman" w:eastAsia="Times New Roman" w:hAnsi="Times New Roman" w:cs="Times New Roman"/>
          <w:sz w:val="24"/>
          <w:szCs w:val="24"/>
        </w:rPr>
        <w:t>within 4 generations (Bell et al., 2006)</w:t>
      </w:r>
    </w:p>
    <w:p w:rsidR="00127C7F" w:rsidRDefault="00127C7F" w:rsidP="00301B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vaccine </w:t>
      </w:r>
    </w:p>
    <w:p w:rsidR="006D4C8E" w:rsidRDefault="006D4C8E" w:rsidP="006D4C8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neutralizing antibody (Nab) target is the gp120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fusion protein</w:t>
      </w:r>
    </w:p>
    <w:p w:rsidR="006D4C8E" w:rsidRDefault="006D4C8E" w:rsidP="006D4C8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However, HIV-1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often glycosylated with non-immunogenic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glycans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preventing binding of Nabs</w:t>
      </w:r>
      <w:r w:rsidR="00643ADA">
        <w:rPr>
          <w:rFonts w:ascii="Times New Roman" w:eastAsia="Times New Roman" w:hAnsi="Times New Roman" w:cs="Times New Roman"/>
          <w:sz w:val="24"/>
          <w:szCs w:val="24"/>
        </w:rPr>
        <w:t xml:space="preserve"> (Burton et al., 2004)</w:t>
      </w:r>
    </w:p>
    <w:p w:rsidR="006D4C8E" w:rsidRDefault="006D4C8E" w:rsidP="006D4C8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forms a trimer that shields the binding site compared to monomer</w:t>
      </w:r>
      <w:r w:rsidR="00643ADA">
        <w:rPr>
          <w:rFonts w:ascii="Times New Roman" w:eastAsia="Times New Roman" w:hAnsi="Times New Roman" w:cs="Times New Roman"/>
          <w:sz w:val="24"/>
          <w:szCs w:val="24"/>
        </w:rPr>
        <w:t xml:space="preserve"> (Burton et al., 2004)</w:t>
      </w:r>
    </w:p>
    <w:p w:rsidR="006D4C8E" w:rsidRDefault="006D4C8E" w:rsidP="006D4C8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Kinetic and spatial constraints of Nab binding – binding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CD4 + CCR5/CXCR4</w:t>
      </w:r>
      <w:r w:rsidR="00643ADA">
        <w:rPr>
          <w:rFonts w:ascii="Times New Roman" w:eastAsia="Times New Roman" w:hAnsi="Times New Roman" w:cs="Times New Roman"/>
          <w:sz w:val="24"/>
          <w:szCs w:val="24"/>
        </w:rPr>
        <w:t xml:space="preserve"> (Burton et al., 2004)</w:t>
      </w:r>
    </w:p>
    <w:p w:rsidR="006D4C8E" w:rsidRDefault="006D4C8E" w:rsidP="006D4C8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Nabs target the variable region of HIV-1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which is highly strain-specific</w:t>
      </w:r>
      <w:r w:rsidR="00643ADA">
        <w:rPr>
          <w:rFonts w:ascii="Times New Roman" w:eastAsia="Times New Roman" w:hAnsi="Times New Roman" w:cs="Times New Roman"/>
          <w:sz w:val="24"/>
          <w:szCs w:val="24"/>
        </w:rPr>
        <w:t xml:space="preserve"> (Burton et al., 2012)</w:t>
      </w:r>
    </w:p>
    <w:p w:rsidR="006D4C8E" w:rsidRDefault="006D4C8E" w:rsidP="006D4C8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huge amount of diversity exists</w:t>
      </w:r>
      <w:r w:rsidR="00643ADA">
        <w:rPr>
          <w:rFonts w:ascii="Times New Roman" w:eastAsia="Times New Roman" w:hAnsi="Times New Roman" w:cs="Times New Roman"/>
          <w:sz w:val="24"/>
          <w:szCs w:val="24"/>
        </w:rPr>
        <w:t xml:space="preserve"> (Burton et al., 2012)</w:t>
      </w:r>
    </w:p>
    <w:p w:rsidR="006D4C8E" w:rsidRDefault="006D4C8E" w:rsidP="006D4C8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Attenuated vaccines expressing non-functional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tend to be unstable an induce non-neutralizing antibodies</w:t>
      </w:r>
      <w:r w:rsidR="00643ADA">
        <w:rPr>
          <w:rFonts w:ascii="Times New Roman" w:eastAsia="Times New Roman" w:hAnsi="Times New Roman" w:cs="Times New Roman"/>
          <w:sz w:val="24"/>
          <w:szCs w:val="24"/>
        </w:rPr>
        <w:t xml:space="preserve"> (Burton et al., 2012)</w:t>
      </w:r>
    </w:p>
    <w:p w:rsidR="00301B58" w:rsidRPr="002C5EE4" w:rsidRDefault="00301B58" w:rsidP="00301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B58" w:rsidRPr="002C5EE4" w:rsidRDefault="00301B58" w:rsidP="00301B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C5EE4">
        <w:rPr>
          <w:rFonts w:ascii="Times New Roman" w:eastAsia="Times New Roman" w:hAnsi="Times New Roman" w:cs="Times New Roman"/>
          <w:color w:val="000000"/>
          <w:sz w:val="24"/>
          <w:szCs w:val="24"/>
        </w:rPr>
        <w:t>Orthomyxoviridae</w:t>
      </w:r>
      <w:proofErr w:type="spellEnd"/>
      <w:r w:rsidRPr="002C5E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(mostly Influenza)</w:t>
      </w:r>
    </w:p>
    <w:p w:rsidR="002C5EE4" w:rsidRDefault="002C5EE4" w:rsidP="002C5E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EE4">
        <w:rPr>
          <w:rFonts w:ascii="Times New Roman" w:eastAsia="Times New Roman" w:hAnsi="Times New Roman" w:cs="Times New Roman"/>
          <w:color w:val="000000"/>
          <w:sz w:val="24"/>
          <w:szCs w:val="24"/>
        </w:rPr>
        <w:t>Genomic architecture</w:t>
      </w:r>
    </w:p>
    <w:p w:rsidR="002C5EE4" w:rsidRPr="002C5EE4" w:rsidRDefault="002C5EE4" w:rsidP="002C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EE4">
        <w:rPr>
          <w:rFonts w:ascii="Times New Roman" w:hAnsi="Times New Roman" w:cs="Times New Roman"/>
          <w:sz w:val="24"/>
          <w:szCs w:val="24"/>
        </w:rPr>
        <w:t xml:space="preserve">Influenza viruses have segmented, negative sense, single strand RNA genomes and are placed in the family </w:t>
      </w:r>
      <w:proofErr w:type="spellStart"/>
      <w:r w:rsidRPr="002C5EE4">
        <w:rPr>
          <w:rStyle w:val="Emphasis"/>
          <w:rFonts w:ascii="Times New Roman" w:hAnsi="Times New Roman" w:cs="Times New Roman"/>
          <w:sz w:val="24"/>
          <w:szCs w:val="24"/>
        </w:rPr>
        <w:t>Orthomyxoviridae</w:t>
      </w:r>
      <w:proofErr w:type="spellEnd"/>
      <w:r w:rsidR="002621A4">
        <w:rPr>
          <w:rStyle w:val="Emphasis"/>
          <w:rFonts w:ascii="Times New Roman" w:hAnsi="Times New Roman" w:cs="Times New Roman"/>
          <w:sz w:val="24"/>
          <w:szCs w:val="24"/>
        </w:rPr>
        <w:t xml:space="preserve">. </w:t>
      </w:r>
      <w:r w:rsidR="002621A4">
        <w:rPr>
          <w:rStyle w:val="Emphasis"/>
          <w:rFonts w:ascii="Times New Roman" w:hAnsi="Times New Roman" w:cs="Times New Roman"/>
          <w:i w:val="0"/>
          <w:sz w:val="24"/>
          <w:szCs w:val="24"/>
        </w:rPr>
        <w:t>Genome is organized into distinct segments ___</w:t>
      </w:r>
    </w:p>
    <w:p w:rsidR="00301B58" w:rsidRDefault="00301B58" w:rsidP="00301B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EE4">
        <w:rPr>
          <w:rFonts w:ascii="Times New Roman" w:eastAsia="Times New Roman" w:hAnsi="Times New Roman" w:cs="Times New Roman"/>
          <w:color w:val="000000"/>
          <w:sz w:val="24"/>
          <w:szCs w:val="24"/>
        </w:rPr>
        <w:t>viruses known to infect humans</w:t>
      </w:r>
    </w:p>
    <w:p w:rsidR="002C5EE4" w:rsidRDefault="002C5EE4" w:rsidP="002C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Primarily influenza viruses – three genera, A, B, and C. These three are also then divided into groups according to their fusion and exit proteins hemagglutinin (H) and neuraminidase (N). H is responsible for binding to the host cell surface, while N is responsible for cleaving sialic acid in glycoproteins of the host cell surface to allow the release of the particle. </w:t>
      </w:r>
    </w:p>
    <w:p w:rsidR="002C5EE4" w:rsidRPr="002C5EE4" w:rsidRDefault="002C5EE4" w:rsidP="002C5E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most recent </w:t>
      </w:r>
      <w:r w:rsidR="00FA2E11">
        <w:rPr>
          <w:rFonts w:ascii="Times New Roman" w:eastAsia="Times New Roman" w:hAnsi="Times New Roman" w:cs="Times New Roman"/>
          <w:color w:val="000000"/>
          <w:sz w:val="24"/>
          <w:szCs w:val="24"/>
        </w:rPr>
        <w:t>epi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demics of seasonal influenza A include H1N1 (swine flu), H3N2 (swine flu), H5N1 (avian flu), and H7N9 (avian flu).</w:t>
      </w:r>
      <w:r w:rsidR="00165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(WHO, 2009)</w:t>
      </w:r>
      <w:r w:rsidR="00FA2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Historical pandemics include 1918 H1N1, 1957 H2N2, and 1968 H3N2.  </w:t>
      </w:r>
    </w:p>
    <w:p w:rsidR="00301B58" w:rsidRDefault="00301B58" w:rsidP="00301B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EE4">
        <w:rPr>
          <w:rFonts w:ascii="Times New Roman" w:eastAsia="Times New Roman" w:hAnsi="Times New Roman" w:cs="Times New Roman"/>
          <w:color w:val="000000"/>
          <w:sz w:val="24"/>
          <w:szCs w:val="24"/>
        </w:rPr>
        <w:t>genomes sequenced</w:t>
      </w:r>
    </w:p>
    <w:p w:rsidR="004033B1" w:rsidRPr="002C5EE4" w:rsidRDefault="004033B1" w:rsidP="004033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443 complete genomes for family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orthomyxoviridae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been sequenced as of May, 2017 – although ~450,000 entries exist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GenBank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many of them influenza A segments</w:t>
      </w:r>
    </w:p>
    <w:p w:rsidR="00301B58" w:rsidRDefault="00301B58" w:rsidP="00301B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E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genetic </w:t>
      </w:r>
      <w:r w:rsidRPr="00FA2E11">
        <w:rPr>
          <w:rFonts w:ascii="Times New Roman" w:eastAsia="Times New Roman" w:hAnsi="Times New Roman" w:cs="Times New Roman"/>
          <w:color w:val="000000"/>
          <w:sz w:val="24"/>
          <w:szCs w:val="24"/>
        </w:rPr>
        <w:t>diversity</w:t>
      </w:r>
    </w:p>
    <w:p w:rsidR="00341141" w:rsidRPr="002621A4" w:rsidRDefault="00341141" w:rsidP="003411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1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Swine flu: </w:t>
      </w:r>
      <w:proofErr w:type="gramStart"/>
      <w:r w:rsidRPr="00341141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341141">
        <w:rPr>
          <w:rFonts w:ascii="Times New Roman" w:hAnsi="Times New Roman" w:cs="Times New Roman"/>
          <w:sz w:val="24"/>
          <w:szCs w:val="24"/>
        </w:rPr>
        <w:t xml:space="preserve">H1N1) viruses circulated in humans from 1918 until the A(H2N2) influenza pandemic of 1957. During this period there was substantial antigenic drift of </w:t>
      </w:r>
      <w:proofErr w:type="gramStart"/>
      <w:r w:rsidRPr="00341141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341141">
        <w:rPr>
          <w:rFonts w:ascii="Times New Roman" w:hAnsi="Times New Roman" w:cs="Times New Roman"/>
          <w:sz w:val="24"/>
          <w:szCs w:val="24"/>
        </w:rPr>
        <w:t>H1N1) viruses in humans away from the 1918 virus (</w:t>
      </w:r>
      <w:hyperlink r:id="rId8" w:anchor="ref-2" w:history="1">
        <w:r w:rsidRPr="00341141">
          <w:rPr>
            <w:rStyle w:val="Emphasis"/>
            <w:rFonts w:ascii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341141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anchor="ref-13" w:history="1">
        <w:r w:rsidRPr="00341141">
          <w:rPr>
            <w:rStyle w:val="Emphasis"/>
            <w:rFonts w:ascii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  <w:r w:rsidRPr="00341141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Pr="00341141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341141">
        <w:rPr>
          <w:rFonts w:ascii="Times New Roman" w:hAnsi="Times New Roman" w:cs="Times New Roman"/>
          <w:sz w:val="24"/>
          <w:szCs w:val="24"/>
        </w:rPr>
        <w:t>H1N1) influenza viruses from the early 1950s reemerged in humans in 1977 (</w:t>
      </w:r>
      <w:hyperlink r:id="rId10" w:anchor="ref-14" w:history="1">
        <w:r w:rsidRPr="00341141">
          <w:rPr>
            <w:rStyle w:val="Emphasis"/>
            <w:rFonts w:ascii="Times New Roman" w:hAnsi="Times New Roman" w:cs="Times New Roman"/>
            <w:color w:val="0000FF"/>
            <w:sz w:val="24"/>
            <w:szCs w:val="24"/>
            <w:u w:val="single"/>
          </w:rPr>
          <w:t>14</w:t>
        </w:r>
      </w:hyperlink>
      <w:r w:rsidRPr="00341141">
        <w:rPr>
          <w:rFonts w:ascii="Times New Roman" w:hAnsi="Times New Roman" w:cs="Times New Roman"/>
          <w:sz w:val="24"/>
          <w:szCs w:val="24"/>
        </w:rPr>
        <w:t xml:space="preserve">). From 1977 to 2009, there was </w:t>
      </w:r>
      <w:r w:rsidRPr="00341141">
        <w:rPr>
          <w:rFonts w:ascii="Times New Roman" w:hAnsi="Times New Roman" w:cs="Times New Roman"/>
          <w:sz w:val="24"/>
          <w:szCs w:val="24"/>
        </w:rPr>
        <w:lastRenderedPageBreak/>
        <w:t>substantial further antigenic evolution of the human A(H1N1) viruses that was sufficient to warrant eight updates of the H1 component of the influenza virus vaccine (</w:t>
      </w:r>
      <w:hyperlink r:id="rId11" w:anchor="ref-15" w:history="1">
        <w:r w:rsidRPr="00341141">
          <w:rPr>
            <w:rStyle w:val="Emphasis"/>
            <w:rFonts w:ascii="Times New Roman" w:hAnsi="Times New Roman" w:cs="Times New Roman"/>
            <w:color w:val="0000FF"/>
            <w:sz w:val="24"/>
            <w:szCs w:val="24"/>
            <w:u w:val="single"/>
          </w:rPr>
          <w:t>15</w:t>
        </w:r>
      </w:hyperlink>
      <w:r w:rsidRPr="003411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(Garten et al., 2009)</w:t>
      </w:r>
      <w:r w:rsidRPr="003411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21A4" w:rsidRPr="00176E8F" w:rsidRDefault="002621A4" w:rsidP="003411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Avian flu: All 16 hemagglutinin and 10 neuraminidase variants have been detected in avian flu (Alexander et al., 2007; Chen et al., 2013).</w:t>
      </w:r>
      <w:r w:rsidR="008D441A">
        <w:rPr>
          <w:rFonts w:ascii="Times New Roman" w:hAnsi="Times New Roman" w:cs="Times New Roman"/>
          <w:sz w:val="24"/>
          <w:szCs w:val="24"/>
        </w:rPr>
        <w:t xml:space="preserve"> Modern influenza in birds as well as humans is thought to have been strongly influenced by a global “sweep” in the 19</w:t>
      </w:r>
      <w:r w:rsidR="008D441A" w:rsidRPr="008D441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D441A">
        <w:rPr>
          <w:rFonts w:ascii="Times New Roman" w:hAnsi="Times New Roman" w:cs="Times New Roman"/>
          <w:sz w:val="24"/>
          <w:szCs w:val="24"/>
        </w:rPr>
        <w:t xml:space="preserve"> and 20</w:t>
      </w:r>
      <w:r w:rsidR="008D441A" w:rsidRPr="008D441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D441A">
        <w:rPr>
          <w:rFonts w:ascii="Times New Roman" w:hAnsi="Times New Roman" w:cs="Times New Roman"/>
          <w:sz w:val="24"/>
          <w:szCs w:val="24"/>
        </w:rPr>
        <w:t xml:space="preserve"> centuries, which selected the most infectious internal genes of influenza A (</w:t>
      </w:r>
      <w:proofErr w:type="spellStart"/>
      <w:r w:rsidR="008D441A">
        <w:rPr>
          <w:rFonts w:ascii="Times New Roman" w:hAnsi="Times New Roman" w:cs="Times New Roman"/>
          <w:sz w:val="24"/>
          <w:szCs w:val="24"/>
        </w:rPr>
        <w:t>Worobey</w:t>
      </w:r>
      <w:proofErr w:type="spellEnd"/>
      <w:r w:rsidR="008D441A">
        <w:rPr>
          <w:rFonts w:ascii="Times New Roman" w:hAnsi="Times New Roman" w:cs="Times New Roman"/>
          <w:sz w:val="24"/>
          <w:szCs w:val="24"/>
        </w:rPr>
        <w:t xml:space="preserve"> et al., 2014). Because birds and swine serve as reservoirs for the virus in which recombination can occur, the exchange of </w:t>
      </w:r>
      <w:proofErr w:type="spellStart"/>
      <w:r w:rsidR="008D441A">
        <w:rPr>
          <w:rFonts w:ascii="Times New Roman" w:hAnsi="Times New Roman" w:cs="Times New Roman"/>
          <w:sz w:val="24"/>
          <w:szCs w:val="24"/>
        </w:rPr>
        <w:t>lifestock</w:t>
      </w:r>
      <w:proofErr w:type="spellEnd"/>
      <w:r w:rsidR="008D441A">
        <w:rPr>
          <w:rFonts w:ascii="Times New Roman" w:hAnsi="Times New Roman" w:cs="Times New Roman"/>
          <w:sz w:val="24"/>
          <w:szCs w:val="24"/>
        </w:rPr>
        <w:t xml:space="preserve"> across the global over the past two centuries has given influenza a unique opportunity to adapt to humans. </w:t>
      </w:r>
    </w:p>
    <w:p w:rsidR="00176E8F" w:rsidRPr="00341141" w:rsidRDefault="00176E8F" w:rsidP="003411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Evolution of the virus: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reassortment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genetic drift are known to be common mechanisms that expand the diversity of both influenza A (Nelson and Holmes, 2007</w:t>
      </w:r>
      <w:r w:rsidR="007876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87662">
        <w:rPr>
          <w:rFonts w:ascii="Times New Roman" w:hAnsi="Times New Roman" w:cs="Times New Roman"/>
          <w:sz w:val="24"/>
          <w:szCs w:val="24"/>
        </w:rPr>
        <w:t>Ghedin</w:t>
      </w:r>
      <w:proofErr w:type="spellEnd"/>
      <w:r w:rsidR="00787662">
        <w:rPr>
          <w:rFonts w:ascii="Times New Roman" w:hAnsi="Times New Roman" w:cs="Times New Roman"/>
          <w:sz w:val="24"/>
          <w:szCs w:val="24"/>
        </w:rPr>
        <w:t xml:space="preserve"> et al., 2009</w:t>
      </w:r>
      <w:r>
        <w:rPr>
          <w:rFonts w:ascii="Times New Roman" w:hAnsi="Times New Roman" w:cs="Times New Roman"/>
          <w:sz w:val="24"/>
          <w:szCs w:val="24"/>
        </w:rPr>
        <w:t xml:space="preserve">). Recombination, long suspected to play a role due to the observation the different segments of recent influenza strains’ genomes are from different original hosts (swine, avian, equine), was demonstrated to play a role in the evolution of influenza A ( He et al., 2008).   </w:t>
      </w:r>
    </w:p>
    <w:p w:rsidR="00301B58" w:rsidRPr="00FA2E11" w:rsidRDefault="00301B58" w:rsidP="00301B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E11">
        <w:rPr>
          <w:rFonts w:ascii="Times New Roman" w:eastAsia="Times New Roman" w:hAnsi="Times New Roman" w:cs="Times New Roman"/>
          <w:color w:val="000000"/>
          <w:sz w:val="24"/>
          <w:szCs w:val="24"/>
        </w:rPr>
        <w:t>human disease caused by these viruses</w:t>
      </w:r>
    </w:p>
    <w:p w:rsidR="00301B58" w:rsidRDefault="00301B58" w:rsidP="00301B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E11">
        <w:rPr>
          <w:rFonts w:ascii="Times New Roman" w:eastAsia="Times New Roman" w:hAnsi="Times New Roman" w:cs="Times New Roman"/>
          <w:sz w:val="24"/>
          <w:szCs w:val="24"/>
        </w:rPr>
        <w:t>case numbers</w:t>
      </w:r>
    </w:p>
    <w:p w:rsidR="00176E8F" w:rsidRPr="00176E8F" w:rsidRDefault="00176E8F" w:rsidP="00176E8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Swine flu: </w:t>
      </w:r>
      <w:r w:rsidR="00FA2E11" w:rsidRPr="00FA2E11">
        <w:rPr>
          <w:rFonts w:ascii="Times New Roman" w:hAnsi="Times New Roman" w:cs="Times New Roman"/>
          <w:sz w:val="24"/>
          <w:szCs w:val="24"/>
        </w:rPr>
        <w:t xml:space="preserve">In April 2009, a previously undescribed </w:t>
      </w:r>
      <w:proofErr w:type="gramStart"/>
      <w:r w:rsidR="00FA2E11" w:rsidRPr="00FA2E11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="00FA2E11" w:rsidRPr="00FA2E11">
        <w:rPr>
          <w:rFonts w:ascii="Times New Roman" w:hAnsi="Times New Roman" w:cs="Times New Roman"/>
          <w:sz w:val="24"/>
          <w:szCs w:val="24"/>
        </w:rPr>
        <w:t>H1N1) influenza virus was isolated from humans in Mexico and the United States (</w:t>
      </w:r>
      <w:hyperlink r:id="rId12" w:anchor="ref-19" w:history="1">
        <w:r w:rsidR="00FA2E11" w:rsidRPr="00FA2E11">
          <w:rPr>
            <w:rStyle w:val="Emphasis"/>
            <w:rFonts w:ascii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  <w:r w:rsidR="00FA2E11" w:rsidRPr="00FA2E11">
        <w:rPr>
          <w:rFonts w:ascii="Times New Roman" w:hAnsi="Times New Roman" w:cs="Times New Roman"/>
          <w:sz w:val="24"/>
          <w:szCs w:val="24"/>
        </w:rPr>
        <w:t>). As of 18 May 2009, there have been 8829 laboratory-confirmed cases in 40 countries, resulting in 74 deaths (</w:t>
      </w:r>
      <w:hyperlink r:id="rId13" w:anchor="ref-20" w:history="1">
        <w:r w:rsidR="00FA2E11" w:rsidRPr="00FA2E11">
          <w:rPr>
            <w:rStyle w:val="Emphasis"/>
            <w:rFonts w:ascii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  <w:r w:rsidR="00FA2E11" w:rsidRPr="00FA2E11">
        <w:rPr>
          <w:rFonts w:ascii="Times New Roman" w:hAnsi="Times New Roman" w:cs="Times New Roman"/>
          <w:sz w:val="24"/>
          <w:szCs w:val="24"/>
        </w:rPr>
        <w:t>–</w:t>
      </w:r>
      <w:hyperlink r:id="rId14" w:anchor="ref-23" w:history="1">
        <w:r w:rsidR="00FA2E11" w:rsidRPr="00FA2E11">
          <w:rPr>
            <w:rStyle w:val="Emphasis"/>
            <w:rFonts w:ascii="Times New Roman" w:hAnsi="Times New Roman" w:cs="Times New Roman"/>
            <w:color w:val="0000FF"/>
            <w:sz w:val="24"/>
            <w:szCs w:val="24"/>
            <w:u w:val="single"/>
          </w:rPr>
          <w:t>23</w:t>
        </w:r>
      </w:hyperlink>
      <w:r w:rsidR="00FA2E11" w:rsidRPr="00FA2E11">
        <w:rPr>
          <w:rFonts w:ascii="Times New Roman" w:hAnsi="Times New Roman" w:cs="Times New Roman"/>
          <w:sz w:val="24"/>
          <w:szCs w:val="24"/>
        </w:rPr>
        <w:t>). Of the 2009 A(H1N1) viruses, we have sequenced full or partial genomes of 17 isolated in Mexico, and 59 from 12 states in the United States (table S1)</w:t>
      </w:r>
      <w:r w:rsidR="00FA2E11">
        <w:rPr>
          <w:rFonts w:ascii="Times New Roman" w:hAnsi="Times New Roman" w:cs="Times New Roman"/>
          <w:sz w:val="24"/>
          <w:szCs w:val="24"/>
        </w:rPr>
        <w:t xml:space="preserve"> (Garten et al., 2009)</w:t>
      </w:r>
      <w:r w:rsidR="00FA2E11" w:rsidRPr="00FA2E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2E11" w:rsidRPr="00176E8F" w:rsidRDefault="00176E8F" w:rsidP="00176E8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Avian flu: 200 people as well as millions of poultry were killed in a recent avian flu outbreak (H5N1) (Chang et al., 2007). </w:t>
      </w:r>
    </w:p>
    <w:p w:rsidR="00301B58" w:rsidRDefault="00B06B98" w:rsidP="00301B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EE4">
        <w:rPr>
          <w:rFonts w:ascii="Times New Roman" w:eastAsia="Times New Roman" w:hAnsi="Times New Roman" w:cs="Times New Roman"/>
          <w:sz w:val="24"/>
          <w:szCs w:val="24"/>
        </w:rPr>
        <w:t>M</w:t>
      </w:r>
      <w:r w:rsidR="00301B58" w:rsidRPr="002C5EE4">
        <w:rPr>
          <w:rFonts w:ascii="Times New Roman" w:eastAsia="Times New Roman" w:hAnsi="Times New Roman" w:cs="Times New Roman"/>
          <w:sz w:val="24"/>
          <w:szCs w:val="24"/>
        </w:rPr>
        <w:t>ortality</w:t>
      </w:r>
    </w:p>
    <w:p w:rsidR="00B06B98" w:rsidRPr="00B06B98" w:rsidRDefault="00B06B98" w:rsidP="00B06B9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Swine flu: </w:t>
      </w:r>
      <w:r>
        <w:t xml:space="preserve">In April 2009, a previously undescribed </w:t>
      </w:r>
      <w:proofErr w:type="gramStart"/>
      <w:r>
        <w:t>A(</w:t>
      </w:r>
      <w:proofErr w:type="gramEnd"/>
      <w:r>
        <w:t>H1N1) influenza virus was isolated from humans in Mexico and the United States (</w:t>
      </w:r>
      <w:hyperlink r:id="rId15" w:anchor="ref-19" w:history="1">
        <w:r>
          <w:rPr>
            <w:rStyle w:val="Emphasis"/>
            <w:color w:val="0000FF"/>
            <w:u w:val="single"/>
          </w:rPr>
          <w:t>19</w:t>
        </w:r>
      </w:hyperlink>
      <w:r>
        <w:t>). As of 18 May 2009, there have been 8829 laboratory-confirmed cases in 40 countries, resulting in 74 deaths (</w:t>
      </w:r>
      <w:hyperlink r:id="rId16" w:anchor="ref-20" w:history="1">
        <w:r>
          <w:rPr>
            <w:rStyle w:val="Emphasis"/>
            <w:color w:val="0000FF"/>
            <w:u w:val="single"/>
          </w:rPr>
          <w:t>20</w:t>
        </w:r>
      </w:hyperlink>
      <w:r>
        <w:t>–</w:t>
      </w:r>
      <w:hyperlink r:id="rId17" w:anchor="ref-23" w:history="1">
        <w:r>
          <w:rPr>
            <w:rStyle w:val="Emphasis"/>
            <w:color w:val="0000FF"/>
            <w:u w:val="single"/>
          </w:rPr>
          <w:t>23</w:t>
        </w:r>
      </w:hyperlink>
      <w:r>
        <w:t xml:space="preserve">). Of the 2009 </w:t>
      </w:r>
      <w:proofErr w:type="gramStart"/>
      <w:r>
        <w:t>A(</w:t>
      </w:r>
      <w:proofErr w:type="gramEnd"/>
      <w:r>
        <w:t>H1N1) viruses, we have sequenced full or partial genomes of 17 isolated in Mexico, and 59 from 12 states in the United States (table S1).</w:t>
      </w:r>
      <w:r w:rsidR="000E22A7">
        <w:t xml:space="preserve"> Announced as the first pandemic of the 21</w:t>
      </w:r>
      <w:r w:rsidR="000E22A7" w:rsidRPr="000E22A7">
        <w:rPr>
          <w:vertAlign w:val="superscript"/>
        </w:rPr>
        <w:t>st</w:t>
      </w:r>
      <w:r w:rsidR="000E22A7">
        <w:t xml:space="preserve"> century by the WHO (Chang et al., 2009)</w:t>
      </w:r>
    </w:p>
    <w:p w:rsidR="00B06B98" w:rsidRPr="000E22A7" w:rsidRDefault="00B06B98" w:rsidP="00B06B9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Avian flu: 2013 H7N9 associated with deaths, but no apparent outbreaks, in China. Individuals become infected as a result of contact with poultry</w:t>
      </w:r>
      <w:r w:rsidR="002621A4">
        <w:t xml:space="preserve"> (Chen et al., 2013)</w:t>
      </w:r>
      <w:r>
        <w:t xml:space="preserve">. </w:t>
      </w:r>
    </w:p>
    <w:p w:rsidR="00301B58" w:rsidRDefault="00301B58" w:rsidP="00301B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EE4">
        <w:rPr>
          <w:rFonts w:ascii="Times New Roman" w:eastAsia="Times New Roman" w:hAnsi="Times New Roman" w:cs="Times New Roman"/>
          <w:sz w:val="24"/>
          <w:szCs w:val="24"/>
        </w:rPr>
        <w:t>economic damage</w:t>
      </w:r>
    </w:p>
    <w:p w:rsidR="00EF276C" w:rsidRPr="00787662" w:rsidRDefault="00EF276C" w:rsidP="00EF276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Poultry – HPAI (highly pathogenic avian influenza) usually due to H5 or H7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variants,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cause the death of hundreds of millions of agricultural birds, resulting in drastic economic setbacks as well as posing significant zoonotic threats (Alexander et al., 2007).</w:t>
      </w:r>
      <w:r w:rsidR="009C5CF2">
        <w:rPr>
          <w:rFonts w:ascii="Times New Roman" w:eastAsia="Times New Roman" w:hAnsi="Times New Roman" w:cs="Times New Roman"/>
          <w:sz w:val="24"/>
          <w:szCs w:val="24"/>
        </w:rPr>
        <w:t xml:space="preserve"> In recent years, the number of birds infected as well as the methods </w:t>
      </w:r>
      <w:r w:rsidR="009C5C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costs </w:t>
      </w:r>
      <w:r w:rsidR="009C5CF2" w:rsidRPr="00787662">
        <w:rPr>
          <w:rFonts w:ascii="Times New Roman" w:eastAsia="Times New Roman" w:hAnsi="Times New Roman" w:cs="Times New Roman"/>
          <w:sz w:val="24"/>
          <w:szCs w:val="24"/>
        </w:rPr>
        <w:t xml:space="preserve">of disease control have increased dramatically, for reasons not yet fully understood. </w:t>
      </w:r>
      <w:r w:rsidRPr="007876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7662" w:rsidRPr="00787662" w:rsidRDefault="00787662" w:rsidP="00EF276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62">
        <w:rPr>
          <w:rFonts w:ascii="Times New Roman" w:eastAsia="Times New Roman" w:hAnsi="Times New Roman" w:cs="Times New Roman"/>
          <w:sz w:val="24"/>
          <w:szCs w:val="24"/>
        </w:rPr>
        <w:t xml:space="preserve">Humans - </w:t>
      </w:r>
      <w:r w:rsidRPr="00787662">
        <w:rPr>
          <w:rFonts w:ascii="Times New Roman" w:hAnsi="Times New Roman" w:cs="Times New Roman"/>
          <w:sz w:val="24"/>
          <w:szCs w:val="24"/>
        </w:rPr>
        <w:t>Based on 2003 US population, we estimated that annual influenza epidemics resulted in an average of 610,660 life-years lost (undiscounted), 3.1 million hospitalized days, and 31.4 million outpatient visits. Direct medical costs averaged $10.4 billion (95% confidence interval [C.I.], $4.1, $22.2) annually. Projected lost earnings due to illness and loss of life amounted to $16.3 billion (C.I., $8.7, $31.0) annually. The total economic burden of annual influenza epidemics using projected statistical life values amounted to $87.1 billion (C.I., $47.2, $149.5)</w:t>
      </w:r>
      <w:r>
        <w:rPr>
          <w:rFonts w:ascii="Times New Roman" w:hAnsi="Times New Roman" w:cs="Times New Roman"/>
          <w:sz w:val="24"/>
          <w:szCs w:val="24"/>
        </w:rPr>
        <w:t xml:space="preserve"> (Molinari et al., 2007)</w:t>
      </w:r>
      <w:r w:rsidRPr="00787662">
        <w:rPr>
          <w:rFonts w:ascii="Times New Roman" w:hAnsi="Times New Roman" w:cs="Times New Roman"/>
          <w:sz w:val="24"/>
          <w:szCs w:val="24"/>
        </w:rPr>
        <w:t>.</w:t>
      </w:r>
    </w:p>
    <w:p w:rsidR="00127C7F" w:rsidRDefault="002F6B9B" w:rsidP="00301B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EE4">
        <w:rPr>
          <w:rFonts w:ascii="Times New Roman" w:eastAsia="Times New Roman" w:hAnsi="Times New Roman" w:cs="Times New Roman"/>
          <w:sz w:val="24"/>
          <w:szCs w:val="24"/>
        </w:rPr>
        <w:t>V</w:t>
      </w:r>
      <w:r w:rsidR="00127C7F" w:rsidRPr="002C5EE4">
        <w:rPr>
          <w:rFonts w:ascii="Times New Roman" w:eastAsia="Times New Roman" w:hAnsi="Times New Roman" w:cs="Times New Roman"/>
          <w:sz w:val="24"/>
          <w:szCs w:val="24"/>
        </w:rPr>
        <w:t>accine</w:t>
      </w:r>
    </w:p>
    <w:p w:rsidR="002F6B9B" w:rsidRPr="006D4C8E" w:rsidRDefault="002F6B9B" w:rsidP="002F6B9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 study that followed seasonal influenza across several seasons, using hundreds of patient samples, it was found that patients often had multiple difference influenza A subtypes, and even combination of influenza A and influenza B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Ghedin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 2009)</w:t>
      </w:r>
    </w:p>
    <w:p w:rsidR="002F6B9B" w:rsidRPr="002C5EE4" w:rsidRDefault="002F6B9B" w:rsidP="002F6B9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01B58" w:rsidRPr="00D145A6" w:rsidRDefault="00301B58" w:rsidP="00301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B58" w:rsidRDefault="00301B58" w:rsidP="00301B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Paramyxoviridae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(mostly measles)</w:t>
      </w:r>
    </w:p>
    <w:p w:rsidR="002C5EE4" w:rsidRPr="002C5EE4" w:rsidRDefault="002C5EE4" w:rsidP="002C5E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Genomic architecture</w:t>
      </w:r>
    </w:p>
    <w:p w:rsidR="00301B58" w:rsidRPr="00D145A6" w:rsidRDefault="00301B58" w:rsidP="00301B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viruses known to infect humans</w:t>
      </w:r>
    </w:p>
    <w:p w:rsidR="00301B58" w:rsidRPr="00D145A6" w:rsidRDefault="00301B58" w:rsidP="00301B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genomes sequenced</w:t>
      </w:r>
    </w:p>
    <w:p w:rsidR="00301B58" w:rsidRPr="00D145A6" w:rsidRDefault="00301B58" w:rsidP="00301B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genetic diversity</w:t>
      </w:r>
    </w:p>
    <w:p w:rsidR="00301B58" w:rsidRPr="00D145A6" w:rsidRDefault="00301B58" w:rsidP="00301B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human disease caused by these viruses</w:t>
      </w:r>
    </w:p>
    <w:p w:rsidR="00301B58" w:rsidRPr="00D145A6" w:rsidRDefault="00301B58" w:rsidP="00301B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case numbers</w:t>
      </w:r>
    </w:p>
    <w:p w:rsidR="00301B58" w:rsidRPr="00D145A6" w:rsidRDefault="00301B58" w:rsidP="00301B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mortality</w:t>
      </w:r>
    </w:p>
    <w:p w:rsidR="00301B58" w:rsidRDefault="00301B58" w:rsidP="00301B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economic damage</w:t>
      </w:r>
    </w:p>
    <w:p w:rsidR="00127C7F" w:rsidRPr="00D145A6" w:rsidRDefault="00127C7F" w:rsidP="00301B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vaccine</w:t>
      </w:r>
    </w:p>
    <w:p w:rsidR="00301B58" w:rsidRPr="00D145A6" w:rsidRDefault="00301B58" w:rsidP="00301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B58" w:rsidRPr="00D145A6" w:rsidRDefault="00301B58" w:rsidP="00301B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Flaviviridae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(Hepatitis C)</w:t>
      </w:r>
    </w:p>
    <w:p w:rsidR="00301B58" w:rsidRPr="00D145A6" w:rsidRDefault="00301B58" w:rsidP="00301B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viruses known to infect humans</w:t>
      </w:r>
    </w:p>
    <w:p w:rsidR="00301B58" w:rsidRPr="00D145A6" w:rsidRDefault="00301B58" w:rsidP="00301B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genomes sequenced</w:t>
      </w:r>
    </w:p>
    <w:p w:rsidR="00301B58" w:rsidRPr="00D145A6" w:rsidRDefault="00301B58" w:rsidP="00301B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genetic diversity</w:t>
      </w:r>
    </w:p>
    <w:p w:rsidR="00301B58" w:rsidRPr="00D145A6" w:rsidRDefault="00301B58" w:rsidP="00301B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human disease caused by these viruses</w:t>
      </w:r>
    </w:p>
    <w:p w:rsidR="00301B58" w:rsidRPr="00D145A6" w:rsidRDefault="00301B58" w:rsidP="00301B5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case numbers</w:t>
      </w:r>
    </w:p>
    <w:p w:rsidR="00301B58" w:rsidRPr="00D145A6" w:rsidRDefault="00301B58" w:rsidP="00301B5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mortality</w:t>
      </w:r>
    </w:p>
    <w:p w:rsidR="00301B58" w:rsidRDefault="00301B58" w:rsidP="00301B5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economic damage</w:t>
      </w:r>
    </w:p>
    <w:p w:rsidR="00127C7F" w:rsidRPr="00D145A6" w:rsidRDefault="00127C7F" w:rsidP="00301B5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vaccine</w:t>
      </w:r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1B58" w:rsidRPr="00301B58" w:rsidRDefault="00301B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1B58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8546E2" w:rsidRPr="00D145A6" w:rsidRDefault="008546E2" w:rsidP="00854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Chen, </w:t>
      </w:r>
      <w:proofErr w:type="spell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Chien</w:t>
      </w:r>
      <w:proofErr w:type="spell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-Jen, et al. "Epidemiology of virus infection and human cancer."</w:t>
      </w:r>
      <w:proofErr w:type="gram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D145A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Viruses and Human Cancer</w:t>
      </w:r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Springer Berlin Heidelberg, 2014.</w:t>
      </w:r>
      <w:proofErr w:type="gram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11-32.</w:t>
      </w:r>
      <w:proofErr w:type="gramEnd"/>
    </w:p>
    <w:p w:rsidR="008546E2" w:rsidRDefault="008546E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46E2" w:rsidRDefault="000C11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International Agency for Research (IARC) is part of the World Health Organization and its main 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research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focus is on human cancer and causes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on their epidemiological and laboratory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There are viruses that cause cancer in human and identified as Group 1 carcinogen (Group 1 is classified as “known to be human carcinogens”) by IARC. 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viruses that fall into Group 1 category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Epstein-Barr virus (EBV), 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human papillomavirus (HPV), human T cell </w:t>
      </w:r>
      <w:proofErr w:type="spellStart"/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>lymphotrophic</w:t>
      </w:r>
      <w:proofErr w:type="spellEnd"/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virus, type-1 (HTLV-1), Kaposi’s sarcoma herpes virus (KSHV) (4 direct chronic carcinogens),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hepatitis B virus 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(HBV), hepatitis C virus (HCV) (2 indirect carcinogens through chronic inflammation),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human immunodeficiency virus,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type-1 (HIV-1) (indirect carcinogen through immune suppression). </w:t>
      </w:r>
      <w:r w:rsidR="008546E2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References:</w:t>
      </w:r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C3984" w:rsidRDefault="00DC3984" w:rsidP="00DC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984">
        <w:rPr>
          <w:rFonts w:ascii="Times New Roman" w:eastAsia="Times New Roman" w:hAnsi="Times New Roman" w:cs="Times New Roman"/>
          <w:sz w:val="24"/>
          <w:szCs w:val="24"/>
        </w:rPr>
        <w:t xml:space="preserve">Bell, C., </w:t>
      </w:r>
      <w:proofErr w:type="spellStart"/>
      <w:r w:rsidRPr="00DC3984">
        <w:rPr>
          <w:rFonts w:ascii="Times New Roman" w:eastAsia="Times New Roman" w:hAnsi="Times New Roman" w:cs="Times New Roman"/>
          <w:sz w:val="24"/>
          <w:szCs w:val="24"/>
        </w:rPr>
        <w:t>Devarajan</w:t>
      </w:r>
      <w:proofErr w:type="spellEnd"/>
      <w:r w:rsidRPr="00DC3984">
        <w:rPr>
          <w:rFonts w:ascii="Times New Roman" w:eastAsia="Times New Roman" w:hAnsi="Times New Roman" w:cs="Times New Roman"/>
          <w:sz w:val="24"/>
          <w:szCs w:val="24"/>
        </w:rPr>
        <w:t xml:space="preserve">, S. and </w:t>
      </w:r>
      <w:proofErr w:type="spellStart"/>
      <w:r w:rsidRPr="00DC3984">
        <w:rPr>
          <w:rFonts w:ascii="Times New Roman" w:eastAsia="Times New Roman" w:hAnsi="Times New Roman" w:cs="Times New Roman"/>
          <w:sz w:val="24"/>
          <w:szCs w:val="24"/>
        </w:rPr>
        <w:t>Gersbach</w:t>
      </w:r>
      <w:proofErr w:type="spellEnd"/>
      <w:r w:rsidRPr="00DC3984">
        <w:rPr>
          <w:rFonts w:ascii="Times New Roman" w:eastAsia="Times New Roman" w:hAnsi="Times New Roman" w:cs="Times New Roman"/>
          <w:sz w:val="24"/>
          <w:szCs w:val="24"/>
        </w:rPr>
        <w:t>, H., 2006.</w:t>
      </w:r>
      <w:proofErr w:type="gramEnd"/>
      <w:r w:rsidRPr="00DC3984">
        <w:rPr>
          <w:rFonts w:ascii="Times New Roman" w:eastAsia="Times New Roman" w:hAnsi="Times New Roman" w:cs="Times New Roman"/>
          <w:sz w:val="24"/>
          <w:szCs w:val="24"/>
        </w:rPr>
        <w:t xml:space="preserve"> The long-run economic costs of AIDS: A model with an application to South Africa. </w:t>
      </w:r>
      <w:proofErr w:type="gramStart"/>
      <w:r w:rsidRPr="00DC3984">
        <w:rPr>
          <w:rFonts w:ascii="Times New Roman" w:eastAsia="Times New Roman" w:hAnsi="Times New Roman" w:cs="Times New Roman"/>
          <w:i/>
          <w:iCs/>
          <w:sz w:val="24"/>
          <w:szCs w:val="24"/>
        </w:rPr>
        <w:t>The World Bank Economic Review</w:t>
      </w:r>
      <w:r w:rsidRPr="00DC3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3984">
        <w:rPr>
          <w:rFonts w:ascii="Times New Roman" w:eastAsia="Times New Roman" w:hAnsi="Times New Roman" w:cs="Times New Roman"/>
          <w:i/>
          <w:iCs/>
          <w:sz w:val="24"/>
          <w:szCs w:val="24"/>
        </w:rPr>
        <w:t>20</w:t>
      </w:r>
      <w:r w:rsidRPr="00DC3984">
        <w:rPr>
          <w:rFonts w:ascii="Times New Roman" w:eastAsia="Times New Roman" w:hAnsi="Times New Roman" w:cs="Times New Roman"/>
          <w:sz w:val="24"/>
          <w:szCs w:val="24"/>
        </w:rPr>
        <w:t>(1), pp.55-89.</w:t>
      </w:r>
      <w:proofErr w:type="gramEnd"/>
    </w:p>
    <w:p w:rsidR="006D4C8E" w:rsidRDefault="006D4C8E" w:rsidP="00DC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C8E" w:rsidRDefault="006D4C8E" w:rsidP="00DC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Burton, D.R., </w:t>
      </w:r>
      <w:proofErr w:type="spellStart"/>
      <w:r w:rsidRPr="006D4C8E">
        <w:rPr>
          <w:rFonts w:ascii="Times New Roman" w:eastAsia="Times New Roman" w:hAnsi="Times New Roman" w:cs="Times New Roman"/>
          <w:sz w:val="24"/>
          <w:szCs w:val="24"/>
        </w:rPr>
        <w:t>Desrosiers</w:t>
      </w:r>
      <w:proofErr w:type="spell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R.C., </w:t>
      </w:r>
      <w:proofErr w:type="spellStart"/>
      <w:r w:rsidRPr="006D4C8E">
        <w:rPr>
          <w:rFonts w:ascii="Times New Roman" w:eastAsia="Times New Roman" w:hAnsi="Times New Roman" w:cs="Times New Roman"/>
          <w:sz w:val="24"/>
          <w:szCs w:val="24"/>
        </w:rPr>
        <w:t>Doms</w:t>
      </w:r>
      <w:proofErr w:type="spell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R.W., </w:t>
      </w:r>
      <w:proofErr w:type="spellStart"/>
      <w:r w:rsidRPr="006D4C8E">
        <w:rPr>
          <w:rFonts w:ascii="Times New Roman" w:eastAsia="Times New Roman" w:hAnsi="Times New Roman" w:cs="Times New Roman"/>
          <w:sz w:val="24"/>
          <w:szCs w:val="24"/>
        </w:rPr>
        <w:t>Koff</w:t>
      </w:r>
      <w:proofErr w:type="spell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W.C., </w:t>
      </w:r>
      <w:proofErr w:type="spellStart"/>
      <w:r w:rsidRPr="006D4C8E">
        <w:rPr>
          <w:rFonts w:ascii="Times New Roman" w:eastAsia="Times New Roman" w:hAnsi="Times New Roman" w:cs="Times New Roman"/>
          <w:sz w:val="24"/>
          <w:szCs w:val="24"/>
        </w:rPr>
        <w:t>Kwong</w:t>
      </w:r>
      <w:proofErr w:type="spell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P.D., Moore, J.P., </w:t>
      </w:r>
      <w:proofErr w:type="spellStart"/>
      <w:r w:rsidRPr="006D4C8E">
        <w:rPr>
          <w:rFonts w:ascii="Times New Roman" w:eastAsia="Times New Roman" w:hAnsi="Times New Roman" w:cs="Times New Roman"/>
          <w:sz w:val="24"/>
          <w:szCs w:val="24"/>
        </w:rPr>
        <w:t>Nabel</w:t>
      </w:r>
      <w:proofErr w:type="spell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G.J., </w:t>
      </w:r>
      <w:proofErr w:type="spellStart"/>
      <w:r w:rsidRPr="006D4C8E">
        <w:rPr>
          <w:rFonts w:ascii="Times New Roman" w:eastAsia="Times New Roman" w:hAnsi="Times New Roman" w:cs="Times New Roman"/>
          <w:sz w:val="24"/>
          <w:szCs w:val="24"/>
        </w:rPr>
        <w:t>Sodroski</w:t>
      </w:r>
      <w:proofErr w:type="spell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J., Wilson, I.A. and Wyatt, R.T., 2004. </w:t>
      </w:r>
      <w:proofErr w:type="gramStart"/>
      <w:r w:rsidRPr="006D4C8E">
        <w:rPr>
          <w:rFonts w:ascii="Times New Roman" w:eastAsia="Times New Roman" w:hAnsi="Times New Roman" w:cs="Times New Roman"/>
          <w:sz w:val="24"/>
          <w:szCs w:val="24"/>
        </w:rPr>
        <w:t>HIV vaccine design and the neutralizing antibody problem.</w:t>
      </w:r>
      <w:proofErr w:type="gram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D4C8E">
        <w:rPr>
          <w:rFonts w:ascii="Times New Roman" w:eastAsia="Times New Roman" w:hAnsi="Times New Roman" w:cs="Times New Roman"/>
          <w:i/>
          <w:iCs/>
          <w:sz w:val="24"/>
          <w:szCs w:val="24"/>
        </w:rPr>
        <w:t>Nature immunology</w:t>
      </w:r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4C8E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6D4C8E">
        <w:rPr>
          <w:rFonts w:ascii="Times New Roman" w:eastAsia="Times New Roman" w:hAnsi="Times New Roman" w:cs="Times New Roman"/>
          <w:sz w:val="24"/>
          <w:szCs w:val="24"/>
        </w:rPr>
        <w:t>(3), pp.233-236.</w:t>
      </w:r>
      <w:proofErr w:type="gramEnd"/>
    </w:p>
    <w:p w:rsidR="006D4C8E" w:rsidRDefault="006D4C8E" w:rsidP="00DC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C8E" w:rsidRDefault="006D4C8E" w:rsidP="00DC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Burton, D.R., Ahmed, R., </w:t>
      </w:r>
      <w:proofErr w:type="spellStart"/>
      <w:r w:rsidRPr="006D4C8E">
        <w:rPr>
          <w:rFonts w:ascii="Times New Roman" w:eastAsia="Times New Roman" w:hAnsi="Times New Roman" w:cs="Times New Roman"/>
          <w:sz w:val="24"/>
          <w:szCs w:val="24"/>
        </w:rPr>
        <w:t>Barouch</w:t>
      </w:r>
      <w:proofErr w:type="spell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D.H., </w:t>
      </w:r>
      <w:proofErr w:type="spellStart"/>
      <w:r w:rsidRPr="006D4C8E">
        <w:rPr>
          <w:rFonts w:ascii="Times New Roman" w:eastAsia="Times New Roman" w:hAnsi="Times New Roman" w:cs="Times New Roman"/>
          <w:sz w:val="24"/>
          <w:szCs w:val="24"/>
        </w:rPr>
        <w:t>Butera</w:t>
      </w:r>
      <w:proofErr w:type="spell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S.T., Crotty, S., </w:t>
      </w:r>
      <w:proofErr w:type="spellStart"/>
      <w:r w:rsidRPr="006D4C8E">
        <w:rPr>
          <w:rFonts w:ascii="Times New Roman" w:eastAsia="Times New Roman" w:hAnsi="Times New Roman" w:cs="Times New Roman"/>
          <w:sz w:val="24"/>
          <w:szCs w:val="24"/>
        </w:rPr>
        <w:t>Godzik</w:t>
      </w:r>
      <w:proofErr w:type="spell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A., Kaufmann, D.E., </w:t>
      </w:r>
      <w:proofErr w:type="spellStart"/>
      <w:r w:rsidRPr="006D4C8E">
        <w:rPr>
          <w:rFonts w:ascii="Times New Roman" w:eastAsia="Times New Roman" w:hAnsi="Times New Roman" w:cs="Times New Roman"/>
          <w:sz w:val="24"/>
          <w:szCs w:val="24"/>
        </w:rPr>
        <w:t>McElrath</w:t>
      </w:r>
      <w:proofErr w:type="spell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M.J., </w:t>
      </w:r>
      <w:proofErr w:type="spellStart"/>
      <w:r w:rsidRPr="006D4C8E">
        <w:rPr>
          <w:rFonts w:ascii="Times New Roman" w:eastAsia="Times New Roman" w:hAnsi="Times New Roman" w:cs="Times New Roman"/>
          <w:sz w:val="24"/>
          <w:szCs w:val="24"/>
        </w:rPr>
        <w:t>Nussenzweig</w:t>
      </w:r>
      <w:proofErr w:type="spell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M.C., </w:t>
      </w:r>
      <w:proofErr w:type="spellStart"/>
      <w:r w:rsidRPr="006D4C8E">
        <w:rPr>
          <w:rFonts w:ascii="Times New Roman" w:eastAsia="Times New Roman" w:hAnsi="Times New Roman" w:cs="Times New Roman"/>
          <w:sz w:val="24"/>
          <w:szCs w:val="24"/>
        </w:rPr>
        <w:t>Pulendran</w:t>
      </w:r>
      <w:proofErr w:type="spell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B. and </w:t>
      </w:r>
      <w:proofErr w:type="spellStart"/>
      <w:r w:rsidRPr="006D4C8E">
        <w:rPr>
          <w:rFonts w:ascii="Times New Roman" w:eastAsia="Times New Roman" w:hAnsi="Times New Roman" w:cs="Times New Roman"/>
          <w:sz w:val="24"/>
          <w:szCs w:val="24"/>
        </w:rPr>
        <w:t>Scanlan</w:t>
      </w:r>
      <w:proofErr w:type="spellEnd"/>
      <w:r w:rsidRPr="006D4C8E">
        <w:rPr>
          <w:rFonts w:ascii="Times New Roman" w:eastAsia="Times New Roman" w:hAnsi="Times New Roman" w:cs="Times New Roman"/>
          <w:sz w:val="24"/>
          <w:szCs w:val="24"/>
        </w:rPr>
        <w:t>, C.N., 2012.</w:t>
      </w:r>
      <w:proofErr w:type="gram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D4C8E">
        <w:rPr>
          <w:rFonts w:ascii="Times New Roman" w:eastAsia="Times New Roman" w:hAnsi="Times New Roman" w:cs="Times New Roman"/>
          <w:sz w:val="24"/>
          <w:szCs w:val="24"/>
        </w:rPr>
        <w:t>A blueprint for HIV vaccine discovery.</w:t>
      </w:r>
      <w:proofErr w:type="gramEnd"/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D4C8E">
        <w:rPr>
          <w:rFonts w:ascii="Times New Roman" w:eastAsia="Times New Roman" w:hAnsi="Times New Roman" w:cs="Times New Roman"/>
          <w:i/>
          <w:iCs/>
          <w:sz w:val="24"/>
          <w:szCs w:val="24"/>
        </w:rPr>
        <w:t>Cell host &amp; microbe</w:t>
      </w:r>
      <w:r w:rsidRPr="006D4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4C8E">
        <w:rPr>
          <w:rFonts w:ascii="Times New Roman" w:eastAsia="Times New Roman" w:hAnsi="Times New Roman" w:cs="Times New Roman"/>
          <w:i/>
          <w:iCs/>
          <w:sz w:val="24"/>
          <w:szCs w:val="24"/>
        </w:rPr>
        <w:t>12</w:t>
      </w:r>
      <w:r w:rsidRPr="006D4C8E">
        <w:rPr>
          <w:rFonts w:ascii="Times New Roman" w:eastAsia="Times New Roman" w:hAnsi="Times New Roman" w:cs="Times New Roman"/>
          <w:sz w:val="24"/>
          <w:szCs w:val="24"/>
        </w:rPr>
        <w:t>(4), pp.396-407.</w:t>
      </w:r>
      <w:proofErr w:type="gramEnd"/>
    </w:p>
    <w:p w:rsidR="00A1699E" w:rsidRDefault="00A1699E" w:rsidP="00DC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99E" w:rsidRPr="00A1699E" w:rsidRDefault="00A1699E" w:rsidP="00A1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99E">
        <w:rPr>
          <w:rFonts w:ascii="Times New Roman" w:eastAsia="Times New Roman" w:hAnsi="Times New Roman" w:cs="Times New Roman"/>
          <w:sz w:val="24"/>
          <w:szCs w:val="24"/>
        </w:rPr>
        <w:t xml:space="preserve">Chang, L.Y., Shih, S.R., Shao, P.L., Huang, D.T.N. and Huang, L.M., 2009. Novel swine-origin influenza virus A (H1N1): the first pandemic of the 21st century. </w:t>
      </w:r>
      <w:proofErr w:type="gramStart"/>
      <w:r w:rsidRPr="00A1699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the Formosan Medical Association</w:t>
      </w:r>
      <w:r w:rsidRPr="00A169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699E">
        <w:rPr>
          <w:rFonts w:ascii="Times New Roman" w:eastAsia="Times New Roman" w:hAnsi="Times New Roman" w:cs="Times New Roman"/>
          <w:i/>
          <w:iCs/>
          <w:sz w:val="24"/>
          <w:szCs w:val="24"/>
        </w:rPr>
        <w:t>108</w:t>
      </w:r>
      <w:r w:rsidRPr="00A1699E">
        <w:rPr>
          <w:rFonts w:ascii="Times New Roman" w:eastAsia="Times New Roman" w:hAnsi="Times New Roman" w:cs="Times New Roman"/>
          <w:sz w:val="24"/>
          <w:szCs w:val="24"/>
        </w:rPr>
        <w:t>(7), pp.526-532.</w:t>
      </w:r>
      <w:proofErr w:type="gramEnd"/>
    </w:p>
    <w:p w:rsidR="00A1699E" w:rsidRDefault="00A1699E" w:rsidP="00DC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6B98" w:rsidRDefault="00B06B98" w:rsidP="00DC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6B98" w:rsidRPr="00DC3984" w:rsidRDefault="00B06B98" w:rsidP="00DC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B98">
        <w:rPr>
          <w:rFonts w:ascii="Times New Roman" w:eastAsia="Times New Roman" w:hAnsi="Times New Roman" w:cs="Times New Roman"/>
          <w:sz w:val="24"/>
          <w:szCs w:val="24"/>
        </w:rPr>
        <w:t xml:space="preserve">Chen, Y., Liang, W., Yang, S., Wu, N., </w:t>
      </w:r>
      <w:proofErr w:type="gramStart"/>
      <w:r w:rsidRPr="00B06B98">
        <w:rPr>
          <w:rFonts w:ascii="Times New Roman" w:eastAsia="Times New Roman" w:hAnsi="Times New Roman" w:cs="Times New Roman"/>
          <w:sz w:val="24"/>
          <w:szCs w:val="24"/>
        </w:rPr>
        <w:t>Gao</w:t>
      </w:r>
      <w:proofErr w:type="gramEnd"/>
      <w:r w:rsidRPr="00B06B98">
        <w:rPr>
          <w:rFonts w:ascii="Times New Roman" w:eastAsia="Times New Roman" w:hAnsi="Times New Roman" w:cs="Times New Roman"/>
          <w:sz w:val="24"/>
          <w:szCs w:val="24"/>
        </w:rPr>
        <w:t xml:space="preserve">, H., Sheng, J., Yao, H., Wo, J., Fang, Q., Cui, D. and Li, Y., 2013. Human infections with the emerging avian influenza A H7N9 virus from wet market poultry: clinical analysis and </w:t>
      </w:r>
      <w:proofErr w:type="spellStart"/>
      <w:r w:rsidRPr="00B06B98">
        <w:rPr>
          <w:rFonts w:ascii="Times New Roman" w:eastAsia="Times New Roman" w:hAnsi="Times New Roman" w:cs="Times New Roman"/>
          <w:sz w:val="24"/>
          <w:szCs w:val="24"/>
        </w:rPr>
        <w:t>characterisation</w:t>
      </w:r>
      <w:proofErr w:type="spellEnd"/>
      <w:r w:rsidRPr="00B06B98">
        <w:rPr>
          <w:rFonts w:ascii="Times New Roman" w:eastAsia="Times New Roman" w:hAnsi="Times New Roman" w:cs="Times New Roman"/>
          <w:sz w:val="24"/>
          <w:szCs w:val="24"/>
        </w:rPr>
        <w:t xml:space="preserve"> of viral genome. </w:t>
      </w:r>
      <w:proofErr w:type="gramStart"/>
      <w:r w:rsidRPr="00B06B98">
        <w:rPr>
          <w:rFonts w:ascii="Times New Roman" w:eastAsia="Times New Roman" w:hAnsi="Times New Roman" w:cs="Times New Roman"/>
          <w:i/>
          <w:iCs/>
          <w:sz w:val="24"/>
          <w:szCs w:val="24"/>
        </w:rPr>
        <w:t>The Lancet</w:t>
      </w:r>
      <w:r w:rsidRPr="00B06B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6B98">
        <w:rPr>
          <w:rFonts w:ascii="Times New Roman" w:eastAsia="Times New Roman" w:hAnsi="Times New Roman" w:cs="Times New Roman"/>
          <w:i/>
          <w:iCs/>
          <w:sz w:val="24"/>
          <w:szCs w:val="24"/>
        </w:rPr>
        <w:t>381</w:t>
      </w:r>
      <w:r w:rsidRPr="00B06B98">
        <w:rPr>
          <w:rFonts w:ascii="Times New Roman" w:eastAsia="Times New Roman" w:hAnsi="Times New Roman" w:cs="Times New Roman"/>
          <w:sz w:val="24"/>
          <w:szCs w:val="24"/>
        </w:rPr>
        <w:t>(9881), pp.1916-1925.</w:t>
      </w:r>
      <w:proofErr w:type="gramEnd"/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C3984" w:rsidRDefault="00DC3984" w:rsidP="00D145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Chen, </w:t>
      </w:r>
      <w:proofErr w:type="spell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Chien</w:t>
      </w:r>
      <w:proofErr w:type="spell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-Jen, et al. "Epidemiology of virus infection and human cancer."</w:t>
      </w:r>
      <w:proofErr w:type="gram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D145A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Viruses and Human Cancer</w:t>
      </w:r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Springer Berlin Heidelberg, 2014.</w:t>
      </w:r>
      <w:proofErr w:type="gram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11-32.</w:t>
      </w:r>
      <w:proofErr w:type="gramEnd"/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47BC" w:rsidRDefault="003A47BC" w:rsidP="00301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47BC">
        <w:rPr>
          <w:rFonts w:ascii="Times New Roman" w:eastAsia="Times New Roman" w:hAnsi="Times New Roman" w:cs="Times New Roman"/>
          <w:sz w:val="24"/>
          <w:szCs w:val="24"/>
        </w:rPr>
        <w:t xml:space="preserve">Garten, R.J., Davis, C.T., Russell, C.A., Shu, B., Lindstrom, S., </w:t>
      </w:r>
      <w:proofErr w:type="spellStart"/>
      <w:r w:rsidRPr="003A47BC">
        <w:rPr>
          <w:rFonts w:ascii="Times New Roman" w:eastAsia="Times New Roman" w:hAnsi="Times New Roman" w:cs="Times New Roman"/>
          <w:sz w:val="24"/>
          <w:szCs w:val="24"/>
        </w:rPr>
        <w:t>Balish</w:t>
      </w:r>
      <w:proofErr w:type="spellEnd"/>
      <w:r w:rsidRPr="003A47BC">
        <w:rPr>
          <w:rFonts w:ascii="Times New Roman" w:eastAsia="Times New Roman" w:hAnsi="Times New Roman" w:cs="Times New Roman"/>
          <w:sz w:val="24"/>
          <w:szCs w:val="24"/>
        </w:rPr>
        <w:t xml:space="preserve">, A., Sessions, W.M., Xu, X., </w:t>
      </w:r>
      <w:proofErr w:type="spellStart"/>
      <w:r w:rsidRPr="003A47BC">
        <w:rPr>
          <w:rFonts w:ascii="Times New Roman" w:eastAsia="Times New Roman" w:hAnsi="Times New Roman" w:cs="Times New Roman"/>
          <w:sz w:val="24"/>
          <w:szCs w:val="24"/>
        </w:rPr>
        <w:t>Skepner</w:t>
      </w:r>
      <w:proofErr w:type="spellEnd"/>
      <w:r w:rsidRPr="003A47BC">
        <w:rPr>
          <w:rFonts w:ascii="Times New Roman" w:eastAsia="Times New Roman" w:hAnsi="Times New Roman" w:cs="Times New Roman"/>
          <w:sz w:val="24"/>
          <w:szCs w:val="24"/>
        </w:rPr>
        <w:t xml:space="preserve">, E., </w:t>
      </w:r>
      <w:proofErr w:type="spellStart"/>
      <w:r w:rsidRPr="003A47BC">
        <w:rPr>
          <w:rFonts w:ascii="Times New Roman" w:eastAsia="Times New Roman" w:hAnsi="Times New Roman" w:cs="Times New Roman"/>
          <w:sz w:val="24"/>
          <w:szCs w:val="24"/>
        </w:rPr>
        <w:t>Deyde</w:t>
      </w:r>
      <w:proofErr w:type="spellEnd"/>
      <w:r w:rsidRPr="003A47BC">
        <w:rPr>
          <w:rFonts w:ascii="Times New Roman" w:eastAsia="Times New Roman" w:hAnsi="Times New Roman" w:cs="Times New Roman"/>
          <w:sz w:val="24"/>
          <w:szCs w:val="24"/>
        </w:rPr>
        <w:t xml:space="preserve">, V. and </w:t>
      </w:r>
      <w:proofErr w:type="spellStart"/>
      <w:r w:rsidRPr="003A47BC">
        <w:rPr>
          <w:rFonts w:ascii="Times New Roman" w:eastAsia="Times New Roman" w:hAnsi="Times New Roman" w:cs="Times New Roman"/>
          <w:sz w:val="24"/>
          <w:szCs w:val="24"/>
        </w:rPr>
        <w:t>Okomo-Adhiambo</w:t>
      </w:r>
      <w:proofErr w:type="spellEnd"/>
      <w:r w:rsidRPr="003A47BC">
        <w:rPr>
          <w:rFonts w:ascii="Times New Roman" w:eastAsia="Times New Roman" w:hAnsi="Times New Roman" w:cs="Times New Roman"/>
          <w:sz w:val="24"/>
          <w:szCs w:val="24"/>
        </w:rPr>
        <w:t>, M., 2009.</w:t>
      </w:r>
      <w:proofErr w:type="gramEnd"/>
      <w:r w:rsidRPr="003A4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A47BC">
        <w:rPr>
          <w:rFonts w:ascii="Times New Roman" w:eastAsia="Times New Roman" w:hAnsi="Times New Roman" w:cs="Times New Roman"/>
          <w:sz w:val="24"/>
          <w:szCs w:val="24"/>
        </w:rPr>
        <w:t>Antigenic and genetic characteristics of swine-origin 2009 A (H1N1) influenza viruses circulating in humans.</w:t>
      </w:r>
      <w:proofErr w:type="gramEnd"/>
      <w:r w:rsidRPr="003A4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A47BC">
        <w:rPr>
          <w:rFonts w:ascii="Times New Roman" w:eastAsia="Times New Roman" w:hAnsi="Times New Roman" w:cs="Times New Roman"/>
          <w:i/>
          <w:iCs/>
          <w:sz w:val="24"/>
          <w:szCs w:val="24"/>
        </w:rPr>
        <w:t>science</w:t>
      </w:r>
      <w:proofErr w:type="gramEnd"/>
      <w:r w:rsidRPr="003A47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A47BC">
        <w:rPr>
          <w:rFonts w:ascii="Times New Roman" w:eastAsia="Times New Roman" w:hAnsi="Times New Roman" w:cs="Times New Roman"/>
          <w:i/>
          <w:iCs/>
          <w:sz w:val="24"/>
          <w:szCs w:val="24"/>
        </w:rPr>
        <w:t>325</w:t>
      </w:r>
      <w:r w:rsidRPr="003A47BC">
        <w:rPr>
          <w:rFonts w:ascii="Times New Roman" w:eastAsia="Times New Roman" w:hAnsi="Times New Roman" w:cs="Times New Roman"/>
          <w:sz w:val="24"/>
          <w:szCs w:val="24"/>
        </w:rPr>
        <w:t>(5937), pp.197-201.</w:t>
      </w:r>
    </w:p>
    <w:p w:rsidR="00153E04" w:rsidRDefault="00153E04" w:rsidP="00301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3E04" w:rsidRPr="00153E04" w:rsidRDefault="00153E04" w:rsidP="0015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53E04">
        <w:rPr>
          <w:rFonts w:ascii="Times New Roman" w:eastAsia="Times New Roman" w:hAnsi="Times New Roman" w:cs="Times New Roman"/>
          <w:sz w:val="24"/>
          <w:szCs w:val="24"/>
        </w:rPr>
        <w:t>Ghedin</w:t>
      </w:r>
      <w:proofErr w:type="spellEnd"/>
      <w:r w:rsidRPr="00153E04">
        <w:rPr>
          <w:rFonts w:ascii="Times New Roman" w:eastAsia="Times New Roman" w:hAnsi="Times New Roman" w:cs="Times New Roman"/>
          <w:sz w:val="24"/>
          <w:szCs w:val="24"/>
        </w:rPr>
        <w:t xml:space="preserve">, E., Fitch, A., Boyne, A., </w:t>
      </w:r>
      <w:proofErr w:type="spellStart"/>
      <w:r w:rsidRPr="00153E04">
        <w:rPr>
          <w:rFonts w:ascii="Times New Roman" w:eastAsia="Times New Roman" w:hAnsi="Times New Roman" w:cs="Times New Roman"/>
          <w:sz w:val="24"/>
          <w:szCs w:val="24"/>
        </w:rPr>
        <w:t>Griesemer</w:t>
      </w:r>
      <w:proofErr w:type="spellEnd"/>
      <w:r w:rsidRPr="00153E04"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 w:rsidRPr="00153E04">
        <w:rPr>
          <w:rFonts w:ascii="Times New Roman" w:eastAsia="Times New Roman" w:hAnsi="Times New Roman" w:cs="Times New Roman"/>
          <w:sz w:val="24"/>
          <w:szCs w:val="24"/>
        </w:rPr>
        <w:t>DePasse</w:t>
      </w:r>
      <w:proofErr w:type="spellEnd"/>
      <w:r w:rsidRPr="00153E04">
        <w:rPr>
          <w:rFonts w:ascii="Times New Roman" w:eastAsia="Times New Roman" w:hAnsi="Times New Roman" w:cs="Times New Roman"/>
          <w:sz w:val="24"/>
          <w:szCs w:val="24"/>
        </w:rPr>
        <w:t xml:space="preserve">, J., </w:t>
      </w:r>
      <w:proofErr w:type="spellStart"/>
      <w:r w:rsidRPr="00153E04">
        <w:rPr>
          <w:rFonts w:ascii="Times New Roman" w:eastAsia="Times New Roman" w:hAnsi="Times New Roman" w:cs="Times New Roman"/>
          <w:sz w:val="24"/>
          <w:szCs w:val="24"/>
        </w:rPr>
        <w:t>Bera</w:t>
      </w:r>
      <w:proofErr w:type="spellEnd"/>
      <w:r w:rsidRPr="00153E04">
        <w:rPr>
          <w:rFonts w:ascii="Times New Roman" w:eastAsia="Times New Roman" w:hAnsi="Times New Roman" w:cs="Times New Roman"/>
          <w:sz w:val="24"/>
          <w:szCs w:val="24"/>
        </w:rPr>
        <w:t xml:space="preserve">, J., Zhang, X., </w:t>
      </w:r>
      <w:proofErr w:type="spellStart"/>
      <w:r w:rsidRPr="00153E04">
        <w:rPr>
          <w:rFonts w:ascii="Times New Roman" w:eastAsia="Times New Roman" w:hAnsi="Times New Roman" w:cs="Times New Roman"/>
          <w:sz w:val="24"/>
          <w:szCs w:val="24"/>
        </w:rPr>
        <w:t>Halpin</w:t>
      </w:r>
      <w:proofErr w:type="spellEnd"/>
      <w:r w:rsidRPr="00153E04">
        <w:rPr>
          <w:rFonts w:ascii="Times New Roman" w:eastAsia="Times New Roman" w:hAnsi="Times New Roman" w:cs="Times New Roman"/>
          <w:sz w:val="24"/>
          <w:szCs w:val="24"/>
        </w:rPr>
        <w:t>, R.A., Smit, M., Jennings, L. and George, K.S., 2009.</w:t>
      </w:r>
      <w:proofErr w:type="gramEnd"/>
      <w:r w:rsidRPr="00153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53E04">
        <w:rPr>
          <w:rFonts w:ascii="Times New Roman" w:eastAsia="Times New Roman" w:hAnsi="Times New Roman" w:cs="Times New Roman"/>
          <w:sz w:val="24"/>
          <w:szCs w:val="24"/>
        </w:rPr>
        <w:t>Mixed infection and the genesis of influenza virus diversity.</w:t>
      </w:r>
      <w:proofErr w:type="gramEnd"/>
      <w:r w:rsidRPr="00153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53E04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virology</w:t>
      </w:r>
      <w:r w:rsidRPr="00153E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53E04">
        <w:rPr>
          <w:rFonts w:ascii="Times New Roman" w:eastAsia="Times New Roman" w:hAnsi="Times New Roman" w:cs="Times New Roman"/>
          <w:i/>
          <w:iCs/>
          <w:sz w:val="24"/>
          <w:szCs w:val="24"/>
        </w:rPr>
        <w:t>83</w:t>
      </w:r>
      <w:r w:rsidRPr="00153E04">
        <w:rPr>
          <w:rFonts w:ascii="Times New Roman" w:eastAsia="Times New Roman" w:hAnsi="Times New Roman" w:cs="Times New Roman"/>
          <w:sz w:val="24"/>
          <w:szCs w:val="24"/>
        </w:rPr>
        <w:t>(17), pp.8832-8841.</w:t>
      </w:r>
      <w:proofErr w:type="gramEnd"/>
    </w:p>
    <w:p w:rsidR="00153E04" w:rsidRDefault="00153E04" w:rsidP="00301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E8F" w:rsidRDefault="00176E8F" w:rsidP="00301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E8F" w:rsidRPr="003A47BC" w:rsidRDefault="00176E8F" w:rsidP="00301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He, C.Q., </w:t>
      </w:r>
      <w:proofErr w:type="spellStart"/>
      <w:r>
        <w:t>Xie</w:t>
      </w:r>
      <w:proofErr w:type="spellEnd"/>
      <w:r>
        <w:t xml:space="preserve">, Z.X., Han, G.Z., Dong, J.B., Wang, D., Liu, J.B., Ma, L.Y., Tang, X.F., Liu, X.P., Pang, Y.S. and Li, G.R., 2008. Homologous recombination as an evolutionary force in the avian influenza </w:t>
      </w:r>
      <w:proofErr w:type="gramStart"/>
      <w:r>
        <w:t>A</w:t>
      </w:r>
      <w:proofErr w:type="gramEnd"/>
      <w:r>
        <w:t xml:space="preserve"> virus. </w:t>
      </w:r>
      <w:proofErr w:type="gramStart"/>
      <w:r>
        <w:rPr>
          <w:i/>
          <w:iCs/>
        </w:rPr>
        <w:t>Molecular biology and evolution</w:t>
      </w:r>
      <w:r>
        <w:t xml:space="preserve">, </w:t>
      </w:r>
      <w:r>
        <w:rPr>
          <w:i/>
          <w:iCs/>
        </w:rPr>
        <w:t>26</w:t>
      </w:r>
      <w:r>
        <w:t>(1), pp.177-187.</w:t>
      </w:r>
      <w:proofErr w:type="gramEnd"/>
    </w:p>
    <w:p w:rsidR="00AC52A0" w:rsidRDefault="00D145A6" w:rsidP="00301B58">
      <w:pPr>
        <w:spacing w:after="0" w:line="240" w:lineRule="auto"/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="007623C9">
        <w:t>Merson</w:t>
      </w:r>
      <w:proofErr w:type="spellEnd"/>
      <w:r w:rsidR="007623C9">
        <w:t xml:space="preserve">, M.H., O'Malley, J., </w:t>
      </w:r>
      <w:proofErr w:type="spellStart"/>
      <w:r w:rsidR="007623C9">
        <w:t>Serwadda</w:t>
      </w:r>
      <w:proofErr w:type="spellEnd"/>
      <w:r w:rsidR="007623C9">
        <w:t xml:space="preserve">, D. and </w:t>
      </w:r>
      <w:proofErr w:type="spellStart"/>
      <w:r w:rsidR="007623C9">
        <w:t>Apisuk</w:t>
      </w:r>
      <w:proofErr w:type="spellEnd"/>
      <w:r w:rsidR="007623C9">
        <w:t xml:space="preserve">, C., 2008. </w:t>
      </w:r>
      <w:proofErr w:type="gramStart"/>
      <w:r w:rsidR="007623C9">
        <w:t>The history and challenge of HIV prevention.</w:t>
      </w:r>
      <w:proofErr w:type="gramEnd"/>
      <w:r w:rsidR="007623C9">
        <w:t xml:space="preserve"> </w:t>
      </w:r>
      <w:proofErr w:type="gramStart"/>
      <w:r w:rsidR="007623C9">
        <w:rPr>
          <w:i/>
          <w:iCs/>
        </w:rPr>
        <w:t>The lancet</w:t>
      </w:r>
      <w:r w:rsidR="007623C9">
        <w:t xml:space="preserve">, </w:t>
      </w:r>
      <w:r w:rsidR="007623C9">
        <w:rPr>
          <w:i/>
          <w:iCs/>
        </w:rPr>
        <w:t>372</w:t>
      </w:r>
      <w:r w:rsidR="007623C9">
        <w:t>(9637), pp.475-488.</w:t>
      </w:r>
      <w:proofErr w:type="gramEnd"/>
    </w:p>
    <w:p w:rsidR="000E22A7" w:rsidRDefault="000E22A7" w:rsidP="00301B58">
      <w:pPr>
        <w:spacing w:after="0" w:line="240" w:lineRule="auto"/>
      </w:pPr>
    </w:p>
    <w:p w:rsidR="000E22A7" w:rsidRPr="000E22A7" w:rsidRDefault="000E22A7" w:rsidP="00301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2A7">
        <w:rPr>
          <w:rFonts w:ascii="Times New Roman" w:eastAsia="Times New Roman" w:hAnsi="Times New Roman" w:cs="Times New Roman"/>
          <w:sz w:val="24"/>
          <w:szCs w:val="24"/>
        </w:rPr>
        <w:t xml:space="preserve">Nelson, M.I. and Holmes, E.C., 2007. </w:t>
      </w:r>
      <w:proofErr w:type="gramStart"/>
      <w:r w:rsidRPr="000E22A7">
        <w:rPr>
          <w:rFonts w:ascii="Times New Roman" w:eastAsia="Times New Roman" w:hAnsi="Times New Roman" w:cs="Times New Roman"/>
          <w:sz w:val="24"/>
          <w:szCs w:val="24"/>
        </w:rPr>
        <w:t>The evolution of epidemic influenza.</w:t>
      </w:r>
      <w:proofErr w:type="gramEnd"/>
      <w:r w:rsidRPr="000E22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2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Nature reviews. </w:t>
      </w:r>
      <w:proofErr w:type="gramStart"/>
      <w:r w:rsidRPr="000E22A7">
        <w:rPr>
          <w:rFonts w:ascii="Times New Roman" w:eastAsia="Times New Roman" w:hAnsi="Times New Roman" w:cs="Times New Roman"/>
          <w:i/>
          <w:iCs/>
          <w:sz w:val="24"/>
          <w:szCs w:val="24"/>
        </w:rPr>
        <w:t>Genetics</w:t>
      </w:r>
      <w:r w:rsidRPr="000E22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22A7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  <w:r w:rsidRPr="000E22A7">
        <w:rPr>
          <w:rFonts w:ascii="Times New Roman" w:eastAsia="Times New Roman" w:hAnsi="Times New Roman" w:cs="Times New Roman"/>
          <w:sz w:val="24"/>
          <w:szCs w:val="24"/>
        </w:rPr>
        <w:t>(3), p.196.</w:t>
      </w:r>
      <w:proofErr w:type="gramEnd"/>
    </w:p>
    <w:p w:rsidR="007623C9" w:rsidRDefault="007623C9" w:rsidP="00301B58">
      <w:pPr>
        <w:spacing w:after="0" w:line="240" w:lineRule="auto"/>
      </w:pPr>
    </w:p>
    <w:p w:rsidR="007623C9" w:rsidRPr="006720D0" w:rsidRDefault="007623C9" w:rsidP="00762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720D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Sharp, Paul M., and Beatrice H. Hahn.</w:t>
      </w:r>
      <w:proofErr w:type="gramEnd"/>
      <w:r w:rsidRPr="00672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720D0">
        <w:rPr>
          <w:rFonts w:ascii="Times New Roman" w:eastAsia="Times New Roman" w:hAnsi="Times New Roman" w:cs="Times New Roman"/>
          <w:color w:val="000000"/>
          <w:sz w:val="24"/>
          <w:szCs w:val="24"/>
        </w:rPr>
        <w:t>"Origins of HIV and the AIDS pandemic."</w:t>
      </w:r>
      <w:proofErr w:type="gramEnd"/>
      <w:r w:rsidRPr="006720D0">
        <w:rPr>
          <w:rFonts w:ascii="Times New Roman" w:eastAsia="Times New Roman" w:hAnsi="Times New Roman" w:cs="Times New Roman"/>
          <w:color w:val="000000"/>
          <w:sz w:val="24"/>
          <w:szCs w:val="24"/>
        </w:rPr>
        <w:t> Cold Spring Harbor perspectives in medicine 1.1 (2011): a006841.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hyperlink r:id="rId18" w:history="1">
        <w:r w:rsidRPr="006D4F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https://www.ncbi.nlm.nih.gov/pmc/articles/PMC3234451/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623C9" w:rsidRDefault="001654E7" w:rsidP="00301B58">
      <w:pPr>
        <w:spacing w:after="0" w:line="240" w:lineRule="auto"/>
      </w:pPr>
      <w:proofErr w:type="gramStart"/>
      <w:r>
        <w:t>World Health Organization.</w:t>
      </w:r>
      <w:proofErr w:type="gramEnd"/>
      <w:r>
        <w:t xml:space="preserve"> </w:t>
      </w:r>
      <w:proofErr w:type="gramStart"/>
      <w:r>
        <w:t xml:space="preserve">Global Influenza </w:t>
      </w:r>
      <w:proofErr w:type="spellStart"/>
      <w:r>
        <w:t>Programme</w:t>
      </w:r>
      <w:proofErr w:type="spellEnd"/>
      <w:r>
        <w:t>, 2009.</w:t>
      </w:r>
      <w:proofErr w:type="gramEnd"/>
      <w:r>
        <w:t xml:space="preserve"> </w:t>
      </w:r>
      <w:r>
        <w:rPr>
          <w:i/>
          <w:iCs/>
        </w:rPr>
        <w:t>Pandemic influenza preparedness and response: a WHO guidance document</w:t>
      </w:r>
      <w:r>
        <w:t xml:space="preserve">. </w:t>
      </w:r>
      <w:proofErr w:type="gramStart"/>
      <w:r>
        <w:t>World Health Organization.</w:t>
      </w:r>
      <w:proofErr w:type="gramEnd"/>
    </w:p>
    <w:p w:rsidR="00B35BC1" w:rsidRDefault="00B35BC1" w:rsidP="00301B58">
      <w:pPr>
        <w:spacing w:after="0" w:line="240" w:lineRule="auto"/>
      </w:pPr>
    </w:p>
    <w:p w:rsidR="00B35BC1" w:rsidRPr="00B35BC1" w:rsidRDefault="00B35BC1" w:rsidP="00B35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5BC1">
        <w:rPr>
          <w:rFonts w:ascii="Times New Roman" w:eastAsia="Times New Roman" w:hAnsi="Times New Roman" w:cs="Times New Roman"/>
          <w:sz w:val="24"/>
          <w:szCs w:val="24"/>
        </w:rPr>
        <w:t>Worobey</w:t>
      </w:r>
      <w:proofErr w:type="spellEnd"/>
      <w:r w:rsidRPr="00B35BC1">
        <w:rPr>
          <w:rFonts w:ascii="Times New Roman" w:eastAsia="Times New Roman" w:hAnsi="Times New Roman" w:cs="Times New Roman"/>
          <w:sz w:val="24"/>
          <w:szCs w:val="24"/>
        </w:rPr>
        <w:t xml:space="preserve">, M., Han, G.Z. and </w:t>
      </w:r>
      <w:proofErr w:type="spellStart"/>
      <w:r w:rsidRPr="00B35BC1">
        <w:rPr>
          <w:rFonts w:ascii="Times New Roman" w:eastAsia="Times New Roman" w:hAnsi="Times New Roman" w:cs="Times New Roman"/>
          <w:sz w:val="24"/>
          <w:szCs w:val="24"/>
        </w:rPr>
        <w:t>Rambaut</w:t>
      </w:r>
      <w:proofErr w:type="spellEnd"/>
      <w:r w:rsidRPr="00B35BC1">
        <w:rPr>
          <w:rFonts w:ascii="Times New Roman" w:eastAsia="Times New Roman" w:hAnsi="Times New Roman" w:cs="Times New Roman"/>
          <w:sz w:val="24"/>
          <w:szCs w:val="24"/>
        </w:rPr>
        <w:t>, A., 2014.</w:t>
      </w:r>
      <w:proofErr w:type="gramEnd"/>
      <w:r w:rsidRPr="00B35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35BC1">
        <w:rPr>
          <w:rFonts w:ascii="Times New Roman" w:eastAsia="Times New Roman" w:hAnsi="Times New Roman" w:cs="Times New Roman"/>
          <w:sz w:val="24"/>
          <w:szCs w:val="24"/>
        </w:rPr>
        <w:t>A synchronized global sweep of the internal genes of modern avian influenza virus.</w:t>
      </w:r>
      <w:proofErr w:type="gramEnd"/>
      <w:r w:rsidRPr="00B35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35BC1">
        <w:rPr>
          <w:rFonts w:ascii="Times New Roman" w:eastAsia="Times New Roman" w:hAnsi="Times New Roman" w:cs="Times New Roman"/>
          <w:i/>
          <w:iCs/>
          <w:sz w:val="24"/>
          <w:szCs w:val="24"/>
        </w:rPr>
        <w:t>Nature</w:t>
      </w:r>
      <w:r w:rsidRPr="00B35B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5BC1">
        <w:rPr>
          <w:rFonts w:ascii="Times New Roman" w:eastAsia="Times New Roman" w:hAnsi="Times New Roman" w:cs="Times New Roman"/>
          <w:i/>
          <w:iCs/>
          <w:sz w:val="24"/>
          <w:szCs w:val="24"/>
        </w:rPr>
        <w:t>508</w:t>
      </w:r>
      <w:r w:rsidRPr="00B35BC1">
        <w:rPr>
          <w:rFonts w:ascii="Times New Roman" w:eastAsia="Times New Roman" w:hAnsi="Times New Roman" w:cs="Times New Roman"/>
          <w:sz w:val="24"/>
          <w:szCs w:val="24"/>
        </w:rPr>
        <w:t>(7495), p.254.</w:t>
      </w:r>
      <w:proofErr w:type="gramEnd"/>
    </w:p>
    <w:p w:rsidR="00B35BC1" w:rsidRPr="00301B58" w:rsidRDefault="00B35BC1" w:rsidP="00301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35BC1" w:rsidRPr="0030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5FAE"/>
    <w:multiLevelType w:val="multilevel"/>
    <w:tmpl w:val="B76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196876"/>
    <w:multiLevelType w:val="multilevel"/>
    <w:tmpl w:val="8176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FB36C3"/>
    <w:multiLevelType w:val="multilevel"/>
    <w:tmpl w:val="447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8B7AA7"/>
    <w:multiLevelType w:val="multilevel"/>
    <w:tmpl w:val="5AEC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130874"/>
    <w:multiLevelType w:val="multilevel"/>
    <w:tmpl w:val="F09A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A6"/>
    <w:rsid w:val="00067E02"/>
    <w:rsid w:val="000C111F"/>
    <w:rsid w:val="000E22A7"/>
    <w:rsid w:val="00127C7F"/>
    <w:rsid w:val="00153E04"/>
    <w:rsid w:val="001654E7"/>
    <w:rsid w:val="00176E8F"/>
    <w:rsid w:val="001B549F"/>
    <w:rsid w:val="001F1F0F"/>
    <w:rsid w:val="002621A4"/>
    <w:rsid w:val="002C5EE4"/>
    <w:rsid w:val="002F6B9B"/>
    <w:rsid w:val="00301B58"/>
    <w:rsid w:val="00341141"/>
    <w:rsid w:val="003A47BC"/>
    <w:rsid w:val="004033B1"/>
    <w:rsid w:val="004E3B98"/>
    <w:rsid w:val="005509F6"/>
    <w:rsid w:val="005C205E"/>
    <w:rsid w:val="00643ADA"/>
    <w:rsid w:val="006720D0"/>
    <w:rsid w:val="006D4C8E"/>
    <w:rsid w:val="00746B2F"/>
    <w:rsid w:val="007623C9"/>
    <w:rsid w:val="00787662"/>
    <w:rsid w:val="008546E2"/>
    <w:rsid w:val="008D441A"/>
    <w:rsid w:val="009C5CF2"/>
    <w:rsid w:val="00A1699E"/>
    <w:rsid w:val="00B06B98"/>
    <w:rsid w:val="00B35BC1"/>
    <w:rsid w:val="00C44806"/>
    <w:rsid w:val="00D145A6"/>
    <w:rsid w:val="00DC3984"/>
    <w:rsid w:val="00E25BEE"/>
    <w:rsid w:val="00EF276C"/>
    <w:rsid w:val="00FA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480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C5E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480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C5E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nce.sciencemag.org/content/325/5937/197.full" TargetMode="External"/><Relationship Id="rId13" Type="http://schemas.openxmlformats.org/officeDocument/2006/relationships/hyperlink" Target="http://science.sciencemag.org/content/325/5937/197.full" TargetMode="External"/><Relationship Id="rId18" Type="http://schemas.openxmlformats.org/officeDocument/2006/relationships/hyperlink" Target="https://www.ncbi.nlm.nih.gov/pmc/articles/PMC323445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dc.gov/hiv/basics/statistics.html" TargetMode="External"/><Relationship Id="rId12" Type="http://schemas.openxmlformats.org/officeDocument/2006/relationships/hyperlink" Target="http://science.sciencemag.org/content/325/5937/197.full" TargetMode="External"/><Relationship Id="rId17" Type="http://schemas.openxmlformats.org/officeDocument/2006/relationships/hyperlink" Target="http://science.sciencemag.org/content/325/5937/197.fu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cience.sciencemag.org/content/325/5937/197.ful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ience.sciencemag.org/content/325/5937/197.ful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cience.sciencemag.org/content/325/5937/197.full" TargetMode="External"/><Relationship Id="rId10" Type="http://schemas.openxmlformats.org/officeDocument/2006/relationships/hyperlink" Target="http://science.sciencemag.org/content/325/5937/197.ful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cience.sciencemag.org/content/325/5937/197.full" TargetMode="External"/><Relationship Id="rId14" Type="http://schemas.openxmlformats.org/officeDocument/2006/relationships/hyperlink" Target="http://science.sciencemag.org/content/325/5937/197.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6AA0C-7905-46D7-A616-B75803A1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Goodacre, Norman *</dc:creator>
  <cp:lastModifiedBy>Goodacre, Norman *</cp:lastModifiedBy>
  <cp:revision>2</cp:revision>
  <dcterms:created xsi:type="dcterms:W3CDTF">2017-08-29T21:02:00Z</dcterms:created>
  <dcterms:modified xsi:type="dcterms:W3CDTF">2017-08-29T21:02:00Z</dcterms:modified>
</cp:coreProperties>
</file>