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B4DFC" w14:textId="7D9B83A7" w:rsidR="00197D14" w:rsidRPr="00197D14" w:rsidRDefault="00197D14" w:rsidP="00197D14">
      <w:pPr>
        <w:jc w:val="cente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City of Boulder EV Charging Station Health Assessment</w:t>
      </w:r>
    </w:p>
    <w:p w14:paraId="518FC421" w14:textId="521685F8" w:rsidR="00FE6C10" w:rsidRDefault="00FE6C10" w:rsidP="00FE6C10">
      <w:pPr>
        <w:rPr>
          <w:rFonts w:ascii="Helvetica Neue" w:eastAsia="Times New Roman" w:hAnsi="Helvetica Neue" w:cs="Times New Roman"/>
          <w:color w:val="2D3B45"/>
          <w:shd w:val="clear" w:color="auto" w:fill="FFFFFF"/>
        </w:rPr>
      </w:pPr>
      <w:r w:rsidRPr="00950884">
        <w:rPr>
          <w:rFonts w:ascii="Helvetica Neue" w:eastAsia="Times New Roman" w:hAnsi="Helvetica Neue" w:cs="Times New Roman"/>
          <w:i/>
          <w:iCs/>
          <w:color w:val="2D3B45"/>
          <w:shd w:val="clear" w:color="auto" w:fill="FFFFFF"/>
        </w:rPr>
        <w:t>Abstract</w:t>
      </w:r>
      <w:r w:rsidR="00950884">
        <w:rPr>
          <w:rFonts w:ascii="Helvetica Neue" w:eastAsia="Times New Roman" w:hAnsi="Helvetica Neue" w:cs="Times New Roman"/>
          <w:i/>
          <w:iCs/>
          <w:color w:val="2D3B45"/>
          <w:shd w:val="clear" w:color="auto" w:fill="FFFFFF"/>
        </w:rPr>
        <w:t xml:space="preserve">: </w:t>
      </w:r>
      <w:r w:rsidR="00A6090C">
        <w:rPr>
          <w:rFonts w:ascii="Helvetica Neue" w:eastAsia="Times New Roman" w:hAnsi="Helvetica Neue" w:cs="Times New Roman"/>
          <w:color w:val="2D3B45"/>
          <w:shd w:val="clear" w:color="auto" w:fill="FFFFFF"/>
        </w:rPr>
        <w:t>The goal of this project was to prioritize electric vehicle charging stations for continued investment and maintenance by the City of Boulder.</w:t>
      </w:r>
      <w:r w:rsidR="00174E96">
        <w:rPr>
          <w:rFonts w:ascii="Helvetica Neue" w:eastAsia="Times New Roman" w:hAnsi="Helvetica Neue" w:cs="Times New Roman"/>
          <w:color w:val="2D3B45"/>
          <w:shd w:val="clear" w:color="auto" w:fill="FFFFFF"/>
        </w:rPr>
        <w:t xml:space="preserve"> Charging stations were evaluated based on </w:t>
      </w:r>
      <w:r w:rsidR="005B7457">
        <w:rPr>
          <w:rFonts w:ascii="Helvetica Neue" w:eastAsia="Times New Roman" w:hAnsi="Helvetica Neue" w:cs="Times New Roman"/>
          <w:color w:val="2D3B45"/>
          <w:shd w:val="clear" w:color="auto" w:fill="FFFFFF"/>
        </w:rPr>
        <w:t xml:space="preserve">their use rate, as well as </w:t>
      </w:r>
      <w:r w:rsidR="00174E96">
        <w:rPr>
          <w:rFonts w:ascii="Helvetica Neue" w:eastAsia="Times New Roman" w:hAnsi="Helvetica Neue" w:cs="Times New Roman"/>
          <w:color w:val="2D3B45"/>
          <w:shd w:val="clear" w:color="auto" w:fill="FFFFFF"/>
        </w:rPr>
        <w:t xml:space="preserve">the failure rate of their plugs. </w:t>
      </w:r>
    </w:p>
    <w:p w14:paraId="56460180" w14:textId="451E4EF0" w:rsidR="00FE6C10" w:rsidRDefault="00FE6C10" w:rsidP="00FE6C10">
      <w:pPr>
        <w:rPr>
          <w:rFonts w:ascii="Helvetica Neue" w:eastAsia="Times New Roman" w:hAnsi="Helvetica Neue" w:cs="Times New Roman"/>
          <w:color w:val="2D3B45"/>
          <w:shd w:val="clear" w:color="auto" w:fill="FFFFFF"/>
        </w:rPr>
      </w:pPr>
      <w:r w:rsidRPr="006B6CD2">
        <w:rPr>
          <w:rFonts w:ascii="Helvetica Neue" w:eastAsia="Times New Roman" w:hAnsi="Helvetica Neue" w:cs="Times New Roman"/>
          <w:i/>
          <w:iCs/>
          <w:color w:val="2D3B45"/>
          <w:shd w:val="clear" w:color="auto" w:fill="FFFFFF"/>
        </w:rPr>
        <w:t>D</w:t>
      </w:r>
      <w:r w:rsidRPr="00FE6C10">
        <w:rPr>
          <w:rFonts w:ascii="Helvetica Neue" w:eastAsia="Times New Roman" w:hAnsi="Helvetica Neue" w:cs="Times New Roman"/>
          <w:i/>
          <w:iCs/>
          <w:color w:val="2D3B45"/>
          <w:shd w:val="clear" w:color="auto" w:fill="FFFFFF"/>
        </w:rPr>
        <w:t>esign</w:t>
      </w:r>
      <w:r w:rsidR="006B6CD2">
        <w:rPr>
          <w:rFonts w:ascii="Helvetica Neue" w:eastAsia="Times New Roman" w:hAnsi="Helvetica Neue" w:cs="Times New Roman"/>
          <w:i/>
          <w:iCs/>
          <w:color w:val="2D3B45"/>
          <w:shd w:val="clear" w:color="auto" w:fill="FFFFFF"/>
        </w:rPr>
        <w:t xml:space="preserve">: </w:t>
      </w:r>
      <w:r w:rsidR="00174E96" w:rsidRPr="00174E96">
        <w:rPr>
          <w:rFonts w:ascii="Helvetica Neue" w:eastAsia="Times New Roman" w:hAnsi="Helvetica Neue" w:cs="Times New Roman"/>
          <w:color w:val="2D3B45"/>
          <w:shd w:val="clear" w:color="auto" w:fill="FFFFFF"/>
        </w:rPr>
        <w:t>The City of Boulder operates 25 elect</w:t>
      </w:r>
      <w:r w:rsidR="00174E96">
        <w:rPr>
          <w:rFonts w:ascii="Helvetica Neue" w:eastAsia="Times New Roman" w:hAnsi="Helvetica Neue" w:cs="Times New Roman"/>
          <w:color w:val="2D3B45"/>
          <w:shd w:val="clear" w:color="auto" w:fill="FFFFFF"/>
        </w:rPr>
        <w:t>r</w:t>
      </w:r>
      <w:r w:rsidR="00174E96" w:rsidRPr="00174E96">
        <w:rPr>
          <w:rFonts w:ascii="Helvetica Neue" w:eastAsia="Times New Roman" w:hAnsi="Helvetica Neue" w:cs="Times New Roman"/>
          <w:color w:val="2D3B45"/>
          <w:shd w:val="clear" w:color="auto" w:fill="FFFFFF"/>
        </w:rPr>
        <w:t>ic vehicle charging stations and they are interested in whether they are adequately meeting demand at each station. They are wondering if it would be worth adding plugs to any of the existing station locations and are additionally trying to prioritize the maintenance of the various stations.</w:t>
      </w:r>
    </w:p>
    <w:p w14:paraId="3B7DB229" w14:textId="12A99847" w:rsidR="00FE6C10" w:rsidRDefault="00FE6C10" w:rsidP="00FE6C10">
      <w:pPr>
        <w:rPr>
          <w:rFonts w:ascii="Helvetica Neue" w:eastAsia="Times New Roman" w:hAnsi="Helvetica Neue" w:cs="Times New Roman"/>
          <w:color w:val="2D3B45"/>
          <w:shd w:val="clear" w:color="auto" w:fill="FFFFFF"/>
        </w:rPr>
      </w:pPr>
      <w:r w:rsidRPr="00174E96">
        <w:rPr>
          <w:rFonts w:ascii="Helvetica Neue" w:eastAsia="Times New Roman" w:hAnsi="Helvetica Neue" w:cs="Times New Roman"/>
          <w:i/>
          <w:iCs/>
          <w:color w:val="2D3B45"/>
          <w:shd w:val="clear" w:color="auto" w:fill="FFFFFF"/>
        </w:rPr>
        <w:t>D</w:t>
      </w:r>
      <w:r w:rsidRPr="00FE6C10">
        <w:rPr>
          <w:rFonts w:ascii="Helvetica Neue" w:eastAsia="Times New Roman" w:hAnsi="Helvetica Neue" w:cs="Times New Roman"/>
          <w:i/>
          <w:iCs/>
          <w:color w:val="2D3B45"/>
          <w:shd w:val="clear" w:color="auto" w:fill="FFFFFF"/>
        </w:rPr>
        <w:t>ata</w:t>
      </w:r>
      <w:r w:rsidR="00174E96" w:rsidRPr="00174E96">
        <w:rPr>
          <w:rFonts w:ascii="Helvetica Neue" w:eastAsia="Times New Roman" w:hAnsi="Helvetica Neue" w:cs="Times New Roman"/>
          <w:i/>
          <w:iCs/>
          <w:color w:val="2D3B45"/>
          <w:shd w:val="clear" w:color="auto" w:fill="FFFFFF"/>
        </w:rPr>
        <w:t>:</w:t>
      </w:r>
      <w:r w:rsidR="00174E96">
        <w:rPr>
          <w:rFonts w:ascii="Helvetica Neue" w:eastAsia="Times New Roman" w:hAnsi="Helvetica Neue" w:cs="Times New Roman"/>
          <w:color w:val="2D3B45"/>
          <w:shd w:val="clear" w:color="auto" w:fill="FFFFFF"/>
        </w:rPr>
        <w:t xml:space="preserve"> The </w:t>
      </w:r>
      <w:hyperlink r:id="rId5" w:history="1">
        <w:r w:rsidR="00174E96" w:rsidRPr="00174E96">
          <w:rPr>
            <w:rStyle w:val="Hyperlink"/>
            <w:rFonts w:ascii="Helvetica Neue" w:eastAsia="Times New Roman" w:hAnsi="Helvetica Neue" w:cs="Times New Roman"/>
            <w:shd w:val="clear" w:color="auto" w:fill="FFFFFF"/>
          </w:rPr>
          <w:t>City of Boulder’s data</w:t>
        </w:r>
      </w:hyperlink>
      <w:r w:rsidR="00174E96">
        <w:rPr>
          <w:rFonts w:ascii="Helvetica Neue" w:eastAsia="Times New Roman" w:hAnsi="Helvetica Neue" w:cs="Times New Roman"/>
          <w:color w:val="2D3B45"/>
          <w:shd w:val="clear" w:color="auto" w:fill="FFFFFF"/>
        </w:rPr>
        <w:t xml:space="preserve"> on electric vehicle charging station energy consumption contains information on the sta</w:t>
      </w:r>
      <w:r w:rsidR="006465C2">
        <w:rPr>
          <w:rFonts w:ascii="Helvetica Neue" w:eastAsia="Times New Roman" w:hAnsi="Helvetica Neue" w:cs="Times New Roman"/>
          <w:color w:val="2D3B45"/>
          <w:shd w:val="clear" w:color="auto" w:fill="FFFFFF"/>
        </w:rPr>
        <w:t>rt time, end time, charge time, and energy delivered for 32,635 reported transactions across the City’s 25 charging stations</w:t>
      </w:r>
      <w:r w:rsidR="00174E96">
        <w:rPr>
          <w:rFonts w:ascii="Helvetica Neue" w:eastAsia="Times New Roman" w:hAnsi="Helvetica Neue" w:cs="Times New Roman"/>
          <w:color w:val="2D3B45"/>
          <w:shd w:val="clear" w:color="auto" w:fill="FFFFFF"/>
        </w:rPr>
        <w:t>.</w:t>
      </w:r>
      <w:r w:rsidR="00174E96" w:rsidRPr="00174E96">
        <w:rPr>
          <w:rFonts w:ascii="Helvetica Neue" w:eastAsia="Times New Roman" w:hAnsi="Helvetica Neue" w:cs="Times New Roman"/>
          <w:color w:val="2D3B45"/>
          <w:shd w:val="clear" w:color="auto" w:fill="FFFFFF"/>
        </w:rPr>
        <w:t xml:space="preserve"> </w:t>
      </w:r>
      <w:r w:rsidR="00174E96">
        <w:rPr>
          <w:rFonts w:ascii="Helvetica Neue" w:eastAsia="Times New Roman" w:hAnsi="Helvetica Neue" w:cs="Times New Roman"/>
          <w:color w:val="2D3B45"/>
          <w:shd w:val="clear" w:color="auto" w:fill="FFFFFF"/>
        </w:rPr>
        <w:t xml:space="preserve">This </w:t>
      </w:r>
      <w:proofErr w:type="spellStart"/>
      <w:r w:rsidR="00174E96">
        <w:rPr>
          <w:rFonts w:ascii="Helvetica Neue" w:eastAsia="Times New Roman" w:hAnsi="Helvetica Neue" w:cs="Times New Roman"/>
          <w:color w:val="2D3B45"/>
          <w:shd w:val="clear" w:color="auto" w:fill="FFFFFF"/>
        </w:rPr>
        <w:t xml:space="preserve">dataset </w:t>
      </w:r>
      <w:proofErr w:type="spellEnd"/>
      <w:r w:rsidR="00174E96">
        <w:rPr>
          <w:rFonts w:ascii="Helvetica Neue" w:eastAsia="Times New Roman" w:hAnsi="Helvetica Neue" w:cs="Times New Roman"/>
          <w:color w:val="2D3B45"/>
          <w:shd w:val="clear" w:color="auto" w:fill="FFFFFF"/>
        </w:rPr>
        <w:t xml:space="preserve">was </w:t>
      </w:r>
      <w:r w:rsidR="00174E96" w:rsidRPr="00174E96">
        <w:rPr>
          <w:rFonts w:ascii="Helvetica Neue" w:eastAsia="Times New Roman" w:hAnsi="Helvetica Neue" w:cs="Times New Roman"/>
          <w:color w:val="2D3B45"/>
          <w:shd w:val="clear" w:color="auto" w:fill="FFFFFF"/>
        </w:rPr>
        <w:t xml:space="preserve">combined with </w:t>
      </w:r>
      <w:hyperlink r:id="rId6" w:anchor="section-8319" w:history="1">
        <w:r w:rsidR="00174E96" w:rsidRPr="00594FAC">
          <w:rPr>
            <w:rStyle w:val="Hyperlink"/>
            <w:rFonts w:ascii="Helvetica Neue" w:eastAsia="Times New Roman" w:hAnsi="Helvetica Neue" w:cs="Times New Roman"/>
            <w:shd w:val="clear" w:color="auto" w:fill="FFFFFF"/>
          </w:rPr>
          <w:t>additional information</w:t>
        </w:r>
      </w:hyperlink>
      <w:r w:rsidR="00174E96" w:rsidRPr="00174E96">
        <w:rPr>
          <w:rFonts w:ascii="Helvetica Neue" w:eastAsia="Times New Roman" w:hAnsi="Helvetica Neue" w:cs="Times New Roman"/>
          <w:color w:val="2D3B45"/>
          <w:shd w:val="clear" w:color="auto" w:fill="FFFFFF"/>
        </w:rPr>
        <w:t xml:space="preserve"> on whether the stations cost money to use and how many plugs are available at each station.</w:t>
      </w:r>
      <w:r w:rsidR="00174E96">
        <w:rPr>
          <w:rFonts w:ascii="Helvetica Neue" w:eastAsia="Times New Roman" w:hAnsi="Helvetica Neue" w:cs="Times New Roman"/>
          <w:color w:val="2D3B45"/>
          <w:shd w:val="clear" w:color="auto" w:fill="FFFFFF"/>
        </w:rPr>
        <w:t xml:space="preserve"> </w:t>
      </w:r>
      <w:r w:rsidR="005B7457">
        <w:rPr>
          <w:rFonts w:ascii="Helvetica Neue" w:eastAsia="Times New Roman" w:hAnsi="Helvetica Neue" w:cs="Times New Roman"/>
          <w:color w:val="2D3B45"/>
          <w:shd w:val="clear" w:color="auto" w:fill="FFFFFF"/>
        </w:rPr>
        <w:t>Plug and rate info could not be found for three stations (</w:t>
      </w:r>
      <w:r w:rsidR="005B7457" w:rsidRPr="005B7457">
        <w:rPr>
          <w:rFonts w:ascii="Helvetica Neue" w:eastAsia="Times New Roman" w:hAnsi="Helvetica Neue" w:cs="Times New Roman"/>
          <w:color w:val="2D3B45"/>
          <w:shd w:val="clear" w:color="auto" w:fill="FFFFFF"/>
        </w:rPr>
        <w:t>1275 Alpine Ave</w:t>
      </w:r>
      <w:r w:rsidR="005B7457">
        <w:rPr>
          <w:rFonts w:ascii="Helvetica Neue" w:eastAsia="Times New Roman" w:hAnsi="Helvetica Neue" w:cs="Times New Roman"/>
          <w:color w:val="2D3B45"/>
          <w:shd w:val="clear" w:color="auto" w:fill="FFFFFF"/>
        </w:rPr>
        <w:t xml:space="preserve">, </w:t>
      </w:r>
      <w:r w:rsidR="005B7457" w:rsidRPr="005B7457">
        <w:rPr>
          <w:rFonts w:ascii="Helvetica Neue" w:eastAsia="Times New Roman" w:hAnsi="Helvetica Neue" w:cs="Times New Roman"/>
          <w:color w:val="2D3B45"/>
          <w:shd w:val="clear" w:color="auto" w:fill="FFFFFF"/>
        </w:rPr>
        <w:t>5050 Pearl St</w:t>
      </w:r>
      <w:r w:rsidR="005B7457">
        <w:rPr>
          <w:rFonts w:ascii="Helvetica Neue" w:eastAsia="Times New Roman" w:hAnsi="Helvetica Neue" w:cs="Times New Roman"/>
          <w:color w:val="2D3B45"/>
          <w:shd w:val="clear" w:color="auto" w:fill="FFFFFF"/>
        </w:rPr>
        <w:t xml:space="preserve">, &amp; </w:t>
      </w:r>
      <w:r w:rsidR="005B7457" w:rsidRPr="005B7457">
        <w:rPr>
          <w:rFonts w:ascii="Helvetica Neue" w:eastAsia="Times New Roman" w:hAnsi="Helvetica Neue" w:cs="Times New Roman"/>
          <w:color w:val="2D3B45"/>
          <w:shd w:val="clear" w:color="auto" w:fill="FFFFFF"/>
        </w:rPr>
        <w:t>900 Baseline Rd</w:t>
      </w:r>
      <w:r w:rsidR="005B7457">
        <w:rPr>
          <w:rFonts w:ascii="Helvetica Neue" w:eastAsia="Times New Roman" w:hAnsi="Helvetica Neue" w:cs="Times New Roman"/>
          <w:color w:val="2D3B45"/>
          <w:shd w:val="clear" w:color="auto" w:fill="FFFFFF"/>
        </w:rPr>
        <w:t xml:space="preserve">). As such, those stations were excluded from this analysis, leaving 26,696 relevant transactions. </w:t>
      </w:r>
      <w:r>
        <w:rPr>
          <w:rFonts w:ascii="Helvetica Neue" w:eastAsia="Times New Roman" w:hAnsi="Helvetica Neue" w:cs="Times New Roman"/>
          <w:color w:val="2D3B45"/>
          <w:shd w:val="clear" w:color="auto" w:fill="FFFFFF"/>
        </w:rPr>
        <w:br/>
      </w:r>
      <w:r w:rsidRPr="006465C2">
        <w:rPr>
          <w:rFonts w:ascii="Helvetica Neue" w:eastAsia="Times New Roman" w:hAnsi="Helvetica Neue" w:cs="Times New Roman"/>
          <w:i/>
          <w:iCs/>
          <w:color w:val="2D3B45"/>
          <w:shd w:val="clear" w:color="auto" w:fill="FFFFFF"/>
        </w:rPr>
        <w:t>A</w:t>
      </w:r>
      <w:r w:rsidRPr="00FE6C10">
        <w:rPr>
          <w:rFonts w:ascii="Helvetica Neue" w:eastAsia="Times New Roman" w:hAnsi="Helvetica Neue" w:cs="Times New Roman"/>
          <w:i/>
          <w:iCs/>
          <w:color w:val="2D3B45"/>
          <w:shd w:val="clear" w:color="auto" w:fill="FFFFFF"/>
        </w:rPr>
        <w:t>lgorithms</w:t>
      </w:r>
      <w:r w:rsidR="006465C2">
        <w:rPr>
          <w:rFonts w:ascii="Helvetica Neue" w:eastAsia="Times New Roman" w:hAnsi="Helvetica Neue" w:cs="Times New Roman"/>
          <w:i/>
          <w:iCs/>
          <w:color w:val="2D3B45"/>
          <w:shd w:val="clear" w:color="auto" w:fill="FFFFFF"/>
        </w:rPr>
        <w:t xml:space="preserve">: </w:t>
      </w:r>
      <w:r w:rsidR="006465C2">
        <w:rPr>
          <w:rFonts w:ascii="Helvetica Neue" w:eastAsia="Times New Roman" w:hAnsi="Helvetica Neue" w:cs="Times New Roman"/>
          <w:color w:val="2D3B45"/>
          <w:shd w:val="clear" w:color="auto" w:fill="FFFFFF"/>
        </w:rPr>
        <w:t>The combined data were used to derive information about failure rates per charg</w:t>
      </w:r>
      <w:r w:rsidR="00660222">
        <w:rPr>
          <w:rFonts w:ascii="Helvetica Neue" w:eastAsia="Times New Roman" w:hAnsi="Helvetica Neue" w:cs="Times New Roman"/>
          <w:color w:val="2D3B45"/>
          <w:shd w:val="clear" w:color="auto" w:fill="FFFFFF"/>
        </w:rPr>
        <w:t xml:space="preserve">ing event at each station, which was used to better understand which stations are most in need of maintenance. The data were also used to derive the percent of the day that a plug at a given station was in use, which was used to better understand which stations get the most use. </w:t>
      </w:r>
      <w:r>
        <w:rPr>
          <w:rFonts w:ascii="Helvetica Neue" w:eastAsia="Times New Roman" w:hAnsi="Helvetica Neue" w:cs="Times New Roman"/>
          <w:color w:val="2D3B45"/>
          <w:shd w:val="clear" w:color="auto" w:fill="FFFFFF"/>
        </w:rPr>
        <w:br/>
        <w:t>T</w:t>
      </w:r>
      <w:r w:rsidRPr="00FE6C10">
        <w:rPr>
          <w:rFonts w:ascii="Helvetica Neue" w:eastAsia="Times New Roman" w:hAnsi="Helvetica Neue" w:cs="Times New Roman"/>
          <w:color w:val="2D3B45"/>
          <w:shd w:val="clear" w:color="auto" w:fill="FFFFFF"/>
        </w:rPr>
        <w:t>ools</w:t>
      </w:r>
    </w:p>
    <w:p w14:paraId="3EDEF6D1" w14:textId="7769AFE2" w:rsidR="00660222" w:rsidRDefault="00594FAC" w:rsidP="00594FAC">
      <w:pPr>
        <w:pStyle w:val="ListParagraph"/>
        <w:numPr>
          <w:ilvl w:val="0"/>
          <w:numId w:val="1"/>
        </w:num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 xml:space="preserve">Python (Pandas, </w:t>
      </w:r>
      <w:r w:rsidRPr="00594FAC">
        <w:rPr>
          <w:rFonts w:ascii="Helvetica Neue" w:eastAsia="Times New Roman" w:hAnsi="Helvetica Neue" w:cs="Times New Roman"/>
          <w:color w:val="2D3B45"/>
          <w:shd w:val="clear" w:color="auto" w:fill="FFFFFF"/>
        </w:rPr>
        <w:t>Requests</w:t>
      </w:r>
      <w:r>
        <w:rPr>
          <w:rFonts w:ascii="Helvetica Neue" w:eastAsia="Times New Roman" w:hAnsi="Helvetica Neue" w:cs="Times New Roman"/>
          <w:color w:val="2D3B45"/>
          <w:shd w:val="clear" w:color="auto" w:fill="FFFFFF"/>
        </w:rPr>
        <w:t>,</w:t>
      </w:r>
      <w:r w:rsidRPr="00594FAC">
        <w:rPr>
          <w:rFonts w:ascii="Helvetica Neue" w:eastAsia="Times New Roman" w:hAnsi="Helvetica Neue" w:cs="Times New Roman"/>
          <w:color w:val="2D3B45"/>
          <w:shd w:val="clear" w:color="auto" w:fill="FFFFFF"/>
        </w:rPr>
        <w:t xml:space="preserve"> and Beautiful Soup</w:t>
      </w:r>
      <w:r>
        <w:rPr>
          <w:rFonts w:ascii="Helvetica Neue" w:eastAsia="Times New Roman" w:hAnsi="Helvetica Neue" w:cs="Times New Roman"/>
          <w:color w:val="2D3B45"/>
          <w:shd w:val="clear" w:color="auto" w:fill="FFFFFF"/>
        </w:rPr>
        <w:t>)</w:t>
      </w:r>
      <w:r w:rsidRPr="00594FAC">
        <w:rPr>
          <w:rFonts w:ascii="Helvetica Neue" w:eastAsia="Times New Roman" w:hAnsi="Helvetica Neue" w:cs="Times New Roman"/>
          <w:color w:val="2D3B45"/>
          <w:shd w:val="clear" w:color="auto" w:fill="FFFFFF"/>
        </w:rPr>
        <w:t xml:space="preserve"> to scrape </w:t>
      </w:r>
      <w:r>
        <w:rPr>
          <w:rFonts w:ascii="Helvetica Neue" w:eastAsia="Times New Roman" w:hAnsi="Helvetica Neue" w:cs="Times New Roman"/>
          <w:color w:val="2D3B45"/>
          <w:shd w:val="clear" w:color="auto" w:fill="FFFFFF"/>
        </w:rPr>
        <w:t>info on number of plugs and fee for each station</w:t>
      </w:r>
    </w:p>
    <w:p w14:paraId="36048C0F" w14:textId="623C62BE" w:rsidR="00594FAC" w:rsidRDefault="00594FAC" w:rsidP="00594FAC">
      <w:pPr>
        <w:pStyle w:val="ListParagraph"/>
        <w:numPr>
          <w:ilvl w:val="0"/>
          <w:numId w:val="1"/>
        </w:num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Excel to join info on number of plugs and presence of a fee to the main dataset, manipulate data, and generate variables of interest</w:t>
      </w:r>
    </w:p>
    <w:p w14:paraId="6098EBBC" w14:textId="58D706E8" w:rsidR="00FE6C10" w:rsidRPr="00197D14" w:rsidRDefault="00594FAC" w:rsidP="00FE6C10">
      <w:pPr>
        <w:pStyle w:val="ListParagraph"/>
        <w:numPr>
          <w:ilvl w:val="0"/>
          <w:numId w:val="1"/>
        </w:num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Tableau to create an interactive dashboard of results</w:t>
      </w:r>
    </w:p>
    <w:p w14:paraId="2BA28EBF" w14:textId="32B1B890" w:rsidR="00160E13" w:rsidRPr="00950884" w:rsidRDefault="00FE6C10">
      <w:pPr>
        <w:rPr>
          <w:rFonts w:ascii="Helvetica Neue" w:eastAsia="Times New Roman" w:hAnsi="Helvetica Neue" w:cs="Times New Roman"/>
          <w:color w:val="2D3B45"/>
          <w:shd w:val="clear" w:color="auto" w:fill="FFFFFF"/>
        </w:rPr>
      </w:pPr>
      <w:r w:rsidRPr="00950884">
        <w:rPr>
          <w:rFonts w:ascii="Helvetica Neue" w:eastAsia="Times New Roman" w:hAnsi="Helvetica Neue" w:cs="Times New Roman"/>
          <w:i/>
          <w:iCs/>
          <w:color w:val="2D3B45"/>
          <w:shd w:val="clear" w:color="auto" w:fill="FFFFFF"/>
        </w:rPr>
        <w:t>C</w:t>
      </w:r>
      <w:r w:rsidRPr="00FE6C10">
        <w:rPr>
          <w:rFonts w:ascii="Helvetica Neue" w:eastAsia="Times New Roman" w:hAnsi="Helvetica Neue" w:cs="Times New Roman"/>
          <w:i/>
          <w:iCs/>
          <w:color w:val="2D3B45"/>
          <w:shd w:val="clear" w:color="auto" w:fill="FFFFFF"/>
        </w:rPr>
        <w:t>ommunication</w:t>
      </w:r>
      <w:r w:rsidR="00950884">
        <w:rPr>
          <w:rFonts w:ascii="Helvetica Neue" w:eastAsia="Times New Roman" w:hAnsi="Helvetica Neue" w:cs="Times New Roman"/>
          <w:i/>
          <w:iCs/>
          <w:color w:val="2D3B45"/>
          <w:shd w:val="clear" w:color="auto" w:fill="FFFFFF"/>
        </w:rPr>
        <w:t xml:space="preserve">: </w:t>
      </w:r>
      <w:r w:rsidR="00950884">
        <w:rPr>
          <w:rFonts w:ascii="Helvetica Neue" w:eastAsia="Times New Roman" w:hAnsi="Helvetica Neue" w:cs="Times New Roman"/>
          <w:color w:val="2D3B45"/>
          <w:shd w:val="clear" w:color="auto" w:fill="FFFFFF"/>
        </w:rPr>
        <w:t xml:space="preserve">The data, code, slides, and a link to the Tableau dashboard can be found on my personal GitHub. </w:t>
      </w:r>
    </w:p>
    <w:sectPr w:rsidR="00160E13" w:rsidRPr="00950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7698E"/>
    <w:multiLevelType w:val="hybridMultilevel"/>
    <w:tmpl w:val="7C52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42"/>
    <w:rsid w:val="00160E13"/>
    <w:rsid w:val="00174E96"/>
    <w:rsid w:val="00197D14"/>
    <w:rsid w:val="00395376"/>
    <w:rsid w:val="00594FAC"/>
    <w:rsid w:val="005B7457"/>
    <w:rsid w:val="00642642"/>
    <w:rsid w:val="006465C2"/>
    <w:rsid w:val="00660222"/>
    <w:rsid w:val="006B6CD2"/>
    <w:rsid w:val="00950884"/>
    <w:rsid w:val="00A6090C"/>
    <w:rsid w:val="00E76E57"/>
    <w:rsid w:val="00FE6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C27634"/>
  <w15:chartTrackingRefBased/>
  <w15:docId w15:val="{6BA830A8-F450-8D49-9F63-92811B7A4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4E96"/>
    <w:rPr>
      <w:color w:val="0563C1" w:themeColor="hyperlink"/>
      <w:u w:val="single"/>
    </w:rPr>
  </w:style>
  <w:style w:type="character" w:styleId="UnresolvedMention">
    <w:name w:val="Unresolved Mention"/>
    <w:basedOn w:val="DefaultParagraphFont"/>
    <w:uiPriority w:val="99"/>
    <w:semiHidden/>
    <w:unhideWhenUsed/>
    <w:rsid w:val="00174E96"/>
    <w:rPr>
      <w:color w:val="605E5C"/>
      <w:shd w:val="clear" w:color="auto" w:fill="E1DFDD"/>
    </w:rPr>
  </w:style>
  <w:style w:type="paragraph" w:styleId="ListParagraph">
    <w:name w:val="List Paragraph"/>
    <w:basedOn w:val="Normal"/>
    <w:uiPriority w:val="34"/>
    <w:qFormat/>
    <w:rsid w:val="00594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39744">
      <w:bodyDiv w:val="1"/>
      <w:marLeft w:val="0"/>
      <w:marRight w:val="0"/>
      <w:marTop w:val="0"/>
      <w:marBottom w:val="0"/>
      <w:divBdr>
        <w:top w:val="none" w:sz="0" w:space="0" w:color="auto"/>
        <w:left w:val="none" w:sz="0" w:space="0" w:color="auto"/>
        <w:bottom w:val="none" w:sz="0" w:space="0" w:color="auto"/>
        <w:right w:val="none" w:sz="0" w:space="0" w:color="auto"/>
      </w:divBdr>
    </w:div>
    <w:div w:id="153226080">
      <w:bodyDiv w:val="1"/>
      <w:marLeft w:val="0"/>
      <w:marRight w:val="0"/>
      <w:marTop w:val="0"/>
      <w:marBottom w:val="0"/>
      <w:divBdr>
        <w:top w:val="none" w:sz="0" w:space="0" w:color="auto"/>
        <w:left w:val="none" w:sz="0" w:space="0" w:color="auto"/>
        <w:bottom w:val="none" w:sz="0" w:space="0" w:color="auto"/>
        <w:right w:val="none" w:sz="0" w:space="0" w:color="auto"/>
      </w:divBdr>
      <w:divsChild>
        <w:div w:id="1786001068">
          <w:marLeft w:val="0"/>
          <w:marRight w:val="0"/>
          <w:marTop w:val="0"/>
          <w:marBottom w:val="0"/>
          <w:divBdr>
            <w:top w:val="none" w:sz="0" w:space="0" w:color="auto"/>
            <w:left w:val="none" w:sz="0" w:space="0" w:color="auto"/>
            <w:bottom w:val="none" w:sz="0" w:space="0" w:color="auto"/>
            <w:right w:val="none" w:sz="0" w:space="0" w:color="auto"/>
          </w:divBdr>
          <w:divsChild>
            <w:div w:id="653267161">
              <w:marLeft w:val="0"/>
              <w:marRight w:val="0"/>
              <w:marTop w:val="0"/>
              <w:marBottom w:val="0"/>
              <w:divBdr>
                <w:top w:val="none" w:sz="0" w:space="0" w:color="auto"/>
                <w:left w:val="none" w:sz="0" w:space="0" w:color="auto"/>
                <w:bottom w:val="none" w:sz="0" w:space="0" w:color="auto"/>
                <w:right w:val="none" w:sz="0" w:space="0" w:color="auto"/>
              </w:divBdr>
              <w:divsChild>
                <w:div w:id="213655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131288">
      <w:bodyDiv w:val="1"/>
      <w:marLeft w:val="0"/>
      <w:marRight w:val="0"/>
      <w:marTop w:val="0"/>
      <w:marBottom w:val="0"/>
      <w:divBdr>
        <w:top w:val="none" w:sz="0" w:space="0" w:color="auto"/>
        <w:left w:val="none" w:sz="0" w:space="0" w:color="auto"/>
        <w:bottom w:val="none" w:sz="0" w:space="0" w:color="auto"/>
        <w:right w:val="none" w:sz="0" w:space="0" w:color="auto"/>
      </w:divBdr>
      <w:divsChild>
        <w:div w:id="2036613158">
          <w:marLeft w:val="0"/>
          <w:marRight w:val="0"/>
          <w:marTop w:val="0"/>
          <w:marBottom w:val="0"/>
          <w:divBdr>
            <w:top w:val="none" w:sz="0" w:space="0" w:color="auto"/>
            <w:left w:val="none" w:sz="0" w:space="0" w:color="auto"/>
            <w:bottom w:val="none" w:sz="0" w:space="0" w:color="auto"/>
            <w:right w:val="none" w:sz="0" w:space="0" w:color="auto"/>
          </w:divBdr>
          <w:divsChild>
            <w:div w:id="1314216459">
              <w:marLeft w:val="0"/>
              <w:marRight w:val="0"/>
              <w:marTop w:val="0"/>
              <w:marBottom w:val="0"/>
              <w:divBdr>
                <w:top w:val="none" w:sz="0" w:space="0" w:color="auto"/>
                <w:left w:val="none" w:sz="0" w:space="0" w:color="auto"/>
                <w:bottom w:val="none" w:sz="0" w:space="0" w:color="auto"/>
                <w:right w:val="none" w:sz="0" w:space="0" w:color="auto"/>
              </w:divBdr>
              <w:divsChild>
                <w:div w:id="88395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34986">
      <w:bodyDiv w:val="1"/>
      <w:marLeft w:val="0"/>
      <w:marRight w:val="0"/>
      <w:marTop w:val="0"/>
      <w:marBottom w:val="0"/>
      <w:divBdr>
        <w:top w:val="none" w:sz="0" w:space="0" w:color="auto"/>
        <w:left w:val="none" w:sz="0" w:space="0" w:color="auto"/>
        <w:bottom w:val="none" w:sz="0" w:space="0" w:color="auto"/>
        <w:right w:val="none" w:sz="0" w:space="0" w:color="auto"/>
      </w:divBdr>
    </w:div>
    <w:div w:id="6115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uldercolorado.gov/services/electric-vehicle-charging-stations" TargetMode="External"/><Relationship Id="rId5" Type="http://schemas.openxmlformats.org/officeDocument/2006/relationships/hyperlink" Target="https://open-data.bouldercolorado.gov/datasets/183adc24880b41c4be9fd6a14eb6165f_0/explo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 Goodby</dc:creator>
  <cp:keywords/>
  <dc:description/>
  <cp:lastModifiedBy>Nat Goodby</cp:lastModifiedBy>
  <cp:revision>5</cp:revision>
  <dcterms:created xsi:type="dcterms:W3CDTF">2022-04-18T17:17:00Z</dcterms:created>
  <dcterms:modified xsi:type="dcterms:W3CDTF">2022-04-18T19:50:00Z</dcterms:modified>
</cp:coreProperties>
</file>