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A7B02" w14:textId="1D47CE02" w:rsidR="000E0958" w:rsidRPr="000E0958" w:rsidRDefault="000E0958" w:rsidP="000E0958">
      <w:pPr>
        <w:jc w:val="center"/>
        <w:rPr>
          <w:b/>
          <w:bCs/>
          <w:sz w:val="32"/>
          <w:szCs w:val="32"/>
        </w:rPr>
      </w:pPr>
      <w:r w:rsidRPr="000E0958">
        <w:rPr>
          <w:b/>
          <w:bCs/>
          <w:sz w:val="32"/>
          <w:szCs w:val="32"/>
        </w:rPr>
        <w:t>CAN</w:t>
      </w:r>
    </w:p>
    <w:p w14:paraId="39A60FBF" w14:textId="6E629A42" w:rsidR="000E0958" w:rsidRDefault="000E0958" w:rsidP="000E0958">
      <w:pPr>
        <w:rPr>
          <w:b/>
          <w:bCs/>
        </w:rPr>
      </w:pPr>
      <w:r w:rsidRPr="000E0958">
        <w:rPr>
          <w:b/>
          <w:bCs/>
        </w:rPr>
        <w:t>1.</w:t>
      </w:r>
      <w:r w:rsidRPr="000E0958">
        <w:rPr>
          <w:b/>
          <w:bCs/>
        </w:rPr>
        <w:t>Technician A says that module communications networks</w:t>
      </w:r>
      <w:r w:rsidR="002C7AC2">
        <w:rPr>
          <w:b/>
          <w:bCs/>
        </w:rPr>
        <w:t xml:space="preserve"> </w:t>
      </w:r>
      <w:r w:rsidRPr="002C7AC2">
        <w:rPr>
          <w:b/>
          <w:bCs/>
        </w:rPr>
        <w:t xml:space="preserve">are used to reduce the number of wires in a vehicle. Technician B says that a communications network is </w:t>
      </w:r>
      <w:r w:rsidRPr="009663A4">
        <w:rPr>
          <w:b/>
          <w:bCs/>
        </w:rPr>
        <w:t>used to</w:t>
      </w:r>
      <w:r w:rsidR="002C7AC2" w:rsidRPr="009663A4">
        <w:rPr>
          <w:b/>
          <w:bCs/>
        </w:rPr>
        <w:t xml:space="preserve"> </w:t>
      </w:r>
      <w:r w:rsidRPr="009663A4">
        <w:rPr>
          <w:b/>
          <w:bCs/>
        </w:rPr>
        <w:t>share data from sensors, which can be used by many</w:t>
      </w:r>
      <w:r w:rsidR="002C7AC2" w:rsidRPr="009663A4">
        <w:rPr>
          <w:b/>
          <w:bCs/>
        </w:rPr>
        <w:t xml:space="preserve"> </w:t>
      </w:r>
      <w:r w:rsidRPr="009663A4">
        <w:rPr>
          <w:b/>
          <w:bCs/>
        </w:rPr>
        <w:t>different modules. Which technician is correct?</w:t>
      </w:r>
    </w:p>
    <w:p w14:paraId="01B5C1B4" w14:textId="1F89CD17" w:rsidR="00AF0E66" w:rsidRPr="00AF0E66" w:rsidRDefault="00AF0E66" w:rsidP="000E0958">
      <w:r w:rsidRPr="00AF0E66">
        <w:t>Technician A nói rằng mạng giao tiếp của mô-đun được sử dụng để giảm số lượng dây trong một phương tiện. Technician B nói rằng mạng giao tiếp được sử dụng để chia sẻ dữ liệu từ cảm biến, có thể được sử dụng bởi nhiều mô-đun khác nhau. Technician nào đúng?</w:t>
      </w:r>
    </w:p>
    <w:p w14:paraId="32B6E6FC" w14:textId="77777777" w:rsidR="000E0958" w:rsidRDefault="000E0958" w:rsidP="000E0958">
      <w:r>
        <w:t>a. Technician A only</w:t>
      </w:r>
    </w:p>
    <w:p w14:paraId="2DC81343" w14:textId="77777777" w:rsidR="000E0958" w:rsidRDefault="000E0958" w:rsidP="000E0958">
      <w:r>
        <w:t>b. Technician B only</w:t>
      </w:r>
    </w:p>
    <w:p w14:paraId="6F97B047" w14:textId="77777777" w:rsidR="000E0958" w:rsidRPr="00B943CE" w:rsidRDefault="000E0958" w:rsidP="000E0958">
      <w:pPr>
        <w:rPr>
          <w:color w:val="4472C4" w:themeColor="accent1"/>
          <w:u w:val="single"/>
        </w:rPr>
      </w:pPr>
      <w:r w:rsidRPr="00B943CE">
        <w:rPr>
          <w:b/>
          <w:bCs/>
          <w:color w:val="4472C4" w:themeColor="accent1"/>
          <w:u w:val="single"/>
        </w:rPr>
        <w:t>c.</w:t>
      </w:r>
      <w:r w:rsidRPr="00B943CE">
        <w:rPr>
          <w:color w:val="4472C4" w:themeColor="accent1"/>
          <w:u w:val="single"/>
        </w:rPr>
        <w:t xml:space="preserve"> Both Technicians A and B</w:t>
      </w:r>
    </w:p>
    <w:p w14:paraId="295283D0" w14:textId="77777777" w:rsidR="000E0958" w:rsidRDefault="000E0958" w:rsidP="000E0958">
      <w:r>
        <w:t>d. Neither Technician A nor B</w:t>
      </w:r>
    </w:p>
    <w:p w14:paraId="5D978B51" w14:textId="77777777" w:rsidR="000E0958" w:rsidRDefault="000E0958" w:rsidP="000E0958">
      <w:pPr>
        <w:rPr>
          <w:b/>
          <w:bCs/>
        </w:rPr>
      </w:pPr>
      <w:r w:rsidRPr="000E0958">
        <w:rPr>
          <w:b/>
          <w:bCs/>
        </w:rPr>
        <w:t xml:space="preserve"> 2. A module is also known as a ________ .</w:t>
      </w:r>
    </w:p>
    <w:p w14:paraId="4B23DFBF" w14:textId="7BCD3DBE" w:rsidR="00AF0E66" w:rsidRPr="00AF0E66" w:rsidRDefault="00AF0E66" w:rsidP="000E0958">
      <w:r w:rsidRPr="00AF0E66">
        <w:t>Một mô-đun còn được biết đến là ________ .</w:t>
      </w:r>
    </w:p>
    <w:p w14:paraId="19C88A94" w14:textId="399ADDD9" w:rsidR="000E0958" w:rsidRDefault="000E0958" w:rsidP="000E0958">
      <w:r>
        <w:t xml:space="preserve">a. BUS </w:t>
      </w:r>
      <w:r>
        <w:tab/>
      </w:r>
      <w:r>
        <w:tab/>
      </w:r>
      <w:r>
        <w:tab/>
      </w:r>
      <w:r>
        <w:tab/>
      </w:r>
      <w:r>
        <w:t>c. Terminator</w:t>
      </w:r>
    </w:p>
    <w:p w14:paraId="3D7915AD" w14:textId="053D8ECC" w:rsidR="000E0958" w:rsidRDefault="000E0958" w:rsidP="000E0958">
      <w:r w:rsidRPr="00B943CE">
        <w:rPr>
          <w:b/>
          <w:bCs/>
          <w:color w:val="4472C4" w:themeColor="accent1"/>
          <w:u w:val="single"/>
        </w:rPr>
        <w:t>b</w:t>
      </w:r>
      <w:r w:rsidRPr="00B943CE">
        <w:rPr>
          <w:color w:val="4472C4" w:themeColor="accent1"/>
          <w:u w:val="single"/>
        </w:rPr>
        <w:t>. Node</w:t>
      </w:r>
      <w:r w:rsidRPr="00B943CE">
        <w:rPr>
          <w:color w:val="4472C4" w:themeColor="accent1"/>
        </w:rPr>
        <w:t xml:space="preserve"> </w:t>
      </w:r>
      <w:r>
        <w:tab/>
      </w:r>
      <w:r>
        <w:tab/>
      </w:r>
      <w:r>
        <w:tab/>
      </w:r>
      <w:r>
        <w:tab/>
      </w:r>
      <w:r>
        <w:t>d. Resistor pack</w:t>
      </w:r>
    </w:p>
    <w:p w14:paraId="69415361" w14:textId="77777777" w:rsidR="000E0958" w:rsidRPr="000E0958" w:rsidRDefault="000E0958" w:rsidP="000E0958">
      <w:pPr>
        <w:rPr>
          <w:b/>
          <w:bCs/>
        </w:rPr>
      </w:pPr>
      <w:r>
        <w:t xml:space="preserve"> </w:t>
      </w:r>
      <w:r w:rsidRPr="000E0958">
        <w:rPr>
          <w:b/>
          <w:bCs/>
        </w:rPr>
        <w:t>3. A high-speed CAN BUS communicates with a scan tool</w:t>
      </w:r>
    </w:p>
    <w:p w14:paraId="0A289FA9" w14:textId="77777777" w:rsidR="000E0958" w:rsidRDefault="000E0958" w:rsidP="000E0958">
      <w:pPr>
        <w:rPr>
          <w:b/>
          <w:bCs/>
        </w:rPr>
      </w:pPr>
      <w:r w:rsidRPr="00AF0E66">
        <w:rPr>
          <w:b/>
          <w:bCs/>
        </w:rPr>
        <w:t>through which terminal(s)?</w:t>
      </w:r>
    </w:p>
    <w:p w14:paraId="5A95C77E" w14:textId="37B53DC5" w:rsidR="00AF0E66" w:rsidRPr="00AF0E66" w:rsidRDefault="00AF0E66" w:rsidP="000E0958">
      <w:r w:rsidRPr="00AF0E66">
        <w:t>"High-speed CAN BUS giao tiếp với một scan tool</w:t>
      </w:r>
      <w:r>
        <w:t xml:space="preserve"> là chân số mấy?</w:t>
      </w:r>
    </w:p>
    <w:p w14:paraId="5381CDB1" w14:textId="0909179E" w:rsidR="000E0958" w:rsidRDefault="000E0958" w:rsidP="000E0958">
      <w:r w:rsidRPr="00B943CE">
        <w:rPr>
          <w:b/>
          <w:bCs/>
          <w:color w:val="4472C4" w:themeColor="accent1"/>
          <w:u w:val="single"/>
        </w:rPr>
        <w:t>a.</w:t>
      </w:r>
      <w:r w:rsidRPr="00B943CE">
        <w:rPr>
          <w:color w:val="4472C4" w:themeColor="accent1"/>
          <w:u w:val="single"/>
        </w:rPr>
        <w:t xml:space="preserve"> 6 and 14</w:t>
      </w:r>
      <w:r w:rsidRPr="00B943CE">
        <w:rPr>
          <w:color w:val="4472C4" w:themeColor="accent1"/>
        </w:rPr>
        <w:t xml:space="preserve"> </w:t>
      </w:r>
      <w:r>
        <w:tab/>
      </w:r>
      <w:r>
        <w:tab/>
      </w:r>
      <w:r>
        <w:tab/>
      </w:r>
      <w:r>
        <w:tab/>
      </w:r>
      <w:r>
        <w:t>c. 7 and 15</w:t>
      </w:r>
    </w:p>
    <w:p w14:paraId="35BCDB17" w14:textId="191E25D4" w:rsidR="000E0958" w:rsidRDefault="000E0958" w:rsidP="000E0958">
      <w:r>
        <w:t xml:space="preserve">b. 2 </w:t>
      </w:r>
      <w:r>
        <w:tab/>
      </w:r>
      <w:r>
        <w:tab/>
      </w:r>
      <w:r>
        <w:tab/>
      </w:r>
      <w:r>
        <w:tab/>
      </w:r>
      <w:r>
        <w:tab/>
      </w:r>
      <w:r>
        <w:t>d. 4 and 16</w:t>
      </w:r>
    </w:p>
    <w:p w14:paraId="292DC864" w14:textId="77777777" w:rsidR="000E0958" w:rsidRDefault="000E0958" w:rsidP="000E0958">
      <w:pPr>
        <w:rPr>
          <w:b/>
          <w:bCs/>
        </w:rPr>
      </w:pPr>
      <w:r w:rsidRPr="000E0958">
        <w:rPr>
          <w:b/>
          <w:bCs/>
        </w:rPr>
        <w:t xml:space="preserve"> 4. UART uses a(n) ________ signal that toggles 0 V.</w:t>
      </w:r>
    </w:p>
    <w:p w14:paraId="528088FC" w14:textId="764457CC" w:rsidR="00AF0E66" w:rsidRPr="00AF0E66" w:rsidRDefault="00AF0E66" w:rsidP="000E0958">
      <w:r w:rsidRPr="00AF0E66">
        <w:t>"UART sử dụng tín hiệu ________ đảo từ 0 V."</w:t>
      </w:r>
    </w:p>
    <w:p w14:paraId="5C6D5F4C" w14:textId="468E4B11" w:rsidR="000E0958" w:rsidRDefault="000E0958" w:rsidP="000E0958">
      <w:r w:rsidRPr="00B943CE">
        <w:rPr>
          <w:b/>
          <w:bCs/>
          <w:color w:val="4472C4" w:themeColor="accent1"/>
          <w:u w:val="single"/>
        </w:rPr>
        <w:t>a.</w:t>
      </w:r>
      <w:r w:rsidRPr="00B943CE">
        <w:rPr>
          <w:color w:val="4472C4" w:themeColor="accent1"/>
          <w:u w:val="single"/>
        </w:rPr>
        <w:t xml:space="preserve"> 5-V </w:t>
      </w:r>
      <w:r w:rsidRPr="00214467">
        <w:rPr>
          <w:u w:val="single"/>
        </w:rPr>
        <w:tab/>
      </w:r>
      <w:r>
        <w:tab/>
      </w:r>
      <w:r>
        <w:tab/>
      </w:r>
      <w:r>
        <w:tab/>
      </w:r>
      <w:r>
        <w:tab/>
      </w:r>
      <w:r>
        <w:t>c. 8-V</w:t>
      </w:r>
    </w:p>
    <w:p w14:paraId="6AEDBE93" w14:textId="74B69B3B" w:rsidR="000E0958" w:rsidRDefault="000E0958" w:rsidP="000E0958">
      <w:r>
        <w:t xml:space="preserve">b. 7-V </w:t>
      </w:r>
      <w:r>
        <w:tab/>
      </w:r>
      <w:r>
        <w:tab/>
      </w:r>
      <w:r>
        <w:tab/>
      </w:r>
      <w:r>
        <w:tab/>
      </w:r>
      <w:r>
        <w:tab/>
      </w:r>
      <w:r>
        <w:t>d. 12-V</w:t>
      </w:r>
    </w:p>
    <w:p w14:paraId="3DB4F0AF" w14:textId="77777777" w:rsidR="000E0958" w:rsidRDefault="000E0958" w:rsidP="000E0958">
      <w:r w:rsidRPr="000E0958">
        <w:rPr>
          <w:b/>
          <w:bCs/>
        </w:rPr>
        <w:t xml:space="preserve"> 5. GM Class 2 communication toggles between ________</w:t>
      </w:r>
      <w:r>
        <w:t xml:space="preserve"> .</w:t>
      </w:r>
    </w:p>
    <w:p w14:paraId="29205789" w14:textId="16DD2F3B" w:rsidR="00AF0E66" w:rsidRDefault="00AF0E66" w:rsidP="000E0958">
      <w:r w:rsidRPr="00AF0E66">
        <w:t>"GM Class 2 giao tiếp đảo giữa ________ ."</w:t>
      </w:r>
    </w:p>
    <w:p w14:paraId="618236F9" w14:textId="3AEB978D" w:rsidR="000E0958" w:rsidRDefault="000E0958" w:rsidP="000E0958">
      <w:r>
        <w:t xml:space="preserve">a. 5 and 7 V </w:t>
      </w:r>
      <w:r>
        <w:tab/>
      </w:r>
      <w:r>
        <w:tab/>
      </w:r>
      <w:r>
        <w:tab/>
      </w:r>
      <w:r>
        <w:tab/>
      </w:r>
      <w:r>
        <w:t>c. 7 and 12 V</w:t>
      </w:r>
    </w:p>
    <w:p w14:paraId="5B83E0A5" w14:textId="1843A558" w:rsidR="000E0958" w:rsidRDefault="000E0958" w:rsidP="000E0958">
      <w:r>
        <w:t xml:space="preserve">b. 0 and 12 V </w:t>
      </w:r>
      <w:r>
        <w:tab/>
      </w:r>
      <w:r>
        <w:tab/>
      </w:r>
      <w:r>
        <w:tab/>
      </w:r>
      <w:r>
        <w:tab/>
      </w:r>
      <w:r w:rsidRPr="00B943CE">
        <w:rPr>
          <w:b/>
          <w:bCs/>
          <w:color w:val="4472C4" w:themeColor="accent1"/>
          <w:u w:val="single"/>
        </w:rPr>
        <w:t>d.</w:t>
      </w:r>
      <w:r w:rsidRPr="00B943CE">
        <w:rPr>
          <w:color w:val="4472C4" w:themeColor="accent1"/>
          <w:u w:val="single"/>
        </w:rPr>
        <w:t xml:space="preserve"> 0 and 7 V</w:t>
      </w:r>
    </w:p>
    <w:p w14:paraId="6D4E133F" w14:textId="77777777" w:rsidR="000E0958" w:rsidRPr="000E0958" w:rsidRDefault="000E0958" w:rsidP="000E0958">
      <w:pPr>
        <w:rPr>
          <w:b/>
          <w:bCs/>
        </w:rPr>
      </w:pPr>
      <w:r w:rsidRPr="000E0958">
        <w:rPr>
          <w:b/>
          <w:bCs/>
        </w:rPr>
        <w:t xml:space="preserve"> 6. Which terminal of the data link connector does General</w:t>
      </w:r>
    </w:p>
    <w:p w14:paraId="67455B02" w14:textId="77777777" w:rsidR="000E0958" w:rsidRDefault="000E0958" w:rsidP="000E0958">
      <w:pPr>
        <w:rPr>
          <w:b/>
          <w:bCs/>
        </w:rPr>
      </w:pPr>
      <w:r w:rsidRPr="000E0958">
        <w:rPr>
          <w:b/>
          <w:bCs/>
        </w:rPr>
        <w:t>Motors use for Class 2 communication?</w:t>
      </w:r>
    </w:p>
    <w:p w14:paraId="7399D3CC" w14:textId="2B2B06FF" w:rsidR="00AF0E66" w:rsidRPr="00AF0E66" w:rsidRDefault="00AF0E66" w:rsidP="000E0958">
      <w:r w:rsidRPr="00AF0E66">
        <w:t>Kết nối dữ liệu của General Motors sử dụng terminal nào trên đầu nối dữ liệu?</w:t>
      </w:r>
    </w:p>
    <w:p w14:paraId="3713221A" w14:textId="07745C87" w:rsidR="000E0958" w:rsidRDefault="000E0958" w:rsidP="000E0958">
      <w:r>
        <w:t xml:space="preserve">a. 1 </w:t>
      </w:r>
      <w:r>
        <w:tab/>
      </w:r>
      <w:r>
        <w:tab/>
      </w:r>
      <w:r>
        <w:tab/>
      </w:r>
      <w:r>
        <w:tab/>
      </w:r>
      <w:r>
        <w:tab/>
      </w:r>
      <w:r>
        <w:t>c. 3</w:t>
      </w:r>
    </w:p>
    <w:p w14:paraId="591FA57E" w14:textId="69947AB7" w:rsidR="000E0958" w:rsidRDefault="000E0958" w:rsidP="000E0958">
      <w:r w:rsidRPr="00B943CE">
        <w:rPr>
          <w:b/>
          <w:bCs/>
          <w:color w:val="4472C4" w:themeColor="accent1"/>
          <w:u w:val="single"/>
        </w:rPr>
        <w:t>b.</w:t>
      </w:r>
      <w:r w:rsidRPr="00B943CE">
        <w:rPr>
          <w:color w:val="4472C4" w:themeColor="accent1"/>
          <w:u w:val="single"/>
        </w:rPr>
        <w:t xml:space="preserve"> 2</w:t>
      </w:r>
      <w:r w:rsidRPr="00B943CE">
        <w:rPr>
          <w:color w:val="4472C4" w:themeColor="accent1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>d. 4</w:t>
      </w:r>
    </w:p>
    <w:p w14:paraId="4394DD07" w14:textId="77777777" w:rsidR="000E0958" w:rsidRPr="000E0958" w:rsidRDefault="000E0958" w:rsidP="000E0958">
      <w:pPr>
        <w:rPr>
          <w:b/>
          <w:bCs/>
        </w:rPr>
      </w:pPr>
      <w:r w:rsidRPr="000E0958">
        <w:rPr>
          <w:b/>
          <w:bCs/>
        </w:rPr>
        <w:lastRenderedPageBreak/>
        <w:t>7. GMLAN is the General Motors term for which type of</w:t>
      </w:r>
    </w:p>
    <w:p w14:paraId="40F033BB" w14:textId="77777777" w:rsidR="000E0958" w:rsidRDefault="000E0958" w:rsidP="000E0958">
      <w:pPr>
        <w:rPr>
          <w:b/>
          <w:bCs/>
        </w:rPr>
      </w:pPr>
      <w:r w:rsidRPr="000E0958">
        <w:rPr>
          <w:b/>
          <w:bCs/>
        </w:rPr>
        <w:t>module communication?</w:t>
      </w:r>
    </w:p>
    <w:p w14:paraId="32392BE4" w14:textId="52CB0C83" w:rsidR="00AF0E66" w:rsidRPr="00AF0E66" w:rsidRDefault="00AF0E66" w:rsidP="000E0958">
      <w:r w:rsidRPr="00AF0E66">
        <w:t>Kết nối dữ liệu của General Motors sử dụng terminal nào trên đầu nối dữ liệu?</w:t>
      </w:r>
    </w:p>
    <w:p w14:paraId="59FD63C6" w14:textId="0D78E08B" w:rsidR="000E0958" w:rsidRPr="00214467" w:rsidRDefault="000E0958" w:rsidP="000E0958">
      <w:pPr>
        <w:rPr>
          <w:u w:val="single"/>
        </w:rPr>
      </w:pPr>
      <w:r>
        <w:t xml:space="preserve">a. UART </w:t>
      </w:r>
      <w:r>
        <w:tab/>
      </w:r>
      <w:r>
        <w:tab/>
      </w:r>
      <w:r>
        <w:tab/>
      </w:r>
      <w:r>
        <w:tab/>
      </w:r>
      <w:r w:rsidRPr="00B943CE">
        <w:rPr>
          <w:b/>
          <w:bCs/>
          <w:color w:val="4472C4" w:themeColor="accent1"/>
          <w:u w:val="single"/>
        </w:rPr>
        <w:t>c.</w:t>
      </w:r>
      <w:r w:rsidRPr="00B943CE">
        <w:rPr>
          <w:color w:val="4472C4" w:themeColor="accent1"/>
          <w:u w:val="single"/>
        </w:rPr>
        <w:t xml:space="preserve"> High-speed CAN</w:t>
      </w:r>
    </w:p>
    <w:p w14:paraId="68E990C6" w14:textId="56D1C0BC" w:rsidR="000E0958" w:rsidRDefault="000E0958" w:rsidP="000E0958">
      <w:r>
        <w:t xml:space="preserve">b. Class 2 </w:t>
      </w:r>
      <w:r>
        <w:tab/>
      </w:r>
      <w:r>
        <w:tab/>
      </w:r>
      <w:r>
        <w:tab/>
      </w:r>
      <w:r>
        <w:tab/>
      </w:r>
      <w:r>
        <w:t>d. Keyword 2000</w:t>
      </w:r>
    </w:p>
    <w:p w14:paraId="6363E0B5" w14:textId="77777777" w:rsidR="000E0958" w:rsidRDefault="000E0958" w:rsidP="000E0958">
      <w:pPr>
        <w:rPr>
          <w:b/>
          <w:bCs/>
        </w:rPr>
      </w:pPr>
      <w:r w:rsidRPr="000E0958">
        <w:rPr>
          <w:b/>
          <w:bCs/>
        </w:rPr>
        <w:t xml:space="preserve"> 8. CAN H and CAN L operate how?</w:t>
      </w:r>
    </w:p>
    <w:p w14:paraId="27D00D7A" w14:textId="0C34948E" w:rsidR="00AF0E66" w:rsidRPr="00AF0E66" w:rsidRDefault="00AF0E66" w:rsidP="000E0958">
      <w:r w:rsidRPr="00AF0E66">
        <w:t>Kết nối dữ liệu của General Motors sử dụng terminal nào trên đầu nối dữ liệu?</w:t>
      </w:r>
    </w:p>
    <w:p w14:paraId="09B0655C" w14:textId="77777777" w:rsidR="000E0958" w:rsidRDefault="000E0958" w:rsidP="000E0958">
      <w:r>
        <w:t>a. CAN H is at 2.5 volts when not transmitting.</w:t>
      </w:r>
    </w:p>
    <w:p w14:paraId="4F2D3996" w14:textId="77777777" w:rsidR="000E0958" w:rsidRDefault="000E0958" w:rsidP="000E0958">
      <w:r>
        <w:t>b. CAN L is at 2.5 volts when not transmitting.</w:t>
      </w:r>
    </w:p>
    <w:p w14:paraId="15070E0E" w14:textId="77777777" w:rsidR="000E0958" w:rsidRDefault="000E0958" w:rsidP="000E0958">
      <w:r>
        <w:t>c. CAN H goes to 3.5 volts when transmitting.</w:t>
      </w:r>
    </w:p>
    <w:p w14:paraId="4AB2EB67" w14:textId="77777777" w:rsidR="000E0958" w:rsidRPr="00B943CE" w:rsidRDefault="000E0958" w:rsidP="000E0958">
      <w:pPr>
        <w:rPr>
          <w:color w:val="4472C4" w:themeColor="accent1"/>
          <w:u w:val="single"/>
        </w:rPr>
      </w:pPr>
      <w:r w:rsidRPr="00B943CE">
        <w:rPr>
          <w:b/>
          <w:bCs/>
          <w:color w:val="4472C4" w:themeColor="accent1"/>
          <w:u w:val="single"/>
        </w:rPr>
        <w:t>d.</w:t>
      </w:r>
      <w:r w:rsidRPr="00B943CE">
        <w:rPr>
          <w:color w:val="4472C4" w:themeColor="accent1"/>
          <w:u w:val="single"/>
        </w:rPr>
        <w:t xml:space="preserve"> All of the above</w:t>
      </w:r>
    </w:p>
    <w:p w14:paraId="4CFDB0B9" w14:textId="77777777" w:rsidR="000E0958" w:rsidRPr="000E0958" w:rsidRDefault="000E0958" w:rsidP="000E0958">
      <w:pPr>
        <w:rPr>
          <w:b/>
          <w:bCs/>
        </w:rPr>
      </w:pPr>
      <w:r w:rsidRPr="000E0958">
        <w:rPr>
          <w:b/>
          <w:bCs/>
        </w:rPr>
        <w:t xml:space="preserve"> 9. Which terminal of the OBD-II data link connector is the</w:t>
      </w:r>
    </w:p>
    <w:p w14:paraId="3B718F09" w14:textId="77777777" w:rsidR="000E0958" w:rsidRDefault="000E0958" w:rsidP="000E0958">
      <w:pPr>
        <w:rPr>
          <w:b/>
          <w:bCs/>
        </w:rPr>
      </w:pPr>
      <w:r w:rsidRPr="000E0958">
        <w:rPr>
          <w:b/>
          <w:bCs/>
        </w:rPr>
        <w:t>signal ground for all vehicles?</w:t>
      </w:r>
    </w:p>
    <w:p w14:paraId="568E5F74" w14:textId="0AA482B0" w:rsidR="00AF0E66" w:rsidRPr="00AF0E66" w:rsidRDefault="00AF0E66" w:rsidP="000E0958">
      <w:r w:rsidRPr="00AF0E66">
        <w:t>Terminal nào trên đầu nối dữ liệu OBD-II là mát điện cho tất cả các phương tiện?</w:t>
      </w:r>
    </w:p>
    <w:p w14:paraId="0E892058" w14:textId="0254D04F" w:rsidR="000E0958" w:rsidRDefault="000E0958" w:rsidP="000E0958">
      <w:r>
        <w:t xml:space="preserve">a. 1 </w:t>
      </w:r>
      <w:r>
        <w:tab/>
      </w:r>
      <w:r>
        <w:tab/>
      </w:r>
      <w:r>
        <w:tab/>
      </w:r>
      <w:r>
        <w:tab/>
      </w:r>
      <w:r>
        <w:tab/>
      </w:r>
      <w:r>
        <w:t>c. 4</w:t>
      </w:r>
    </w:p>
    <w:p w14:paraId="3DAA7BCD" w14:textId="3AC713F1" w:rsidR="000E0958" w:rsidRPr="00B943CE" w:rsidRDefault="000E0958" w:rsidP="000E0958">
      <w:pPr>
        <w:rPr>
          <w:color w:val="4472C4" w:themeColor="accent1"/>
        </w:rPr>
      </w:pPr>
      <w:r>
        <w:t xml:space="preserve">b. 3 </w:t>
      </w:r>
      <w:r>
        <w:tab/>
      </w:r>
      <w:r>
        <w:tab/>
      </w:r>
      <w:r>
        <w:tab/>
      </w:r>
      <w:r>
        <w:tab/>
      </w:r>
      <w:r>
        <w:tab/>
      </w:r>
      <w:r w:rsidRPr="00B943CE">
        <w:rPr>
          <w:b/>
          <w:bCs/>
          <w:color w:val="4472C4" w:themeColor="accent1"/>
          <w:u w:val="single"/>
        </w:rPr>
        <w:t>d.</w:t>
      </w:r>
      <w:r w:rsidRPr="00B943CE">
        <w:rPr>
          <w:color w:val="4472C4" w:themeColor="accent1"/>
          <w:u w:val="single"/>
        </w:rPr>
        <w:t xml:space="preserve"> 5</w:t>
      </w:r>
    </w:p>
    <w:p w14:paraId="505C4B47" w14:textId="77777777" w:rsidR="000E0958" w:rsidRPr="000E0958" w:rsidRDefault="000E0958" w:rsidP="000E0958">
      <w:pPr>
        <w:rPr>
          <w:b/>
          <w:bCs/>
        </w:rPr>
      </w:pPr>
      <w:r w:rsidRPr="000E0958">
        <w:rPr>
          <w:b/>
          <w:bCs/>
        </w:rPr>
        <w:t>10. Terminal 16 of the OBD-II data link connector is used for</w:t>
      </w:r>
    </w:p>
    <w:p w14:paraId="7FC0BA88" w14:textId="77777777" w:rsidR="000E0958" w:rsidRDefault="000E0958" w:rsidP="000E0958">
      <w:pPr>
        <w:rPr>
          <w:b/>
          <w:bCs/>
        </w:rPr>
      </w:pPr>
      <w:r w:rsidRPr="000E0958">
        <w:rPr>
          <w:b/>
          <w:bCs/>
        </w:rPr>
        <w:t>what?</w:t>
      </w:r>
    </w:p>
    <w:p w14:paraId="10DA7D7A" w14:textId="740EDA89" w:rsidR="00AF0E66" w:rsidRPr="00AF0E66" w:rsidRDefault="00AF0E66" w:rsidP="000E0958">
      <w:r w:rsidRPr="00AF0E66">
        <w:t>Terminal 16 của đầu nối dữ liệu OBD-II được sử dụng cho mục đích gì?</w:t>
      </w:r>
    </w:p>
    <w:p w14:paraId="1FC0E826" w14:textId="77777777" w:rsidR="000E0958" w:rsidRDefault="000E0958" w:rsidP="000E0958">
      <w:r>
        <w:t>a. Chassis ground</w:t>
      </w:r>
    </w:p>
    <w:p w14:paraId="4696AD48" w14:textId="77777777" w:rsidR="000E0958" w:rsidRPr="00B943CE" w:rsidRDefault="000E0958" w:rsidP="000E0958">
      <w:pPr>
        <w:rPr>
          <w:color w:val="4472C4" w:themeColor="accent1"/>
          <w:u w:val="single"/>
        </w:rPr>
      </w:pPr>
      <w:r w:rsidRPr="00B943CE">
        <w:rPr>
          <w:b/>
          <w:bCs/>
          <w:color w:val="4472C4" w:themeColor="accent1"/>
          <w:u w:val="single"/>
        </w:rPr>
        <w:t>b.</w:t>
      </w:r>
      <w:r w:rsidRPr="00B943CE">
        <w:rPr>
          <w:color w:val="4472C4" w:themeColor="accent1"/>
          <w:u w:val="single"/>
        </w:rPr>
        <w:t xml:space="preserve"> 12 V positive</w:t>
      </w:r>
    </w:p>
    <w:p w14:paraId="1D8274D5" w14:textId="77777777" w:rsidR="000E0958" w:rsidRDefault="000E0958" w:rsidP="000E0958">
      <w:r>
        <w:t>c. Module (signal ground)</w:t>
      </w:r>
    </w:p>
    <w:p w14:paraId="7F39D723" w14:textId="30C8C268" w:rsidR="000E0958" w:rsidRDefault="000E0958" w:rsidP="000E0958">
      <w:r>
        <w:t>d. Manufacturer’s discretion</w:t>
      </w:r>
    </w:p>
    <w:p w14:paraId="02141E55" w14:textId="2C451F7D" w:rsidR="000E0958" w:rsidRPr="000E0958" w:rsidRDefault="000E0958" w:rsidP="000E0958">
      <w:pPr>
        <w:jc w:val="center"/>
        <w:rPr>
          <w:b/>
          <w:bCs/>
          <w:sz w:val="32"/>
          <w:szCs w:val="32"/>
        </w:rPr>
      </w:pPr>
      <w:r w:rsidRPr="000E0958">
        <w:rPr>
          <w:b/>
          <w:bCs/>
          <w:sz w:val="32"/>
          <w:szCs w:val="32"/>
        </w:rPr>
        <w:t>OBD-II</w:t>
      </w:r>
    </w:p>
    <w:p w14:paraId="2945A9AE" w14:textId="77777777" w:rsidR="00AF0E66" w:rsidRDefault="000E0958" w:rsidP="000E0958">
      <w:pPr>
        <w:rPr>
          <w:b/>
          <w:bCs/>
        </w:rPr>
      </w:pPr>
      <w:r w:rsidRPr="000E0958">
        <w:rPr>
          <w:b/>
          <w:bCs/>
        </w:rPr>
        <w:t>1.</w:t>
      </w:r>
      <w:r w:rsidRPr="000E0958">
        <w:rPr>
          <w:b/>
          <w:bCs/>
        </w:rPr>
        <w:t>A freeze-frame is generated on an OBD-II vehicle ________ .</w:t>
      </w:r>
    </w:p>
    <w:p w14:paraId="2B33B5C5" w14:textId="25505DC5" w:rsidR="00AF0E66" w:rsidRPr="00AF0E66" w:rsidRDefault="00AF0E66" w:rsidP="000E0958">
      <w:r w:rsidRPr="00AF0E66">
        <w:t>Một freeze-frame được tạo ra trên một phương tiện OBD-II ________ .</w:t>
      </w:r>
    </w:p>
    <w:p w14:paraId="643574A1" w14:textId="2D47744E" w:rsidR="000E0958" w:rsidRDefault="000E0958" w:rsidP="000E0958">
      <w:r>
        <w:t>a. When a type C or D diagnostic trouble code is set</w:t>
      </w:r>
    </w:p>
    <w:p w14:paraId="71C83361" w14:textId="77777777" w:rsidR="000E0958" w:rsidRPr="00B943CE" w:rsidRDefault="000E0958" w:rsidP="000E0958">
      <w:pPr>
        <w:rPr>
          <w:color w:val="4472C4" w:themeColor="accent1"/>
          <w:u w:val="single"/>
        </w:rPr>
      </w:pPr>
      <w:r w:rsidRPr="00B943CE">
        <w:rPr>
          <w:color w:val="4472C4" w:themeColor="accent1"/>
          <w:u w:val="single"/>
        </w:rPr>
        <w:t>b. When a type A or B diagnostic trouble code is set</w:t>
      </w:r>
    </w:p>
    <w:p w14:paraId="286809D9" w14:textId="77777777" w:rsidR="000E0958" w:rsidRDefault="000E0958" w:rsidP="000E0958">
      <w:r>
        <w:t>c. Every other trip</w:t>
      </w:r>
    </w:p>
    <w:p w14:paraId="3A4E9C2E" w14:textId="77777777" w:rsidR="000E0958" w:rsidRDefault="000E0958" w:rsidP="000E0958">
      <w:r>
        <w:t>d. When the PCM detects a problem with the O 2 S</w:t>
      </w:r>
    </w:p>
    <w:p w14:paraId="74CA5C16" w14:textId="77777777" w:rsidR="000E0958" w:rsidRPr="000E0958" w:rsidRDefault="000E0958" w:rsidP="000E0958">
      <w:pPr>
        <w:rPr>
          <w:b/>
          <w:bCs/>
        </w:rPr>
      </w:pPr>
      <w:r w:rsidRPr="000E0958">
        <w:rPr>
          <w:b/>
          <w:bCs/>
        </w:rPr>
        <w:t xml:space="preserve"> 2. An ignition misfire or fuel mixture problem is an example of</w:t>
      </w:r>
    </w:p>
    <w:p w14:paraId="123BADDC" w14:textId="77777777" w:rsidR="000E0958" w:rsidRDefault="000E0958" w:rsidP="000E0958">
      <w:pPr>
        <w:rPr>
          <w:b/>
          <w:bCs/>
        </w:rPr>
      </w:pPr>
      <w:r w:rsidRPr="000E0958">
        <w:rPr>
          <w:b/>
          <w:bCs/>
        </w:rPr>
        <w:t>what type of DTC?</w:t>
      </w:r>
    </w:p>
    <w:p w14:paraId="4269487C" w14:textId="74414C41" w:rsidR="00AF0E66" w:rsidRPr="00AF0E66" w:rsidRDefault="00AF0E66" w:rsidP="000E0958">
      <w:r w:rsidRPr="00AF0E66">
        <w:lastRenderedPageBreak/>
        <w:t>Một sự cố chập cháy hoặc vấn đề hỗn hợp nhiên liệu là một ví dụ của loại DTC nào?</w:t>
      </w:r>
    </w:p>
    <w:p w14:paraId="168979C3" w14:textId="17360680" w:rsidR="000E0958" w:rsidRDefault="000E0958" w:rsidP="000E0958">
      <w:r w:rsidRPr="00B943CE">
        <w:rPr>
          <w:color w:val="4472C4" w:themeColor="accent1"/>
          <w:u w:val="single"/>
        </w:rPr>
        <w:t>a. Type A</w:t>
      </w:r>
      <w:r w:rsidRPr="00B943CE">
        <w:rPr>
          <w:color w:val="4472C4" w:themeColor="accent1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>c. Type C</w:t>
      </w:r>
    </w:p>
    <w:p w14:paraId="3310E118" w14:textId="1D2976E5" w:rsidR="000E0958" w:rsidRDefault="000E0958" w:rsidP="000E0958">
      <w:r>
        <w:t xml:space="preserve">b. Type B </w:t>
      </w:r>
      <w:r>
        <w:tab/>
      </w:r>
      <w:r>
        <w:tab/>
      </w:r>
      <w:r>
        <w:tab/>
      </w:r>
      <w:r>
        <w:tab/>
      </w:r>
      <w:r>
        <w:tab/>
      </w:r>
      <w:r>
        <w:t>d. Type D</w:t>
      </w:r>
    </w:p>
    <w:p w14:paraId="2998127D" w14:textId="77777777" w:rsidR="000E0958" w:rsidRDefault="000E0958" w:rsidP="000E0958">
      <w:pPr>
        <w:rPr>
          <w:b/>
          <w:bCs/>
        </w:rPr>
      </w:pPr>
      <w:r w:rsidRPr="000E0958">
        <w:rPr>
          <w:b/>
          <w:bCs/>
        </w:rPr>
        <w:t xml:space="preserve"> 3. The comprehensive component monitor checks computercontrolled devices for ________ .</w:t>
      </w:r>
    </w:p>
    <w:p w14:paraId="02030281" w14:textId="2E1053FD" w:rsidR="00AF0E66" w:rsidRPr="00AF0E66" w:rsidRDefault="00AF0E66" w:rsidP="000E0958">
      <w:r w:rsidRPr="00AF0E66">
        <w:t>Kiểm tra toàn diện thành phần kiểm soát kiểm tra các thiết bị điều khiển máy tính cho ________ .</w:t>
      </w:r>
    </w:p>
    <w:p w14:paraId="4A0A04CD" w14:textId="5826EDB6" w:rsidR="000E0958" w:rsidRDefault="000E0958" w:rsidP="000E0958">
      <w:r>
        <w:t xml:space="preserve">a. Opens </w:t>
      </w:r>
      <w:r>
        <w:tab/>
      </w:r>
      <w:r>
        <w:tab/>
      </w:r>
      <w:r>
        <w:tab/>
      </w:r>
      <w:r>
        <w:tab/>
      </w:r>
      <w:r>
        <w:tab/>
      </w:r>
      <w:r>
        <w:t>c. Shorts-to-ground</w:t>
      </w:r>
    </w:p>
    <w:p w14:paraId="7D66F992" w14:textId="453F7F9D" w:rsidR="000E0958" w:rsidRDefault="000E0958" w:rsidP="000E0958">
      <w:r>
        <w:t xml:space="preserve">b. Rationality </w:t>
      </w:r>
      <w:r>
        <w:tab/>
      </w:r>
      <w:r>
        <w:tab/>
      </w:r>
      <w:r>
        <w:tab/>
      </w:r>
      <w:r>
        <w:tab/>
      </w:r>
      <w:r>
        <w:tab/>
      </w:r>
      <w:r w:rsidRPr="00B943CE">
        <w:rPr>
          <w:color w:val="4472C4" w:themeColor="accent1"/>
          <w:u w:val="single"/>
        </w:rPr>
        <w:t>d. All of the above</w:t>
      </w:r>
    </w:p>
    <w:p w14:paraId="728152B8" w14:textId="77777777" w:rsidR="000E0958" w:rsidRPr="000E0958" w:rsidRDefault="000E0958" w:rsidP="000E0958">
      <w:pPr>
        <w:rPr>
          <w:b/>
          <w:bCs/>
        </w:rPr>
      </w:pPr>
      <w:r w:rsidRPr="000E0958">
        <w:rPr>
          <w:b/>
          <w:bCs/>
        </w:rPr>
        <w:t xml:space="preserve"> 4. OBD-II has been on all passenger vehicles in the United</w:t>
      </w:r>
    </w:p>
    <w:p w14:paraId="664F4046" w14:textId="77777777" w:rsidR="000E0958" w:rsidRDefault="000E0958" w:rsidP="000E0958">
      <w:pPr>
        <w:rPr>
          <w:b/>
          <w:bCs/>
        </w:rPr>
      </w:pPr>
      <w:r w:rsidRPr="000E0958">
        <w:rPr>
          <w:b/>
          <w:bCs/>
        </w:rPr>
        <w:t>States since ________ .</w:t>
      </w:r>
    </w:p>
    <w:p w14:paraId="27829D81" w14:textId="41DD2500" w:rsidR="00AF0E66" w:rsidRPr="00AF0E66" w:rsidRDefault="00AF0E66" w:rsidP="000E0958">
      <w:r w:rsidRPr="00AF0E66">
        <w:t>OBD-II đã có trên tất cả các phương tiện hành khách ở Hoa Kỳ từ ________ .</w:t>
      </w:r>
    </w:p>
    <w:p w14:paraId="096198C5" w14:textId="726DF0AE" w:rsidR="000E0958" w:rsidRDefault="000E0958" w:rsidP="000E0958">
      <w:r>
        <w:t xml:space="preserve">a. 1986 </w:t>
      </w:r>
      <w:r>
        <w:tab/>
      </w:r>
      <w:r>
        <w:tab/>
      </w:r>
      <w:r>
        <w:tab/>
      </w:r>
      <w:r>
        <w:tab/>
      </w:r>
      <w:r>
        <w:tab/>
      </w:r>
      <w:r w:rsidRPr="00B943CE">
        <w:rPr>
          <w:color w:val="4472C4" w:themeColor="accent1"/>
          <w:u w:val="single"/>
        </w:rPr>
        <w:t>c. 1996</w:t>
      </w:r>
    </w:p>
    <w:p w14:paraId="002E8128" w14:textId="5A06E545" w:rsidR="000E0958" w:rsidRDefault="000E0958" w:rsidP="000E0958">
      <w:r>
        <w:t xml:space="preserve">b. 1991 </w:t>
      </w:r>
      <w:r>
        <w:tab/>
      </w:r>
      <w:r>
        <w:tab/>
      </w:r>
      <w:r>
        <w:tab/>
      </w:r>
      <w:r>
        <w:tab/>
      </w:r>
      <w:r>
        <w:tab/>
      </w:r>
      <w:r>
        <w:t>d. 2000</w:t>
      </w:r>
    </w:p>
    <w:p w14:paraId="131D88DE" w14:textId="77777777" w:rsidR="000E0958" w:rsidRDefault="000E0958" w:rsidP="000E0958">
      <w:pPr>
        <w:rPr>
          <w:b/>
          <w:bCs/>
        </w:rPr>
      </w:pPr>
      <w:r w:rsidRPr="000E0958">
        <w:rPr>
          <w:b/>
          <w:bCs/>
        </w:rPr>
        <w:t xml:space="preserve"> 5. Which is a continuous monitor?</w:t>
      </w:r>
    </w:p>
    <w:p w14:paraId="7A0A627A" w14:textId="38C27C97" w:rsidR="00AF0E66" w:rsidRPr="00AF0E66" w:rsidRDefault="00AF0E66" w:rsidP="000E0958">
      <w:r w:rsidRPr="00AF0E66">
        <w:t>Điều gì là một bộ theo dõi liên tục?</w:t>
      </w:r>
    </w:p>
    <w:p w14:paraId="6F185C01" w14:textId="6641273B" w:rsidR="000E0958" w:rsidRDefault="000E0958" w:rsidP="000E0958">
      <w:r w:rsidRPr="00B943CE">
        <w:rPr>
          <w:color w:val="4472C4" w:themeColor="accent1"/>
          <w:u w:val="single"/>
        </w:rPr>
        <w:t>a. Fuel system monitor</w:t>
      </w:r>
      <w:r w:rsidRPr="00B943CE">
        <w:rPr>
          <w:color w:val="4472C4" w:themeColor="accent1"/>
        </w:rPr>
        <w:t xml:space="preserve"> </w:t>
      </w:r>
      <w:r>
        <w:tab/>
      </w:r>
      <w:r>
        <w:tab/>
      </w:r>
      <w:r>
        <w:tab/>
      </w:r>
      <w:r>
        <w:t>c. Oxygen sensor monitor</w:t>
      </w:r>
    </w:p>
    <w:p w14:paraId="148E72C8" w14:textId="2AB2D634" w:rsidR="000E0958" w:rsidRDefault="000E0958" w:rsidP="000E0958">
      <w:r>
        <w:t xml:space="preserve">b. EGR monitor </w:t>
      </w:r>
      <w:r>
        <w:tab/>
      </w:r>
      <w:r>
        <w:tab/>
      </w:r>
      <w:r>
        <w:tab/>
      </w:r>
      <w:r>
        <w:tab/>
      </w:r>
      <w:r>
        <w:t>d. Catalyst monitor</w:t>
      </w:r>
    </w:p>
    <w:p w14:paraId="37D6153C" w14:textId="77777777" w:rsidR="000E0958" w:rsidRDefault="000E0958" w:rsidP="000E0958">
      <w:pPr>
        <w:rPr>
          <w:b/>
          <w:bCs/>
        </w:rPr>
      </w:pPr>
      <w:r w:rsidRPr="000E0958">
        <w:rPr>
          <w:b/>
          <w:bCs/>
        </w:rPr>
        <w:t xml:space="preserve"> 6. DTC P0302 is a ________ .</w:t>
      </w:r>
    </w:p>
    <w:p w14:paraId="663AE2C4" w14:textId="4F2A8059" w:rsidR="00AF0E66" w:rsidRPr="00AF0E66" w:rsidRDefault="00AF0E66" w:rsidP="000E0958">
      <w:r w:rsidRPr="00AF0E66">
        <w:t>Điều gì là một bộ theo dõi liên tục?</w:t>
      </w:r>
    </w:p>
    <w:p w14:paraId="2AF96994" w14:textId="77777777" w:rsidR="000E0958" w:rsidRPr="00B943CE" w:rsidRDefault="000E0958" w:rsidP="000E0958">
      <w:pPr>
        <w:rPr>
          <w:color w:val="4472C4" w:themeColor="accent1"/>
          <w:u w:val="single"/>
        </w:rPr>
      </w:pPr>
      <w:r w:rsidRPr="00B943CE">
        <w:rPr>
          <w:color w:val="4472C4" w:themeColor="accent1"/>
          <w:u w:val="single"/>
        </w:rPr>
        <w:t>a. Generic DTC</w:t>
      </w:r>
    </w:p>
    <w:p w14:paraId="3D5410E2" w14:textId="77777777" w:rsidR="000E0958" w:rsidRDefault="000E0958" w:rsidP="000E0958">
      <w:r>
        <w:t>b. Vehicle manufacturer–specific DTC</w:t>
      </w:r>
    </w:p>
    <w:p w14:paraId="5D1877D4" w14:textId="77777777" w:rsidR="000E0958" w:rsidRDefault="000E0958" w:rsidP="000E0958">
      <w:r>
        <w:t>c. Idle speed–related DTC</w:t>
      </w:r>
    </w:p>
    <w:p w14:paraId="10B3627A" w14:textId="0EB9F608" w:rsidR="000E0958" w:rsidRDefault="000E0958" w:rsidP="000E0958">
      <w:r>
        <w:t>d. Transmission/transaxle-related DTC</w:t>
      </w:r>
    </w:p>
    <w:p w14:paraId="1EA127C4" w14:textId="77777777" w:rsidR="000E0958" w:rsidRDefault="000E0958" w:rsidP="000E0958">
      <w:pPr>
        <w:rPr>
          <w:b/>
          <w:bCs/>
        </w:rPr>
      </w:pPr>
      <w:r w:rsidRPr="000E0958">
        <w:rPr>
          <w:b/>
          <w:bCs/>
        </w:rPr>
        <w:t>7. Global (generic) OBD-II contains some data in what format?</w:t>
      </w:r>
    </w:p>
    <w:p w14:paraId="612207CF" w14:textId="6E7457FE" w:rsidR="00AF0E66" w:rsidRPr="00AF0E66" w:rsidRDefault="00AF0E66" w:rsidP="000E0958">
      <w:r w:rsidRPr="00AF0E66">
        <w:t>Global (generic) OBD-II chứa một số dữ liệu ở định dạng nào?</w:t>
      </w:r>
    </w:p>
    <w:p w14:paraId="277F4BC4" w14:textId="29C39D30" w:rsidR="000E0958" w:rsidRDefault="000E0958" w:rsidP="000E0958">
      <w:r>
        <w:t xml:space="preserve">a. Plain English </w:t>
      </w:r>
      <w:r>
        <w:tab/>
      </w:r>
      <w:r>
        <w:tab/>
      </w:r>
      <w:r>
        <w:tab/>
      </w:r>
      <w:r>
        <w:tab/>
      </w:r>
      <w:r>
        <w:t>c. Roman numerals</w:t>
      </w:r>
    </w:p>
    <w:p w14:paraId="598A7591" w14:textId="2B45F2E3" w:rsidR="000E0958" w:rsidRDefault="000E0958" w:rsidP="000E0958">
      <w:r w:rsidRPr="00B943CE">
        <w:rPr>
          <w:color w:val="4472C4" w:themeColor="accent1"/>
          <w:u w:val="single"/>
        </w:rPr>
        <w:t>b. Hexadecimal</w:t>
      </w:r>
      <w:r w:rsidRPr="00B943CE">
        <w:rPr>
          <w:color w:val="4472C4" w:themeColor="accent1"/>
        </w:rPr>
        <w:t xml:space="preserve"> </w:t>
      </w:r>
      <w:r>
        <w:tab/>
      </w:r>
      <w:r>
        <w:tab/>
      </w:r>
      <w:r>
        <w:tab/>
      </w:r>
      <w:r>
        <w:tab/>
      </w:r>
      <w:r>
        <w:t>d. All of the above</w:t>
      </w:r>
    </w:p>
    <w:p w14:paraId="6E4E461E" w14:textId="150FD68E" w:rsidR="000E0958" w:rsidRDefault="000E0958" w:rsidP="000E0958">
      <w:pPr>
        <w:rPr>
          <w:b/>
          <w:bCs/>
        </w:rPr>
      </w:pPr>
      <w:r w:rsidRPr="000E0958">
        <w:rPr>
          <w:b/>
          <w:bCs/>
        </w:rPr>
        <w:t xml:space="preserve"> 8. By looking at the way diagnostic trouble codes are formatted, which DTC could indicate that the gas cap is loose or</w:t>
      </w:r>
      <w:r w:rsidR="00AF0E66">
        <w:rPr>
          <w:b/>
          <w:bCs/>
        </w:rPr>
        <w:t xml:space="preserve"> </w:t>
      </w:r>
      <w:r w:rsidRPr="000E0958">
        <w:rPr>
          <w:b/>
          <w:bCs/>
        </w:rPr>
        <w:t>defective?</w:t>
      </w:r>
    </w:p>
    <w:p w14:paraId="69E4EF02" w14:textId="63BA9B2F" w:rsidR="00AF0E66" w:rsidRPr="00AF0E66" w:rsidRDefault="00AF0E66" w:rsidP="000E0958">
      <w:r w:rsidRPr="00AF0E66">
        <w:t>Bằng cách nhìn vào cách mã lỗi chẩn đoán được định dạng, DTC nào có thể cho thấy rằng nắp xăng đang lỏng hoặc lỗi?</w:t>
      </w:r>
    </w:p>
    <w:p w14:paraId="4BE4D520" w14:textId="2D3E852E" w:rsidR="000E0958" w:rsidRPr="00B943CE" w:rsidRDefault="000E0958" w:rsidP="000E0958">
      <w:pPr>
        <w:rPr>
          <w:color w:val="4472C4" w:themeColor="accent1"/>
          <w:u w:val="single"/>
        </w:rPr>
      </w:pPr>
      <w:r>
        <w:t xml:space="preserve">a. P0221 </w:t>
      </w:r>
      <w:r>
        <w:tab/>
      </w:r>
      <w:r>
        <w:tab/>
      </w:r>
      <w:r>
        <w:tab/>
      </w:r>
      <w:r>
        <w:tab/>
      </w:r>
      <w:r>
        <w:tab/>
      </w:r>
      <w:r w:rsidRPr="00B943CE">
        <w:rPr>
          <w:color w:val="4472C4" w:themeColor="accent1"/>
          <w:u w:val="single"/>
        </w:rPr>
        <w:t>c. P0442</w:t>
      </w:r>
    </w:p>
    <w:p w14:paraId="24D0F994" w14:textId="500D59DA" w:rsidR="000E0958" w:rsidRDefault="000E0958" w:rsidP="000E0958">
      <w:r>
        <w:t xml:space="preserve">b. P1301 </w:t>
      </w:r>
      <w:r>
        <w:tab/>
      </w:r>
      <w:r>
        <w:tab/>
      </w:r>
      <w:r>
        <w:tab/>
      </w:r>
      <w:r>
        <w:tab/>
      </w:r>
      <w:r>
        <w:tab/>
      </w:r>
      <w:r>
        <w:t>d. P1603</w:t>
      </w:r>
    </w:p>
    <w:p w14:paraId="00036B27" w14:textId="77777777" w:rsidR="000E0958" w:rsidRPr="000E0958" w:rsidRDefault="000E0958" w:rsidP="000E0958">
      <w:pPr>
        <w:rPr>
          <w:b/>
          <w:bCs/>
        </w:rPr>
      </w:pPr>
      <w:r w:rsidRPr="000E0958">
        <w:rPr>
          <w:b/>
          <w:bCs/>
        </w:rPr>
        <w:lastRenderedPageBreak/>
        <w:t xml:space="preserve"> 9. The computer will automatically clear a DTC if there are no</w:t>
      </w:r>
    </w:p>
    <w:p w14:paraId="1E32561E" w14:textId="77777777" w:rsidR="000E0958" w:rsidRDefault="000E0958" w:rsidP="000E0958">
      <w:pPr>
        <w:rPr>
          <w:b/>
          <w:bCs/>
        </w:rPr>
      </w:pPr>
      <w:r w:rsidRPr="000E0958">
        <w:rPr>
          <w:b/>
          <w:bCs/>
        </w:rPr>
        <w:t>additional detected faults after ________ .</w:t>
      </w:r>
    </w:p>
    <w:p w14:paraId="1CA484A3" w14:textId="310A6DB0" w:rsidR="00AF0E66" w:rsidRPr="00AF0E66" w:rsidRDefault="00AF0E66" w:rsidP="000E0958">
      <w:r w:rsidRPr="00AF0E66">
        <w:t>Máy tính sẽ tự động xóa một DTC nếu không có lỗi phát hiện thêm sau ________ .</w:t>
      </w:r>
    </w:p>
    <w:p w14:paraId="0C1E710E" w14:textId="77777777" w:rsidR="000E0958" w:rsidRPr="00B943CE" w:rsidRDefault="000E0958" w:rsidP="000E0958">
      <w:pPr>
        <w:rPr>
          <w:color w:val="4472C4" w:themeColor="accent1"/>
          <w:u w:val="single"/>
        </w:rPr>
      </w:pPr>
      <w:r w:rsidRPr="00B943CE">
        <w:rPr>
          <w:color w:val="4472C4" w:themeColor="accent1"/>
          <w:u w:val="single"/>
        </w:rPr>
        <w:t>a. Forty consecutive warm-up cycles</w:t>
      </w:r>
    </w:p>
    <w:p w14:paraId="06E3D136" w14:textId="77777777" w:rsidR="000E0958" w:rsidRDefault="000E0958" w:rsidP="000E0958">
      <w:r>
        <w:t>b. Eighty warm-up cycles</w:t>
      </w:r>
    </w:p>
    <w:p w14:paraId="6CDDB967" w14:textId="77777777" w:rsidR="000E0958" w:rsidRDefault="000E0958" w:rsidP="000E0958">
      <w:r>
        <w:t>c. Two consecutive trips</w:t>
      </w:r>
    </w:p>
    <w:p w14:paraId="111E9021" w14:textId="77777777" w:rsidR="000E0958" w:rsidRDefault="000E0958" w:rsidP="000E0958">
      <w:r>
        <w:t>d. Four key-on/key-off cycles</w:t>
      </w:r>
    </w:p>
    <w:p w14:paraId="5C8C0CD7" w14:textId="77777777" w:rsidR="000E0958" w:rsidRDefault="000E0958" w:rsidP="000E0958">
      <w:pPr>
        <w:rPr>
          <w:b/>
          <w:bCs/>
        </w:rPr>
      </w:pPr>
      <w:r w:rsidRPr="000E0958">
        <w:rPr>
          <w:b/>
          <w:bCs/>
        </w:rPr>
        <w:t>10. A pending code is set when a fault is detected on ________ .</w:t>
      </w:r>
    </w:p>
    <w:p w14:paraId="4E4193BA" w14:textId="0384B2E6" w:rsidR="00AF0E66" w:rsidRPr="00AF0E66" w:rsidRDefault="00AF0E66" w:rsidP="000E0958">
      <w:r w:rsidRPr="00AF0E66">
        <w:t>Mã chờ được thiết lập khi một lỗi được phát hiện trên ________ .</w:t>
      </w:r>
    </w:p>
    <w:p w14:paraId="03D57F8E" w14:textId="77777777" w:rsidR="000E0958" w:rsidRDefault="000E0958" w:rsidP="000E0958">
      <w:r>
        <w:t>a. A one-trip fault item</w:t>
      </w:r>
    </w:p>
    <w:p w14:paraId="308B3032" w14:textId="77777777" w:rsidR="000E0958" w:rsidRPr="00B943CE" w:rsidRDefault="000E0958" w:rsidP="000E0958">
      <w:pPr>
        <w:rPr>
          <w:color w:val="4472C4" w:themeColor="accent1"/>
          <w:u w:val="single"/>
        </w:rPr>
      </w:pPr>
      <w:r w:rsidRPr="00B943CE">
        <w:rPr>
          <w:color w:val="4472C4" w:themeColor="accent1"/>
          <w:u w:val="single"/>
        </w:rPr>
        <w:t>b. The first fault of a two-trip failure</w:t>
      </w:r>
    </w:p>
    <w:p w14:paraId="66C4BE2F" w14:textId="77777777" w:rsidR="000E0958" w:rsidRDefault="000E0958" w:rsidP="000E0958">
      <w:r>
        <w:t>c. The catalytic converter efficiency</w:t>
      </w:r>
    </w:p>
    <w:p w14:paraId="39E4378E" w14:textId="24C110FB" w:rsidR="000E0958" w:rsidRDefault="000E0958" w:rsidP="000E0958">
      <w:r>
        <w:t>d. Thermostat problem (too long to closed-loop status)</w:t>
      </w:r>
    </w:p>
    <w:p w14:paraId="4B41C8B3" w14:textId="77777777" w:rsidR="00B943CE" w:rsidRPr="00B943CE" w:rsidRDefault="00B943CE" w:rsidP="00B943CE"/>
    <w:p w14:paraId="3E111BEE" w14:textId="77777777" w:rsidR="00B943CE" w:rsidRDefault="00B943CE" w:rsidP="00B943CE"/>
    <w:p w14:paraId="2F34F396" w14:textId="1D719DA8" w:rsidR="00B943CE" w:rsidRPr="00B943CE" w:rsidRDefault="00B943CE" w:rsidP="00B943CE">
      <w:pPr>
        <w:tabs>
          <w:tab w:val="left" w:pos="7650"/>
        </w:tabs>
      </w:pPr>
      <w:r>
        <w:tab/>
      </w:r>
    </w:p>
    <w:sectPr w:rsidR="00B943CE" w:rsidRPr="00B94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958"/>
    <w:rsid w:val="000E0958"/>
    <w:rsid w:val="00214467"/>
    <w:rsid w:val="002C7AC2"/>
    <w:rsid w:val="005E4EB0"/>
    <w:rsid w:val="009663A4"/>
    <w:rsid w:val="00AF0E66"/>
    <w:rsid w:val="00B9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0EACB3"/>
  <w15:chartTrackingRefBased/>
  <w15:docId w15:val="{D6579934-B69E-4E02-B2B6-8D79A00A3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Tấn Cảnh</dc:creator>
  <cp:keywords/>
  <dc:description/>
  <cp:lastModifiedBy>Ngô Tấn Cảnh</cp:lastModifiedBy>
  <cp:revision>10</cp:revision>
  <dcterms:created xsi:type="dcterms:W3CDTF">2024-01-04T07:18:00Z</dcterms:created>
  <dcterms:modified xsi:type="dcterms:W3CDTF">2024-01-04T07:45:00Z</dcterms:modified>
</cp:coreProperties>
</file>