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C5441" w14:textId="6C7E4201" w:rsidR="00D24A3A" w:rsidRDefault="00E666D3" w:rsidP="00813473">
      <w:pPr>
        <w:spacing w:before="240" w:after="240" w:line="240" w:lineRule="auto"/>
        <w:rPr>
          <w:rFonts w:ascii="Times New Roman" w:eastAsia="Times New Roman" w:hAnsi="Times New Roman" w:cs="Times New Roman"/>
          <w:b/>
          <w:bCs/>
          <w:color w:val="000000"/>
          <w:sz w:val="26"/>
          <w:szCs w:val="26"/>
          <w:lang w:eastAsia="vi-VN"/>
        </w:rPr>
      </w:pPr>
      <w:r>
        <w:rPr>
          <w:rFonts w:ascii="Times New Roman" w:eastAsia="Times New Roman" w:hAnsi="Times New Roman" w:cs="Times New Roman"/>
          <w:b/>
          <w:bCs/>
          <w:color w:val="000000"/>
          <w:sz w:val="26"/>
          <w:szCs w:val="26"/>
          <w:lang w:eastAsia="vi-VN"/>
        </w:rPr>
        <w:t>NHÓM 1 (NNA-1)</w:t>
      </w:r>
    </w:p>
    <w:p w14:paraId="10FC2689" w14:textId="092B04F1" w:rsidR="00E666D3" w:rsidRPr="00813473" w:rsidRDefault="00813473" w:rsidP="00D24A3A">
      <w:pPr>
        <w:spacing w:before="240" w:after="240" w:line="240" w:lineRule="auto"/>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w:t>
      </w:r>
      <w:r w:rsidR="00E666D3" w:rsidRPr="00813473">
        <w:rPr>
          <w:rFonts w:ascii="Times New Roman" w:eastAsia="Times New Roman" w:hAnsi="Times New Roman" w:cs="Times New Roman"/>
          <w:color w:val="000000"/>
          <w:sz w:val="26"/>
          <w:szCs w:val="26"/>
          <w:lang w:eastAsia="vi-VN"/>
        </w:rPr>
        <w:t>Thành viên:</w:t>
      </w:r>
    </w:p>
    <w:p w14:paraId="366C7416" w14:textId="49A1B416" w:rsidR="00E666D3" w:rsidRPr="00813473" w:rsidRDefault="00B00B1E" w:rsidP="00813473">
      <w:pPr>
        <w:pStyle w:val="ListParagraph"/>
        <w:numPr>
          <w:ilvl w:val="0"/>
          <w:numId w:val="5"/>
        </w:numPr>
        <w:spacing w:before="240" w:after="240" w:line="240" w:lineRule="auto"/>
        <w:rPr>
          <w:rFonts w:ascii="Times New Roman" w:eastAsia="Times New Roman" w:hAnsi="Times New Roman" w:cs="Times New Roman"/>
          <w:color w:val="000000"/>
          <w:sz w:val="26"/>
          <w:szCs w:val="26"/>
          <w:lang w:eastAsia="vi-VN"/>
        </w:rPr>
      </w:pPr>
      <w:r w:rsidRPr="00813473">
        <w:rPr>
          <w:rFonts w:ascii="Times New Roman" w:eastAsia="Times New Roman" w:hAnsi="Times New Roman" w:cs="Times New Roman"/>
          <w:color w:val="000000"/>
          <w:sz w:val="26"/>
          <w:szCs w:val="26"/>
          <w:lang w:eastAsia="vi-VN"/>
        </w:rPr>
        <w:t>Nguyễn Hoàn</w:t>
      </w:r>
      <w:r w:rsidR="00507FF9" w:rsidRPr="00813473">
        <w:rPr>
          <w:rFonts w:ascii="Times New Roman" w:eastAsia="Times New Roman" w:hAnsi="Times New Roman" w:cs="Times New Roman"/>
          <w:color w:val="000000"/>
          <w:sz w:val="26"/>
          <w:szCs w:val="26"/>
          <w:lang w:eastAsia="vi-VN"/>
        </w:rPr>
        <w:t>g</w:t>
      </w:r>
      <w:r w:rsidRPr="00813473">
        <w:rPr>
          <w:rFonts w:ascii="Times New Roman" w:eastAsia="Times New Roman" w:hAnsi="Times New Roman" w:cs="Times New Roman"/>
          <w:color w:val="000000"/>
          <w:sz w:val="26"/>
          <w:szCs w:val="26"/>
          <w:lang w:eastAsia="vi-VN"/>
        </w:rPr>
        <w:t xml:space="preserve"> An</w:t>
      </w:r>
    </w:p>
    <w:p w14:paraId="222F2BFC" w14:textId="2DEE5808" w:rsidR="00B00B1E" w:rsidRPr="00813473" w:rsidRDefault="00B00B1E" w:rsidP="00813473">
      <w:pPr>
        <w:pStyle w:val="ListParagraph"/>
        <w:numPr>
          <w:ilvl w:val="0"/>
          <w:numId w:val="5"/>
        </w:numPr>
        <w:spacing w:before="240" w:after="240" w:line="240" w:lineRule="auto"/>
        <w:rPr>
          <w:rFonts w:ascii="Times New Roman" w:eastAsia="Times New Roman" w:hAnsi="Times New Roman" w:cs="Times New Roman"/>
          <w:color w:val="000000"/>
          <w:sz w:val="26"/>
          <w:szCs w:val="26"/>
          <w:lang w:eastAsia="vi-VN"/>
        </w:rPr>
      </w:pPr>
      <w:r w:rsidRPr="00813473">
        <w:rPr>
          <w:rFonts w:ascii="Times New Roman" w:eastAsia="Times New Roman" w:hAnsi="Times New Roman" w:cs="Times New Roman"/>
          <w:color w:val="000000"/>
          <w:sz w:val="26"/>
          <w:szCs w:val="26"/>
          <w:lang w:eastAsia="vi-VN"/>
        </w:rPr>
        <w:t>Ngô Thái Minh An</w:t>
      </w:r>
    </w:p>
    <w:p w14:paraId="32FED261" w14:textId="2A8576BE" w:rsidR="00B00B1E" w:rsidRPr="00813473" w:rsidRDefault="00507FF9" w:rsidP="00813473">
      <w:pPr>
        <w:pStyle w:val="ListParagraph"/>
        <w:numPr>
          <w:ilvl w:val="0"/>
          <w:numId w:val="5"/>
        </w:numPr>
        <w:spacing w:before="240" w:after="240" w:line="240" w:lineRule="auto"/>
        <w:rPr>
          <w:rFonts w:ascii="Times New Roman" w:eastAsia="Times New Roman" w:hAnsi="Times New Roman" w:cs="Times New Roman"/>
          <w:color w:val="000000"/>
          <w:sz w:val="26"/>
          <w:szCs w:val="26"/>
          <w:lang w:eastAsia="vi-VN"/>
        </w:rPr>
      </w:pPr>
      <w:r w:rsidRPr="00813473">
        <w:rPr>
          <w:rFonts w:ascii="Times New Roman" w:eastAsia="Times New Roman" w:hAnsi="Times New Roman" w:cs="Times New Roman"/>
          <w:color w:val="000000"/>
          <w:sz w:val="26"/>
          <w:szCs w:val="26"/>
          <w:lang w:eastAsia="vi-VN"/>
        </w:rPr>
        <w:t>Nguyễn Thị Vân Anh</w:t>
      </w:r>
    </w:p>
    <w:p w14:paraId="0F6CC9A9" w14:textId="764AC116" w:rsidR="00507FF9" w:rsidRPr="00813473" w:rsidRDefault="00C4523A" w:rsidP="00813473">
      <w:pPr>
        <w:pStyle w:val="ListParagraph"/>
        <w:numPr>
          <w:ilvl w:val="0"/>
          <w:numId w:val="5"/>
        </w:numPr>
        <w:spacing w:before="240" w:after="240" w:line="240" w:lineRule="auto"/>
        <w:rPr>
          <w:rFonts w:ascii="Times New Roman" w:eastAsia="Times New Roman" w:hAnsi="Times New Roman" w:cs="Times New Roman"/>
          <w:color w:val="000000"/>
          <w:sz w:val="26"/>
          <w:szCs w:val="26"/>
          <w:lang w:eastAsia="vi-VN"/>
        </w:rPr>
      </w:pPr>
      <w:r w:rsidRPr="00813473">
        <w:rPr>
          <w:rFonts w:ascii="Times New Roman" w:eastAsia="Times New Roman" w:hAnsi="Times New Roman" w:cs="Times New Roman"/>
          <w:color w:val="000000"/>
          <w:sz w:val="26"/>
          <w:szCs w:val="26"/>
          <w:lang w:eastAsia="vi-VN"/>
        </w:rPr>
        <w:t>Trần Diệu Anh</w:t>
      </w:r>
    </w:p>
    <w:p w14:paraId="6CF7A394" w14:textId="0CF6F932" w:rsidR="00C4523A" w:rsidRPr="00813473" w:rsidRDefault="00927369" w:rsidP="00813473">
      <w:pPr>
        <w:pStyle w:val="ListParagraph"/>
        <w:numPr>
          <w:ilvl w:val="0"/>
          <w:numId w:val="5"/>
        </w:numPr>
        <w:spacing w:before="240" w:after="240" w:line="240" w:lineRule="auto"/>
        <w:rPr>
          <w:rFonts w:ascii="Times New Roman" w:eastAsia="Times New Roman" w:hAnsi="Times New Roman" w:cs="Times New Roman"/>
          <w:color w:val="000000"/>
          <w:sz w:val="26"/>
          <w:szCs w:val="26"/>
          <w:lang w:eastAsia="vi-VN"/>
        </w:rPr>
      </w:pPr>
      <w:r w:rsidRPr="00813473">
        <w:rPr>
          <w:rFonts w:ascii="Times New Roman" w:eastAsia="Times New Roman" w:hAnsi="Times New Roman" w:cs="Times New Roman"/>
          <w:color w:val="000000"/>
          <w:sz w:val="26"/>
          <w:szCs w:val="26"/>
          <w:lang w:eastAsia="vi-VN"/>
        </w:rPr>
        <w:t>Nguyễn Thi Ngọc Bích</w:t>
      </w:r>
    </w:p>
    <w:p w14:paraId="3E8AB034" w14:textId="4BE0E5C9" w:rsidR="00927369" w:rsidRPr="00813473" w:rsidRDefault="00927369" w:rsidP="00813473">
      <w:pPr>
        <w:pStyle w:val="ListParagraph"/>
        <w:numPr>
          <w:ilvl w:val="0"/>
          <w:numId w:val="5"/>
        </w:numPr>
        <w:spacing w:before="240" w:after="240" w:line="240" w:lineRule="auto"/>
        <w:rPr>
          <w:rFonts w:ascii="Times New Roman" w:eastAsia="Times New Roman" w:hAnsi="Times New Roman" w:cs="Times New Roman"/>
          <w:color w:val="000000"/>
          <w:sz w:val="26"/>
          <w:szCs w:val="26"/>
          <w:lang w:eastAsia="vi-VN"/>
        </w:rPr>
      </w:pPr>
      <w:r w:rsidRPr="00813473">
        <w:rPr>
          <w:rFonts w:ascii="Times New Roman" w:eastAsia="Times New Roman" w:hAnsi="Times New Roman" w:cs="Times New Roman"/>
          <w:color w:val="000000"/>
          <w:sz w:val="26"/>
          <w:szCs w:val="26"/>
          <w:lang w:eastAsia="vi-VN"/>
        </w:rPr>
        <w:t>Ngô Tấn Cảnh</w:t>
      </w:r>
    </w:p>
    <w:p w14:paraId="093C37C0" w14:textId="77777777" w:rsidR="00D24A3A" w:rsidRDefault="00D24A3A" w:rsidP="005D2BED">
      <w:pPr>
        <w:spacing w:before="240" w:after="240" w:line="240" w:lineRule="auto"/>
        <w:jc w:val="center"/>
        <w:rPr>
          <w:rFonts w:ascii="Times New Roman" w:eastAsia="Times New Roman" w:hAnsi="Times New Roman" w:cs="Times New Roman"/>
          <w:b/>
          <w:bCs/>
          <w:color w:val="000000"/>
          <w:sz w:val="26"/>
          <w:szCs w:val="26"/>
          <w:lang w:eastAsia="vi-VN"/>
        </w:rPr>
      </w:pPr>
    </w:p>
    <w:p w14:paraId="603DB863" w14:textId="77777777" w:rsidR="00D24A3A" w:rsidRDefault="00D24A3A" w:rsidP="005D2BED">
      <w:pPr>
        <w:spacing w:before="240" w:after="240" w:line="240" w:lineRule="auto"/>
        <w:jc w:val="center"/>
        <w:rPr>
          <w:rFonts w:ascii="Times New Roman" w:eastAsia="Times New Roman" w:hAnsi="Times New Roman" w:cs="Times New Roman"/>
          <w:b/>
          <w:bCs/>
          <w:color w:val="000000"/>
          <w:sz w:val="26"/>
          <w:szCs w:val="26"/>
          <w:lang w:eastAsia="vi-VN"/>
        </w:rPr>
      </w:pPr>
    </w:p>
    <w:p w14:paraId="79E0973D" w14:textId="77777777" w:rsidR="00D24A3A" w:rsidRDefault="00D24A3A" w:rsidP="005D2BED">
      <w:pPr>
        <w:spacing w:before="240" w:after="240" w:line="240" w:lineRule="auto"/>
        <w:jc w:val="center"/>
        <w:rPr>
          <w:rFonts w:ascii="Times New Roman" w:eastAsia="Times New Roman" w:hAnsi="Times New Roman" w:cs="Times New Roman"/>
          <w:b/>
          <w:bCs/>
          <w:color w:val="000000"/>
          <w:sz w:val="26"/>
          <w:szCs w:val="26"/>
          <w:lang w:eastAsia="vi-VN"/>
        </w:rPr>
      </w:pPr>
    </w:p>
    <w:p w14:paraId="621C2977" w14:textId="77777777" w:rsidR="00D24A3A" w:rsidRDefault="00D24A3A" w:rsidP="005D2BED">
      <w:pPr>
        <w:spacing w:before="240" w:after="240" w:line="240" w:lineRule="auto"/>
        <w:jc w:val="center"/>
        <w:rPr>
          <w:rFonts w:ascii="Times New Roman" w:eastAsia="Times New Roman" w:hAnsi="Times New Roman" w:cs="Times New Roman"/>
          <w:b/>
          <w:bCs/>
          <w:color w:val="000000"/>
          <w:sz w:val="26"/>
          <w:szCs w:val="26"/>
          <w:lang w:eastAsia="vi-VN"/>
        </w:rPr>
      </w:pPr>
    </w:p>
    <w:p w14:paraId="6C5F6A68" w14:textId="77777777" w:rsidR="00D24A3A" w:rsidRDefault="00D24A3A" w:rsidP="005D2BED">
      <w:pPr>
        <w:spacing w:before="240" w:after="240" w:line="240" w:lineRule="auto"/>
        <w:jc w:val="center"/>
        <w:rPr>
          <w:rFonts w:ascii="Times New Roman" w:eastAsia="Times New Roman" w:hAnsi="Times New Roman" w:cs="Times New Roman"/>
          <w:b/>
          <w:bCs/>
          <w:color w:val="000000"/>
          <w:sz w:val="26"/>
          <w:szCs w:val="26"/>
          <w:lang w:eastAsia="vi-VN"/>
        </w:rPr>
      </w:pPr>
    </w:p>
    <w:p w14:paraId="4FD0BC73" w14:textId="77777777" w:rsidR="00D24A3A" w:rsidRDefault="00D24A3A" w:rsidP="005D2BED">
      <w:pPr>
        <w:spacing w:before="240" w:after="240" w:line="240" w:lineRule="auto"/>
        <w:jc w:val="center"/>
        <w:rPr>
          <w:rFonts w:ascii="Times New Roman" w:eastAsia="Times New Roman" w:hAnsi="Times New Roman" w:cs="Times New Roman"/>
          <w:b/>
          <w:bCs/>
          <w:color w:val="000000"/>
          <w:sz w:val="26"/>
          <w:szCs w:val="26"/>
          <w:lang w:eastAsia="vi-VN"/>
        </w:rPr>
      </w:pPr>
    </w:p>
    <w:p w14:paraId="77698A59" w14:textId="77777777" w:rsidR="00D24A3A" w:rsidRDefault="00D24A3A" w:rsidP="005D2BED">
      <w:pPr>
        <w:spacing w:before="240" w:after="240" w:line="240" w:lineRule="auto"/>
        <w:jc w:val="center"/>
        <w:rPr>
          <w:rFonts w:ascii="Times New Roman" w:eastAsia="Times New Roman" w:hAnsi="Times New Roman" w:cs="Times New Roman"/>
          <w:b/>
          <w:bCs/>
          <w:color w:val="000000"/>
          <w:sz w:val="26"/>
          <w:szCs w:val="26"/>
          <w:lang w:eastAsia="vi-VN"/>
        </w:rPr>
      </w:pPr>
    </w:p>
    <w:p w14:paraId="00C57F9E" w14:textId="77777777" w:rsidR="00D24A3A" w:rsidRDefault="00D24A3A" w:rsidP="005D2BED">
      <w:pPr>
        <w:spacing w:before="240" w:after="240" w:line="240" w:lineRule="auto"/>
        <w:jc w:val="center"/>
        <w:rPr>
          <w:rFonts w:ascii="Times New Roman" w:eastAsia="Times New Roman" w:hAnsi="Times New Roman" w:cs="Times New Roman"/>
          <w:b/>
          <w:bCs/>
          <w:color w:val="000000"/>
          <w:sz w:val="26"/>
          <w:szCs w:val="26"/>
          <w:lang w:eastAsia="vi-VN"/>
        </w:rPr>
      </w:pPr>
    </w:p>
    <w:p w14:paraId="0AE2FE3F" w14:textId="77777777" w:rsidR="00D24A3A" w:rsidRDefault="00D24A3A" w:rsidP="005D2BED">
      <w:pPr>
        <w:spacing w:before="240" w:after="240" w:line="240" w:lineRule="auto"/>
        <w:jc w:val="center"/>
        <w:rPr>
          <w:rFonts w:ascii="Times New Roman" w:eastAsia="Times New Roman" w:hAnsi="Times New Roman" w:cs="Times New Roman"/>
          <w:b/>
          <w:bCs/>
          <w:color w:val="000000"/>
          <w:sz w:val="26"/>
          <w:szCs w:val="26"/>
          <w:lang w:eastAsia="vi-VN"/>
        </w:rPr>
      </w:pPr>
    </w:p>
    <w:p w14:paraId="605866B7" w14:textId="77777777" w:rsidR="00D24A3A" w:rsidRDefault="00D24A3A" w:rsidP="005D2BED">
      <w:pPr>
        <w:spacing w:before="240" w:after="240" w:line="240" w:lineRule="auto"/>
        <w:jc w:val="center"/>
        <w:rPr>
          <w:rFonts w:ascii="Times New Roman" w:eastAsia="Times New Roman" w:hAnsi="Times New Roman" w:cs="Times New Roman"/>
          <w:b/>
          <w:bCs/>
          <w:color w:val="000000"/>
          <w:sz w:val="26"/>
          <w:szCs w:val="26"/>
          <w:lang w:eastAsia="vi-VN"/>
        </w:rPr>
      </w:pPr>
    </w:p>
    <w:p w14:paraId="7B0D4352" w14:textId="77777777" w:rsidR="00D24A3A" w:rsidRDefault="00D24A3A" w:rsidP="005D2BED">
      <w:pPr>
        <w:spacing w:before="240" w:after="240" w:line="240" w:lineRule="auto"/>
        <w:jc w:val="center"/>
        <w:rPr>
          <w:rFonts w:ascii="Times New Roman" w:eastAsia="Times New Roman" w:hAnsi="Times New Roman" w:cs="Times New Roman"/>
          <w:b/>
          <w:bCs/>
          <w:color w:val="000000"/>
          <w:sz w:val="26"/>
          <w:szCs w:val="26"/>
          <w:lang w:eastAsia="vi-VN"/>
        </w:rPr>
      </w:pPr>
    </w:p>
    <w:p w14:paraId="194F9FA4" w14:textId="77777777" w:rsidR="00D24A3A" w:rsidRDefault="00D24A3A" w:rsidP="005D2BED">
      <w:pPr>
        <w:spacing w:before="240" w:after="240" w:line="240" w:lineRule="auto"/>
        <w:jc w:val="center"/>
        <w:rPr>
          <w:rFonts w:ascii="Times New Roman" w:eastAsia="Times New Roman" w:hAnsi="Times New Roman" w:cs="Times New Roman"/>
          <w:b/>
          <w:bCs/>
          <w:color w:val="000000"/>
          <w:sz w:val="26"/>
          <w:szCs w:val="26"/>
          <w:lang w:eastAsia="vi-VN"/>
        </w:rPr>
      </w:pPr>
    </w:p>
    <w:p w14:paraId="4AD39832" w14:textId="77777777" w:rsidR="00D24A3A" w:rsidRDefault="00D24A3A" w:rsidP="005D2BED">
      <w:pPr>
        <w:spacing w:before="240" w:after="240" w:line="240" w:lineRule="auto"/>
        <w:jc w:val="center"/>
        <w:rPr>
          <w:rFonts w:ascii="Times New Roman" w:eastAsia="Times New Roman" w:hAnsi="Times New Roman" w:cs="Times New Roman"/>
          <w:b/>
          <w:bCs/>
          <w:color w:val="000000"/>
          <w:sz w:val="26"/>
          <w:szCs w:val="26"/>
          <w:lang w:eastAsia="vi-VN"/>
        </w:rPr>
      </w:pPr>
    </w:p>
    <w:p w14:paraId="55542E1D" w14:textId="77777777" w:rsidR="00D24A3A" w:rsidRDefault="00D24A3A" w:rsidP="005D2BED">
      <w:pPr>
        <w:spacing w:before="240" w:after="240" w:line="240" w:lineRule="auto"/>
        <w:jc w:val="center"/>
        <w:rPr>
          <w:rFonts w:ascii="Times New Roman" w:eastAsia="Times New Roman" w:hAnsi="Times New Roman" w:cs="Times New Roman"/>
          <w:b/>
          <w:bCs/>
          <w:color w:val="000000"/>
          <w:sz w:val="26"/>
          <w:szCs w:val="26"/>
          <w:lang w:eastAsia="vi-VN"/>
        </w:rPr>
      </w:pPr>
    </w:p>
    <w:p w14:paraId="750B1A16" w14:textId="77777777" w:rsidR="00D24A3A" w:rsidRDefault="00D24A3A" w:rsidP="005D2BED">
      <w:pPr>
        <w:spacing w:before="240" w:after="240" w:line="240" w:lineRule="auto"/>
        <w:jc w:val="center"/>
        <w:rPr>
          <w:rFonts w:ascii="Times New Roman" w:eastAsia="Times New Roman" w:hAnsi="Times New Roman" w:cs="Times New Roman"/>
          <w:b/>
          <w:bCs/>
          <w:color w:val="000000"/>
          <w:sz w:val="26"/>
          <w:szCs w:val="26"/>
          <w:lang w:eastAsia="vi-VN"/>
        </w:rPr>
      </w:pPr>
    </w:p>
    <w:p w14:paraId="58E3B954" w14:textId="77777777" w:rsidR="00D24A3A" w:rsidRDefault="00D24A3A" w:rsidP="005D2BED">
      <w:pPr>
        <w:spacing w:before="240" w:after="240" w:line="240" w:lineRule="auto"/>
        <w:jc w:val="center"/>
        <w:rPr>
          <w:rFonts w:ascii="Times New Roman" w:eastAsia="Times New Roman" w:hAnsi="Times New Roman" w:cs="Times New Roman"/>
          <w:b/>
          <w:bCs/>
          <w:color w:val="000000"/>
          <w:sz w:val="26"/>
          <w:szCs w:val="26"/>
          <w:lang w:eastAsia="vi-VN"/>
        </w:rPr>
      </w:pPr>
    </w:p>
    <w:p w14:paraId="2AB58D1B" w14:textId="77777777" w:rsidR="00D24A3A" w:rsidRDefault="00D24A3A" w:rsidP="005D2BED">
      <w:pPr>
        <w:spacing w:before="240" w:after="240" w:line="240" w:lineRule="auto"/>
        <w:jc w:val="center"/>
        <w:rPr>
          <w:rFonts w:ascii="Times New Roman" w:eastAsia="Times New Roman" w:hAnsi="Times New Roman" w:cs="Times New Roman"/>
          <w:b/>
          <w:bCs/>
          <w:color w:val="000000"/>
          <w:sz w:val="26"/>
          <w:szCs w:val="26"/>
          <w:lang w:eastAsia="vi-VN"/>
        </w:rPr>
      </w:pPr>
    </w:p>
    <w:p w14:paraId="7FA415EE" w14:textId="77777777" w:rsidR="00D24A3A" w:rsidRDefault="00D24A3A" w:rsidP="00813473">
      <w:pPr>
        <w:spacing w:before="240" w:after="240" w:line="240" w:lineRule="auto"/>
        <w:rPr>
          <w:rFonts w:ascii="Times New Roman" w:eastAsia="Times New Roman" w:hAnsi="Times New Roman" w:cs="Times New Roman"/>
          <w:b/>
          <w:bCs/>
          <w:color w:val="000000"/>
          <w:sz w:val="26"/>
          <w:szCs w:val="26"/>
          <w:lang w:eastAsia="vi-VN"/>
        </w:rPr>
      </w:pPr>
    </w:p>
    <w:p w14:paraId="26DBD489" w14:textId="77777777" w:rsidR="00813473" w:rsidRDefault="00813473" w:rsidP="00813473">
      <w:pPr>
        <w:spacing w:before="240" w:after="240" w:line="240" w:lineRule="auto"/>
        <w:rPr>
          <w:rFonts w:ascii="Times New Roman" w:eastAsia="Times New Roman" w:hAnsi="Times New Roman" w:cs="Times New Roman"/>
          <w:b/>
          <w:bCs/>
          <w:color w:val="000000"/>
          <w:sz w:val="26"/>
          <w:szCs w:val="26"/>
          <w:lang w:eastAsia="vi-VN"/>
        </w:rPr>
      </w:pPr>
    </w:p>
    <w:p w14:paraId="38442CA0" w14:textId="3492D28C" w:rsidR="005D2BED" w:rsidRPr="005D2BED" w:rsidRDefault="001F7163" w:rsidP="005D2BED">
      <w:pPr>
        <w:spacing w:before="240" w:after="240" w:line="240" w:lineRule="auto"/>
        <w:jc w:val="center"/>
        <w:rPr>
          <w:rFonts w:ascii="Times New Roman" w:eastAsia="Times New Roman" w:hAnsi="Times New Roman" w:cs="Times New Roman"/>
          <w:sz w:val="24"/>
          <w:szCs w:val="24"/>
          <w:lang w:eastAsia="vi-VN"/>
        </w:rPr>
      </w:pPr>
      <w:r>
        <w:rPr>
          <w:rFonts w:ascii="Times New Roman" w:eastAsia="Times New Roman" w:hAnsi="Times New Roman" w:cs="Times New Roman"/>
          <w:b/>
          <w:bCs/>
          <w:color w:val="000000"/>
          <w:sz w:val="26"/>
          <w:szCs w:val="26"/>
          <w:lang w:eastAsia="vi-VN"/>
        </w:rPr>
        <w:lastRenderedPageBreak/>
        <w:t xml:space="preserve">Chủ đề: </w:t>
      </w:r>
      <w:r w:rsidR="005D2BED" w:rsidRPr="005D2BED">
        <w:rPr>
          <w:rFonts w:ascii="Times New Roman" w:eastAsia="Times New Roman" w:hAnsi="Times New Roman" w:cs="Times New Roman"/>
          <w:b/>
          <w:bCs/>
          <w:color w:val="000000"/>
          <w:sz w:val="26"/>
          <w:szCs w:val="26"/>
          <w:lang w:eastAsia="vi-VN"/>
        </w:rPr>
        <w:t>MẤT VỆ SINH AN TOÀN THỰC PHẨM</w:t>
      </w:r>
    </w:p>
    <w:p w14:paraId="2A70CEB1" w14:textId="53B92544" w:rsidR="005D2BED" w:rsidRDefault="001F7163" w:rsidP="005D2BED">
      <w:pPr>
        <w:spacing w:after="0" w:line="240" w:lineRule="auto"/>
        <w:rPr>
          <w:rFonts w:ascii="Times New Roman" w:eastAsia="Times New Roman" w:hAnsi="Times New Roman" w:cs="Times New Roman"/>
          <w:color w:val="000000"/>
          <w:sz w:val="26"/>
          <w:szCs w:val="26"/>
          <w:lang w:eastAsia="vi-VN"/>
        </w:rPr>
      </w:pPr>
      <w:r w:rsidRPr="001F7163">
        <w:rPr>
          <w:rFonts w:ascii="Times New Roman" w:eastAsia="Times New Roman" w:hAnsi="Times New Roman" w:cs="Times New Roman"/>
          <w:b/>
          <w:bCs/>
          <w:color w:val="000000"/>
          <w:sz w:val="26"/>
          <w:szCs w:val="26"/>
          <w:lang w:eastAsia="vi-VN"/>
        </w:rPr>
        <w:t>Luận điểm</w:t>
      </w:r>
      <w:r>
        <w:rPr>
          <w:rFonts w:ascii="Times New Roman" w:eastAsia="Times New Roman" w:hAnsi="Times New Roman" w:cs="Times New Roman"/>
          <w:color w:val="000000"/>
          <w:sz w:val="26"/>
          <w:szCs w:val="26"/>
          <w:lang w:eastAsia="vi-VN"/>
        </w:rPr>
        <w:t xml:space="preserve">: </w:t>
      </w:r>
      <w:r w:rsidR="005D2BED" w:rsidRPr="005D2BED">
        <w:rPr>
          <w:rFonts w:ascii="Times New Roman" w:eastAsia="Times New Roman" w:hAnsi="Times New Roman" w:cs="Times New Roman"/>
          <w:color w:val="000000"/>
          <w:sz w:val="26"/>
          <w:szCs w:val="26"/>
          <w:lang w:eastAsia="vi-VN"/>
        </w:rPr>
        <w:t>Hiện nay có rất nhiều nguồn cung cấp thực phẩm trên thị trường và nó không được kiểm soát chặt chẽ, nên dẫn đến hiện trạng về vấn đề thực phẩm mất vệ sinh, không rõ nguồn gốc trên thị trường, hậu quả nó đem lại nhiều hệ lụy cho chúng ta. Nó ảnh hưởng trực tiếp đến người tiêu dùng và cả người cung cấp thực phẩm, thậm chí nó còn ảnh hưởng sâu sắc về môi trường, nó còn để lại hệ lụy cho các thế hệ sau. Vì thế, việc kiểm soát thực phẩm trước khi đến tay người tiêu dùng là điều cấp bách và cần phải có biện pháp để hạn chế nó.</w:t>
      </w:r>
    </w:p>
    <w:p w14:paraId="58F696B6" w14:textId="01CC24C7" w:rsidR="00992959" w:rsidRPr="00992959" w:rsidRDefault="00992959" w:rsidP="00992959">
      <w:pPr>
        <w:spacing w:after="0" w:line="240" w:lineRule="auto"/>
        <w:rPr>
          <w:rFonts w:ascii="Times New Roman" w:eastAsia="Times New Roman" w:hAnsi="Times New Roman" w:cs="Times New Roman"/>
          <w:sz w:val="24"/>
          <w:szCs w:val="24"/>
          <w:lang w:eastAsia="vi-VN"/>
        </w:rPr>
      </w:pPr>
    </w:p>
    <w:p w14:paraId="44B62A9A" w14:textId="77777777" w:rsidR="005D2BED" w:rsidRPr="005D2BED" w:rsidRDefault="005D2BED" w:rsidP="005D2BED">
      <w:pPr>
        <w:spacing w:after="0" w:line="240" w:lineRule="auto"/>
        <w:rPr>
          <w:rFonts w:ascii="Times New Roman" w:eastAsia="Times New Roman" w:hAnsi="Times New Roman" w:cs="Times New Roman"/>
          <w:sz w:val="24"/>
          <w:szCs w:val="24"/>
          <w:lang w:eastAsia="vi-VN"/>
        </w:rPr>
      </w:pPr>
      <w:r w:rsidRPr="005D2BED">
        <w:rPr>
          <w:rFonts w:ascii="Times New Roman" w:eastAsia="Times New Roman" w:hAnsi="Times New Roman" w:cs="Times New Roman"/>
          <w:color w:val="000000"/>
          <w:sz w:val="26"/>
          <w:szCs w:val="26"/>
          <w:lang w:eastAsia="vi-VN"/>
        </w:rPr>
        <w:t>—-------------------------------------------------------</w:t>
      </w:r>
    </w:p>
    <w:p w14:paraId="1B8D28AB" w14:textId="77777777" w:rsidR="005D2BED" w:rsidRPr="005D2BED" w:rsidRDefault="005D2BED" w:rsidP="005D2BED">
      <w:pPr>
        <w:spacing w:after="0" w:line="240" w:lineRule="auto"/>
        <w:rPr>
          <w:rFonts w:ascii="Times New Roman" w:eastAsia="Times New Roman" w:hAnsi="Times New Roman" w:cs="Times New Roman"/>
          <w:sz w:val="24"/>
          <w:szCs w:val="24"/>
          <w:lang w:eastAsia="vi-VN"/>
        </w:rPr>
      </w:pPr>
    </w:p>
    <w:p w14:paraId="115DEFFB" w14:textId="77777777" w:rsidR="005D2BED" w:rsidRPr="005D2BED" w:rsidRDefault="005D2BED" w:rsidP="005D2BED">
      <w:pPr>
        <w:shd w:val="clear" w:color="auto" w:fill="FFFFFF"/>
        <w:spacing w:after="0" w:line="240" w:lineRule="auto"/>
        <w:rPr>
          <w:rFonts w:ascii="Times New Roman" w:eastAsia="Times New Roman" w:hAnsi="Times New Roman" w:cs="Times New Roman"/>
          <w:sz w:val="24"/>
          <w:szCs w:val="24"/>
          <w:lang w:eastAsia="vi-VN"/>
        </w:rPr>
      </w:pPr>
      <w:r w:rsidRPr="005D2BED">
        <w:rPr>
          <w:rFonts w:ascii="Times New Roman" w:eastAsia="Times New Roman" w:hAnsi="Times New Roman" w:cs="Times New Roman"/>
          <w:b/>
          <w:bCs/>
          <w:color w:val="404040"/>
          <w:sz w:val="26"/>
          <w:szCs w:val="26"/>
          <w:lang w:eastAsia="vi-VN"/>
        </w:rPr>
        <w:t>Tác dụng phụ chủ yếu của chất bảo quản</w:t>
      </w:r>
    </w:p>
    <w:p w14:paraId="5BCC2B13" w14:textId="77777777" w:rsidR="005D2BED" w:rsidRPr="005D2BED" w:rsidRDefault="005D2BED" w:rsidP="005D2BED">
      <w:pPr>
        <w:shd w:val="clear" w:color="auto" w:fill="FFFFFF"/>
        <w:spacing w:after="0" w:line="240" w:lineRule="auto"/>
        <w:rPr>
          <w:rFonts w:ascii="Times New Roman" w:eastAsia="Times New Roman" w:hAnsi="Times New Roman" w:cs="Times New Roman"/>
          <w:sz w:val="24"/>
          <w:szCs w:val="24"/>
          <w:lang w:eastAsia="vi-VN"/>
        </w:rPr>
      </w:pPr>
      <w:r w:rsidRPr="005D2BED">
        <w:rPr>
          <w:rFonts w:ascii="Times New Roman" w:eastAsia="Times New Roman" w:hAnsi="Times New Roman" w:cs="Times New Roman"/>
          <w:color w:val="404040"/>
          <w:sz w:val="26"/>
          <w:szCs w:val="26"/>
          <w:lang w:eastAsia="vi-VN"/>
        </w:rPr>
        <w:t>- Sử dụng chất bảo quản thường xuyên trong một thời gian dài sẽ làm suy yếu các mô tim, gây ra các bệnh hen suyễn, viên phế quản, đặc biệt gây nguy hiểm đối với người già.</w:t>
      </w:r>
    </w:p>
    <w:p w14:paraId="429D6F43" w14:textId="77777777" w:rsidR="005D2BED" w:rsidRPr="005D2BED" w:rsidRDefault="005D2BED" w:rsidP="005D2BED">
      <w:pPr>
        <w:shd w:val="clear" w:color="auto" w:fill="FFFFFF"/>
        <w:spacing w:after="0" w:line="240" w:lineRule="auto"/>
        <w:rPr>
          <w:rFonts w:ascii="Times New Roman" w:eastAsia="Times New Roman" w:hAnsi="Times New Roman" w:cs="Times New Roman"/>
          <w:sz w:val="24"/>
          <w:szCs w:val="24"/>
          <w:lang w:eastAsia="vi-VN"/>
        </w:rPr>
      </w:pPr>
      <w:r w:rsidRPr="005D2BED">
        <w:rPr>
          <w:rFonts w:ascii="Times New Roman" w:eastAsia="Times New Roman" w:hAnsi="Times New Roman" w:cs="Times New Roman"/>
          <w:color w:val="404040"/>
          <w:sz w:val="26"/>
          <w:szCs w:val="26"/>
          <w:lang w:eastAsia="vi-VN"/>
        </w:rPr>
        <w:t>- Trong các chất bảo quản có chứa BHA, BHT có thể gây ung thư, dị ứng hô hấp, là chất độc gây ảnh hưởng tới gan và hệ thần kinh.</w:t>
      </w:r>
    </w:p>
    <w:p w14:paraId="2CC244BE" w14:textId="77777777" w:rsidR="005D2BED" w:rsidRPr="005D2BED" w:rsidRDefault="005D2BED" w:rsidP="005D2BED">
      <w:pPr>
        <w:shd w:val="clear" w:color="auto" w:fill="FFFFFF"/>
        <w:spacing w:after="0" w:line="240" w:lineRule="auto"/>
        <w:rPr>
          <w:rFonts w:ascii="Times New Roman" w:eastAsia="Times New Roman" w:hAnsi="Times New Roman" w:cs="Times New Roman"/>
          <w:sz w:val="24"/>
          <w:szCs w:val="24"/>
          <w:lang w:eastAsia="vi-VN"/>
        </w:rPr>
      </w:pPr>
      <w:r w:rsidRPr="005D2BED">
        <w:rPr>
          <w:rFonts w:ascii="Times New Roman" w:eastAsia="Times New Roman" w:hAnsi="Times New Roman" w:cs="Times New Roman"/>
          <w:color w:val="404040"/>
          <w:sz w:val="26"/>
          <w:szCs w:val="26"/>
          <w:lang w:eastAsia="vi-VN"/>
        </w:rPr>
        <w:t>- Ngoài ra trong đó còn chứa Sodium benzoat có thể gây nên một số phản ứng phụ như dị ứng, làm hạ huyết áp, gây ra chứng tiêu chảy, đau bụng…..</w:t>
      </w:r>
    </w:p>
    <w:p w14:paraId="33D3F9FA" w14:textId="77777777" w:rsidR="005D2BED" w:rsidRPr="005D2BED" w:rsidRDefault="005D2BED" w:rsidP="005D2BED">
      <w:pPr>
        <w:shd w:val="clear" w:color="auto" w:fill="FFFFFF"/>
        <w:spacing w:after="0" w:line="240" w:lineRule="auto"/>
        <w:rPr>
          <w:rFonts w:ascii="Times New Roman" w:eastAsia="Times New Roman" w:hAnsi="Times New Roman" w:cs="Times New Roman"/>
          <w:sz w:val="24"/>
          <w:szCs w:val="24"/>
          <w:lang w:eastAsia="vi-VN"/>
        </w:rPr>
      </w:pPr>
      <w:r w:rsidRPr="005D2BED">
        <w:rPr>
          <w:rFonts w:ascii="Times New Roman" w:eastAsia="Times New Roman" w:hAnsi="Times New Roman" w:cs="Times New Roman"/>
          <w:color w:val="404040"/>
          <w:sz w:val="26"/>
          <w:szCs w:val="26"/>
          <w:lang w:eastAsia="vi-VN"/>
        </w:rPr>
        <w:t>- Các thành phần khác như: Sodium nitrat và sodium nitrit, Lưu huỳnh dioxit, Carbon monoxit gây ra những tác hại không tốt cho cơ thể như tác động gây co mạch,tăng huyết áp,nguy cơ tổn hại đến hệ thần kinh trung ương, gây chóng mặt và suy giảm trí nhớ…</w:t>
      </w:r>
    </w:p>
    <w:p w14:paraId="6629B433" w14:textId="77777777" w:rsidR="005D2BED" w:rsidRDefault="005D2BED" w:rsidP="005D2BED">
      <w:pPr>
        <w:shd w:val="clear" w:color="auto" w:fill="FFFFFF"/>
        <w:spacing w:after="0" w:line="240" w:lineRule="auto"/>
        <w:rPr>
          <w:rFonts w:ascii="Times New Roman" w:eastAsia="Times New Roman" w:hAnsi="Times New Roman" w:cs="Times New Roman"/>
          <w:color w:val="404040"/>
          <w:sz w:val="26"/>
          <w:szCs w:val="26"/>
          <w:lang w:eastAsia="vi-VN"/>
        </w:rPr>
      </w:pPr>
      <w:r w:rsidRPr="005D2BED">
        <w:rPr>
          <w:rFonts w:ascii="Times New Roman" w:eastAsia="Times New Roman" w:hAnsi="Times New Roman" w:cs="Times New Roman"/>
          <w:color w:val="404040"/>
          <w:sz w:val="26"/>
          <w:szCs w:val="26"/>
          <w:lang w:eastAsia="vi-VN"/>
        </w:rPr>
        <w:t>Sử dụng chúng thường xuyên có thể gây ra chứng béo phì ở một số người vì nó có chứa axit béo và gây ra chứng tăng động ở trẻ em.</w:t>
      </w:r>
    </w:p>
    <w:p w14:paraId="56A89F0C" w14:textId="77777777" w:rsidR="00CB4C08" w:rsidRDefault="00CB4C08" w:rsidP="005D2BED">
      <w:pPr>
        <w:shd w:val="clear" w:color="auto" w:fill="FFFFFF"/>
        <w:spacing w:after="0" w:line="240" w:lineRule="auto"/>
        <w:rPr>
          <w:rFonts w:ascii="Times New Roman" w:eastAsia="Times New Roman" w:hAnsi="Times New Roman" w:cs="Times New Roman"/>
          <w:color w:val="404040"/>
          <w:sz w:val="26"/>
          <w:szCs w:val="26"/>
          <w:lang w:eastAsia="vi-VN"/>
        </w:rPr>
      </w:pPr>
    </w:p>
    <w:p w14:paraId="7661492B" w14:textId="1B84F49B" w:rsidR="00366527" w:rsidRPr="0051540B" w:rsidRDefault="00366527" w:rsidP="0051540B">
      <w:pPr>
        <w:shd w:val="clear" w:color="auto" w:fill="FFFFFF"/>
        <w:spacing w:after="0" w:line="240" w:lineRule="auto"/>
        <w:jc w:val="right"/>
        <w:rPr>
          <w:rFonts w:ascii="Times New Roman" w:eastAsia="Times New Roman" w:hAnsi="Times New Roman" w:cs="Times New Roman"/>
          <w:b/>
          <w:bCs/>
          <w:sz w:val="24"/>
          <w:szCs w:val="24"/>
          <w:lang w:eastAsia="vi-VN"/>
        </w:rPr>
      </w:pPr>
      <w:r w:rsidRPr="0051540B">
        <w:rPr>
          <w:rFonts w:ascii="Times New Roman" w:eastAsia="Times New Roman" w:hAnsi="Times New Roman" w:cs="Times New Roman"/>
          <w:b/>
          <w:bCs/>
          <w:color w:val="404040"/>
          <w:sz w:val="26"/>
          <w:szCs w:val="26"/>
          <w:lang w:eastAsia="vi-VN"/>
        </w:rPr>
        <w:t xml:space="preserve">Cre: </w:t>
      </w:r>
      <w:hyperlink r:id="rId7" w:history="1">
        <w:r w:rsidRPr="0051540B">
          <w:rPr>
            <w:rStyle w:val="Hyperlink"/>
            <w:rFonts w:ascii="Times New Roman" w:eastAsia="Times New Roman" w:hAnsi="Times New Roman" w:cs="Times New Roman"/>
            <w:b/>
            <w:bCs/>
            <w:sz w:val="26"/>
            <w:szCs w:val="26"/>
            <w:lang w:eastAsia="vi-VN"/>
          </w:rPr>
          <w:t>baoquangninh.com.vn</w:t>
        </w:r>
      </w:hyperlink>
    </w:p>
    <w:p w14:paraId="68F2F432" w14:textId="3B7D7EAD" w:rsidR="005D2BED" w:rsidRPr="005D2BED" w:rsidRDefault="005D2BED" w:rsidP="005D2BED">
      <w:pPr>
        <w:shd w:val="clear" w:color="auto" w:fill="FFFFFF"/>
        <w:spacing w:after="0" w:line="240" w:lineRule="auto"/>
        <w:rPr>
          <w:rFonts w:ascii="Times New Roman" w:eastAsia="Times New Roman" w:hAnsi="Times New Roman" w:cs="Times New Roman"/>
          <w:sz w:val="24"/>
          <w:szCs w:val="24"/>
          <w:lang w:eastAsia="vi-VN"/>
        </w:rPr>
      </w:pPr>
      <w:r w:rsidRPr="005D2BED">
        <w:rPr>
          <w:rFonts w:ascii="Times New Roman" w:eastAsia="Times New Roman" w:hAnsi="Times New Roman" w:cs="Times New Roman"/>
          <w:color w:val="404040"/>
          <w:sz w:val="26"/>
          <w:szCs w:val="26"/>
          <w:lang w:eastAsia="vi-VN"/>
        </w:rPr>
        <w:t>------------------------------------------------------------------------------</w:t>
      </w:r>
    </w:p>
    <w:p w14:paraId="4B8F230A" w14:textId="77777777" w:rsidR="005D2BED" w:rsidRPr="005D2BED" w:rsidRDefault="005D2BED" w:rsidP="005D2BED">
      <w:pPr>
        <w:shd w:val="clear" w:color="auto" w:fill="FFFFFF"/>
        <w:spacing w:after="0" w:line="240" w:lineRule="auto"/>
        <w:rPr>
          <w:rFonts w:ascii="Times New Roman" w:eastAsia="Times New Roman" w:hAnsi="Times New Roman" w:cs="Times New Roman"/>
          <w:sz w:val="24"/>
          <w:szCs w:val="24"/>
          <w:lang w:eastAsia="vi-VN"/>
        </w:rPr>
      </w:pPr>
      <w:r w:rsidRPr="005D2BED">
        <w:rPr>
          <w:rFonts w:ascii="Times New Roman" w:eastAsia="Times New Roman" w:hAnsi="Times New Roman" w:cs="Times New Roman"/>
          <w:b/>
          <w:bCs/>
          <w:color w:val="272626"/>
          <w:sz w:val="26"/>
          <w:szCs w:val="26"/>
          <w:lang w:eastAsia="vi-VN"/>
        </w:rPr>
        <w:t> Hậu quả của việc mất vệ sinh an toàn thực phẩm gây ra những căn bệnh nguy hiểm</w:t>
      </w:r>
    </w:p>
    <w:p w14:paraId="4D4020A8" w14:textId="77777777" w:rsidR="005D2BED" w:rsidRPr="005D2BED" w:rsidRDefault="005D2BED" w:rsidP="005D2BED">
      <w:pPr>
        <w:shd w:val="clear" w:color="auto" w:fill="FFFFFF"/>
        <w:spacing w:after="0" w:line="240" w:lineRule="auto"/>
        <w:rPr>
          <w:rFonts w:ascii="Times New Roman" w:eastAsia="Times New Roman" w:hAnsi="Times New Roman" w:cs="Times New Roman"/>
          <w:sz w:val="24"/>
          <w:szCs w:val="24"/>
          <w:lang w:eastAsia="vi-VN"/>
        </w:rPr>
      </w:pPr>
      <w:r w:rsidRPr="005D2BED">
        <w:rPr>
          <w:rFonts w:ascii="Times New Roman" w:eastAsia="Times New Roman" w:hAnsi="Times New Roman" w:cs="Times New Roman"/>
          <w:b/>
          <w:bCs/>
          <w:color w:val="272626"/>
          <w:sz w:val="26"/>
          <w:szCs w:val="26"/>
          <w:lang w:eastAsia="vi-VN"/>
        </w:rPr>
        <w:t>– Gây nhiễm độc tiềm ẩn:</w:t>
      </w:r>
      <w:r w:rsidRPr="005D2BED">
        <w:rPr>
          <w:rFonts w:ascii="Times New Roman" w:eastAsia="Times New Roman" w:hAnsi="Times New Roman" w:cs="Times New Roman"/>
          <w:color w:val="272626"/>
          <w:sz w:val="26"/>
          <w:szCs w:val="26"/>
          <w:lang w:eastAsia="vi-VN"/>
        </w:rPr>
        <w:t xml:space="preserve"> là sự nhiễm chất độc hại dưới ngưỡng có thể gây ra các triệu chứng cấp tính, bán cấp tính, có thể bị nhiễm liên tục hoặc không liên tục và cũng có thể sau một thời gian sẽ phát ra những bệnh như: ung thư, rối loạn chức năng không rõ nguyên nhân, vô sinh, quái thai……</w:t>
      </w:r>
    </w:p>
    <w:p w14:paraId="3031A7B2" w14:textId="77777777" w:rsidR="005D2BED" w:rsidRPr="005D2BED" w:rsidRDefault="005D2BED" w:rsidP="005D2BED">
      <w:pPr>
        <w:shd w:val="clear" w:color="auto" w:fill="FFFFFF"/>
        <w:spacing w:after="0" w:line="240" w:lineRule="auto"/>
        <w:rPr>
          <w:rFonts w:ascii="Times New Roman" w:eastAsia="Times New Roman" w:hAnsi="Times New Roman" w:cs="Times New Roman"/>
          <w:sz w:val="24"/>
          <w:szCs w:val="24"/>
          <w:lang w:eastAsia="vi-VN"/>
        </w:rPr>
      </w:pPr>
      <w:r w:rsidRPr="005D2BED">
        <w:rPr>
          <w:rFonts w:ascii="Times New Roman" w:eastAsia="Times New Roman" w:hAnsi="Times New Roman" w:cs="Times New Roman"/>
          <w:b/>
          <w:bCs/>
          <w:color w:val="272626"/>
          <w:sz w:val="26"/>
          <w:szCs w:val="26"/>
          <w:lang w:eastAsia="vi-VN"/>
        </w:rPr>
        <w:t>– Gây bệnh mạn tính:</w:t>
      </w:r>
      <w:r w:rsidRPr="005D2BED">
        <w:rPr>
          <w:rFonts w:ascii="Times New Roman" w:eastAsia="Times New Roman" w:hAnsi="Times New Roman" w:cs="Times New Roman"/>
          <w:color w:val="272626"/>
          <w:sz w:val="26"/>
          <w:szCs w:val="26"/>
          <w:lang w:eastAsia="vi-VN"/>
        </w:rPr>
        <w:t xml:space="preserve"> Là bệnh mắc phải, có biểu hiện phát bệnh lặp lại thường xuyên hoặc theo chu kỳ, có thể do di chứng của ngộ độc cấp hoặc do hậu quả của nhiễm độc tiềm ẩn tới liều gây bệnh,có thể trở thành bệnh khó chữa hoặc không chữa khỏi.</w:t>
      </w:r>
    </w:p>
    <w:p w14:paraId="7BFB2942" w14:textId="77777777" w:rsidR="005D2BED" w:rsidRPr="005D2BED" w:rsidRDefault="005D2BED" w:rsidP="005D2BED">
      <w:pPr>
        <w:shd w:val="clear" w:color="auto" w:fill="FFFFFF"/>
        <w:spacing w:after="0" w:line="240" w:lineRule="auto"/>
        <w:rPr>
          <w:rFonts w:ascii="Times New Roman" w:eastAsia="Times New Roman" w:hAnsi="Times New Roman" w:cs="Times New Roman"/>
          <w:sz w:val="24"/>
          <w:szCs w:val="24"/>
          <w:lang w:eastAsia="vi-VN"/>
        </w:rPr>
      </w:pPr>
      <w:r w:rsidRPr="005D2BED">
        <w:rPr>
          <w:rFonts w:ascii="Times New Roman" w:eastAsia="Times New Roman" w:hAnsi="Times New Roman" w:cs="Times New Roman"/>
          <w:b/>
          <w:bCs/>
          <w:color w:val="272626"/>
          <w:sz w:val="26"/>
          <w:szCs w:val="26"/>
          <w:lang w:eastAsia="vi-VN"/>
        </w:rPr>
        <w:t>– Gây bệnh bán cấp tính (ngộ độc thức ăn):</w:t>
      </w:r>
      <w:r w:rsidRPr="005D2BED">
        <w:rPr>
          <w:rFonts w:ascii="Times New Roman" w:eastAsia="Times New Roman" w:hAnsi="Times New Roman" w:cs="Times New Roman"/>
          <w:color w:val="272626"/>
          <w:sz w:val="26"/>
          <w:szCs w:val="26"/>
          <w:lang w:eastAsia="vi-VN"/>
        </w:rPr>
        <w:t xml:space="preserve"> Đó là các rối loạn tiêu hóa hoặc thần kinh nhẹ, hoặc các triệu chứng cấp tính, có thể tự chữa khỏi hoặc tự khỏi.</w:t>
      </w:r>
    </w:p>
    <w:p w14:paraId="6D6AC1C2" w14:textId="77777777" w:rsidR="005D2BED" w:rsidRPr="005D2BED" w:rsidRDefault="005D2BED" w:rsidP="005D2BED">
      <w:pPr>
        <w:shd w:val="clear" w:color="auto" w:fill="FFFFFF"/>
        <w:spacing w:after="0" w:line="240" w:lineRule="auto"/>
        <w:rPr>
          <w:rFonts w:ascii="Times New Roman" w:eastAsia="Times New Roman" w:hAnsi="Times New Roman" w:cs="Times New Roman"/>
          <w:sz w:val="24"/>
          <w:szCs w:val="24"/>
          <w:lang w:eastAsia="vi-VN"/>
        </w:rPr>
      </w:pPr>
      <w:r w:rsidRPr="005D2BED">
        <w:rPr>
          <w:rFonts w:ascii="Times New Roman" w:eastAsia="Times New Roman" w:hAnsi="Times New Roman" w:cs="Times New Roman"/>
          <w:b/>
          <w:bCs/>
          <w:color w:val="272626"/>
          <w:sz w:val="26"/>
          <w:szCs w:val="26"/>
          <w:lang w:eastAsia="vi-VN"/>
        </w:rPr>
        <w:t>– Gây bệnh cấp tính (ngộ độc thức ăn)</w:t>
      </w:r>
    </w:p>
    <w:p w14:paraId="33982830" w14:textId="77777777" w:rsidR="005D2BED" w:rsidRDefault="005D2BED" w:rsidP="005D2BED">
      <w:pPr>
        <w:shd w:val="clear" w:color="auto" w:fill="FFFFFF"/>
        <w:spacing w:after="0" w:line="240" w:lineRule="auto"/>
        <w:rPr>
          <w:rFonts w:ascii="Times New Roman" w:eastAsia="Times New Roman" w:hAnsi="Times New Roman" w:cs="Times New Roman"/>
          <w:b/>
          <w:bCs/>
          <w:color w:val="272626"/>
          <w:sz w:val="26"/>
          <w:szCs w:val="26"/>
          <w:lang w:eastAsia="vi-VN"/>
        </w:rPr>
      </w:pPr>
      <w:r w:rsidRPr="005D2BED">
        <w:rPr>
          <w:rFonts w:ascii="Times New Roman" w:eastAsia="Times New Roman" w:hAnsi="Times New Roman" w:cs="Times New Roman"/>
          <w:b/>
          <w:bCs/>
          <w:color w:val="272626"/>
          <w:sz w:val="26"/>
          <w:szCs w:val="26"/>
          <w:lang w:eastAsia="vi-VN"/>
        </w:rPr>
        <w:t>- Tử vong</w:t>
      </w:r>
    </w:p>
    <w:p w14:paraId="294A1E9B" w14:textId="77777777" w:rsidR="00CB4C08" w:rsidRDefault="00CB4C08" w:rsidP="005D2BED">
      <w:pPr>
        <w:shd w:val="clear" w:color="auto" w:fill="FFFFFF"/>
        <w:spacing w:after="0" w:line="240" w:lineRule="auto"/>
        <w:rPr>
          <w:rFonts w:ascii="Times New Roman" w:eastAsia="Times New Roman" w:hAnsi="Times New Roman" w:cs="Times New Roman"/>
          <w:b/>
          <w:bCs/>
          <w:color w:val="272626"/>
          <w:sz w:val="26"/>
          <w:szCs w:val="26"/>
          <w:lang w:eastAsia="vi-VN"/>
        </w:rPr>
      </w:pPr>
    </w:p>
    <w:p w14:paraId="19F5E55C" w14:textId="2712B43F" w:rsidR="00CB4C08" w:rsidRPr="0051540B" w:rsidRDefault="00CB4C08" w:rsidP="0051540B">
      <w:pPr>
        <w:shd w:val="clear" w:color="auto" w:fill="FFFFFF"/>
        <w:spacing w:after="0" w:line="240" w:lineRule="auto"/>
        <w:jc w:val="right"/>
        <w:rPr>
          <w:rFonts w:ascii="Times New Roman" w:eastAsia="Times New Roman" w:hAnsi="Times New Roman" w:cs="Times New Roman"/>
          <w:b/>
          <w:bCs/>
          <w:sz w:val="24"/>
          <w:szCs w:val="24"/>
          <w:lang w:eastAsia="vi-VN"/>
        </w:rPr>
      </w:pPr>
      <w:r w:rsidRPr="0051540B">
        <w:rPr>
          <w:rFonts w:ascii="Times New Roman" w:eastAsia="Times New Roman" w:hAnsi="Times New Roman" w:cs="Times New Roman"/>
          <w:b/>
          <w:bCs/>
          <w:color w:val="272626"/>
          <w:sz w:val="26"/>
          <w:szCs w:val="26"/>
          <w:lang w:eastAsia="vi-VN"/>
        </w:rPr>
        <w:t xml:space="preserve">Cre: </w:t>
      </w:r>
      <w:hyperlink r:id="rId8" w:anchor=":~:text=%E2%80%93%20Th%E1%BB%B1c%20ph%E1%BA%A9m%20b%E1%BA%A9n%20g%C3%A2y%20b%E1%BB%87nh%20c%E1%BA%A5p%20t%C3%ADnh,ng%E1%BB%99%20%C4%91%E1%BB%99c%20th%E1%BB%A9c%20%C4%83n)%3A&amp;text=Bi%E1%BB%83u%20hi%E1%BB%87n%20r%E1%BB%91i%20lo%E1%BA%A1n%20ti%C3%AAu,%C4%91%E1%BB%95i%20huy%E1%BA%BFt%20%C3%A1p%2C%20b%C3%AD%20ti%E1%BB%83u%E2%80%A6" w:history="1">
        <w:r w:rsidR="00CC1B82" w:rsidRPr="0051540B">
          <w:rPr>
            <w:rStyle w:val="Hyperlink"/>
            <w:rFonts w:ascii="Times New Roman" w:eastAsia="Times New Roman" w:hAnsi="Times New Roman" w:cs="Times New Roman"/>
            <w:b/>
            <w:bCs/>
            <w:sz w:val="26"/>
            <w:szCs w:val="26"/>
            <w:lang w:eastAsia="vi-VN"/>
          </w:rPr>
          <w:t>nhavietluanvan.com</w:t>
        </w:r>
      </w:hyperlink>
    </w:p>
    <w:p w14:paraId="6F4A84E3" w14:textId="77777777" w:rsidR="005D2BED" w:rsidRPr="005D2BED" w:rsidRDefault="005D2BED" w:rsidP="005D2BED">
      <w:pPr>
        <w:shd w:val="clear" w:color="auto" w:fill="FFFFFF"/>
        <w:spacing w:after="0" w:line="240" w:lineRule="auto"/>
        <w:rPr>
          <w:rFonts w:ascii="Times New Roman" w:eastAsia="Times New Roman" w:hAnsi="Times New Roman" w:cs="Times New Roman"/>
          <w:sz w:val="24"/>
          <w:szCs w:val="24"/>
          <w:lang w:eastAsia="vi-VN"/>
        </w:rPr>
      </w:pPr>
      <w:r w:rsidRPr="005D2BED">
        <w:rPr>
          <w:rFonts w:ascii="Times New Roman" w:eastAsia="Times New Roman" w:hAnsi="Times New Roman" w:cs="Times New Roman"/>
          <w:b/>
          <w:bCs/>
          <w:color w:val="272626"/>
          <w:sz w:val="26"/>
          <w:szCs w:val="26"/>
          <w:lang w:eastAsia="vi-VN"/>
        </w:rPr>
        <w:t>-----------------------------------------------------------------------------</w:t>
      </w:r>
    </w:p>
    <w:p w14:paraId="18D8F54C" w14:textId="77777777" w:rsidR="005D2BED" w:rsidRPr="005D2BED" w:rsidRDefault="005D2BED" w:rsidP="005D2BED">
      <w:pPr>
        <w:shd w:val="clear" w:color="auto" w:fill="FFFFFF"/>
        <w:spacing w:after="0" w:line="240" w:lineRule="auto"/>
        <w:rPr>
          <w:rFonts w:ascii="Times New Roman" w:eastAsia="Times New Roman" w:hAnsi="Times New Roman" w:cs="Times New Roman"/>
          <w:sz w:val="24"/>
          <w:szCs w:val="24"/>
          <w:lang w:eastAsia="vi-VN"/>
        </w:rPr>
      </w:pPr>
      <w:r w:rsidRPr="005D2BED">
        <w:rPr>
          <w:rFonts w:ascii="Times New Roman" w:eastAsia="Times New Roman" w:hAnsi="Times New Roman" w:cs="Times New Roman"/>
          <w:b/>
          <w:bCs/>
          <w:color w:val="262626"/>
          <w:sz w:val="26"/>
          <w:szCs w:val="26"/>
          <w:lang w:eastAsia="vi-VN"/>
        </w:rPr>
        <w:lastRenderedPageBreak/>
        <w:t>Ngộ độc thực phẩm</w:t>
      </w:r>
      <w:r w:rsidRPr="005D2BED">
        <w:rPr>
          <w:rFonts w:ascii="Times New Roman" w:eastAsia="Times New Roman" w:hAnsi="Times New Roman" w:cs="Times New Roman"/>
          <w:color w:val="262626"/>
          <w:sz w:val="26"/>
          <w:szCs w:val="26"/>
          <w:lang w:eastAsia="vi-VN"/>
        </w:rPr>
        <w:t xml:space="preserve"> (hay còn gọi là ngộ độc thức ăn hoặc trúng thực) không phải là tình trạng hiếm gặp. Các triệu chứng thường xuất hiện nhanh trong thời gian ngắn (cấp tính) và khá nghiêm trọng, có thể gây đe dọa tính mạng, cần được cấp cứu can thiệp kịp thời.</w:t>
      </w:r>
    </w:p>
    <w:p w14:paraId="56472FC3" w14:textId="77777777" w:rsidR="005D2BED" w:rsidRPr="005D2BED" w:rsidRDefault="005D2BED" w:rsidP="005D2BED">
      <w:pPr>
        <w:spacing w:before="240" w:after="380" w:line="240" w:lineRule="auto"/>
        <w:rPr>
          <w:rFonts w:ascii="Times New Roman" w:eastAsia="Times New Roman" w:hAnsi="Times New Roman" w:cs="Times New Roman"/>
          <w:sz w:val="24"/>
          <w:szCs w:val="24"/>
          <w:lang w:eastAsia="vi-VN"/>
        </w:rPr>
      </w:pPr>
      <w:r w:rsidRPr="005D2BED">
        <w:rPr>
          <w:rFonts w:ascii="Times New Roman" w:eastAsia="Times New Roman" w:hAnsi="Times New Roman" w:cs="Times New Roman"/>
          <w:color w:val="262626"/>
          <w:sz w:val="26"/>
          <w:szCs w:val="26"/>
          <w:lang w:eastAsia="vi-VN"/>
        </w:rPr>
        <w:t>Nguyên nhân : ăn phải thức ăn hoặc nước uống nhiễm độc tố, thường đến từ:</w:t>
      </w:r>
    </w:p>
    <w:p w14:paraId="04002CCD" w14:textId="77777777" w:rsidR="005D2BED" w:rsidRPr="005D2BED" w:rsidRDefault="005D2BED" w:rsidP="005D2BED">
      <w:pPr>
        <w:spacing w:after="100" w:line="240" w:lineRule="auto"/>
        <w:ind w:hanging="360"/>
        <w:rPr>
          <w:rFonts w:ascii="Times New Roman" w:eastAsia="Times New Roman" w:hAnsi="Times New Roman" w:cs="Times New Roman"/>
          <w:sz w:val="24"/>
          <w:szCs w:val="24"/>
          <w:lang w:eastAsia="vi-VN"/>
        </w:rPr>
      </w:pPr>
      <w:r w:rsidRPr="005D2BED">
        <w:rPr>
          <w:rFonts w:ascii="Times New Roman" w:eastAsia="Times New Roman" w:hAnsi="Times New Roman" w:cs="Times New Roman"/>
          <w:color w:val="262626"/>
          <w:sz w:val="26"/>
          <w:szCs w:val="26"/>
          <w:lang w:eastAsia="vi-VN"/>
        </w:rPr>
        <w:t>·       Bản chất nguồn gốc thực phẩm chứa sẵn độc tố</w:t>
      </w:r>
    </w:p>
    <w:p w14:paraId="15C3699A" w14:textId="77777777" w:rsidR="005D2BED" w:rsidRPr="005D2BED" w:rsidRDefault="005D2BED" w:rsidP="005D2BED">
      <w:pPr>
        <w:spacing w:after="100" w:line="240" w:lineRule="auto"/>
        <w:ind w:hanging="360"/>
        <w:rPr>
          <w:rFonts w:ascii="Times New Roman" w:eastAsia="Times New Roman" w:hAnsi="Times New Roman" w:cs="Times New Roman"/>
          <w:sz w:val="24"/>
          <w:szCs w:val="24"/>
          <w:lang w:eastAsia="vi-VN"/>
        </w:rPr>
      </w:pPr>
      <w:r w:rsidRPr="005D2BED">
        <w:rPr>
          <w:rFonts w:ascii="Times New Roman" w:eastAsia="Times New Roman" w:hAnsi="Times New Roman" w:cs="Times New Roman"/>
          <w:color w:val="262626"/>
          <w:sz w:val="26"/>
          <w:szCs w:val="26"/>
          <w:lang w:eastAsia="vi-VN"/>
        </w:rPr>
        <w:t>·       Thực phẩm nhiễm khuẩn hoặc hóa chất</w:t>
      </w:r>
    </w:p>
    <w:p w14:paraId="04B6E41C" w14:textId="77777777" w:rsidR="005D2BED" w:rsidRDefault="005D2BED" w:rsidP="005D2BED">
      <w:pPr>
        <w:spacing w:after="100" w:line="240" w:lineRule="auto"/>
        <w:ind w:hanging="360"/>
        <w:rPr>
          <w:rFonts w:ascii="Times New Roman" w:eastAsia="Times New Roman" w:hAnsi="Times New Roman" w:cs="Times New Roman"/>
          <w:color w:val="262626"/>
          <w:sz w:val="26"/>
          <w:szCs w:val="26"/>
          <w:lang w:eastAsia="vi-VN"/>
        </w:rPr>
      </w:pPr>
      <w:r w:rsidRPr="005D2BED">
        <w:rPr>
          <w:rFonts w:ascii="Times New Roman" w:eastAsia="Times New Roman" w:hAnsi="Times New Roman" w:cs="Times New Roman"/>
          <w:color w:val="262626"/>
          <w:sz w:val="26"/>
          <w:szCs w:val="26"/>
          <w:lang w:eastAsia="vi-VN"/>
        </w:rPr>
        <w:t>·       Nấm mốc phát triển từ thức ăn để lâu bị ôi thiu</w:t>
      </w:r>
    </w:p>
    <w:p w14:paraId="61F4500C" w14:textId="77777777" w:rsidR="005E1E91" w:rsidRDefault="005E1E91" w:rsidP="005D2BED">
      <w:pPr>
        <w:spacing w:after="100" w:line="240" w:lineRule="auto"/>
        <w:ind w:hanging="360"/>
        <w:rPr>
          <w:rFonts w:ascii="Times New Roman" w:eastAsia="Times New Roman" w:hAnsi="Times New Roman" w:cs="Times New Roman"/>
          <w:color w:val="262626"/>
          <w:sz w:val="26"/>
          <w:szCs w:val="26"/>
          <w:lang w:eastAsia="vi-VN"/>
        </w:rPr>
      </w:pPr>
    </w:p>
    <w:p w14:paraId="1643794D" w14:textId="5A7FB5C1" w:rsidR="005E1E91" w:rsidRPr="0051540B" w:rsidRDefault="005E1E91" w:rsidP="0051540B">
      <w:pPr>
        <w:spacing w:after="100" w:line="240" w:lineRule="auto"/>
        <w:ind w:hanging="360"/>
        <w:jc w:val="right"/>
        <w:rPr>
          <w:rStyle w:val="Hyperlink"/>
          <w:rFonts w:ascii="Times New Roman" w:eastAsia="Times New Roman" w:hAnsi="Times New Roman" w:cs="Times New Roman"/>
          <w:b/>
          <w:bCs/>
          <w:sz w:val="24"/>
          <w:szCs w:val="24"/>
          <w:lang w:eastAsia="vi-VN"/>
        </w:rPr>
      </w:pPr>
      <w:r w:rsidRPr="0051540B">
        <w:rPr>
          <w:rFonts w:ascii="Times New Roman" w:eastAsia="Times New Roman" w:hAnsi="Times New Roman" w:cs="Times New Roman"/>
          <w:b/>
          <w:bCs/>
          <w:color w:val="262626"/>
          <w:sz w:val="26"/>
          <w:szCs w:val="26"/>
          <w:lang w:eastAsia="vi-VN"/>
        </w:rPr>
        <w:t xml:space="preserve">Cre: </w:t>
      </w:r>
      <w:r w:rsidR="0051540B" w:rsidRPr="0051540B">
        <w:rPr>
          <w:rFonts w:ascii="Times New Roman" w:eastAsia="Times New Roman" w:hAnsi="Times New Roman" w:cs="Times New Roman"/>
          <w:b/>
          <w:bCs/>
          <w:color w:val="262626"/>
          <w:sz w:val="26"/>
          <w:szCs w:val="26"/>
          <w:lang w:eastAsia="vi-VN"/>
        </w:rPr>
        <w:fldChar w:fldCharType="begin"/>
      </w:r>
      <w:r w:rsidR="0051540B" w:rsidRPr="0051540B">
        <w:rPr>
          <w:rFonts w:ascii="Times New Roman" w:eastAsia="Times New Roman" w:hAnsi="Times New Roman" w:cs="Times New Roman"/>
          <w:b/>
          <w:bCs/>
          <w:color w:val="262626"/>
          <w:sz w:val="26"/>
          <w:szCs w:val="26"/>
          <w:lang w:eastAsia="vi-VN"/>
        </w:rPr>
        <w:instrText xml:space="preserve"> HYPERLINK "https://www.vinmec.com/vi/benh/ngo-doc-thuc-pham-3244/" </w:instrText>
      </w:r>
      <w:r w:rsidR="0051540B" w:rsidRPr="0051540B">
        <w:rPr>
          <w:rFonts w:ascii="Times New Roman" w:eastAsia="Times New Roman" w:hAnsi="Times New Roman" w:cs="Times New Roman"/>
          <w:b/>
          <w:bCs/>
          <w:color w:val="262626"/>
          <w:sz w:val="26"/>
          <w:szCs w:val="26"/>
          <w:lang w:eastAsia="vi-VN"/>
        </w:rPr>
      </w:r>
      <w:r w:rsidR="0051540B" w:rsidRPr="0051540B">
        <w:rPr>
          <w:rFonts w:ascii="Times New Roman" w:eastAsia="Times New Roman" w:hAnsi="Times New Roman" w:cs="Times New Roman"/>
          <w:b/>
          <w:bCs/>
          <w:color w:val="262626"/>
          <w:sz w:val="26"/>
          <w:szCs w:val="26"/>
          <w:lang w:eastAsia="vi-VN"/>
        </w:rPr>
        <w:fldChar w:fldCharType="separate"/>
      </w:r>
      <w:r w:rsidR="007C2B3F" w:rsidRPr="0051540B">
        <w:rPr>
          <w:rStyle w:val="Hyperlink"/>
          <w:rFonts w:ascii="Times New Roman" w:eastAsia="Times New Roman" w:hAnsi="Times New Roman" w:cs="Times New Roman"/>
          <w:b/>
          <w:bCs/>
          <w:sz w:val="26"/>
          <w:szCs w:val="26"/>
          <w:lang w:eastAsia="vi-VN"/>
        </w:rPr>
        <w:t>www.vinmec.com</w:t>
      </w:r>
    </w:p>
    <w:p w14:paraId="7759AB42" w14:textId="719F8615" w:rsidR="005D2BED" w:rsidRDefault="0051540B" w:rsidP="0051540B">
      <w:pPr>
        <w:spacing w:before="240" w:after="100" w:line="240" w:lineRule="auto"/>
        <w:jc w:val="right"/>
        <w:rPr>
          <w:rFonts w:ascii="Times New Roman" w:eastAsia="Times New Roman" w:hAnsi="Times New Roman" w:cs="Times New Roman"/>
          <w:color w:val="000000"/>
          <w:sz w:val="26"/>
          <w:szCs w:val="26"/>
          <w:lang w:eastAsia="vi-VN"/>
        </w:rPr>
      </w:pPr>
      <w:r w:rsidRPr="0051540B">
        <w:rPr>
          <w:rFonts w:ascii="Times New Roman" w:eastAsia="Times New Roman" w:hAnsi="Times New Roman" w:cs="Times New Roman"/>
          <w:b/>
          <w:bCs/>
          <w:color w:val="262626"/>
          <w:sz w:val="26"/>
          <w:szCs w:val="26"/>
          <w:lang w:eastAsia="vi-VN"/>
        </w:rPr>
        <w:fldChar w:fldCharType="end"/>
      </w:r>
      <w:r w:rsidR="005D2BED" w:rsidRPr="005D2BED">
        <w:rPr>
          <w:rFonts w:ascii="Times New Roman" w:eastAsia="Times New Roman" w:hAnsi="Times New Roman" w:cs="Times New Roman"/>
          <w:color w:val="262626"/>
          <w:sz w:val="26"/>
          <w:szCs w:val="26"/>
          <w:lang w:eastAsia="vi-VN"/>
        </w:rPr>
        <w:t> </w:t>
      </w:r>
      <w:r w:rsidR="005D2BED" w:rsidRPr="005D2BED">
        <w:rPr>
          <w:rFonts w:ascii="Times New Roman" w:eastAsia="Times New Roman" w:hAnsi="Times New Roman" w:cs="Times New Roman"/>
          <w:color w:val="202124"/>
          <w:sz w:val="26"/>
          <w:szCs w:val="26"/>
          <w:lang w:eastAsia="vi-VN"/>
        </w:rPr>
        <w:t xml:space="preserve">Hậu quả trước mắt mà người tiêu dùng nhìn thấy đó là ngộ độc cấp tính sau khi sử dụng thực phẩm. </w:t>
      </w:r>
      <w:r w:rsidR="005D2BED" w:rsidRPr="005D2BED">
        <w:rPr>
          <w:rFonts w:ascii="Times New Roman" w:eastAsia="Times New Roman" w:hAnsi="Times New Roman" w:cs="Times New Roman"/>
          <w:b/>
          <w:bCs/>
          <w:color w:val="000000"/>
          <w:sz w:val="26"/>
          <w:szCs w:val="26"/>
          <w:lang w:eastAsia="vi-VN"/>
        </w:rPr>
        <w:t>Đau bụng, tiêu chảy, ói mửa, rối loạn đường ruột, thậm chí đi tiêu ra máu, người mệt mỏi, đau nhức, mệt mỏi, hôn mê</w:t>
      </w:r>
      <w:r w:rsidR="005D2BED" w:rsidRPr="005D2BED">
        <w:rPr>
          <w:rFonts w:ascii="Times New Roman" w:eastAsia="Times New Roman" w:hAnsi="Times New Roman" w:cs="Times New Roman"/>
          <w:color w:val="000000"/>
          <w:sz w:val="26"/>
          <w:szCs w:val="26"/>
          <w:lang w:eastAsia="vi-VN"/>
        </w:rPr>
        <w:t>… Với những người này thời gian hồi phục thường từ 2 ngày đến 1 tháng, tùy vào mức độ nhiễm độc nặng, nhẹ.</w:t>
      </w:r>
    </w:p>
    <w:p w14:paraId="0E4892E7" w14:textId="77777777" w:rsidR="0051540B" w:rsidRDefault="0051540B" w:rsidP="005D2BED">
      <w:pPr>
        <w:spacing w:before="240" w:after="100" w:line="240" w:lineRule="auto"/>
        <w:rPr>
          <w:rFonts w:ascii="Times New Roman" w:eastAsia="Times New Roman" w:hAnsi="Times New Roman" w:cs="Times New Roman"/>
          <w:color w:val="000000"/>
          <w:sz w:val="26"/>
          <w:szCs w:val="26"/>
          <w:lang w:eastAsia="vi-VN"/>
        </w:rPr>
      </w:pPr>
    </w:p>
    <w:p w14:paraId="3AE5FA0D" w14:textId="5802B84C" w:rsidR="0051540B" w:rsidRPr="0051540B" w:rsidRDefault="0051540B" w:rsidP="0051540B">
      <w:pPr>
        <w:spacing w:before="240" w:after="100" w:line="240" w:lineRule="auto"/>
        <w:jc w:val="right"/>
        <w:rPr>
          <w:rFonts w:ascii="Times New Roman" w:eastAsia="Times New Roman" w:hAnsi="Times New Roman" w:cs="Times New Roman"/>
          <w:b/>
          <w:bCs/>
          <w:sz w:val="24"/>
          <w:szCs w:val="24"/>
          <w:lang w:eastAsia="vi-VN"/>
        </w:rPr>
      </w:pPr>
      <w:r w:rsidRPr="0051540B">
        <w:rPr>
          <w:rFonts w:ascii="Times New Roman" w:eastAsia="Times New Roman" w:hAnsi="Times New Roman" w:cs="Times New Roman"/>
          <w:b/>
          <w:bCs/>
          <w:color w:val="000000"/>
          <w:sz w:val="26"/>
          <w:szCs w:val="26"/>
          <w:lang w:eastAsia="vi-VN"/>
        </w:rPr>
        <w:t xml:space="preserve">Cre: </w:t>
      </w:r>
      <w:hyperlink r:id="rId9" w:anchor=":~:text=H%E1%BA%ADu%20qu%E1%BA%A3%20tr%C6%B0%E1%BB%9Bc%20m%E1%BA%AFt%20m%C3%A0,%C4%91%E1%BB%99%20nhi%E1%BB%85m%20%C4%91%E1%BB%99c%20n%E1%BA%B7ng%2C%20nh%E1%BA%B9." w:history="1">
        <w:r w:rsidRPr="0051540B">
          <w:rPr>
            <w:rStyle w:val="Hyperlink"/>
            <w:rFonts w:ascii="Times New Roman" w:eastAsia="Times New Roman" w:hAnsi="Times New Roman" w:cs="Times New Roman"/>
            <w:b/>
            <w:bCs/>
            <w:sz w:val="26"/>
            <w:szCs w:val="26"/>
            <w:lang w:eastAsia="vi-VN"/>
          </w:rPr>
          <w:t>hewel.com.vn</w:t>
        </w:r>
      </w:hyperlink>
    </w:p>
    <w:p w14:paraId="65849DDF" w14:textId="77777777" w:rsidR="00CE0A62" w:rsidRPr="005D2BED" w:rsidRDefault="00CE0A62" w:rsidP="00CE0A62">
      <w:pPr>
        <w:shd w:val="clear" w:color="auto" w:fill="FFFFFF"/>
        <w:spacing w:after="0" w:line="240" w:lineRule="auto"/>
        <w:rPr>
          <w:rFonts w:ascii="Times New Roman" w:eastAsia="Times New Roman" w:hAnsi="Times New Roman" w:cs="Times New Roman"/>
          <w:sz w:val="24"/>
          <w:szCs w:val="24"/>
          <w:lang w:eastAsia="vi-VN"/>
        </w:rPr>
      </w:pPr>
      <w:r w:rsidRPr="005D2BED">
        <w:rPr>
          <w:rFonts w:ascii="Times New Roman" w:eastAsia="Times New Roman" w:hAnsi="Times New Roman" w:cs="Times New Roman"/>
          <w:b/>
          <w:bCs/>
          <w:color w:val="272626"/>
          <w:sz w:val="26"/>
          <w:szCs w:val="26"/>
          <w:lang w:eastAsia="vi-VN"/>
        </w:rPr>
        <w:t>-----------------------------------------------------------------------------</w:t>
      </w:r>
    </w:p>
    <w:p w14:paraId="460BFFCF" w14:textId="77777777" w:rsidR="005D2BED" w:rsidRPr="005D2BED" w:rsidRDefault="005D2BED" w:rsidP="005D2BED">
      <w:pPr>
        <w:spacing w:before="240" w:after="100" w:line="240" w:lineRule="auto"/>
        <w:rPr>
          <w:rFonts w:ascii="Times New Roman" w:eastAsia="Times New Roman" w:hAnsi="Times New Roman" w:cs="Times New Roman"/>
          <w:sz w:val="24"/>
          <w:szCs w:val="24"/>
          <w:lang w:eastAsia="vi-VN"/>
        </w:rPr>
      </w:pPr>
      <w:r w:rsidRPr="005D2BED">
        <w:rPr>
          <w:rFonts w:ascii="Times New Roman" w:eastAsia="Times New Roman" w:hAnsi="Times New Roman" w:cs="Times New Roman"/>
          <w:b/>
          <w:bCs/>
          <w:color w:val="000000"/>
          <w:sz w:val="26"/>
          <w:szCs w:val="26"/>
          <w:lang w:eastAsia="vi-VN"/>
        </w:rPr>
        <w:t>Tác hại của thuốc hoá chất bảo vệ thực vật </w:t>
      </w:r>
    </w:p>
    <w:p w14:paraId="5561735A" w14:textId="77777777" w:rsidR="005D2BED" w:rsidRPr="005D2BED" w:rsidRDefault="005D2BED" w:rsidP="005D2BED">
      <w:pPr>
        <w:spacing w:before="240" w:after="100" w:line="240" w:lineRule="auto"/>
        <w:rPr>
          <w:rFonts w:ascii="Times New Roman" w:eastAsia="Times New Roman" w:hAnsi="Times New Roman" w:cs="Times New Roman"/>
          <w:sz w:val="24"/>
          <w:szCs w:val="24"/>
          <w:lang w:eastAsia="vi-VN"/>
        </w:rPr>
      </w:pPr>
      <w:r w:rsidRPr="005D2BED">
        <w:rPr>
          <w:rFonts w:ascii="Times New Roman" w:eastAsia="Times New Roman" w:hAnsi="Times New Roman" w:cs="Times New Roman"/>
          <w:color w:val="000000"/>
          <w:sz w:val="26"/>
          <w:szCs w:val="26"/>
          <w:lang w:eastAsia="vi-VN"/>
        </w:rPr>
        <w:t>Đối với người, khi được sử dụng không đúng cách, thuốc bảo vệ thực vật sẽ gây nhiễm độc cấp tính: Bỏng mắt cấp tính, hủy hoại da, ảnh hưởng thần kinh, gan. Khi bị nhiễm độc mãn tính sẽ ảnh hưởng đến tủy xương (thiếu máu bất sản và loạn tạo máu); ảnh hưởng đến sinh sản (vô sinh ở nam, sảy thai, thai dị dạng...); gây độc thần kinh; ảnh hưởng đến cơ chế miễn dịch... Cơ thể con người bị nhiễm độc thuốc bảo vệ thực vật biểu hiện ở nhiều mức độ: giảm sút sức khỏe, gây rối loạn các hoạt động ở hệ thần kinh, tim mạch, tiêu hóa hô hấp, bài tiết, gây các tổn thương bệnh lý ở các cơ quan, hệ thống nói trên từ mức độ nhẹ tới nặng, thậm chí tàn phế hoặc tử vong. Do đó theo dõi sức khỏe có hệ thống khi tiếp xúc thường xuyên với thuốc bảo vệ thực vật là rất cần thiết.</w:t>
      </w:r>
    </w:p>
    <w:p w14:paraId="169324A8" w14:textId="77777777" w:rsidR="005D2BED" w:rsidRDefault="005D2BED" w:rsidP="005D2BED">
      <w:pPr>
        <w:spacing w:before="240" w:after="100" w:line="240" w:lineRule="auto"/>
        <w:rPr>
          <w:rFonts w:ascii="Times New Roman" w:eastAsia="Times New Roman" w:hAnsi="Times New Roman" w:cs="Times New Roman"/>
          <w:color w:val="000000"/>
          <w:sz w:val="26"/>
          <w:szCs w:val="26"/>
          <w:lang w:eastAsia="vi-VN"/>
        </w:rPr>
      </w:pPr>
      <w:r w:rsidRPr="005D2BED">
        <w:rPr>
          <w:rFonts w:ascii="Times New Roman" w:eastAsia="Times New Roman" w:hAnsi="Times New Roman" w:cs="Times New Roman"/>
          <w:color w:val="000000"/>
          <w:sz w:val="26"/>
          <w:szCs w:val="26"/>
          <w:lang w:eastAsia="vi-VN"/>
        </w:rPr>
        <w:t>Đối với môi trường xung quanh, thuốc bảo vệ thực vật diệt cả những côn trùng và động vật hữu ích cho con người, có thể làm biến đổi thế cân bằng tự nhiên của hệ sinh thái gây ô nhiễm đất, nước, không khí. Các thuốc trừ sâu tồn dư lâu, không bị phân hủy ở trong đất và trong nước có thể làm cho động vật, cây trồng sống ở đó bị nhiễm thuốc lâu dài, con người ăn các sản phẩm trồng trọt và chăn nuôi bị nhiễm thuốc trừ sâu hằng ngày một cách gián tiếp, lâu ngày sẽ có hại cho sức khỏe.</w:t>
      </w:r>
    </w:p>
    <w:p w14:paraId="58712074" w14:textId="1A0575A4" w:rsidR="00EC5B23" w:rsidRPr="0051540B" w:rsidRDefault="00EC5B23" w:rsidP="0051540B">
      <w:pPr>
        <w:spacing w:before="240" w:after="100" w:line="240" w:lineRule="auto"/>
        <w:jc w:val="right"/>
        <w:rPr>
          <w:rFonts w:ascii="Times New Roman" w:eastAsia="Times New Roman" w:hAnsi="Times New Roman" w:cs="Times New Roman"/>
          <w:b/>
          <w:bCs/>
          <w:sz w:val="24"/>
          <w:szCs w:val="24"/>
          <w:lang w:eastAsia="vi-VN"/>
        </w:rPr>
      </w:pPr>
      <w:r w:rsidRPr="0051540B">
        <w:rPr>
          <w:rFonts w:ascii="Times New Roman" w:eastAsia="Times New Roman" w:hAnsi="Times New Roman" w:cs="Times New Roman"/>
          <w:b/>
          <w:bCs/>
          <w:color w:val="000000"/>
          <w:sz w:val="26"/>
          <w:szCs w:val="26"/>
          <w:lang w:eastAsia="vi-VN"/>
        </w:rPr>
        <w:t xml:space="preserve">Cre: </w:t>
      </w:r>
      <w:hyperlink r:id="rId10" w:history="1">
        <w:r w:rsidRPr="0051540B">
          <w:rPr>
            <w:rStyle w:val="Hyperlink"/>
            <w:rFonts w:ascii="Times New Roman" w:eastAsia="Times New Roman" w:hAnsi="Times New Roman" w:cs="Times New Roman"/>
            <w:b/>
            <w:bCs/>
            <w:sz w:val="26"/>
            <w:szCs w:val="26"/>
            <w:lang w:eastAsia="vi-VN"/>
          </w:rPr>
          <w:t>baodaklak.vn</w:t>
        </w:r>
      </w:hyperlink>
    </w:p>
    <w:p w14:paraId="25F1F628" w14:textId="77777777" w:rsidR="005D2BED" w:rsidRPr="005D2BED" w:rsidRDefault="005D2BED" w:rsidP="005D2BED">
      <w:pPr>
        <w:shd w:val="clear" w:color="auto" w:fill="FFFFFF"/>
        <w:spacing w:after="0" w:line="240" w:lineRule="auto"/>
        <w:rPr>
          <w:rFonts w:ascii="Times New Roman" w:eastAsia="Times New Roman" w:hAnsi="Times New Roman" w:cs="Times New Roman"/>
          <w:sz w:val="24"/>
          <w:szCs w:val="24"/>
          <w:lang w:eastAsia="vi-VN"/>
        </w:rPr>
      </w:pPr>
      <w:r w:rsidRPr="005D2BED">
        <w:rPr>
          <w:rFonts w:ascii="Times New Roman" w:eastAsia="Times New Roman" w:hAnsi="Times New Roman" w:cs="Times New Roman"/>
          <w:b/>
          <w:bCs/>
          <w:color w:val="272626"/>
          <w:sz w:val="26"/>
          <w:szCs w:val="26"/>
          <w:lang w:eastAsia="vi-VN"/>
        </w:rPr>
        <w:lastRenderedPageBreak/>
        <w:t>-----------------------------------------------------------------------------</w:t>
      </w:r>
    </w:p>
    <w:p w14:paraId="4E7D2E0D" w14:textId="77777777" w:rsidR="005D2BED" w:rsidRPr="005D2BED" w:rsidRDefault="005D2BED" w:rsidP="005D2BED">
      <w:pPr>
        <w:spacing w:after="220" w:line="240" w:lineRule="auto"/>
        <w:outlineLvl w:val="0"/>
        <w:rPr>
          <w:rFonts w:ascii="Times New Roman" w:eastAsia="Times New Roman" w:hAnsi="Times New Roman" w:cs="Times New Roman"/>
          <w:b/>
          <w:bCs/>
          <w:kern w:val="36"/>
          <w:sz w:val="48"/>
          <w:szCs w:val="48"/>
          <w:lang w:eastAsia="vi-VN"/>
        </w:rPr>
      </w:pPr>
      <w:r w:rsidRPr="005D2BED">
        <w:rPr>
          <w:rFonts w:ascii="Times New Roman" w:eastAsia="Times New Roman" w:hAnsi="Times New Roman" w:cs="Times New Roman"/>
          <w:b/>
          <w:bCs/>
          <w:color w:val="000000"/>
          <w:kern w:val="36"/>
          <w:sz w:val="26"/>
          <w:szCs w:val="26"/>
          <w:lang w:eastAsia="vi-VN"/>
        </w:rPr>
        <w:t>Nguy hại khôn lường từ thực phẩm có chứa chất kích thích tăng trưởng</w:t>
      </w:r>
    </w:p>
    <w:p w14:paraId="335C9A8A" w14:textId="77777777" w:rsidR="005D2BED" w:rsidRPr="005D2BED" w:rsidRDefault="005D2BED" w:rsidP="005D2BED">
      <w:pPr>
        <w:spacing w:after="220" w:line="240" w:lineRule="auto"/>
        <w:jc w:val="both"/>
        <w:rPr>
          <w:rFonts w:ascii="Times New Roman" w:eastAsia="Times New Roman" w:hAnsi="Times New Roman" w:cs="Times New Roman"/>
          <w:sz w:val="24"/>
          <w:szCs w:val="24"/>
          <w:lang w:eastAsia="vi-VN"/>
        </w:rPr>
      </w:pPr>
      <w:r w:rsidRPr="005D2BED">
        <w:rPr>
          <w:rFonts w:ascii="Times New Roman" w:eastAsia="Times New Roman" w:hAnsi="Times New Roman" w:cs="Times New Roman"/>
          <w:b/>
          <w:bCs/>
          <w:color w:val="212529"/>
          <w:sz w:val="26"/>
          <w:szCs w:val="26"/>
          <w:lang w:eastAsia="vi-VN"/>
        </w:rPr>
        <w:t>Dexamethasone</w:t>
      </w:r>
    </w:p>
    <w:p w14:paraId="02A1769B" w14:textId="77777777" w:rsidR="005D2BED" w:rsidRPr="005D2BED" w:rsidRDefault="005D2BED" w:rsidP="005D2BED">
      <w:pPr>
        <w:spacing w:after="220" w:line="240" w:lineRule="auto"/>
        <w:jc w:val="both"/>
        <w:rPr>
          <w:rFonts w:ascii="Times New Roman" w:eastAsia="Times New Roman" w:hAnsi="Times New Roman" w:cs="Times New Roman"/>
          <w:sz w:val="24"/>
          <w:szCs w:val="24"/>
          <w:lang w:eastAsia="vi-VN"/>
        </w:rPr>
      </w:pPr>
      <w:r w:rsidRPr="005D2BED">
        <w:rPr>
          <w:rFonts w:ascii="Times New Roman" w:eastAsia="Times New Roman" w:hAnsi="Times New Roman" w:cs="Times New Roman"/>
          <w:color w:val="212529"/>
          <w:sz w:val="26"/>
          <w:szCs w:val="26"/>
          <w:lang w:eastAsia="vi-VN"/>
        </w:rPr>
        <w:t>Dexamethasone là một loại hormon kích thích có chứa nguyên tố Fluor. Chúng có thể được dùng trong dược phẩm vì có tính chống viêm. Tuy nhiên, chất này rất hiếm được bác sĩ kê đơn vì những tác dụng phụ rất đa dạng, có thể làm xáo trộn nhiệm vụ của một số bộ phận trong cơ thể. Khi bị tiếp nhiễm dài hạn, con người có thể bị loét dạ dày, xuất huyết đường ruột, loãng xương, tăng huyết áp...</w:t>
      </w:r>
    </w:p>
    <w:p w14:paraId="074FBCF4" w14:textId="77777777" w:rsidR="005D2BED" w:rsidRPr="005D2BED" w:rsidRDefault="005D2BED" w:rsidP="005D2BED">
      <w:pPr>
        <w:spacing w:after="0" w:line="240" w:lineRule="auto"/>
        <w:rPr>
          <w:rFonts w:ascii="Times New Roman" w:eastAsia="Times New Roman" w:hAnsi="Times New Roman" w:cs="Times New Roman"/>
          <w:sz w:val="24"/>
          <w:szCs w:val="24"/>
          <w:lang w:eastAsia="vi-VN"/>
        </w:rPr>
      </w:pPr>
      <w:r w:rsidRPr="005D2BED">
        <w:rPr>
          <w:rFonts w:ascii="Times New Roman" w:eastAsia="Times New Roman" w:hAnsi="Times New Roman" w:cs="Times New Roman"/>
          <w:color w:val="212529"/>
          <w:sz w:val="26"/>
          <w:szCs w:val="26"/>
          <w:lang w:eastAsia="vi-VN"/>
        </w:rPr>
        <w:t>Tuy nhiên, có một tác dụng khác của dexamethasone là làm tăng cân nhanh giả tạo vì chúng có tính giữ nước trong các tế bào của cơ thể. Chính vì lý do này mà một số bếp ăn tập thể vô lương tâm đã trộn thuốc vào thức ăn nhằm tăng cân cho trẻ.</w:t>
      </w:r>
    </w:p>
    <w:tbl>
      <w:tblPr>
        <w:tblW w:w="0" w:type="auto"/>
        <w:tblCellMar>
          <w:top w:w="15" w:type="dxa"/>
          <w:left w:w="15" w:type="dxa"/>
          <w:bottom w:w="15" w:type="dxa"/>
          <w:right w:w="15" w:type="dxa"/>
        </w:tblCellMar>
        <w:tblLook w:val="04A0" w:firstRow="1" w:lastRow="0" w:firstColumn="1" w:lastColumn="0" w:noHBand="0" w:noVBand="1"/>
      </w:tblPr>
      <w:tblGrid>
        <w:gridCol w:w="36"/>
      </w:tblGrid>
      <w:tr w:rsidR="005D2BED" w:rsidRPr="005D2BED" w14:paraId="2A702356" w14:textId="77777777" w:rsidTr="005D2BED">
        <w:tc>
          <w:tcPr>
            <w:tcW w:w="0" w:type="auto"/>
            <w:hideMark/>
          </w:tcPr>
          <w:p w14:paraId="1910894E" w14:textId="77777777" w:rsidR="005D2BED" w:rsidRPr="005D2BED" w:rsidRDefault="005D2BED" w:rsidP="005D2BED">
            <w:pPr>
              <w:spacing w:after="0" w:line="240" w:lineRule="auto"/>
              <w:rPr>
                <w:rFonts w:ascii="Times New Roman" w:eastAsia="Times New Roman" w:hAnsi="Times New Roman" w:cs="Times New Roman"/>
                <w:sz w:val="24"/>
                <w:szCs w:val="24"/>
                <w:lang w:eastAsia="vi-VN"/>
              </w:rPr>
            </w:pPr>
          </w:p>
        </w:tc>
      </w:tr>
    </w:tbl>
    <w:p w14:paraId="2B0852B4" w14:textId="77777777" w:rsidR="005D2BED" w:rsidRPr="005D2BED" w:rsidRDefault="005D2BED" w:rsidP="005D2BED">
      <w:pPr>
        <w:spacing w:after="220" w:line="240" w:lineRule="auto"/>
        <w:jc w:val="both"/>
        <w:rPr>
          <w:rFonts w:ascii="Times New Roman" w:eastAsia="Times New Roman" w:hAnsi="Times New Roman" w:cs="Times New Roman"/>
          <w:sz w:val="24"/>
          <w:szCs w:val="24"/>
          <w:lang w:eastAsia="vi-VN"/>
        </w:rPr>
      </w:pPr>
      <w:r w:rsidRPr="005D2BED">
        <w:rPr>
          <w:rFonts w:ascii="Times New Roman" w:eastAsia="Times New Roman" w:hAnsi="Times New Roman" w:cs="Times New Roman"/>
          <w:color w:val="212529"/>
          <w:sz w:val="26"/>
          <w:szCs w:val="26"/>
          <w:lang w:eastAsia="vi-VN"/>
        </w:rPr>
        <w:t>Mức tác hại của thuốc rất lớn và cần phải được theo dõi trong một thời gian dài. Hậu quả trước mắt của việc dùng kích thích tố này là làm giảm thiểu mức tăng trưởng chiều cao của trẻ em. Tùy theo liều lượng và thời gian sử dụng, dexamethasone sẽ làm mất chất vôi trong xương, làm loãng xương, ngoài ra còn có nhiều phản ứng phụ như trẻ em bị tăng huyết áp, rối loạn tinh thần, giảm sức đề kháng, do đó khả năng bị nhiễm khuẩn rất cao.</w:t>
      </w:r>
    </w:p>
    <w:p w14:paraId="795984EA" w14:textId="77777777" w:rsidR="005D2BED" w:rsidRPr="005D2BED" w:rsidRDefault="005D2BED" w:rsidP="005D2BED">
      <w:pPr>
        <w:spacing w:after="220" w:line="240" w:lineRule="auto"/>
        <w:jc w:val="both"/>
        <w:rPr>
          <w:rFonts w:ascii="Times New Roman" w:eastAsia="Times New Roman" w:hAnsi="Times New Roman" w:cs="Times New Roman"/>
          <w:sz w:val="24"/>
          <w:szCs w:val="24"/>
          <w:lang w:eastAsia="vi-VN"/>
        </w:rPr>
      </w:pPr>
      <w:r w:rsidRPr="005D2BED">
        <w:rPr>
          <w:rFonts w:ascii="Times New Roman" w:eastAsia="Times New Roman" w:hAnsi="Times New Roman" w:cs="Times New Roman"/>
          <w:b/>
          <w:bCs/>
          <w:color w:val="212529"/>
          <w:sz w:val="26"/>
          <w:szCs w:val="26"/>
          <w:lang w:eastAsia="vi-VN"/>
        </w:rPr>
        <w:t>Các chất tăng trưởng khác trong chăn nuôi, trồng trọt</w:t>
      </w:r>
    </w:p>
    <w:p w14:paraId="7A4CEC12" w14:textId="77777777" w:rsidR="005D2BED" w:rsidRPr="005D2BED" w:rsidRDefault="005D2BED" w:rsidP="005D2BED">
      <w:pPr>
        <w:spacing w:after="220" w:line="240" w:lineRule="auto"/>
        <w:jc w:val="both"/>
        <w:rPr>
          <w:rFonts w:ascii="Times New Roman" w:eastAsia="Times New Roman" w:hAnsi="Times New Roman" w:cs="Times New Roman"/>
          <w:sz w:val="24"/>
          <w:szCs w:val="24"/>
          <w:lang w:eastAsia="vi-VN"/>
        </w:rPr>
      </w:pPr>
      <w:r w:rsidRPr="005D2BED">
        <w:rPr>
          <w:rFonts w:ascii="Times New Roman" w:eastAsia="Times New Roman" w:hAnsi="Times New Roman" w:cs="Times New Roman"/>
          <w:color w:val="212529"/>
          <w:sz w:val="26"/>
          <w:szCs w:val="26"/>
          <w:lang w:eastAsia="vi-VN"/>
        </w:rPr>
        <w:t>Các loại hóa chất kích thích tăng trưởng hay tăng trọng trong rau quả và gia súc đã được các nhà trồng trọt, chăn nuôi trộn lẫn vào thức ăn cho gia súc hay nước tưới cho cây trồng cũng gây nguy hại cho sức khỏe người sử dụng do bị tiếp nhiễm gián tiếp qua thực phẩm chứa các hóa chất độc hại trên. </w:t>
      </w:r>
    </w:p>
    <w:p w14:paraId="740955B6" w14:textId="77777777" w:rsidR="005D2BED" w:rsidRPr="005D2BED" w:rsidRDefault="005D2BED" w:rsidP="005D2BED">
      <w:pPr>
        <w:spacing w:after="220" w:line="240" w:lineRule="auto"/>
        <w:jc w:val="both"/>
        <w:rPr>
          <w:rFonts w:ascii="Times New Roman" w:eastAsia="Times New Roman" w:hAnsi="Times New Roman" w:cs="Times New Roman"/>
          <w:sz w:val="24"/>
          <w:szCs w:val="24"/>
          <w:lang w:eastAsia="vi-VN"/>
        </w:rPr>
      </w:pPr>
      <w:r w:rsidRPr="005D2BED">
        <w:rPr>
          <w:rFonts w:ascii="Times New Roman" w:eastAsia="Times New Roman" w:hAnsi="Times New Roman" w:cs="Times New Roman"/>
          <w:color w:val="212529"/>
          <w:sz w:val="26"/>
          <w:szCs w:val="26"/>
          <w:lang w:eastAsia="vi-VN"/>
        </w:rPr>
        <w:t>Đối với rau quả, hóa chất độc hại thường được sử dụng là thuốc diệt cỏ, các hóa chất dioxin và các loại thuốc diệt trùng, trừ sâu rầy, nấm mốc... Đối với gia súc như lợn, gà, vịt, hóa chất kích thích tăng trưởng ngoài dexamethasone, người chăn nuôi thường sử dụng là clenbuterol. </w:t>
      </w:r>
    </w:p>
    <w:p w14:paraId="252A2BF8" w14:textId="77777777" w:rsidR="005D2BED" w:rsidRDefault="005D2BED" w:rsidP="005D2BED">
      <w:pPr>
        <w:spacing w:after="220" w:line="240" w:lineRule="auto"/>
        <w:jc w:val="both"/>
        <w:rPr>
          <w:rFonts w:ascii="Times New Roman" w:eastAsia="Times New Roman" w:hAnsi="Times New Roman" w:cs="Times New Roman"/>
          <w:color w:val="212529"/>
          <w:sz w:val="26"/>
          <w:szCs w:val="26"/>
          <w:lang w:eastAsia="vi-VN"/>
        </w:rPr>
      </w:pPr>
      <w:r w:rsidRPr="005D2BED">
        <w:rPr>
          <w:rFonts w:ascii="Times New Roman" w:eastAsia="Times New Roman" w:hAnsi="Times New Roman" w:cs="Times New Roman"/>
          <w:color w:val="212529"/>
          <w:sz w:val="26"/>
          <w:szCs w:val="26"/>
          <w:lang w:eastAsia="vi-VN"/>
        </w:rPr>
        <w:t>Chất sau này ảnh hưởng lên sức khỏe người tiêu dùng rất nặng vì nó là mầm mống của bệnh ung thư.</w:t>
      </w:r>
    </w:p>
    <w:p w14:paraId="7DBAC310" w14:textId="6F45992B" w:rsidR="00B42A4F" w:rsidRPr="0051540B" w:rsidRDefault="00B42A4F" w:rsidP="0051540B">
      <w:pPr>
        <w:spacing w:after="220" w:line="240" w:lineRule="auto"/>
        <w:jc w:val="right"/>
        <w:rPr>
          <w:rFonts w:ascii="Times New Roman" w:eastAsia="Times New Roman" w:hAnsi="Times New Roman" w:cs="Times New Roman"/>
          <w:b/>
          <w:bCs/>
          <w:sz w:val="24"/>
          <w:szCs w:val="24"/>
          <w:lang w:eastAsia="vi-VN"/>
        </w:rPr>
      </w:pPr>
      <w:r w:rsidRPr="0051540B">
        <w:rPr>
          <w:rFonts w:ascii="Times New Roman" w:eastAsia="Times New Roman" w:hAnsi="Times New Roman" w:cs="Times New Roman"/>
          <w:b/>
          <w:bCs/>
          <w:color w:val="212529"/>
          <w:sz w:val="26"/>
          <w:szCs w:val="26"/>
          <w:lang w:eastAsia="vi-VN"/>
        </w:rPr>
        <w:t xml:space="preserve">Cre: </w:t>
      </w:r>
      <w:hyperlink r:id="rId11" w:history="1">
        <w:r w:rsidR="007F0AD0" w:rsidRPr="0051540B">
          <w:rPr>
            <w:rStyle w:val="Hyperlink"/>
            <w:rFonts w:ascii="Times New Roman" w:eastAsia="Times New Roman" w:hAnsi="Times New Roman" w:cs="Times New Roman"/>
            <w:b/>
            <w:bCs/>
            <w:sz w:val="26"/>
            <w:szCs w:val="26"/>
            <w:lang w:eastAsia="vi-VN"/>
          </w:rPr>
          <w:t>amp.vov.vn</w:t>
        </w:r>
      </w:hyperlink>
    </w:p>
    <w:p w14:paraId="5DE57E84" w14:textId="77777777" w:rsidR="005D2BED" w:rsidRPr="005D2BED" w:rsidRDefault="005D2BED" w:rsidP="005D2BED">
      <w:pPr>
        <w:shd w:val="clear" w:color="auto" w:fill="FFFFFF"/>
        <w:spacing w:after="0" w:line="240" w:lineRule="auto"/>
        <w:rPr>
          <w:rFonts w:ascii="Times New Roman" w:eastAsia="Times New Roman" w:hAnsi="Times New Roman" w:cs="Times New Roman"/>
          <w:sz w:val="24"/>
          <w:szCs w:val="24"/>
          <w:lang w:eastAsia="vi-VN"/>
        </w:rPr>
      </w:pPr>
      <w:r w:rsidRPr="005D2BED">
        <w:rPr>
          <w:rFonts w:ascii="Times New Roman" w:eastAsia="Times New Roman" w:hAnsi="Times New Roman" w:cs="Times New Roman"/>
          <w:b/>
          <w:bCs/>
          <w:color w:val="272626"/>
          <w:sz w:val="26"/>
          <w:szCs w:val="26"/>
          <w:lang w:eastAsia="vi-VN"/>
        </w:rPr>
        <w:t>-----------------------------------------------------------------------------</w:t>
      </w:r>
    </w:p>
    <w:p w14:paraId="48337B59" w14:textId="77777777" w:rsidR="005D2BED" w:rsidRPr="005D2BED" w:rsidRDefault="005D2BED" w:rsidP="005D2BED">
      <w:pPr>
        <w:spacing w:after="220" w:line="240" w:lineRule="auto"/>
        <w:jc w:val="both"/>
        <w:rPr>
          <w:rFonts w:ascii="Times New Roman" w:eastAsia="Times New Roman" w:hAnsi="Times New Roman" w:cs="Times New Roman"/>
          <w:sz w:val="24"/>
          <w:szCs w:val="24"/>
          <w:lang w:eastAsia="vi-VN"/>
        </w:rPr>
      </w:pPr>
      <w:r w:rsidRPr="005D2BED">
        <w:rPr>
          <w:rFonts w:ascii="Times New Roman" w:eastAsia="Times New Roman" w:hAnsi="Times New Roman" w:cs="Times New Roman"/>
          <w:b/>
          <w:bCs/>
          <w:color w:val="333333"/>
          <w:sz w:val="26"/>
          <w:szCs w:val="26"/>
          <w:shd w:val="clear" w:color="auto" w:fill="FFFFFF"/>
          <w:lang w:eastAsia="vi-VN"/>
        </w:rPr>
        <w:t>Việc lạm dụng chất tăng trọng cho động vật ảnh hưởng đến sức khỏe con người</w:t>
      </w:r>
    </w:p>
    <w:p w14:paraId="7A0FE6A9" w14:textId="77777777" w:rsidR="005D2BED" w:rsidRPr="005D2BED" w:rsidRDefault="005D2BED" w:rsidP="005D2BED">
      <w:pPr>
        <w:spacing w:after="220" w:line="240" w:lineRule="auto"/>
        <w:jc w:val="both"/>
        <w:rPr>
          <w:rFonts w:ascii="Times New Roman" w:eastAsia="Times New Roman" w:hAnsi="Times New Roman" w:cs="Times New Roman"/>
          <w:sz w:val="24"/>
          <w:szCs w:val="24"/>
          <w:lang w:eastAsia="vi-VN"/>
        </w:rPr>
      </w:pPr>
      <w:r w:rsidRPr="005D2BED">
        <w:rPr>
          <w:rFonts w:ascii="Arial" w:eastAsia="Times New Roman" w:hAnsi="Arial" w:cs="Arial"/>
          <w:color w:val="333333"/>
          <w:sz w:val="24"/>
          <w:szCs w:val="24"/>
          <w:shd w:val="clear" w:color="auto" w:fill="FFFFFF"/>
          <w:lang w:eastAsia="vi-VN"/>
        </w:rPr>
        <w:t xml:space="preserve">Không giống như các loại men vi sinh an toàn chứa vi khuẩn Probiotic, nhiều người chăn nuôi lợn đã hướng đến việc đầu cơ trục lợi bằng cách sử dụng các chế phẩm thuốc kích thích cấm như clenbuterol, dexamethasone, salbutamol, ractopamin,... Tuỳ công thức, hầu hết các loại thuốc </w:t>
      </w:r>
      <w:r w:rsidRPr="005D2BED">
        <w:rPr>
          <w:rFonts w:ascii="Times New Roman" w:eastAsia="Times New Roman" w:hAnsi="Times New Roman" w:cs="Times New Roman"/>
          <w:color w:val="333333"/>
          <w:sz w:val="24"/>
          <w:szCs w:val="24"/>
          <w:shd w:val="clear" w:color="auto" w:fill="FFFFFF"/>
          <w:lang w:eastAsia="vi-VN"/>
        </w:rPr>
        <w:t xml:space="preserve">tăng trọng ở lợn </w:t>
      </w:r>
      <w:r w:rsidRPr="005D2BED">
        <w:rPr>
          <w:rFonts w:ascii="Arial" w:eastAsia="Times New Roman" w:hAnsi="Arial" w:cs="Arial"/>
          <w:color w:val="333333"/>
          <w:sz w:val="24"/>
          <w:szCs w:val="24"/>
          <w:shd w:val="clear" w:color="auto" w:fill="FFFFFF"/>
          <w:lang w:eastAsia="vi-VN"/>
        </w:rPr>
        <w:t>này có thể khiến con vật tăng lên đến 30kg đến 40kg khi xuất chuồng.</w:t>
      </w:r>
    </w:p>
    <w:p w14:paraId="4F10DFB9" w14:textId="77777777" w:rsidR="005D2BED" w:rsidRPr="005D2BED" w:rsidRDefault="005D2BED" w:rsidP="005D2BED">
      <w:pPr>
        <w:spacing w:after="220" w:line="240" w:lineRule="auto"/>
        <w:jc w:val="both"/>
        <w:rPr>
          <w:rFonts w:ascii="Times New Roman" w:eastAsia="Times New Roman" w:hAnsi="Times New Roman" w:cs="Times New Roman"/>
          <w:sz w:val="24"/>
          <w:szCs w:val="24"/>
          <w:lang w:eastAsia="vi-VN"/>
        </w:rPr>
      </w:pPr>
      <w:r w:rsidRPr="005D2BED">
        <w:rPr>
          <w:rFonts w:ascii="Arial" w:eastAsia="Times New Roman" w:hAnsi="Arial" w:cs="Arial"/>
          <w:color w:val="333333"/>
          <w:sz w:val="24"/>
          <w:szCs w:val="24"/>
          <w:shd w:val="clear" w:color="auto" w:fill="FFFFFF"/>
          <w:lang w:eastAsia="vi-VN"/>
        </w:rPr>
        <w:t>Hậu quả của việc này là:</w:t>
      </w:r>
    </w:p>
    <w:p w14:paraId="55639FA3" w14:textId="77777777" w:rsidR="005D2BED" w:rsidRPr="005D2BED" w:rsidRDefault="005D2BED" w:rsidP="005D2BED">
      <w:pPr>
        <w:numPr>
          <w:ilvl w:val="0"/>
          <w:numId w:val="1"/>
        </w:numPr>
        <w:shd w:val="clear" w:color="auto" w:fill="FFFFFF"/>
        <w:spacing w:before="220" w:after="0" w:line="240" w:lineRule="auto"/>
        <w:jc w:val="both"/>
        <w:textAlignment w:val="baseline"/>
        <w:rPr>
          <w:rFonts w:ascii="Arial" w:eastAsia="Times New Roman" w:hAnsi="Arial" w:cs="Arial"/>
          <w:color w:val="333333"/>
          <w:sz w:val="18"/>
          <w:szCs w:val="18"/>
          <w:lang w:eastAsia="vi-VN"/>
        </w:rPr>
      </w:pPr>
      <w:r w:rsidRPr="005D2BED">
        <w:rPr>
          <w:rFonts w:ascii="Arial" w:eastAsia="Times New Roman" w:hAnsi="Arial" w:cs="Arial"/>
          <w:color w:val="333333"/>
          <w:sz w:val="24"/>
          <w:szCs w:val="24"/>
          <w:shd w:val="clear" w:color="auto" w:fill="FFFFFF"/>
          <w:lang w:eastAsia="vi-VN"/>
        </w:rPr>
        <w:lastRenderedPageBreak/>
        <w:t>Clenbuterol: chất này gây ra những biến đổi tế bào tim, tạo điều kiện cho các khối u ác tính phát triển và di căn, tăng khả năng đột quỵ/ truỵ tim, làm rối loạn chức năng sinh lý của tim,... Điều nguy hiểm hơn là chúng không gây ra biến chứng trong thời gian ngắn mà ủ bệnh lâu dài. Tuy nhiên, bởi là chất siêu tăng trọng nạc trên thịt động vật nên clenbuterol rất phổ biến ở các cơ sở chăn nuôi kém chất lượng hiện nay dù bị cấm.</w:t>
      </w:r>
    </w:p>
    <w:p w14:paraId="69F00B7A" w14:textId="77777777" w:rsidR="005D2BED" w:rsidRPr="005D2BED" w:rsidRDefault="005D2BED" w:rsidP="005D2BED">
      <w:pPr>
        <w:numPr>
          <w:ilvl w:val="0"/>
          <w:numId w:val="1"/>
        </w:numPr>
        <w:shd w:val="clear" w:color="auto" w:fill="FFFFFF"/>
        <w:spacing w:after="0" w:line="240" w:lineRule="auto"/>
        <w:jc w:val="both"/>
        <w:textAlignment w:val="baseline"/>
        <w:rPr>
          <w:rFonts w:ascii="Arial" w:eastAsia="Times New Roman" w:hAnsi="Arial" w:cs="Arial"/>
          <w:color w:val="333333"/>
          <w:sz w:val="18"/>
          <w:szCs w:val="18"/>
          <w:lang w:eastAsia="vi-VN"/>
        </w:rPr>
      </w:pPr>
      <w:r w:rsidRPr="005D2BED">
        <w:rPr>
          <w:rFonts w:ascii="Arial" w:eastAsia="Times New Roman" w:hAnsi="Arial" w:cs="Arial"/>
          <w:color w:val="333333"/>
          <w:sz w:val="24"/>
          <w:szCs w:val="24"/>
          <w:shd w:val="clear" w:color="auto" w:fill="FFFFFF"/>
          <w:lang w:eastAsia="vi-VN"/>
        </w:rPr>
        <w:t>Dexamethasone: dexamethasone giữ nước và muối đẩy mạnh quá trình tụ mỡ của vật nuôi, từ đó làm lợn tăng trọng. Nhưng nếu tiêu thụ thịt tồn dư chất này, bạn sẽ nhanh chóng trở thành bệnh nhân loãng xương, cường thượng thận hoặc đái tháo đường, nặng hơn nữa là suy giảm miễn dịch.</w:t>
      </w:r>
    </w:p>
    <w:p w14:paraId="38F52A4D" w14:textId="77777777" w:rsidR="005D2BED" w:rsidRPr="005D2BED" w:rsidRDefault="005D2BED" w:rsidP="005D2BED">
      <w:pPr>
        <w:numPr>
          <w:ilvl w:val="0"/>
          <w:numId w:val="1"/>
        </w:numPr>
        <w:shd w:val="clear" w:color="auto" w:fill="FFFFFF"/>
        <w:spacing w:after="220" w:line="240" w:lineRule="auto"/>
        <w:jc w:val="both"/>
        <w:textAlignment w:val="baseline"/>
        <w:rPr>
          <w:rFonts w:ascii="Arial" w:eastAsia="Times New Roman" w:hAnsi="Arial" w:cs="Arial"/>
          <w:color w:val="333333"/>
          <w:sz w:val="18"/>
          <w:szCs w:val="18"/>
          <w:lang w:eastAsia="vi-VN"/>
        </w:rPr>
      </w:pPr>
      <w:r w:rsidRPr="005D2BED">
        <w:rPr>
          <w:rFonts w:ascii="Arial" w:eastAsia="Times New Roman" w:hAnsi="Arial" w:cs="Arial"/>
          <w:color w:val="333333"/>
          <w:sz w:val="24"/>
          <w:szCs w:val="24"/>
          <w:shd w:val="clear" w:color="auto" w:fill="FFFFFF"/>
          <w:lang w:eastAsia="vi-VN"/>
        </w:rPr>
        <w:t xml:space="preserve">Salbutamol: tuỳ theo lượng dùng, salbutamol tạo nạc cho lợn, ngoài ra nó cũng “sơn phết" cho thịt tươi mới, hấp dẫn người tiêu dùng hơn sau khi đã giết thịt. Vậy nhưng chất </w:t>
      </w:r>
      <w:r w:rsidRPr="005D2BED">
        <w:rPr>
          <w:rFonts w:ascii="Arial" w:eastAsia="Times New Roman" w:hAnsi="Arial" w:cs="Arial"/>
          <w:b/>
          <w:bCs/>
          <w:color w:val="333333"/>
          <w:sz w:val="24"/>
          <w:szCs w:val="24"/>
          <w:shd w:val="clear" w:color="auto" w:fill="FFFFFF"/>
          <w:lang w:eastAsia="vi-VN"/>
        </w:rPr>
        <w:t xml:space="preserve">tăng trọng ở lợn </w:t>
      </w:r>
      <w:r w:rsidRPr="005D2BED">
        <w:rPr>
          <w:rFonts w:ascii="Arial" w:eastAsia="Times New Roman" w:hAnsi="Arial" w:cs="Arial"/>
          <w:color w:val="333333"/>
          <w:sz w:val="24"/>
          <w:szCs w:val="24"/>
          <w:shd w:val="clear" w:color="auto" w:fill="FFFFFF"/>
          <w:lang w:eastAsia="vi-VN"/>
        </w:rPr>
        <w:t>này lại khiến người dùng ngộ độc, tăng huyết áp và bạch cầu, đau đầu, tim đập nhanh,...</w:t>
      </w:r>
    </w:p>
    <w:p w14:paraId="46A96589" w14:textId="6BA90A70" w:rsidR="00394026" w:rsidRDefault="00F16E87" w:rsidP="00394026">
      <w:pPr>
        <w:jc w:val="right"/>
        <w:rPr>
          <w:rFonts w:ascii="Times New Roman" w:eastAsia="Times New Roman" w:hAnsi="Times New Roman" w:cs="Times New Roman"/>
          <w:b/>
          <w:bCs/>
          <w:sz w:val="24"/>
          <w:szCs w:val="24"/>
          <w:lang w:eastAsia="vi-VN"/>
        </w:rPr>
      </w:pPr>
      <w:r w:rsidRPr="0051540B">
        <w:rPr>
          <w:rFonts w:ascii="Times New Roman" w:eastAsia="Times New Roman" w:hAnsi="Times New Roman" w:cs="Times New Roman"/>
          <w:b/>
          <w:bCs/>
          <w:sz w:val="24"/>
          <w:szCs w:val="24"/>
          <w:lang w:eastAsia="vi-VN"/>
        </w:rPr>
        <w:t xml:space="preserve">Cre: </w:t>
      </w:r>
      <w:hyperlink r:id="rId12" w:history="1">
        <w:r w:rsidRPr="0051540B">
          <w:rPr>
            <w:rStyle w:val="Hyperlink"/>
            <w:rFonts w:ascii="Times New Roman" w:eastAsia="Times New Roman" w:hAnsi="Times New Roman" w:cs="Times New Roman"/>
            <w:b/>
            <w:bCs/>
            <w:sz w:val="24"/>
            <w:szCs w:val="24"/>
            <w:lang w:eastAsia="vi-VN"/>
          </w:rPr>
          <w:t>Animaid.vn</w:t>
        </w:r>
      </w:hyperlink>
    </w:p>
    <w:p w14:paraId="2ABA3F5A" w14:textId="0F0442A7" w:rsidR="00394026" w:rsidRDefault="006519EA" w:rsidP="006519EA">
      <w:pPr>
        <w:rPr>
          <w:rFonts w:ascii="Times New Roman" w:eastAsia="Times New Roman" w:hAnsi="Times New Roman" w:cs="Times New Roman"/>
          <w:b/>
          <w:bCs/>
          <w:sz w:val="24"/>
          <w:szCs w:val="24"/>
          <w:lang w:eastAsia="vi-VN"/>
        </w:rPr>
      </w:pPr>
      <w:r w:rsidRPr="006519EA">
        <w:rPr>
          <w:rFonts w:ascii="Times New Roman" w:eastAsia="Times New Roman" w:hAnsi="Times New Roman" w:cs="Times New Roman"/>
          <w:b/>
          <w:bCs/>
          <w:sz w:val="24"/>
          <w:szCs w:val="24"/>
          <w:lang w:eastAsia="vi-VN"/>
        </w:rPr>
        <w:sym w:font="Wingdings" w:char="F0E8"/>
      </w:r>
      <w:r w:rsidRPr="006519EA">
        <w:rPr>
          <w:rFonts w:ascii="Times New Roman" w:eastAsia="Times New Roman" w:hAnsi="Times New Roman" w:cs="Times New Roman"/>
          <w:b/>
          <w:bCs/>
          <w:sz w:val="24"/>
          <w:szCs w:val="24"/>
          <w:lang w:eastAsia="vi-VN"/>
        </w:rPr>
        <w:t xml:space="preserve">Tất cả nguồn thông tin trên là nguồn </w:t>
      </w:r>
      <w:r w:rsidR="00FB6A05">
        <w:rPr>
          <w:rFonts w:ascii="Times New Roman" w:eastAsia="Times New Roman" w:hAnsi="Times New Roman" w:cs="Times New Roman"/>
          <w:b/>
          <w:bCs/>
          <w:sz w:val="24"/>
          <w:szCs w:val="24"/>
          <w:lang w:eastAsia="vi-VN"/>
        </w:rPr>
        <w:t>thứ</w:t>
      </w:r>
      <w:r w:rsidRPr="006519EA">
        <w:rPr>
          <w:rFonts w:ascii="Times New Roman" w:eastAsia="Times New Roman" w:hAnsi="Times New Roman" w:cs="Times New Roman"/>
          <w:b/>
          <w:bCs/>
          <w:sz w:val="24"/>
          <w:szCs w:val="24"/>
          <w:lang w:eastAsia="vi-VN"/>
        </w:rPr>
        <w:t xml:space="preserve"> cấp.</w:t>
      </w:r>
    </w:p>
    <w:p w14:paraId="34FC5E4C" w14:textId="4D73C467" w:rsidR="006519EA" w:rsidRPr="00310D03" w:rsidRDefault="00517BD0" w:rsidP="006519EA">
      <w:pPr>
        <w:rPr>
          <w:rFonts w:ascii="Times New Roman" w:eastAsia="Times New Roman" w:hAnsi="Times New Roman" w:cs="Times New Roman"/>
          <w:sz w:val="24"/>
          <w:szCs w:val="24"/>
          <w:lang w:eastAsia="vi-VN"/>
        </w:rPr>
      </w:pPr>
      <w:r w:rsidRPr="00517BD0">
        <w:rPr>
          <w:rFonts w:ascii="Times New Roman" w:eastAsia="Times New Roman" w:hAnsi="Times New Roman" w:cs="Times New Roman"/>
          <w:sz w:val="24"/>
          <w:szCs w:val="24"/>
          <w:lang w:eastAsia="vi-VN"/>
        </w:rPr>
        <w:t xml:space="preserve">Vì </w:t>
      </w:r>
      <w:r>
        <w:rPr>
          <w:rFonts w:ascii="Times New Roman" w:eastAsia="Times New Roman" w:hAnsi="Times New Roman" w:cs="Times New Roman"/>
          <w:sz w:val="24"/>
          <w:szCs w:val="24"/>
          <w:lang w:eastAsia="vi-VN"/>
        </w:rPr>
        <w:t>đây là bài b</w:t>
      </w:r>
      <w:r w:rsidR="00124573">
        <w:rPr>
          <w:rFonts w:ascii="Times New Roman" w:eastAsia="Times New Roman" w:hAnsi="Times New Roman" w:cs="Times New Roman"/>
          <w:sz w:val="24"/>
          <w:szCs w:val="24"/>
          <w:lang w:eastAsia="vi-VN"/>
        </w:rPr>
        <w:t>áo</w:t>
      </w:r>
      <w:r>
        <w:rPr>
          <w:rFonts w:ascii="Times New Roman" w:eastAsia="Times New Roman" w:hAnsi="Times New Roman" w:cs="Times New Roman"/>
          <w:sz w:val="24"/>
          <w:szCs w:val="24"/>
          <w:lang w:eastAsia="vi-VN"/>
        </w:rPr>
        <w:t xml:space="preserve"> được lấy từ internet</w:t>
      </w:r>
      <w:r w:rsidR="00124573">
        <w:rPr>
          <w:rFonts w:ascii="Times New Roman" w:eastAsia="Times New Roman" w:hAnsi="Times New Roman" w:cs="Times New Roman"/>
          <w:sz w:val="24"/>
          <w:szCs w:val="24"/>
          <w:lang w:eastAsia="vi-VN"/>
        </w:rPr>
        <w:t>, thông tin đã được người khác thu thập trong quá khứ</w:t>
      </w:r>
      <w:r w:rsidR="005C5C84">
        <w:rPr>
          <w:rFonts w:ascii="Times New Roman" w:eastAsia="Times New Roman" w:hAnsi="Times New Roman" w:cs="Times New Roman"/>
          <w:sz w:val="24"/>
          <w:szCs w:val="24"/>
          <w:lang w:eastAsia="vi-VN"/>
        </w:rPr>
        <w:t>, không thông qua nghiên cứu trực tiếp. N</w:t>
      </w:r>
      <w:r w:rsidR="0008123F" w:rsidRPr="00310D03">
        <w:rPr>
          <w:rFonts w:ascii="Times New Roman" w:eastAsia="Times New Roman" w:hAnsi="Times New Roman" w:cs="Times New Roman"/>
          <w:sz w:val="24"/>
          <w:szCs w:val="24"/>
          <w:lang w:eastAsia="vi-VN"/>
        </w:rPr>
        <w:t>hững thông tin này là những bài báo</w:t>
      </w:r>
      <w:r w:rsidR="00057F78" w:rsidRPr="00310D03">
        <w:rPr>
          <w:rFonts w:ascii="Times New Roman" w:eastAsia="Times New Roman" w:hAnsi="Times New Roman" w:cs="Times New Roman"/>
          <w:sz w:val="24"/>
          <w:szCs w:val="24"/>
          <w:lang w:eastAsia="vi-VN"/>
        </w:rPr>
        <w:t xml:space="preserve"> về các</w:t>
      </w:r>
      <w:r w:rsidR="0008123F" w:rsidRPr="00310D03">
        <w:rPr>
          <w:rFonts w:ascii="Times New Roman" w:eastAsia="Times New Roman" w:hAnsi="Times New Roman" w:cs="Times New Roman"/>
          <w:sz w:val="24"/>
          <w:szCs w:val="24"/>
          <w:lang w:eastAsia="vi-VN"/>
        </w:rPr>
        <w:t xml:space="preserve"> nghiên cứu</w:t>
      </w:r>
      <w:r w:rsidR="005C5C84">
        <w:rPr>
          <w:rFonts w:ascii="Times New Roman" w:eastAsia="Times New Roman" w:hAnsi="Times New Roman" w:cs="Times New Roman"/>
          <w:sz w:val="24"/>
          <w:szCs w:val="24"/>
          <w:lang w:eastAsia="vi-VN"/>
        </w:rPr>
        <w:t xml:space="preserve"> dựa trên những thông tin có sẵn </w:t>
      </w:r>
      <w:r w:rsidR="00F65F50">
        <w:rPr>
          <w:rFonts w:ascii="Times New Roman" w:eastAsia="Times New Roman" w:hAnsi="Times New Roman" w:cs="Times New Roman"/>
          <w:sz w:val="24"/>
          <w:szCs w:val="24"/>
          <w:lang w:eastAsia="vi-VN"/>
        </w:rPr>
        <w:t>để tìm hiểu</w:t>
      </w:r>
      <w:r w:rsidR="0008123F" w:rsidRPr="00310D03">
        <w:rPr>
          <w:rFonts w:ascii="Times New Roman" w:eastAsia="Times New Roman" w:hAnsi="Times New Roman" w:cs="Times New Roman"/>
          <w:sz w:val="24"/>
          <w:szCs w:val="24"/>
          <w:lang w:eastAsia="vi-VN"/>
        </w:rPr>
        <w:t xml:space="preserve"> nguyên nhân và đưa ra các kết quả t</w:t>
      </w:r>
      <w:r w:rsidR="00C10252" w:rsidRPr="00310D03">
        <w:rPr>
          <w:rFonts w:ascii="Times New Roman" w:eastAsia="Times New Roman" w:hAnsi="Times New Roman" w:cs="Times New Roman"/>
          <w:sz w:val="24"/>
          <w:szCs w:val="24"/>
          <w:lang w:eastAsia="vi-VN"/>
        </w:rPr>
        <w:t>ác hại của mất an toàn vệ sinh thực phẩm ảnh hưởng đến sức khỏe con người.</w:t>
      </w:r>
      <w:r w:rsidR="00310D03">
        <w:rPr>
          <w:rFonts w:ascii="Times New Roman" w:eastAsia="Times New Roman" w:hAnsi="Times New Roman" w:cs="Times New Roman"/>
          <w:sz w:val="24"/>
          <w:szCs w:val="24"/>
          <w:lang w:eastAsia="vi-VN"/>
        </w:rPr>
        <w:t xml:space="preserve"> </w:t>
      </w:r>
    </w:p>
    <w:p w14:paraId="642124E2" w14:textId="5EDC5B5A" w:rsidR="009D6CD1" w:rsidRPr="00394026" w:rsidRDefault="005D2BED" w:rsidP="00394026">
      <w:pPr>
        <w:rPr>
          <w:rFonts w:ascii="Times New Roman" w:eastAsia="Times New Roman" w:hAnsi="Times New Roman" w:cs="Times New Roman"/>
          <w:b/>
          <w:bCs/>
          <w:sz w:val="24"/>
          <w:szCs w:val="24"/>
          <w:lang w:eastAsia="vi-VN"/>
        </w:rPr>
      </w:pPr>
      <w:r w:rsidRPr="0051540B">
        <w:rPr>
          <w:rFonts w:ascii="Times New Roman" w:eastAsia="Times New Roman" w:hAnsi="Times New Roman" w:cs="Times New Roman"/>
          <w:b/>
          <w:bCs/>
          <w:sz w:val="24"/>
          <w:szCs w:val="24"/>
          <w:lang w:eastAsia="vi-VN"/>
        </w:rPr>
        <w:br/>
      </w:r>
      <w:r w:rsidRPr="0051540B">
        <w:rPr>
          <w:rFonts w:ascii="Times New Roman" w:eastAsia="Times New Roman" w:hAnsi="Times New Roman" w:cs="Times New Roman"/>
          <w:b/>
          <w:bCs/>
          <w:sz w:val="24"/>
          <w:szCs w:val="24"/>
          <w:lang w:eastAsia="vi-VN"/>
        </w:rPr>
        <w:br/>
      </w:r>
    </w:p>
    <w:sectPr w:rsidR="009D6CD1" w:rsidRPr="003940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5980F" w14:textId="77777777" w:rsidR="001022D9" w:rsidRDefault="001022D9" w:rsidP="002B51BE">
      <w:pPr>
        <w:spacing w:after="0" w:line="240" w:lineRule="auto"/>
      </w:pPr>
      <w:r>
        <w:separator/>
      </w:r>
    </w:p>
  </w:endnote>
  <w:endnote w:type="continuationSeparator" w:id="0">
    <w:p w14:paraId="6CE0B52B" w14:textId="77777777" w:rsidR="001022D9" w:rsidRDefault="001022D9" w:rsidP="002B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39514" w14:textId="77777777" w:rsidR="001022D9" w:rsidRDefault="001022D9" w:rsidP="002B51BE">
      <w:pPr>
        <w:spacing w:after="0" w:line="240" w:lineRule="auto"/>
      </w:pPr>
      <w:r>
        <w:separator/>
      </w:r>
    </w:p>
  </w:footnote>
  <w:footnote w:type="continuationSeparator" w:id="0">
    <w:p w14:paraId="7FF70144" w14:textId="77777777" w:rsidR="001022D9" w:rsidRDefault="001022D9" w:rsidP="002B5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4C8E"/>
    <w:multiLevelType w:val="hybridMultilevel"/>
    <w:tmpl w:val="40E4F6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8F04CD4"/>
    <w:multiLevelType w:val="hybridMultilevel"/>
    <w:tmpl w:val="2FDC8084"/>
    <w:lvl w:ilvl="0" w:tplc="F8FC9972">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BAA53A3"/>
    <w:multiLevelType w:val="multilevel"/>
    <w:tmpl w:val="A8FE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D2682"/>
    <w:multiLevelType w:val="hybridMultilevel"/>
    <w:tmpl w:val="BDFACC42"/>
    <w:lvl w:ilvl="0" w:tplc="B3B6DD0C">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D9171A6"/>
    <w:multiLevelType w:val="hybridMultilevel"/>
    <w:tmpl w:val="A55C3ACC"/>
    <w:lvl w:ilvl="0" w:tplc="2F867FBA">
      <w:numFmt w:val="bullet"/>
      <w:lvlText w:val=""/>
      <w:lvlJc w:val="left"/>
      <w:pPr>
        <w:ind w:left="720" w:hanging="360"/>
      </w:pPr>
      <w:rPr>
        <w:rFonts w:ascii="Wingdings" w:eastAsia="Times New Roman" w:hAnsi="Wingdings" w:cs="Times New Roman" w:hint="default"/>
        <w:color w:val="000000"/>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08449809">
    <w:abstractNumId w:val="2"/>
  </w:num>
  <w:num w:numId="2" w16cid:durableId="1190334882">
    <w:abstractNumId w:val="4"/>
  </w:num>
  <w:num w:numId="3" w16cid:durableId="645361543">
    <w:abstractNumId w:val="3"/>
  </w:num>
  <w:num w:numId="4" w16cid:durableId="603224578">
    <w:abstractNumId w:val="1"/>
  </w:num>
  <w:num w:numId="5" w16cid:durableId="89662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CD1"/>
    <w:rsid w:val="00057F78"/>
    <w:rsid w:val="0008123F"/>
    <w:rsid w:val="001022D9"/>
    <w:rsid w:val="00124573"/>
    <w:rsid w:val="0016077E"/>
    <w:rsid w:val="001748F8"/>
    <w:rsid w:val="001F7163"/>
    <w:rsid w:val="00215648"/>
    <w:rsid w:val="002B51BE"/>
    <w:rsid w:val="002C33B2"/>
    <w:rsid w:val="00310D03"/>
    <w:rsid w:val="00366527"/>
    <w:rsid w:val="00394026"/>
    <w:rsid w:val="004900B1"/>
    <w:rsid w:val="00507FF9"/>
    <w:rsid w:val="0051540B"/>
    <w:rsid w:val="00517BD0"/>
    <w:rsid w:val="0058565A"/>
    <w:rsid w:val="005C5C84"/>
    <w:rsid w:val="005D2BED"/>
    <w:rsid w:val="005E1E91"/>
    <w:rsid w:val="005F5FDB"/>
    <w:rsid w:val="0060418C"/>
    <w:rsid w:val="006519EA"/>
    <w:rsid w:val="0073198E"/>
    <w:rsid w:val="007C2B3F"/>
    <w:rsid w:val="007E5992"/>
    <w:rsid w:val="007F0AD0"/>
    <w:rsid w:val="00813473"/>
    <w:rsid w:val="00927369"/>
    <w:rsid w:val="00992959"/>
    <w:rsid w:val="009D6CD1"/>
    <w:rsid w:val="00A41CCF"/>
    <w:rsid w:val="00A60D65"/>
    <w:rsid w:val="00B00B1E"/>
    <w:rsid w:val="00B42A4F"/>
    <w:rsid w:val="00BA230E"/>
    <w:rsid w:val="00C10252"/>
    <w:rsid w:val="00C4523A"/>
    <w:rsid w:val="00C45D58"/>
    <w:rsid w:val="00CB4C08"/>
    <w:rsid w:val="00CC1B82"/>
    <w:rsid w:val="00CE0A62"/>
    <w:rsid w:val="00D24A3A"/>
    <w:rsid w:val="00D92651"/>
    <w:rsid w:val="00E666D3"/>
    <w:rsid w:val="00EC5B23"/>
    <w:rsid w:val="00F16E87"/>
    <w:rsid w:val="00F30391"/>
    <w:rsid w:val="00F65F50"/>
    <w:rsid w:val="00FA5876"/>
    <w:rsid w:val="00FB6A05"/>
    <w:rsid w:val="00FD74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7FAA"/>
  <w15:chartTrackingRefBased/>
  <w15:docId w15:val="{1AE862B4-6C17-4ED7-A8F3-765E87381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A62"/>
  </w:style>
  <w:style w:type="paragraph" w:styleId="Heading1">
    <w:name w:val="heading 1"/>
    <w:basedOn w:val="Normal"/>
    <w:link w:val="Heading1Char"/>
    <w:uiPriority w:val="9"/>
    <w:qFormat/>
    <w:rsid w:val="00F303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391"/>
    <w:rPr>
      <w:rFonts w:ascii="Times New Roman" w:eastAsia="Times New Roman" w:hAnsi="Times New Roman" w:cs="Times New Roman"/>
      <w:b/>
      <w:bCs/>
      <w:kern w:val="36"/>
      <w:sz w:val="48"/>
      <w:szCs w:val="48"/>
      <w:lang w:eastAsia="vi-VN"/>
    </w:rPr>
  </w:style>
  <w:style w:type="paragraph" w:styleId="NormalWeb">
    <w:name w:val="Normal (Web)"/>
    <w:basedOn w:val="Normal"/>
    <w:uiPriority w:val="99"/>
    <w:semiHidden/>
    <w:unhideWhenUsed/>
    <w:rsid w:val="00F3039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unhideWhenUsed/>
    <w:rsid w:val="002C33B2"/>
    <w:rPr>
      <w:color w:val="0563C1" w:themeColor="hyperlink"/>
      <w:u w:val="single"/>
    </w:rPr>
  </w:style>
  <w:style w:type="character" w:styleId="UnresolvedMention">
    <w:name w:val="Unresolved Mention"/>
    <w:basedOn w:val="DefaultParagraphFont"/>
    <w:uiPriority w:val="99"/>
    <w:semiHidden/>
    <w:unhideWhenUsed/>
    <w:rsid w:val="002C33B2"/>
    <w:rPr>
      <w:color w:val="605E5C"/>
      <w:shd w:val="clear" w:color="auto" w:fill="E1DFDD"/>
    </w:rPr>
  </w:style>
  <w:style w:type="character" w:styleId="FollowedHyperlink">
    <w:name w:val="FollowedHyperlink"/>
    <w:basedOn w:val="DefaultParagraphFont"/>
    <w:uiPriority w:val="99"/>
    <w:semiHidden/>
    <w:unhideWhenUsed/>
    <w:rsid w:val="002C33B2"/>
    <w:rPr>
      <w:color w:val="954F72" w:themeColor="followedHyperlink"/>
      <w:u w:val="single"/>
    </w:rPr>
  </w:style>
  <w:style w:type="paragraph" w:styleId="ListParagraph">
    <w:name w:val="List Paragraph"/>
    <w:basedOn w:val="Normal"/>
    <w:uiPriority w:val="34"/>
    <w:qFormat/>
    <w:rsid w:val="00992959"/>
    <w:pPr>
      <w:ind w:left="720"/>
      <w:contextualSpacing/>
    </w:pPr>
  </w:style>
  <w:style w:type="paragraph" w:styleId="Header">
    <w:name w:val="header"/>
    <w:basedOn w:val="Normal"/>
    <w:link w:val="HeaderChar"/>
    <w:uiPriority w:val="99"/>
    <w:unhideWhenUsed/>
    <w:rsid w:val="002B51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1BE"/>
  </w:style>
  <w:style w:type="paragraph" w:styleId="Footer">
    <w:name w:val="footer"/>
    <w:basedOn w:val="Normal"/>
    <w:link w:val="FooterChar"/>
    <w:uiPriority w:val="99"/>
    <w:unhideWhenUsed/>
    <w:rsid w:val="002B51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424280">
      <w:bodyDiv w:val="1"/>
      <w:marLeft w:val="0"/>
      <w:marRight w:val="0"/>
      <w:marTop w:val="0"/>
      <w:marBottom w:val="0"/>
      <w:divBdr>
        <w:top w:val="none" w:sz="0" w:space="0" w:color="auto"/>
        <w:left w:val="none" w:sz="0" w:space="0" w:color="auto"/>
        <w:bottom w:val="none" w:sz="0" w:space="0" w:color="auto"/>
        <w:right w:val="none" w:sz="0" w:space="0" w:color="auto"/>
      </w:divBdr>
    </w:div>
    <w:div w:id="168408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hanvietluanvan.com/hau-qua-cua-viec-mat-ve-sinh-an-toan-thuc-pha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oquangninh.com.vn/tac-hai-nguy-hiem-cua-chat-bao-quan-doi-voi-suc-khoe-2525312.html" TargetMode="External"/><Relationship Id="rId12" Type="http://schemas.openxmlformats.org/officeDocument/2006/relationships/hyperlink" Target="https://animaid.vn/tang-trong-o-lon-dau-hieu-nao-de-biet-chu-nuoi-lam-dung-thu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mp.vov.vn/suc-khoe/nguy-hai-khon-luong-tu-thuc-pham-co-chua-chat-kich-thich-tang-truong-454113.vov" TargetMode="External"/><Relationship Id="rId5" Type="http://schemas.openxmlformats.org/officeDocument/2006/relationships/footnotes" Target="footnotes.xml"/><Relationship Id="rId10" Type="http://schemas.openxmlformats.org/officeDocument/2006/relationships/hyperlink" Target="https://baodaklak.vn/channel/3681/201011/tac-hai-cua-thuoc-hoa-chat-bao-ve-thuc-vat-doi-voi-suc-khoe-con-nguoi-va-moi-truong-1964612/?zarsrc=31&amp;utm_source=zalo&amp;utm_medium=zalo&amp;utm_campaign=zalo" TargetMode="External"/><Relationship Id="rId4" Type="http://schemas.openxmlformats.org/officeDocument/2006/relationships/webSettings" Target="webSettings.xml"/><Relationship Id="rId9" Type="http://schemas.openxmlformats.org/officeDocument/2006/relationships/hyperlink" Target="https://hewel.com.vn/tin-tuc/giat-minh-voi-nhung-tac-hai-cua-thuc-pham-ban-c2a299.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dc:creator>
  <cp:keywords/>
  <dc:description/>
  <cp:lastModifiedBy>Ngô</cp:lastModifiedBy>
  <cp:revision>54</cp:revision>
  <dcterms:created xsi:type="dcterms:W3CDTF">2022-12-02T14:32:00Z</dcterms:created>
  <dcterms:modified xsi:type="dcterms:W3CDTF">2022-12-03T14:19:00Z</dcterms:modified>
</cp:coreProperties>
</file>