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BA13" w14:textId="77777777" w:rsidR="00176ED0" w:rsidRPr="00176ED0" w:rsidRDefault="00176ED0" w:rsidP="00176ED0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176ED0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Customer roles</w:t>
      </w:r>
    </w:p>
    <w:p w14:paraId="344F4232" w14:textId="77777777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The customer roles in nopCommerce enable you to form groups of your web store users. You can create various groups, such as store admins, shoppers, </w:t>
      </w:r>
      <w:hyperlink r:id="rId5" w:history="1">
        <w:r w:rsidRPr="00176ED0">
          <w:rPr>
            <w:rFonts w:ascii="Open Sans" w:eastAsia="Times New Roman" w:hAnsi="Open Sans" w:cs="Open Sans"/>
            <w:color w:val="25C8E0"/>
            <w:sz w:val="24"/>
            <w:szCs w:val="24"/>
          </w:rPr>
          <w:t>vendors</w:t>
        </w:r>
      </w:hyperlink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, and others. You can also grant these groups certain rights, such as discounted pricing and other special statuses (such as tax exemption, free shipping, and more) using the </w:t>
      </w:r>
      <w:hyperlink r:id="rId6" w:history="1">
        <w:r w:rsidRPr="00176ED0">
          <w:rPr>
            <w:rFonts w:ascii="Open Sans" w:eastAsia="Times New Roman" w:hAnsi="Open Sans" w:cs="Open Sans"/>
            <w:color w:val="25C8E0"/>
            <w:sz w:val="24"/>
            <w:szCs w:val="24"/>
          </w:rPr>
          <w:t>access control list</w:t>
        </w:r>
      </w:hyperlink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FAB4317" w14:textId="77777777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To manage customer roles, go to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Customers </w:t>
      </w:r>
      <w:r w:rsidRPr="00176ED0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Customer roles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176ED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Customer roles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</w:t>
      </w:r>
    </w:p>
    <w:p w14:paraId="4839BBC5" w14:textId="2D662BDF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1A83DFD" wp14:editId="48883BAD">
            <wp:extent cx="5943600" cy="2322195"/>
            <wp:effectExtent l="0" t="0" r="0" b="1905"/>
            <wp:docPr id="2" name="Picture 2" descr="Customer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 ro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5C6A" w14:textId="77777777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to add a new customer role. The </w:t>
      </w:r>
      <w:r w:rsidRPr="00176ED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Add a new customer role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window will be displayed:</w:t>
      </w:r>
    </w:p>
    <w:p w14:paraId="1F174546" w14:textId="7DA0ED8B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E5EFB70" wp14:editId="0380C20C">
            <wp:extent cx="5943600" cy="2620645"/>
            <wp:effectExtent l="0" t="0" r="0" b="8255"/>
            <wp:docPr id="1" name="Picture 1" descr="Add a new customer 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new customer r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3E15" w14:textId="77777777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Define the following information:</w:t>
      </w:r>
    </w:p>
    <w:p w14:paraId="755F998C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of the customer role.</w:t>
      </w:r>
    </w:p>
    <w:p w14:paraId="6F927B9B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Select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to make this role active.</w:t>
      </w:r>
    </w:p>
    <w:p w14:paraId="619CCAF0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Free shipping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checkbox to enable customers with this role to get free shipping on their orders.</w:t>
      </w:r>
    </w:p>
    <w:p w14:paraId="57224D1A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Tax exempt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checkbox to enable customers with this role to make tax-free purchases.</w:t>
      </w:r>
    </w:p>
    <w:p w14:paraId="59F4B835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Override default tax display type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and select one of the tax types from the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Default tax display type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dropdown list:</w:t>
      </w:r>
    </w:p>
    <w:p w14:paraId="1C4BBA53" w14:textId="77777777" w:rsidR="00176ED0" w:rsidRPr="00176ED0" w:rsidRDefault="00176ED0" w:rsidP="00176E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Including tax</w:t>
      </w:r>
    </w:p>
    <w:p w14:paraId="2037B94D" w14:textId="77777777" w:rsidR="00176ED0" w:rsidRPr="00176ED0" w:rsidRDefault="00176ED0" w:rsidP="00176E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Excluding tax</w:t>
      </w:r>
    </w:p>
    <w:p w14:paraId="14CC8CD3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Enable password lifetime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to force customers to change their passwords after a specified time.</w:t>
      </w:r>
    </w:p>
    <w:p w14:paraId="064349EE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Purchased with product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. Click the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Choose product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button to choose a special product. A customer is added to this customer role once this product is purchased (paid).</w:t>
      </w:r>
    </w:p>
    <w:p w14:paraId="5E77E9AE" w14:textId="77777777" w:rsidR="00176ED0" w:rsidRPr="00176ED0" w:rsidRDefault="00176ED0" w:rsidP="00176ED0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176ED0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394C9739" w14:textId="77777777" w:rsidR="00176ED0" w:rsidRPr="00176ED0" w:rsidRDefault="00176ED0" w:rsidP="00176ED0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1708F"/>
          <w:sz w:val="24"/>
          <w:szCs w:val="24"/>
        </w:rPr>
        <w:t>In the case of refund or order cancellation, you must manually remove a customer from this role.</w:t>
      </w:r>
    </w:p>
    <w:p w14:paraId="4A522579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system role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. This setting shows whether this role is used in the code. It is predefined and cannot be modified.</w:t>
      </w:r>
    </w:p>
    <w:p w14:paraId="4C745C89" w14:textId="77777777" w:rsidR="00176ED0" w:rsidRPr="00176ED0" w:rsidRDefault="00176ED0" w:rsidP="00176E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System name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 of the customer role.</w:t>
      </w:r>
    </w:p>
    <w:p w14:paraId="270EDBD9" w14:textId="77777777" w:rsidR="00176ED0" w:rsidRPr="00176ED0" w:rsidRDefault="00176ED0" w:rsidP="00176ED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176ED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176ED0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2AA346B4" w14:textId="77777777" w:rsidR="00073887" w:rsidRDefault="00073887"/>
    <w:sectPr w:rsidR="0007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7B8F"/>
    <w:multiLevelType w:val="multilevel"/>
    <w:tmpl w:val="022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9"/>
    <w:rsid w:val="00073887"/>
    <w:rsid w:val="00176ED0"/>
    <w:rsid w:val="00D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E7454-B690-424E-98AC-4E5CC9BA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76E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76ED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E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6ED0"/>
    <w:rPr>
      <w:b/>
      <w:bCs/>
    </w:rPr>
  </w:style>
  <w:style w:type="character" w:styleId="Emphasis">
    <w:name w:val="Emphasis"/>
    <w:basedOn w:val="DefaultParagraphFont"/>
    <w:uiPriority w:val="20"/>
    <w:qFormat/>
    <w:rsid w:val="00176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760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opcommerce.com/en/running-your-store/customer-management/access-control-list.html" TargetMode="External"/><Relationship Id="rId5" Type="http://schemas.openxmlformats.org/officeDocument/2006/relationships/hyperlink" Target="https://docs.nopcommerce.com/en/running-your-store/vendor-managem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2022-06-04T05:15:00Z</dcterms:created>
  <dcterms:modified xsi:type="dcterms:W3CDTF">2022-06-04T05:15:00Z</dcterms:modified>
</cp:coreProperties>
</file>