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5E3E" w14:textId="77777777" w:rsidR="006A4718" w:rsidRPr="006A4718" w:rsidRDefault="006A4718" w:rsidP="006A4718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6A4718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Grouped products (variants)</w:t>
      </w:r>
    </w:p>
    <w:p w14:paraId="776A4D22" w14:textId="77777777" w:rsidR="006A4718" w:rsidRPr="006A4718" w:rsidRDefault="006A4718" w:rsidP="006A471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Grouped products, or products with variants, are a convenient tool to sell a product that has various supplementary items or attribute sets. Various combinations of such a product can be sold as separate products, and the price may vary.</w:t>
      </w:r>
    </w:p>
    <w:p w14:paraId="441DFEAC" w14:textId="77777777" w:rsidR="006A4718" w:rsidRPr="006A4718" w:rsidRDefault="006A4718" w:rsidP="006A471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In nopCommerce, grouped products look like a single product details page displaying all the possible options. It is a convenient and SEO-friendly tool to sell complex products.</w:t>
      </w:r>
    </w:p>
    <w:p w14:paraId="4DBFE6EC" w14:textId="77777777" w:rsidR="006A4718" w:rsidRPr="006A4718" w:rsidRDefault="006A4718" w:rsidP="006A4718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6A471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TIP</w:t>
      </w:r>
    </w:p>
    <w:p w14:paraId="560ACECA" w14:textId="77777777" w:rsidR="006A4718" w:rsidRPr="006A4718" w:rsidRDefault="006A4718" w:rsidP="006A4718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For example, a base product, such as a camera body, can be grouped with various sets of lenses. Another use case of a grouped product is selling a type of product with various attribute sets. For example, chocolate with various flavors. In this case, a customer can easily see the main product and all its options on the same page.</w:t>
      </w:r>
    </w:p>
    <w:p w14:paraId="77ABFA2A" w14:textId="577B6914" w:rsidR="006A4718" w:rsidRPr="006A4718" w:rsidRDefault="006A4718" w:rsidP="006A471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1394B61C" wp14:editId="102E3387">
            <wp:extent cx="5943600" cy="7049135"/>
            <wp:effectExtent l="0" t="0" r="0" b="0"/>
            <wp:docPr id="2" name="Picture 2" descr="Grou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14D9" w14:textId="77777777" w:rsidR="006A4718" w:rsidRPr="006A4718" w:rsidRDefault="006A4718" w:rsidP="006A4718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6A4718">
        <w:rPr>
          <w:rFonts w:ascii="arvo" w:eastAsia="Times New Roman" w:hAnsi="arvo" w:cs="Times New Roman"/>
          <w:color w:val="333333"/>
          <w:sz w:val="45"/>
          <w:szCs w:val="45"/>
        </w:rPr>
        <w:t>Adding a new grouped product</w:t>
      </w:r>
    </w:p>
    <w:p w14:paraId="40917869" w14:textId="77777777" w:rsidR="006A4718" w:rsidRPr="006A4718" w:rsidRDefault="006A4718" w:rsidP="006A471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To create a grouped product, go to </w:t>
      </w:r>
      <w:r w:rsidRPr="006A471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6A4718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6A471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Products</w:t>
      </w: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. There are several steps to follow:</w:t>
      </w:r>
    </w:p>
    <w:p w14:paraId="27C53B19" w14:textId="77777777" w:rsidR="006A4718" w:rsidRPr="006A4718" w:rsidRDefault="006A4718" w:rsidP="006A4718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6A471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lastRenderedPageBreak/>
        <w:t>TIP</w:t>
      </w:r>
    </w:p>
    <w:p w14:paraId="5478F796" w14:textId="77777777" w:rsidR="006A4718" w:rsidRPr="006A4718" w:rsidRDefault="006A4718" w:rsidP="006A4718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Learn how to fill in the product fields </w:t>
      </w:r>
      <w:hyperlink r:id="rId6" w:history="1">
        <w:r w:rsidRPr="006A4718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here</w:t>
        </w:r>
      </w:hyperlink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.</w:t>
      </w:r>
    </w:p>
    <w:p w14:paraId="3FBF1699" w14:textId="77777777" w:rsidR="006A4718" w:rsidRPr="006A4718" w:rsidRDefault="006A4718" w:rsidP="006A471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Create several products with a </w:t>
      </w:r>
      <w:r w:rsidRPr="006A4718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simple</w:t>
      </w: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 product type. These are the variants of the main product. Use the </w:t>
      </w:r>
      <w:r w:rsidRPr="006A471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Visible individually</w:t>
      </w: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 checkbox to define whether you want them to be visible separately in catalog and search results or only shown on the product page of the main product.</w:t>
      </w:r>
    </w:p>
    <w:p w14:paraId="20D2D502" w14:textId="77777777" w:rsidR="006A4718" w:rsidRPr="006A4718" w:rsidRDefault="006A4718" w:rsidP="006A471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Create a </w:t>
      </w:r>
      <w:r w:rsidRPr="006A471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Grouped (product with variants)</w:t>
      </w: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 product and assign these simple products you created in the previous step in the </w:t>
      </w:r>
      <w:r w:rsidRPr="006A471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Associated products (variants)</w:t>
      </w:r>
      <w:r w:rsidRPr="006A4718">
        <w:rPr>
          <w:rFonts w:ascii="Open Sans" w:eastAsia="Times New Roman" w:hAnsi="Open Sans" w:cs="Open Sans"/>
          <w:color w:val="363E4E"/>
          <w:sz w:val="24"/>
          <w:szCs w:val="24"/>
        </w:rPr>
        <w:t> panel:</w:t>
      </w:r>
    </w:p>
    <w:p w14:paraId="53427701" w14:textId="385713FA" w:rsidR="006A4718" w:rsidRPr="006A4718" w:rsidRDefault="006A4718" w:rsidP="006A4718">
      <w:pPr>
        <w:shd w:val="clear" w:color="auto" w:fill="FFFFFF"/>
        <w:spacing w:after="150" w:line="240" w:lineRule="auto"/>
        <w:ind w:left="720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6A4718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B1B09DE" wp14:editId="340B80C0">
            <wp:extent cx="5943600" cy="1995805"/>
            <wp:effectExtent l="0" t="0" r="0" b="4445"/>
            <wp:docPr id="1" name="Picture 1" descr="vari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53EE" w14:textId="77777777" w:rsidR="006A4718" w:rsidRPr="006A4718" w:rsidRDefault="006A4718" w:rsidP="006A4718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6A471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1A8CA0E3" w14:textId="77777777" w:rsidR="006A4718" w:rsidRPr="006A4718" w:rsidRDefault="006A4718" w:rsidP="006A471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In the public store, a customer sees a separate </w:t>
      </w:r>
      <w:r w:rsidRPr="006A471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Add to cart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button for each associated product on the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grouped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 details page.</w:t>
      </w:r>
    </w:p>
    <w:p w14:paraId="2004ECA0" w14:textId="77777777" w:rsidR="006A4718" w:rsidRPr="006A4718" w:rsidRDefault="006A4718" w:rsidP="006A471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A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simple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 can only be associated with one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grouped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product.</w:t>
      </w:r>
    </w:p>
    <w:p w14:paraId="77F66687" w14:textId="77777777" w:rsidR="006A4718" w:rsidRPr="006A4718" w:rsidRDefault="006A4718" w:rsidP="006A4718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Grouped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products are </w:t>
      </w:r>
      <w:r w:rsidRPr="006A471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not orderable directly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. However,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simple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products are associated with them. For example, a customer cannot order the Creative Sound Card product directly. Instead, they must order an OEM or Retail version of the Creative Sound Card. In this case, the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grouped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 is the Creative Sound Card, and there are two associated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simple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products for this </w:t>
      </w:r>
      <w:r w:rsidRPr="006A4718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grouped</w:t>
      </w:r>
      <w:r w:rsidRPr="006A4718">
        <w:rPr>
          <w:rFonts w:ascii="Open Sans" w:eastAsia="Times New Roman" w:hAnsi="Open Sans" w:cs="Open Sans"/>
          <w:color w:val="31708F"/>
          <w:sz w:val="24"/>
          <w:szCs w:val="24"/>
        </w:rPr>
        <w:t> product: OEM and Retail, each with potentially different prices.</w:t>
      </w:r>
    </w:p>
    <w:p w14:paraId="7269ED03" w14:textId="77777777" w:rsidR="00B14CEB" w:rsidRDefault="00B14CEB"/>
    <w:sectPr w:rsidR="00B1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A16"/>
    <w:multiLevelType w:val="multilevel"/>
    <w:tmpl w:val="C94E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47DF"/>
    <w:multiLevelType w:val="multilevel"/>
    <w:tmpl w:val="DBE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448436">
    <w:abstractNumId w:val="0"/>
  </w:num>
  <w:num w:numId="2" w16cid:durableId="6299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2"/>
    <w:rsid w:val="006A4718"/>
    <w:rsid w:val="00B14CEB"/>
    <w:rsid w:val="00B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3E142-1D62-48A2-9EF9-DB6DCB6E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A47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7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7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A47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47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4718"/>
    <w:rPr>
      <w:b/>
      <w:bCs/>
    </w:rPr>
  </w:style>
  <w:style w:type="character" w:styleId="Emphasis">
    <w:name w:val="Emphasis"/>
    <w:basedOn w:val="DefaultParagraphFont"/>
    <w:uiPriority w:val="20"/>
    <w:qFormat/>
    <w:rsid w:val="006A47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021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347103336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495874574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opcommerce.com/en/running-your-store/catalog/products/add-product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2022-06-04T05:05:00Z</dcterms:created>
  <dcterms:modified xsi:type="dcterms:W3CDTF">2022-06-04T05:05:00Z</dcterms:modified>
</cp:coreProperties>
</file>