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9765" w14:textId="77777777" w:rsidR="008B3619" w:rsidRDefault="00000000">
      <w:pPr>
        <w:pBdr>
          <w:bottom w:val="single" w:sz="8" w:space="8" w:color="2E75B6"/>
        </w:pBdr>
        <w:spacing w:after="160"/>
        <w:jc w:val="center"/>
      </w:pPr>
      <w:r>
        <w:rPr>
          <w:b/>
          <w:bCs/>
          <w:color w:val="1F4E79"/>
          <w:sz w:val="30"/>
          <w:szCs w:val="30"/>
        </w:rPr>
        <w:t>BÀI 4: TỐI ƯU SLIDE DOANH THU CHO STARTUP</w:t>
      </w:r>
    </w:p>
    <w:p w14:paraId="02DDB55E" w14:textId="77777777" w:rsidR="008B3619" w:rsidRDefault="00000000">
      <w:pPr>
        <w:pStyle w:val="Heading2"/>
        <w:spacing w:before="200" w:after="100"/>
      </w:pPr>
      <w:proofErr w:type="spellStart"/>
      <w:r>
        <w:rPr>
          <w:b/>
          <w:bCs/>
          <w:color w:val="2E75B6"/>
          <w:sz w:val="24"/>
          <w:szCs w:val="24"/>
        </w:rPr>
        <w:t>Phần</w:t>
      </w:r>
      <w:proofErr w:type="spellEnd"/>
      <w:r>
        <w:rPr>
          <w:b/>
          <w:bCs/>
          <w:color w:val="2E75B6"/>
          <w:sz w:val="24"/>
          <w:szCs w:val="24"/>
        </w:rPr>
        <w:t xml:space="preserve"> 1: So </w:t>
      </w:r>
      <w:proofErr w:type="spellStart"/>
      <w:r>
        <w:rPr>
          <w:b/>
          <w:bCs/>
          <w:color w:val="2E75B6"/>
          <w:sz w:val="24"/>
          <w:szCs w:val="24"/>
        </w:rPr>
        <w:t>sánh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426"/>
      </w:tblGrid>
      <w:tr w:rsidR="008B3619" w14:paraId="631BD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890E" w14:textId="77777777" w:rsidR="008B361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9083" w14:textId="77777777" w:rsidR="008B361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Copy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Excel 50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EBCC" w14:textId="77777777" w:rsidR="008B361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Bar Chart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highlight</w:t>
            </w:r>
          </w:p>
        </w:tc>
      </w:tr>
      <w:tr w:rsidR="008B3619" w14:paraId="3CDAF9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2D02" w14:textId="77777777" w:rsidR="008B3619" w:rsidRDefault="00000000">
            <w:proofErr w:type="spellStart"/>
            <w:r>
              <w:rPr>
                <w:color w:val="000000"/>
                <w:sz w:val="20"/>
                <w:szCs w:val="20"/>
              </w:rPr>
              <w:t>Tính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thuyết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phục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7C58" w14:textId="77777777" w:rsidR="008B3619" w:rsidRDefault="00000000">
            <w:proofErr w:type="spellStart"/>
            <w:r>
              <w:rPr>
                <w:color w:val="000000"/>
                <w:sz w:val="20"/>
                <w:szCs w:val="20"/>
              </w:rPr>
              <w:t>Thấp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trọng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tâm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luận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14E8" w14:textId="77777777" w:rsidR="008B3619" w:rsidRDefault="00000000">
            <w:r>
              <w:rPr>
                <w:color w:val="000000"/>
                <w:sz w:val="20"/>
                <w:szCs w:val="20"/>
              </w:rPr>
              <w:t xml:space="preserve">Cao. Xu </w:t>
            </w:r>
            <w:proofErr w:type="spellStart"/>
            <w:r>
              <w:rPr>
                <w:color w:val="000000"/>
                <w:sz w:val="20"/>
                <w:szCs w:val="20"/>
              </w:rPr>
              <w:t>hướng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cột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nhấn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dẫn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thẳng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đến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luận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B3619" w14:paraId="28C706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88B7" w14:textId="77777777" w:rsidR="008B3619" w:rsidRDefault="00000000">
            <w:proofErr w:type="spellStart"/>
            <w:r>
              <w:rPr>
                <w:color w:val="000000"/>
                <w:sz w:val="20"/>
                <w:szCs w:val="20"/>
              </w:rPr>
              <w:t>Tốc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hiểu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9E35" w14:textId="77777777" w:rsidR="008B3619" w:rsidRDefault="00000000">
            <w:proofErr w:type="spellStart"/>
            <w:r>
              <w:rPr>
                <w:color w:val="000000"/>
                <w:sz w:val="20"/>
                <w:szCs w:val="20"/>
              </w:rPr>
              <w:t>Chậm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(30–60 </w:t>
            </w:r>
            <w:proofErr w:type="spellStart"/>
            <w:r>
              <w:rPr>
                <w:color w:val="000000"/>
                <w:sz w:val="20"/>
                <w:szCs w:val="20"/>
              </w:rPr>
              <w:t>giây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phải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đọc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4D44" w14:textId="77777777" w:rsidR="008B3619" w:rsidRDefault="00000000">
            <w:r>
              <w:rPr>
                <w:color w:val="000000"/>
                <w:sz w:val="20"/>
                <w:szCs w:val="20"/>
              </w:rPr>
              <w:t xml:space="preserve">Nhanh (3–5 </w:t>
            </w:r>
            <w:proofErr w:type="spellStart"/>
            <w:r>
              <w:rPr>
                <w:color w:val="000000"/>
                <w:sz w:val="20"/>
                <w:szCs w:val="20"/>
              </w:rPr>
              <w:t>giây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nhìn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hiểu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8B3619" w14:paraId="5FC304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3779" w14:textId="77777777" w:rsidR="008B3619" w:rsidRDefault="00000000">
            <w:proofErr w:type="spellStart"/>
            <w:r>
              <w:rPr>
                <w:color w:val="000000"/>
                <w:sz w:val="20"/>
                <w:szCs w:val="20"/>
              </w:rPr>
              <w:t>Cỡ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chữ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2734" w14:textId="77777777" w:rsidR="008B3619" w:rsidRDefault="00000000">
            <w:r>
              <w:rPr>
                <w:color w:val="000000"/>
                <w:sz w:val="20"/>
                <w:szCs w:val="20"/>
              </w:rPr>
              <w:t xml:space="preserve">8–12pt,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đọc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chiếu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AE50" w14:textId="77777777" w:rsidR="008B3619" w:rsidRDefault="00000000">
            <w:r>
              <w:rPr>
                <w:color w:val="000000"/>
                <w:sz w:val="20"/>
                <w:szCs w:val="20"/>
              </w:rPr>
              <w:t xml:space="preserve">30pt </w:t>
            </w:r>
            <w:proofErr w:type="spellStart"/>
            <w:r>
              <w:rPr>
                <w:color w:val="000000"/>
                <w:sz w:val="20"/>
                <w:szCs w:val="20"/>
              </w:rPr>
              <w:t>trở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lên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7883A76" w14:textId="77777777" w:rsidR="008B3619" w:rsidRDefault="008B3619">
      <w:pPr>
        <w:spacing w:after="120"/>
      </w:pPr>
    </w:p>
    <w:p w14:paraId="2037A7D2" w14:textId="77777777" w:rsidR="008B3619" w:rsidRDefault="00000000">
      <w:pPr>
        <w:spacing w:after="120" w:line="300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: </w:t>
      </w:r>
      <w:r>
        <w:t xml:space="preserve">Bar Chart </w:t>
      </w:r>
      <w:proofErr w:type="spellStart"/>
      <w:r>
        <w:t>có</w:t>
      </w:r>
      <w:proofErr w:type="spellEnd"/>
      <w:r>
        <w:t xml:space="preserve"> highlight </w:t>
      </w:r>
      <w:proofErr w:type="spellStart"/>
      <w:r>
        <w:t>thắng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50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ở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>.</w:t>
      </w:r>
    </w:p>
    <w:p w14:paraId="122DECCC" w14:textId="77777777" w:rsidR="008B3619" w:rsidRDefault="00000000">
      <w:pPr>
        <w:pStyle w:val="Heading2"/>
        <w:spacing w:before="200" w:after="100"/>
      </w:pPr>
      <w:proofErr w:type="spellStart"/>
      <w:r>
        <w:rPr>
          <w:b/>
          <w:bCs/>
          <w:color w:val="2E75B6"/>
          <w:sz w:val="24"/>
          <w:szCs w:val="24"/>
        </w:rPr>
        <w:t>Phần</w:t>
      </w:r>
      <w:proofErr w:type="spellEnd"/>
      <w:r>
        <w:rPr>
          <w:b/>
          <w:bCs/>
          <w:color w:val="2E75B6"/>
          <w:sz w:val="24"/>
          <w:szCs w:val="24"/>
        </w:rPr>
        <w:t xml:space="preserve"> 2: </w:t>
      </w:r>
      <w:proofErr w:type="spellStart"/>
      <w:r>
        <w:rPr>
          <w:b/>
          <w:bCs/>
          <w:color w:val="2E75B6"/>
          <w:sz w:val="24"/>
          <w:szCs w:val="24"/>
        </w:rPr>
        <w:t>Giải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pháp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thiết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kế</w:t>
      </w:r>
      <w:proofErr w:type="spellEnd"/>
    </w:p>
    <w:p w14:paraId="06E208DB" w14:textId="77777777" w:rsidR="008B361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: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>"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"Doanh </w:t>
      </w:r>
      <w:proofErr w:type="spellStart"/>
      <w:r>
        <w:t>thu</w:t>
      </w:r>
      <w:proofErr w:type="spellEnd"/>
      <w:r>
        <w:t>".</w:t>
      </w:r>
    </w:p>
    <w:p w14:paraId="287A7C9F" w14:textId="77777777" w:rsidR="008B361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: </w:t>
      </w:r>
      <w:proofErr w:type="spellStart"/>
      <w:r>
        <w:t>cột</w:t>
      </w:r>
      <w:proofErr w:type="spellEnd"/>
      <w:r>
        <w:t xml:space="preserve"> (Column/Bar), </w:t>
      </w:r>
      <w:proofErr w:type="spellStart"/>
      <w:r>
        <w:t>gộp</w:t>
      </w:r>
      <w:proofErr w:type="spellEnd"/>
      <w:r>
        <w:t xml:space="preserve"> 50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6–12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quý</w:t>
      </w:r>
      <w:proofErr w:type="spellEnd"/>
      <w:r>
        <w:t>.</w:t>
      </w:r>
    </w:p>
    <w:p w14:paraId="7E0BA90A" w14:textId="77777777" w:rsidR="008B361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sắc</w:t>
      </w:r>
      <w:proofErr w:type="spellEnd"/>
      <w:r>
        <w:rPr>
          <w:b/>
          <w:bCs/>
        </w:rPr>
        <w:t xml:space="preserve">: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 (#BFBFBF),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(#1F4E79) </w:t>
      </w:r>
      <w:proofErr w:type="spellStart"/>
      <w:r>
        <w:t>hoặc</w:t>
      </w:r>
      <w:proofErr w:type="spellEnd"/>
      <w:r>
        <w:t xml:space="preserve"> cam (#ED7D31).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.</w:t>
      </w:r>
    </w:p>
    <w:p w14:paraId="2060D733" w14:textId="77777777" w:rsidR="008B361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Cỡ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30pt (Rule 30),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36–40pt.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nhấn</w:t>
      </w:r>
      <w:proofErr w:type="spellEnd"/>
      <w:r>
        <w:t>.</w:t>
      </w:r>
    </w:p>
    <w:p w14:paraId="3E2C8F07" w14:textId="77777777" w:rsidR="008B361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Bố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cục</w:t>
      </w:r>
      <w:proofErr w:type="spellEnd"/>
      <w:r>
        <w:rPr>
          <w:b/>
          <w:bCs/>
        </w:rPr>
        <w:t xml:space="preserve">: </w:t>
      </w:r>
      <w:r>
        <w:t xml:space="preserve">1 slide = 1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50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slide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>.</w:t>
      </w:r>
    </w:p>
    <w:sectPr w:rsidR="008B3619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45C65"/>
    <w:multiLevelType w:val="hybridMultilevel"/>
    <w:tmpl w:val="AF9C7DCE"/>
    <w:lvl w:ilvl="0" w:tplc="EA288CC4">
      <w:start w:val="1"/>
      <w:numFmt w:val="bullet"/>
      <w:lvlText w:val="•"/>
      <w:lvlJc w:val="left"/>
      <w:pPr>
        <w:ind w:left="540" w:hanging="270"/>
      </w:pPr>
    </w:lvl>
    <w:lvl w:ilvl="1" w:tplc="9C80609E">
      <w:numFmt w:val="decimal"/>
      <w:lvlText w:val=""/>
      <w:lvlJc w:val="left"/>
    </w:lvl>
    <w:lvl w:ilvl="2" w:tplc="FFB2E4DC">
      <w:numFmt w:val="decimal"/>
      <w:lvlText w:val=""/>
      <w:lvlJc w:val="left"/>
    </w:lvl>
    <w:lvl w:ilvl="3" w:tplc="6FB4B89C">
      <w:numFmt w:val="decimal"/>
      <w:lvlText w:val=""/>
      <w:lvlJc w:val="left"/>
    </w:lvl>
    <w:lvl w:ilvl="4" w:tplc="ED268B04">
      <w:numFmt w:val="decimal"/>
      <w:lvlText w:val=""/>
      <w:lvlJc w:val="left"/>
    </w:lvl>
    <w:lvl w:ilvl="5" w:tplc="BC50B89C">
      <w:numFmt w:val="decimal"/>
      <w:lvlText w:val=""/>
      <w:lvlJc w:val="left"/>
    </w:lvl>
    <w:lvl w:ilvl="6" w:tplc="C044930C">
      <w:numFmt w:val="decimal"/>
      <w:lvlText w:val=""/>
      <w:lvlJc w:val="left"/>
    </w:lvl>
    <w:lvl w:ilvl="7" w:tplc="CEC61B46">
      <w:numFmt w:val="decimal"/>
      <w:lvlText w:val=""/>
      <w:lvlJc w:val="left"/>
    </w:lvl>
    <w:lvl w:ilvl="8" w:tplc="A2FC1BB4">
      <w:numFmt w:val="decimal"/>
      <w:lvlText w:val=""/>
      <w:lvlJc w:val="left"/>
    </w:lvl>
  </w:abstractNum>
  <w:abstractNum w:abstractNumId="1" w15:restartNumberingAfterBreak="0">
    <w:nsid w:val="59090A23"/>
    <w:multiLevelType w:val="hybridMultilevel"/>
    <w:tmpl w:val="3AA2A50C"/>
    <w:lvl w:ilvl="0" w:tplc="5694D338">
      <w:start w:val="1"/>
      <w:numFmt w:val="decimal"/>
      <w:lvlText w:val="%1."/>
      <w:lvlJc w:val="left"/>
      <w:pPr>
        <w:ind w:left="540" w:hanging="360"/>
      </w:pPr>
    </w:lvl>
    <w:lvl w:ilvl="1" w:tplc="A52C291A">
      <w:numFmt w:val="decimal"/>
      <w:lvlText w:val=""/>
      <w:lvlJc w:val="left"/>
    </w:lvl>
    <w:lvl w:ilvl="2" w:tplc="58982EEA">
      <w:numFmt w:val="decimal"/>
      <w:lvlText w:val=""/>
      <w:lvlJc w:val="left"/>
    </w:lvl>
    <w:lvl w:ilvl="3" w:tplc="17F69C36">
      <w:numFmt w:val="decimal"/>
      <w:lvlText w:val=""/>
      <w:lvlJc w:val="left"/>
    </w:lvl>
    <w:lvl w:ilvl="4" w:tplc="4D2E3318">
      <w:numFmt w:val="decimal"/>
      <w:lvlText w:val=""/>
      <w:lvlJc w:val="left"/>
    </w:lvl>
    <w:lvl w:ilvl="5" w:tplc="83F002D2">
      <w:numFmt w:val="decimal"/>
      <w:lvlText w:val=""/>
      <w:lvlJc w:val="left"/>
    </w:lvl>
    <w:lvl w:ilvl="6" w:tplc="ADE0F1A6">
      <w:numFmt w:val="decimal"/>
      <w:lvlText w:val=""/>
      <w:lvlJc w:val="left"/>
    </w:lvl>
    <w:lvl w:ilvl="7" w:tplc="2C4CEB00">
      <w:numFmt w:val="decimal"/>
      <w:lvlText w:val=""/>
      <w:lvlJc w:val="left"/>
    </w:lvl>
    <w:lvl w:ilvl="8" w:tplc="02CA7EB4">
      <w:numFmt w:val="decimal"/>
      <w:lvlText w:val=""/>
      <w:lvlJc w:val="left"/>
    </w:lvl>
  </w:abstractNum>
  <w:abstractNum w:abstractNumId="2" w15:restartNumberingAfterBreak="0">
    <w:nsid w:val="6F9872E1"/>
    <w:multiLevelType w:val="hybridMultilevel"/>
    <w:tmpl w:val="EB56D104"/>
    <w:lvl w:ilvl="0" w:tplc="2800EFE6">
      <w:start w:val="1"/>
      <w:numFmt w:val="bullet"/>
      <w:lvlText w:val="●"/>
      <w:lvlJc w:val="left"/>
      <w:pPr>
        <w:ind w:left="720" w:hanging="360"/>
      </w:pPr>
    </w:lvl>
    <w:lvl w:ilvl="1" w:tplc="10CE0B60">
      <w:start w:val="1"/>
      <w:numFmt w:val="bullet"/>
      <w:lvlText w:val="○"/>
      <w:lvlJc w:val="left"/>
      <w:pPr>
        <w:ind w:left="1440" w:hanging="360"/>
      </w:pPr>
    </w:lvl>
    <w:lvl w:ilvl="2" w:tplc="A42A4A6C">
      <w:start w:val="1"/>
      <w:numFmt w:val="bullet"/>
      <w:lvlText w:val="■"/>
      <w:lvlJc w:val="left"/>
      <w:pPr>
        <w:ind w:left="2160" w:hanging="360"/>
      </w:pPr>
    </w:lvl>
    <w:lvl w:ilvl="3" w:tplc="80363710">
      <w:start w:val="1"/>
      <w:numFmt w:val="bullet"/>
      <w:lvlText w:val="●"/>
      <w:lvlJc w:val="left"/>
      <w:pPr>
        <w:ind w:left="2880" w:hanging="360"/>
      </w:pPr>
    </w:lvl>
    <w:lvl w:ilvl="4" w:tplc="C6A401F8">
      <w:start w:val="1"/>
      <w:numFmt w:val="bullet"/>
      <w:lvlText w:val="○"/>
      <w:lvlJc w:val="left"/>
      <w:pPr>
        <w:ind w:left="3600" w:hanging="360"/>
      </w:pPr>
    </w:lvl>
    <w:lvl w:ilvl="5" w:tplc="CD6658BA">
      <w:start w:val="1"/>
      <w:numFmt w:val="bullet"/>
      <w:lvlText w:val="■"/>
      <w:lvlJc w:val="left"/>
      <w:pPr>
        <w:ind w:left="4320" w:hanging="360"/>
      </w:pPr>
    </w:lvl>
    <w:lvl w:ilvl="6" w:tplc="4EF8D5B0">
      <w:start w:val="1"/>
      <w:numFmt w:val="bullet"/>
      <w:lvlText w:val="●"/>
      <w:lvlJc w:val="left"/>
      <w:pPr>
        <w:ind w:left="5040" w:hanging="360"/>
      </w:pPr>
    </w:lvl>
    <w:lvl w:ilvl="7" w:tplc="80026FBA">
      <w:start w:val="1"/>
      <w:numFmt w:val="bullet"/>
      <w:lvlText w:val="●"/>
      <w:lvlJc w:val="left"/>
      <w:pPr>
        <w:ind w:left="5760" w:hanging="360"/>
      </w:pPr>
    </w:lvl>
    <w:lvl w:ilvl="8" w:tplc="90103E9C">
      <w:start w:val="1"/>
      <w:numFmt w:val="bullet"/>
      <w:lvlText w:val="●"/>
      <w:lvlJc w:val="left"/>
      <w:pPr>
        <w:ind w:left="6480" w:hanging="360"/>
      </w:pPr>
    </w:lvl>
  </w:abstractNum>
  <w:num w:numId="1" w16cid:durableId="1841002560">
    <w:abstractNumId w:val="2"/>
    <w:lvlOverride w:ilvl="0">
      <w:startOverride w:val="1"/>
    </w:lvlOverride>
  </w:num>
  <w:num w:numId="2" w16cid:durableId="649752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619"/>
    <w:rsid w:val="00101692"/>
    <w:rsid w:val="00654674"/>
    <w:rsid w:val="008B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AD0E"/>
  <w15:docId w15:val="{8E512B6C-0E33-4381-A0DA-C380F573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2026-10-19T18:18:00Z</dcterms:created>
  <dcterms:modified xsi:type="dcterms:W3CDTF">2026-10-19T18:18:00Z</dcterms:modified>
</cp:coreProperties>
</file>