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92" w:type="dxa"/>
        <w:jc w:val="center"/>
        <w:tblInd w:w="-743" w:type="dxa"/>
        <w:tblLook w:val="04A0"/>
      </w:tblPr>
      <w:tblGrid>
        <w:gridCol w:w="5246"/>
        <w:gridCol w:w="4446"/>
      </w:tblGrid>
      <w:tr w:rsidR="002152DF" w:rsidTr="002152DF">
        <w:trPr>
          <w:jc w:val="center"/>
        </w:trPr>
        <w:tc>
          <w:tcPr>
            <w:tcW w:w="5246" w:type="dxa"/>
            <w:hideMark/>
          </w:tcPr>
          <w:p w:rsidR="002152DF" w:rsidRDefault="002152DF" w:rsidP="000A337E">
            <w:pPr>
              <w:rPr>
                <w:rFonts w:eastAsia="Calibri"/>
              </w:rPr>
            </w:pPr>
            <w:bookmarkStart w:id="0" w:name="_GoBack"/>
            <w:bookmarkEnd w:id="0"/>
            <w:r>
              <w:t>TRƯỜNG ĐẠI HỌC NGUYỄN TẤT THÀNH</w:t>
            </w:r>
          </w:p>
          <w:p w:rsidR="002152DF" w:rsidRDefault="002152DF">
            <w:pPr>
              <w:jc w:val="center"/>
              <w:rPr>
                <w:b/>
                <w:sz w:val="26"/>
                <w:szCs w:val="26"/>
              </w:rPr>
            </w:pPr>
            <w:r>
              <w:rPr>
                <w:b/>
                <w:sz w:val="26"/>
                <w:szCs w:val="26"/>
              </w:rPr>
              <w:t>KHOA QUẢN TRỊ KINH DOANH</w:t>
            </w:r>
          </w:p>
        </w:tc>
        <w:tc>
          <w:tcPr>
            <w:tcW w:w="4446" w:type="dxa"/>
            <w:hideMark/>
          </w:tcPr>
          <w:p w:rsidR="002152DF" w:rsidRDefault="002152DF">
            <w:pPr>
              <w:jc w:val="center"/>
              <w:rPr>
                <w:rFonts w:eastAsia="Calibri"/>
                <w:b/>
                <w:sz w:val="26"/>
                <w:szCs w:val="26"/>
              </w:rPr>
            </w:pPr>
            <w:r>
              <w:rPr>
                <w:b/>
                <w:sz w:val="26"/>
                <w:szCs w:val="26"/>
              </w:rPr>
              <w:t>ĐỀ CƯƠNG HỌC PHẦN</w:t>
            </w:r>
          </w:p>
          <w:p w:rsidR="002152DF" w:rsidRDefault="002152DF">
            <w:pPr>
              <w:jc w:val="center"/>
              <w:rPr>
                <w:b/>
                <w:sz w:val="26"/>
                <w:szCs w:val="26"/>
              </w:rPr>
            </w:pPr>
            <w:r>
              <w:rPr>
                <w:b/>
                <w:sz w:val="26"/>
                <w:szCs w:val="26"/>
              </w:rPr>
              <w:t>QUẢN TRỊ HỌC</w:t>
            </w:r>
          </w:p>
          <w:p w:rsidR="00547C46" w:rsidRDefault="00547C46">
            <w:pPr>
              <w:jc w:val="center"/>
              <w:rPr>
                <w:b/>
                <w:sz w:val="26"/>
                <w:szCs w:val="26"/>
              </w:rPr>
            </w:pPr>
            <w:r>
              <w:rPr>
                <w:b/>
                <w:sz w:val="26"/>
                <w:szCs w:val="26"/>
              </w:rPr>
              <w:t>Bậc Đại học</w:t>
            </w:r>
          </w:p>
        </w:tc>
      </w:tr>
    </w:tbl>
    <w:p w:rsidR="002152DF" w:rsidRDefault="002152DF"/>
    <w:p w:rsidR="002152DF" w:rsidRDefault="002152DF"/>
    <w:tbl>
      <w:tblPr>
        <w:tblW w:w="5000" w:type="pct"/>
        <w:jc w:val="center"/>
        <w:tblCellSpacing w:w="0" w:type="dxa"/>
        <w:tblCellMar>
          <w:left w:w="0" w:type="dxa"/>
          <w:right w:w="0" w:type="dxa"/>
        </w:tblCellMar>
        <w:tblLook w:val="04A0"/>
      </w:tblPr>
      <w:tblGrid>
        <w:gridCol w:w="4648"/>
        <w:gridCol w:w="4712"/>
      </w:tblGrid>
      <w:tr w:rsidR="002152DF" w:rsidRPr="00A6387A" w:rsidTr="00FD02DE">
        <w:trPr>
          <w:trHeight w:val="525"/>
          <w:tblCellSpacing w:w="0" w:type="dxa"/>
          <w:jc w:val="center"/>
        </w:trPr>
        <w:tc>
          <w:tcPr>
            <w:tcW w:w="0" w:type="auto"/>
            <w:vAlign w:val="center"/>
            <w:hideMark/>
          </w:tcPr>
          <w:p w:rsidR="002152DF" w:rsidRPr="00A6387A" w:rsidRDefault="002152DF" w:rsidP="00FD02DE">
            <w:pPr>
              <w:rPr>
                <w:sz w:val="26"/>
                <w:szCs w:val="26"/>
              </w:rPr>
            </w:pPr>
            <w:r w:rsidRPr="00A6387A">
              <w:rPr>
                <w:b/>
                <w:bCs/>
                <w:sz w:val="26"/>
                <w:szCs w:val="26"/>
              </w:rPr>
              <w:t xml:space="preserve">1. Tên học phần: </w:t>
            </w:r>
          </w:p>
        </w:tc>
        <w:tc>
          <w:tcPr>
            <w:tcW w:w="0" w:type="auto"/>
            <w:vAlign w:val="center"/>
            <w:hideMark/>
          </w:tcPr>
          <w:p w:rsidR="002152DF" w:rsidRPr="00A6387A" w:rsidRDefault="002152DF" w:rsidP="00FD02DE">
            <w:pPr>
              <w:rPr>
                <w:sz w:val="26"/>
                <w:szCs w:val="26"/>
              </w:rPr>
            </w:pPr>
            <w:r w:rsidRPr="00A6387A">
              <w:rPr>
                <w:b/>
                <w:bCs/>
                <w:sz w:val="26"/>
                <w:szCs w:val="26"/>
              </w:rPr>
              <w:t xml:space="preserve">Quản trị học </w:t>
            </w:r>
          </w:p>
        </w:tc>
      </w:tr>
      <w:tr w:rsidR="002152DF" w:rsidRPr="00A6387A" w:rsidTr="00FD02DE">
        <w:trPr>
          <w:trHeight w:val="525"/>
          <w:tblCellSpacing w:w="0" w:type="dxa"/>
          <w:jc w:val="center"/>
        </w:trPr>
        <w:tc>
          <w:tcPr>
            <w:tcW w:w="0" w:type="auto"/>
            <w:vAlign w:val="center"/>
            <w:hideMark/>
          </w:tcPr>
          <w:p w:rsidR="002152DF" w:rsidRPr="00A6387A" w:rsidRDefault="002152DF" w:rsidP="00FD02DE">
            <w:pPr>
              <w:rPr>
                <w:sz w:val="26"/>
                <w:szCs w:val="26"/>
              </w:rPr>
            </w:pPr>
            <w:r w:rsidRPr="00A6387A">
              <w:rPr>
                <w:b/>
                <w:bCs/>
                <w:sz w:val="26"/>
                <w:szCs w:val="26"/>
              </w:rPr>
              <w:t xml:space="preserve">2. Mã học phần: </w:t>
            </w:r>
          </w:p>
        </w:tc>
        <w:tc>
          <w:tcPr>
            <w:tcW w:w="0" w:type="auto"/>
            <w:vAlign w:val="center"/>
            <w:hideMark/>
          </w:tcPr>
          <w:p w:rsidR="002152DF" w:rsidRPr="00A6387A" w:rsidRDefault="002152DF" w:rsidP="00FD02DE">
            <w:pPr>
              <w:rPr>
                <w:sz w:val="26"/>
                <w:szCs w:val="26"/>
              </w:rPr>
            </w:pPr>
            <w:r w:rsidRPr="00A6387A">
              <w:rPr>
                <w:b/>
                <w:bCs/>
                <w:sz w:val="26"/>
                <w:szCs w:val="26"/>
              </w:rPr>
              <w:t xml:space="preserve">070353 </w:t>
            </w:r>
          </w:p>
        </w:tc>
      </w:tr>
      <w:tr w:rsidR="002152DF" w:rsidRPr="00A6387A" w:rsidTr="00FD02DE">
        <w:trPr>
          <w:trHeight w:val="525"/>
          <w:tblCellSpacing w:w="0" w:type="dxa"/>
          <w:jc w:val="center"/>
        </w:trPr>
        <w:tc>
          <w:tcPr>
            <w:tcW w:w="0" w:type="auto"/>
            <w:vAlign w:val="center"/>
            <w:hideMark/>
          </w:tcPr>
          <w:p w:rsidR="002152DF" w:rsidRPr="00A6387A" w:rsidRDefault="002152DF" w:rsidP="00FD02DE">
            <w:pPr>
              <w:rPr>
                <w:sz w:val="26"/>
                <w:szCs w:val="26"/>
              </w:rPr>
            </w:pPr>
            <w:r w:rsidRPr="00A6387A">
              <w:rPr>
                <w:b/>
                <w:bCs/>
                <w:sz w:val="26"/>
                <w:szCs w:val="26"/>
              </w:rPr>
              <w:t xml:space="preserve">3. Số tín chỉ: </w:t>
            </w:r>
          </w:p>
        </w:tc>
        <w:tc>
          <w:tcPr>
            <w:tcW w:w="0" w:type="auto"/>
            <w:vAlign w:val="center"/>
            <w:hideMark/>
          </w:tcPr>
          <w:p w:rsidR="002152DF" w:rsidRPr="00A6387A" w:rsidRDefault="002152DF" w:rsidP="00FD02DE">
            <w:pPr>
              <w:rPr>
                <w:sz w:val="26"/>
                <w:szCs w:val="26"/>
              </w:rPr>
            </w:pPr>
            <w:r w:rsidRPr="00A6387A">
              <w:rPr>
                <w:b/>
                <w:bCs/>
                <w:sz w:val="26"/>
                <w:szCs w:val="26"/>
              </w:rPr>
              <w:t xml:space="preserve">2(2,0,4) </w:t>
            </w:r>
          </w:p>
        </w:tc>
      </w:tr>
      <w:tr w:rsidR="002152DF" w:rsidRPr="00A6387A" w:rsidTr="00FD02DE">
        <w:trPr>
          <w:trHeight w:val="525"/>
          <w:tblCellSpacing w:w="0" w:type="dxa"/>
          <w:jc w:val="center"/>
        </w:trPr>
        <w:tc>
          <w:tcPr>
            <w:tcW w:w="0" w:type="auto"/>
            <w:vAlign w:val="center"/>
            <w:hideMark/>
          </w:tcPr>
          <w:p w:rsidR="002152DF" w:rsidRPr="00A6387A" w:rsidRDefault="002152DF" w:rsidP="00FD02DE">
            <w:pPr>
              <w:rPr>
                <w:sz w:val="26"/>
                <w:szCs w:val="26"/>
              </w:rPr>
            </w:pPr>
            <w:r w:rsidRPr="00A6387A">
              <w:rPr>
                <w:b/>
                <w:bCs/>
                <w:sz w:val="26"/>
                <w:szCs w:val="26"/>
              </w:rPr>
              <w:t xml:space="preserve">4. Trình độ: </w:t>
            </w:r>
          </w:p>
        </w:tc>
        <w:tc>
          <w:tcPr>
            <w:tcW w:w="0" w:type="auto"/>
            <w:vAlign w:val="center"/>
            <w:hideMark/>
          </w:tcPr>
          <w:p w:rsidR="002152DF" w:rsidRPr="00A6387A" w:rsidRDefault="002152DF" w:rsidP="00FD02DE">
            <w:pPr>
              <w:rPr>
                <w:sz w:val="26"/>
                <w:szCs w:val="26"/>
              </w:rPr>
            </w:pPr>
            <w:r w:rsidRPr="00A6387A">
              <w:rPr>
                <w:b/>
                <w:bCs/>
                <w:sz w:val="26"/>
                <w:szCs w:val="26"/>
              </w:rPr>
              <w:t xml:space="preserve">Dành cho sinh viên năm thứ 1 </w:t>
            </w:r>
          </w:p>
        </w:tc>
      </w:tr>
      <w:tr w:rsidR="002152DF" w:rsidRPr="00A6387A" w:rsidTr="00FD02DE">
        <w:trPr>
          <w:trHeight w:val="525"/>
          <w:tblCellSpacing w:w="0" w:type="dxa"/>
          <w:jc w:val="center"/>
        </w:trPr>
        <w:tc>
          <w:tcPr>
            <w:tcW w:w="0" w:type="auto"/>
            <w:gridSpan w:val="2"/>
            <w:vAlign w:val="center"/>
            <w:hideMark/>
          </w:tcPr>
          <w:p w:rsidR="002152DF" w:rsidRPr="00A6387A" w:rsidRDefault="002152DF" w:rsidP="00FD02DE">
            <w:pPr>
              <w:rPr>
                <w:sz w:val="26"/>
                <w:szCs w:val="26"/>
              </w:rPr>
            </w:pPr>
            <w:r w:rsidRPr="00A6387A">
              <w:rPr>
                <w:b/>
                <w:bCs/>
                <w:sz w:val="26"/>
                <w:szCs w:val="26"/>
              </w:rPr>
              <w:t xml:space="preserve">5. Phân bố thời gian: </w:t>
            </w:r>
          </w:p>
          <w:p w:rsidR="002152DF" w:rsidRPr="00A6387A" w:rsidRDefault="002152DF" w:rsidP="00FD02DE">
            <w:pPr>
              <w:pStyle w:val="normaltext13thuthang"/>
            </w:pPr>
            <w:r w:rsidRPr="00A6387A">
              <w:t xml:space="preserve">- Lên lớp: 30 tiết </w:t>
            </w:r>
          </w:p>
          <w:p w:rsidR="002152DF" w:rsidRPr="00A6387A" w:rsidRDefault="002152DF" w:rsidP="00FD02DE">
            <w:pPr>
              <w:pStyle w:val="normaltext13thuthang"/>
            </w:pPr>
            <w:r w:rsidRPr="00A6387A">
              <w:t xml:space="preserve">- TT phòng thí nghiệm: 0 tiết </w:t>
            </w:r>
          </w:p>
          <w:p w:rsidR="002152DF" w:rsidRPr="00A6387A" w:rsidRDefault="002152DF" w:rsidP="00FD02DE">
            <w:pPr>
              <w:pStyle w:val="normaltext13thuthang"/>
            </w:pPr>
            <w:r w:rsidRPr="00A6387A">
              <w:t xml:space="preserve">- Thực hành: 0 tiết </w:t>
            </w:r>
          </w:p>
          <w:p w:rsidR="002152DF" w:rsidRPr="00A6387A" w:rsidRDefault="002152DF" w:rsidP="00FD02DE">
            <w:pPr>
              <w:pStyle w:val="normaltext13thuthang"/>
            </w:pPr>
            <w:r w:rsidRPr="00A6387A">
              <w:t xml:space="preserve">- Tự học: 60 tiết </w:t>
            </w:r>
          </w:p>
        </w:tc>
      </w:tr>
      <w:tr w:rsidR="002152DF" w:rsidRPr="00A6387A" w:rsidTr="00FD02DE">
        <w:trPr>
          <w:trHeight w:val="525"/>
          <w:tblCellSpacing w:w="0" w:type="dxa"/>
          <w:jc w:val="center"/>
        </w:trPr>
        <w:tc>
          <w:tcPr>
            <w:tcW w:w="0" w:type="auto"/>
            <w:vAlign w:val="center"/>
            <w:hideMark/>
          </w:tcPr>
          <w:p w:rsidR="002152DF" w:rsidRPr="00A6387A" w:rsidRDefault="002152DF" w:rsidP="00FD02DE">
            <w:pPr>
              <w:rPr>
                <w:sz w:val="26"/>
                <w:szCs w:val="26"/>
              </w:rPr>
            </w:pPr>
            <w:r w:rsidRPr="00A6387A">
              <w:rPr>
                <w:b/>
                <w:bCs/>
                <w:sz w:val="26"/>
                <w:szCs w:val="26"/>
              </w:rPr>
              <w:t xml:space="preserve">6. Điều kiện tiên quyết: </w:t>
            </w:r>
            <w:r>
              <w:rPr>
                <w:b/>
                <w:bCs/>
                <w:sz w:val="26"/>
                <w:szCs w:val="26"/>
              </w:rPr>
              <w:t>không</w:t>
            </w:r>
          </w:p>
        </w:tc>
        <w:tc>
          <w:tcPr>
            <w:tcW w:w="0" w:type="auto"/>
            <w:vAlign w:val="center"/>
            <w:hideMark/>
          </w:tcPr>
          <w:p w:rsidR="002152DF" w:rsidRPr="00A6387A" w:rsidRDefault="002152DF" w:rsidP="00FD02DE">
            <w:pPr>
              <w:rPr>
                <w:sz w:val="20"/>
                <w:szCs w:val="20"/>
              </w:rPr>
            </w:pPr>
          </w:p>
        </w:tc>
      </w:tr>
      <w:tr w:rsidR="002152DF" w:rsidRPr="00A6387A" w:rsidTr="00FD02DE">
        <w:trPr>
          <w:trHeight w:val="525"/>
          <w:tblCellSpacing w:w="0" w:type="dxa"/>
          <w:jc w:val="center"/>
        </w:trPr>
        <w:tc>
          <w:tcPr>
            <w:tcW w:w="0" w:type="auto"/>
            <w:gridSpan w:val="2"/>
            <w:vAlign w:val="center"/>
            <w:hideMark/>
          </w:tcPr>
          <w:p w:rsidR="002152DF" w:rsidRPr="00A6387A" w:rsidRDefault="002152DF" w:rsidP="00FD02DE">
            <w:pPr>
              <w:rPr>
                <w:sz w:val="26"/>
                <w:szCs w:val="26"/>
              </w:rPr>
            </w:pPr>
            <w:r w:rsidRPr="00A6387A">
              <w:rPr>
                <w:b/>
                <w:bCs/>
                <w:sz w:val="26"/>
                <w:szCs w:val="26"/>
              </w:rPr>
              <w:t xml:space="preserve">7. Mục tiêu của học phần: </w:t>
            </w:r>
          </w:p>
          <w:p w:rsidR="002152DF" w:rsidRPr="00A6387A" w:rsidRDefault="002152DF" w:rsidP="00FD02DE">
            <w:pPr>
              <w:pStyle w:val="normaltext13thuthang"/>
            </w:pPr>
            <w:r w:rsidRPr="00A6387A">
              <w:t xml:space="preserve">7.1 Kiến thức </w:t>
            </w:r>
          </w:p>
          <w:p w:rsidR="002152DF" w:rsidRPr="00A6387A" w:rsidRDefault="002152DF" w:rsidP="00FD02DE">
            <w:pPr>
              <w:pStyle w:val="normaltext13thuthang"/>
            </w:pPr>
            <w:r w:rsidRPr="00A6387A">
              <w:t xml:space="preserve">- Nắm vững và có khả năng giải thích được các hoạt động chung của quản trị trong các tổ chức và doanh nghiệp. </w:t>
            </w:r>
          </w:p>
          <w:p w:rsidR="002152DF" w:rsidRPr="00A6387A" w:rsidRDefault="002152DF" w:rsidP="00FD02DE">
            <w:pPr>
              <w:pStyle w:val="normaltext13thuthang"/>
            </w:pPr>
            <w:r w:rsidRPr="00A6387A">
              <w:t xml:space="preserve">- Giải thích và phân tích được các chức năng của quản trị, các cấp bậc quản trị, các kỹ năng cơ bản của nhà quản trị, quản trị vừa là khoa học vừa là nghệ thuật. </w:t>
            </w:r>
          </w:p>
          <w:p w:rsidR="002152DF" w:rsidRPr="00A6387A" w:rsidRDefault="002152DF" w:rsidP="00FD02DE">
            <w:pPr>
              <w:pStyle w:val="normaltext13thuthang"/>
            </w:pPr>
            <w:r w:rsidRPr="00A6387A">
              <w:t xml:space="preserve">- Nắm vững và giải thích được lịch sử hình thành và phát triển của các Học thuyết quản trị. </w:t>
            </w:r>
          </w:p>
          <w:p w:rsidR="002152DF" w:rsidRPr="00A6387A" w:rsidRDefault="002152DF" w:rsidP="00FD02DE">
            <w:pPr>
              <w:pStyle w:val="normaltext13thuthang"/>
            </w:pPr>
            <w:r w:rsidRPr="00A6387A">
              <w:t xml:space="preserve">- Nắm vững và phân tích được Môi trường hoạt động của quản trị, các bước ra quyết định quản trị, 4 chức năng cơ bản của quản trị gồm: Hoạch định, Tổ chức, Điều khiển và Kiểm soát. </w:t>
            </w:r>
          </w:p>
          <w:p w:rsidR="002152DF" w:rsidRPr="00A6387A" w:rsidRDefault="002152DF" w:rsidP="00FD02DE">
            <w:pPr>
              <w:pStyle w:val="normaltext13thuthang"/>
            </w:pPr>
            <w:r w:rsidRPr="00A6387A">
              <w:t xml:space="preserve">7.1 Kỹ năng </w:t>
            </w:r>
          </w:p>
          <w:p w:rsidR="002152DF" w:rsidRPr="00A6387A" w:rsidRDefault="002152DF" w:rsidP="00FD02DE">
            <w:pPr>
              <w:pStyle w:val="normaltext13thuthang"/>
            </w:pPr>
            <w:r w:rsidRPr="00A6387A">
              <w:t xml:space="preserve">- Có khả năng nhận biết và phân tích được các yếu tố trong môi trường hoạt động của tổ chức, doanh nghiệp. </w:t>
            </w:r>
          </w:p>
          <w:p w:rsidR="002152DF" w:rsidRPr="00A6387A" w:rsidRDefault="002152DF" w:rsidP="00FD02DE">
            <w:pPr>
              <w:pStyle w:val="normaltext13thuthang"/>
            </w:pPr>
            <w:r w:rsidRPr="00A6387A">
              <w:t xml:space="preserve">- Có khả năng phân tích để ra một quyết định đúng phù hợp với điều kiện của tổ chức, doanh nghiệp hay bản thân. </w:t>
            </w:r>
          </w:p>
          <w:p w:rsidR="002152DF" w:rsidRPr="00A6387A" w:rsidRDefault="002152DF" w:rsidP="00FD02DE">
            <w:pPr>
              <w:pStyle w:val="normaltext13thuthang"/>
            </w:pPr>
            <w:r w:rsidRPr="00A6387A">
              <w:t xml:space="preserve">- Có khả năng đề ra mục tiêu; hoạch định hướng đi và xây dựng các bước thực hiện; tổ chức bố trí người thực hiện; điều khiển các hoạt động và kiểm soát các kết quả thực tế so với kế hoạch nhằm đạt được mục tiêu đề ra. </w:t>
            </w:r>
          </w:p>
          <w:p w:rsidR="002152DF" w:rsidRPr="00A6387A" w:rsidRDefault="002152DF" w:rsidP="00FD02DE">
            <w:pPr>
              <w:pStyle w:val="normaltext13thuthang"/>
            </w:pPr>
            <w:r w:rsidRPr="00A6387A">
              <w:t xml:space="preserve">7.3 Thái độ </w:t>
            </w:r>
          </w:p>
          <w:p w:rsidR="002152DF" w:rsidRPr="00A6387A" w:rsidRDefault="002152DF" w:rsidP="00FD02DE">
            <w:pPr>
              <w:pStyle w:val="normaltext13thuthang"/>
            </w:pPr>
            <w:r w:rsidRPr="00A6387A">
              <w:t xml:space="preserve">- Có ý thức tốt trong việc xây dựng các mục tiêu của tổ chức, doanh nghiệp cũng như của bản thân. </w:t>
            </w:r>
          </w:p>
          <w:p w:rsidR="002152DF" w:rsidRPr="00A6387A" w:rsidRDefault="002152DF" w:rsidP="00FD02DE">
            <w:pPr>
              <w:pStyle w:val="normaltext13thuthang"/>
            </w:pPr>
            <w:r w:rsidRPr="00A6387A">
              <w:t xml:space="preserve">- Có ý thức tốt trong việc hoạch định, tổ chức, điều khiển và kiểm soát các hoạt động </w:t>
            </w:r>
            <w:r w:rsidRPr="00A6387A">
              <w:lastRenderedPageBreak/>
              <w:t xml:space="preserve">diễn ra hàng ngày. </w:t>
            </w:r>
          </w:p>
          <w:p w:rsidR="002152DF" w:rsidRPr="00A6387A" w:rsidRDefault="002152DF" w:rsidP="00FD02DE">
            <w:pPr>
              <w:pStyle w:val="normaltext13thuthang"/>
            </w:pPr>
            <w:r w:rsidRPr="00A6387A">
              <w:t xml:space="preserve">- Biết tôn trọng và giữ gìn các phát minh và sáng kiến trong khoa học quản trị của thế giới từ xưa đến ngày nay. </w:t>
            </w:r>
          </w:p>
          <w:p w:rsidR="002152DF" w:rsidRPr="00A6387A" w:rsidRDefault="002152DF" w:rsidP="00FD02DE">
            <w:pPr>
              <w:pStyle w:val="normaltext13thuthang"/>
            </w:pPr>
            <w:r w:rsidRPr="00A6387A">
              <w:t xml:space="preserve">- Có ý thức tốt trong việc phân tích các yếu tố của môi trường hoạt động của doanh nghiệp nhằm ra các quyết định đúng, có lợi cho doanh nghiệp cũng như cho bản thân. </w:t>
            </w:r>
          </w:p>
        </w:tc>
      </w:tr>
      <w:tr w:rsidR="002152DF" w:rsidRPr="00A6387A" w:rsidTr="00FD02DE">
        <w:trPr>
          <w:trHeight w:val="525"/>
          <w:tblCellSpacing w:w="0" w:type="dxa"/>
          <w:jc w:val="center"/>
        </w:trPr>
        <w:tc>
          <w:tcPr>
            <w:tcW w:w="0" w:type="auto"/>
            <w:gridSpan w:val="2"/>
            <w:vAlign w:val="center"/>
            <w:hideMark/>
          </w:tcPr>
          <w:p w:rsidR="002152DF" w:rsidRPr="00A6387A" w:rsidRDefault="002152DF" w:rsidP="00FD02DE">
            <w:pPr>
              <w:rPr>
                <w:sz w:val="26"/>
                <w:szCs w:val="26"/>
              </w:rPr>
            </w:pPr>
            <w:r w:rsidRPr="00A6387A">
              <w:rPr>
                <w:b/>
                <w:bCs/>
                <w:sz w:val="26"/>
                <w:szCs w:val="26"/>
              </w:rPr>
              <w:lastRenderedPageBreak/>
              <w:t xml:space="preserve">8. Mô tả vắn tắt học phần: </w:t>
            </w:r>
          </w:p>
          <w:p w:rsidR="002152DF" w:rsidRPr="00A6387A" w:rsidRDefault="002152DF" w:rsidP="00FD02DE">
            <w:pPr>
              <w:pStyle w:val="normaltext13thuthang"/>
            </w:pPr>
            <w:r w:rsidRPr="00A6387A">
              <w:t xml:space="preserve">Cung cấp cho sinh viên những kiến thức cơ bản về quản trị học như: bản chất và khoa học của quản trị, sự phát triển các lý thuyết khoa học quản trị, các yếu tố môi trường tác động đến quản trị, quyết định trong quản trị, hoạch định trong quản trị, tổ chức trong quản trị, quản trị nguồn nhân lực trong nền kinh tế toàn cầu, người lãnh đạo và hành vi của lãnh đạo, động lực và hành vi giữa các cá nhân, nhóm, quản trị trong nền kinh tế toàn cầu, kiểm tra, kiểm soát trong quản trị. </w:t>
            </w:r>
          </w:p>
        </w:tc>
      </w:tr>
      <w:tr w:rsidR="002152DF" w:rsidRPr="00A6387A" w:rsidTr="00FD02DE">
        <w:trPr>
          <w:trHeight w:val="525"/>
          <w:tblCellSpacing w:w="0" w:type="dxa"/>
          <w:jc w:val="center"/>
        </w:trPr>
        <w:tc>
          <w:tcPr>
            <w:tcW w:w="0" w:type="auto"/>
            <w:gridSpan w:val="2"/>
            <w:vAlign w:val="center"/>
            <w:hideMark/>
          </w:tcPr>
          <w:p w:rsidR="002152DF" w:rsidRPr="00A6387A" w:rsidRDefault="002152DF" w:rsidP="00FD02DE">
            <w:pPr>
              <w:rPr>
                <w:sz w:val="26"/>
                <w:szCs w:val="26"/>
              </w:rPr>
            </w:pPr>
            <w:r w:rsidRPr="00A6387A">
              <w:rPr>
                <w:b/>
                <w:bCs/>
                <w:sz w:val="26"/>
                <w:szCs w:val="26"/>
              </w:rPr>
              <w:t xml:space="preserve">9. Nhiệm vụ của sinh viên: </w:t>
            </w:r>
          </w:p>
          <w:p w:rsidR="002152DF" w:rsidRPr="00A6387A" w:rsidRDefault="002152DF" w:rsidP="00FD02DE">
            <w:pPr>
              <w:pStyle w:val="normaltext13thuthang"/>
            </w:pPr>
            <w:r w:rsidRPr="00A6387A">
              <w:t xml:space="preserve">Đọc trước tải liệu môn học trước khi lên lớp </w:t>
            </w:r>
          </w:p>
          <w:p w:rsidR="002152DF" w:rsidRPr="00A6387A" w:rsidRDefault="002152DF" w:rsidP="00FD02DE">
            <w:pPr>
              <w:pStyle w:val="normaltext13thuthang"/>
            </w:pPr>
            <w:r w:rsidRPr="00A6387A">
              <w:t xml:space="preserve">Làm bài tập trong giáo trình </w:t>
            </w:r>
          </w:p>
          <w:p w:rsidR="002152DF" w:rsidRPr="00A6387A" w:rsidRDefault="002152DF" w:rsidP="00FD02DE">
            <w:pPr>
              <w:pStyle w:val="normaltext13thuthang"/>
            </w:pPr>
            <w:r w:rsidRPr="00A6387A">
              <w:t xml:space="preserve">Tham gia thảo luận tình huống trên lớp </w:t>
            </w:r>
          </w:p>
        </w:tc>
      </w:tr>
      <w:tr w:rsidR="002152DF" w:rsidRPr="00A6387A" w:rsidTr="00FD02DE">
        <w:trPr>
          <w:trHeight w:val="525"/>
          <w:tblCellSpacing w:w="0" w:type="dxa"/>
          <w:jc w:val="center"/>
        </w:trPr>
        <w:tc>
          <w:tcPr>
            <w:tcW w:w="0" w:type="auto"/>
            <w:gridSpan w:val="2"/>
            <w:vAlign w:val="center"/>
            <w:hideMark/>
          </w:tcPr>
          <w:p w:rsidR="002152DF" w:rsidRPr="00A6387A" w:rsidRDefault="002152DF" w:rsidP="00FD02DE">
            <w:pPr>
              <w:rPr>
                <w:sz w:val="26"/>
                <w:szCs w:val="26"/>
              </w:rPr>
            </w:pPr>
            <w:r w:rsidRPr="00A6387A">
              <w:rPr>
                <w:b/>
                <w:bCs/>
                <w:sz w:val="26"/>
                <w:szCs w:val="26"/>
              </w:rPr>
              <w:t xml:space="preserve">10. Tài liệu học tập: </w:t>
            </w:r>
          </w:p>
          <w:p w:rsidR="002152DF" w:rsidRPr="00A6387A" w:rsidRDefault="002152DF" w:rsidP="00FD02DE">
            <w:pPr>
              <w:pStyle w:val="normaltext13thuthang"/>
            </w:pPr>
            <w:r w:rsidRPr="00A6387A">
              <w:rPr>
                <w:b/>
                <w:bCs/>
              </w:rPr>
              <w:t>-Sách, giáo trình chính:</w:t>
            </w:r>
          </w:p>
          <w:p w:rsidR="002152DF" w:rsidRPr="00A6387A" w:rsidRDefault="002152DF" w:rsidP="00FD02DE">
            <w:pPr>
              <w:pStyle w:val="normaltext13thuthang"/>
            </w:pPr>
            <w:r w:rsidRPr="00A6387A">
              <w:t xml:space="preserve">[1] Nguyễn Thị Liên Diệp, Trần Anh Minh, (2012). Quản trị học. TP. Hồ Chí Minh: NXB Văn hóa – Văn nghệ </w:t>
            </w:r>
          </w:p>
          <w:p w:rsidR="002152DF" w:rsidRPr="00A6387A" w:rsidRDefault="002152DF" w:rsidP="00FD02DE">
            <w:pPr>
              <w:pStyle w:val="normaltext13thuthang"/>
            </w:pPr>
            <w:r w:rsidRPr="00A6387A">
              <w:rPr>
                <w:b/>
                <w:bCs/>
              </w:rPr>
              <w:t>-Tài liệu tham khảo:</w:t>
            </w:r>
          </w:p>
          <w:p w:rsidR="002152DF" w:rsidRPr="00A6387A" w:rsidRDefault="002152DF" w:rsidP="00FD02DE">
            <w:pPr>
              <w:pStyle w:val="normaltext13thuthang"/>
            </w:pPr>
            <w:r w:rsidRPr="00A6387A">
              <w:t xml:space="preserve">[1] Giáo trình Quản trị học, Khoa Quản trị Kinh doanh, đại học kinh tế TP.HCM (2013) </w:t>
            </w:r>
          </w:p>
          <w:p w:rsidR="002152DF" w:rsidRPr="00A6387A" w:rsidRDefault="002152DF" w:rsidP="00FD02DE">
            <w:pPr>
              <w:pStyle w:val="normaltext13thuthang"/>
            </w:pPr>
            <w:r w:rsidRPr="00A6387A">
              <w:t xml:space="preserve">[2] Đào Duy Huân (2012), Quản trị học trong toàn cầu hòa kinh tế – NXB Lao Động Xã Hội </w:t>
            </w:r>
          </w:p>
          <w:p w:rsidR="002152DF" w:rsidRPr="00A6387A" w:rsidRDefault="002152DF" w:rsidP="00FD02DE">
            <w:pPr>
              <w:pStyle w:val="normaltext13thuthang"/>
            </w:pPr>
            <w:r w:rsidRPr="00A6387A">
              <w:t xml:space="preserve">[3] Lê Thế Giới (chủ biên), Nguyễn Xuân Lãn, Nguyễn Phúc Nguyên, Nguyễn Thị Loan, (2012) Quản trị học – NXB Lao Động Xã Hội </w:t>
            </w:r>
          </w:p>
          <w:p w:rsidR="002152DF" w:rsidRPr="00A6387A" w:rsidRDefault="002152DF" w:rsidP="00FD02DE">
            <w:pPr>
              <w:pStyle w:val="normaltext13thuthang"/>
            </w:pPr>
            <w:r w:rsidRPr="00A6387A">
              <w:t xml:space="preserve">[4] Thân Tôn Trọng Tín (2012), Quản trị học, NXB Lao Động Xã Hội </w:t>
            </w:r>
          </w:p>
        </w:tc>
      </w:tr>
      <w:tr w:rsidR="002152DF" w:rsidRPr="00A6387A" w:rsidTr="00FD02DE">
        <w:trPr>
          <w:trHeight w:val="525"/>
          <w:tblCellSpacing w:w="0" w:type="dxa"/>
          <w:jc w:val="center"/>
        </w:trPr>
        <w:tc>
          <w:tcPr>
            <w:tcW w:w="0" w:type="auto"/>
            <w:gridSpan w:val="2"/>
            <w:vAlign w:val="center"/>
            <w:hideMark/>
          </w:tcPr>
          <w:p w:rsidR="002152DF" w:rsidRPr="00A6387A" w:rsidRDefault="002152DF" w:rsidP="00FD02DE">
            <w:pPr>
              <w:rPr>
                <w:sz w:val="26"/>
                <w:szCs w:val="26"/>
              </w:rPr>
            </w:pPr>
            <w:r w:rsidRPr="00A6387A">
              <w:rPr>
                <w:b/>
                <w:bCs/>
                <w:sz w:val="26"/>
                <w:szCs w:val="26"/>
              </w:rPr>
              <w:t xml:space="preserve">11. Tiêu chuẩn đánh giá sinh viên: </w:t>
            </w:r>
          </w:p>
          <w:p w:rsidR="002152DF" w:rsidRPr="00A6387A" w:rsidRDefault="002152DF" w:rsidP="00FD02DE">
            <w:pPr>
              <w:pStyle w:val="normaltext13thuthang"/>
            </w:pPr>
            <w:r w:rsidRPr="00A6387A">
              <w:t xml:space="preserve">• Có tính chủ động và thái độ nghiêm túc trong học tập </w:t>
            </w:r>
          </w:p>
          <w:p w:rsidR="002152DF" w:rsidRPr="00A6387A" w:rsidRDefault="002152DF" w:rsidP="00FD02DE">
            <w:pPr>
              <w:pStyle w:val="normaltext13thuthang"/>
            </w:pPr>
            <w:r w:rsidRPr="00A6387A">
              <w:t xml:space="preserve">• Thi với hình thức trắc nghiệm </w:t>
            </w:r>
          </w:p>
          <w:p w:rsidR="002152DF" w:rsidRPr="00A6387A" w:rsidRDefault="002152DF" w:rsidP="00FD02DE">
            <w:pPr>
              <w:pStyle w:val="normaltext13thuthang"/>
            </w:pPr>
            <w:r w:rsidRPr="00A6387A">
              <w:t xml:space="preserve">•Thang điểm đánh giá: </w:t>
            </w:r>
          </w:p>
          <w:p w:rsidR="002152DF" w:rsidRPr="00A6387A" w:rsidRDefault="002152DF" w:rsidP="00FD02DE">
            <w:pPr>
              <w:pStyle w:val="normaltext13thuthang"/>
            </w:pPr>
            <w:r w:rsidRPr="00A6387A">
              <w:t xml:space="preserve">– 20% điểm trung bình kiểm tra giữa kì </w:t>
            </w:r>
          </w:p>
          <w:p w:rsidR="002152DF" w:rsidRPr="00A6387A" w:rsidRDefault="002152DF" w:rsidP="00FD02DE">
            <w:pPr>
              <w:pStyle w:val="normaltext13thuthang"/>
            </w:pPr>
            <w:r w:rsidRPr="00A6387A">
              <w:t xml:space="preserve">– 20% KT thường: bài tập nhóm, điểm chuyên cần </w:t>
            </w:r>
          </w:p>
          <w:p w:rsidR="002152DF" w:rsidRPr="00A6387A" w:rsidRDefault="002152DF" w:rsidP="00FD02DE">
            <w:pPr>
              <w:pStyle w:val="normaltext13thuthang"/>
            </w:pPr>
            <w:r w:rsidRPr="00A6387A">
              <w:t xml:space="preserve">- 60% Thi cuối kì: Trắc nghiệm </w:t>
            </w:r>
          </w:p>
        </w:tc>
      </w:tr>
      <w:tr w:rsidR="002152DF" w:rsidRPr="00A6387A" w:rsidTr="00FD02DE">
        <w:trPr>
          <w:trHeight w:val="525"/>
          <w:tblCellSpacing w:w="0" w:type="dxa"/>
          <w:jc w:val="center"/>
        </w:trPr>
        <w:tc>
          <w:tcPr>
            <w:tcW w:w="0" w:type="auto"/>
            <w:gridSpan w:val="2"/>
            <w:vAlign w:val="center"/>
            <w:hideMark/>
          </w:tcPr>
          <w:p w:rsidR="002152DF" w:rsidRPr="00A6387A" w:rsidRDefault="002152DF" w:rsidP="00FD02DE">
            <w:pPr>
              <w:rPr>
                <w:sz w:val="26"/>
                <w:szCs w:val="26"/>
              </w:rPr>
            </w:pPr>
            <w:r w:rsidRPr="00A6387A">
              <w:rPr>
                <w:b/>
                <w:bCs/>
                <w:sz w:val="26"/>
                <w:szCs w:val="26"/>
              </w:rPr>
              <w:t xml:space="preserve">12. Thang điểm thi: </w:t>
            </w:r>
          </w:p>
          <w:p w:rsidR="002152DF" w:rsidRPr="00A6387A" w:rsidRDefault="002152DF" w:rsidP="00FD02DE">
            <w:pPr>
              <w:pStyle w:val="normaltext13thuthang"/>
            </w:pPr>
            <w:r w:rsidRPr="00A6387A">
              <w:t xml:space="preserve">10 </w:t>
            </w:r>
          </w:p>
        </w:tc>
      </w:tr>
      <w:tr w:rsidR="002152DF" w:rsidRPr="00A6387A" w:rsidTr="00FD02DE">
        <w:trPr>
          <w:trHeight w:val="525"/>
          <w:tblCellSpacing w:w="0" w:type="dxa"/>
          <w:jc w:val="center"/>
        </w:trPr>
        <w:tc>
          <w:tcPr>
            <w:tcW w:w="0" w:type="auto"/>
            <w:gridSpan w:val="2"/>
            <w:vAlign w:val="center"/>
            <w:hideMark/>
          </w:tcPr>
          <w:p w:rsidR="002152DF" w:rsidRPr="00A6387A" w:rsidRDefault="002152DF" w:rsidP="00FD02DE">
            <w:pPr>
              <w:rPr>
                <w:sz w:val="26"/>
                <w:szCs w:val="26"/>
              </w:rPr>
            </w:pPr>
            <w:r w:rsidRPr="00A6387A">
              <w:rPr>
                <w:b/>
                <w:bCs/>
                <w:sz w:val="26"/>
                <w:szCs w:val="26"/>
              </w:rPr>
              <w:t xml:space="preserve">13. Nội dung chi tiết học phần </w:t>
            </w:r>
          </w:p>
          <w:p w:rsidR="002152DF" w:rsidRDefault="002152DF" w:rsidP="00FD02DE">
            <w:pPr>
              <w:pStyle w:val="normaltext13thuthang"/>
            </w:pPr>
            <w:r w:rsidRPr="00A6387A">
              <w:t xml:space="preserve">  </w:t>
            </w:r>
          </w:p>
          <w:p w:rsidR="002152DF" w:rsidRDefault="002152DF" w:rsidP="00FD02DE">
            <w:pPr>
              <w:pStyle w:val="normaltext13thuthang"/>
            </w:pPr>
          </w:p>
          <w:p w:rsidR="002152DF" w:rsidRPr="00A6387A" w:rsidRDefault="002152DF" w:rsidP="00FD02DE">
            <w:pPr>
              <w:pStyle w:val="normaltext13thuthang"/>
            </w:pPr>
          </w:p>
        </w:tc>
      </w:tr>
    </w:tbl>
    <w:p w:rsidR="002152DF" w:rsidRPr="00A6387A" w:rsidRDefault="002152DF" w:rsidP="002152DF">
      <w:pPr>
        <w:pStyle w:val="Heading2"/>
        <w:spacing w:before="0" w:beforeAutospacing="0" w:after="0" w:afterAutospacing="0"/>
        <w:rPr>
          <w:vanish/>
        </w:rPr>
      </w:pPr>
    </w:p>
    <w:tbl>
      <w:tblPr>
        <w:tblW w:w="5000" w:type="pct"/>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1220"/>
        <w:gridCol w:w="5540"/>
        <w:gridCol w:w="1315"/>
        <w:gridCol w:w="1315"/>
      </w:tblGrid>
      <w:tr w:rsidR="002152DF" w:rsidRPr="00A6387A" w:rsidTr="00FD02DE">
        <w:trPr>
          <w:trHeight w:val="375"/>
          <w:tblCellSpacing w:w="0" w:type="dxa"/>
        </w:trPr>
        <w:tc>
          <w:tcPr>
            <w:tcW w:w="500" w:type="pct"/>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b/>
                <w:bCs/>
                <w:sz w:val="26"/>
                <w:szCs w:val="26"/>
              </w:rPr>
              <w:t xml:space="preserve">CHƯƠNG </w:t>
            </w:r>
          </w:p>
        </w:tc>
        <w:tc>
          <w:tcPr>
            <w:tcW w:w="3000" w:type="pct"/>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b/>
                <w:bCs/>
                <w:sz w:val="26"/>
                <w:szCs w:val="26"/>
              </w:rPr>
              <w:t>TÊN CHƯƠNG</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b/>
                <w:bCs/>
                <w:sz w:val="26"/>
                <w:szCs w:val="26"/>
              </w:rPr>
              <w:t>LÝ THUYẾT</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b/>
                <w:bCs/>
                <w:sz w:val="26"/>
                <w:szCs w:val="26"/>
              </w:rPr>
              <w:t>THỰC HÀNH</w:t>
            </w:r>
          </w:p>
        </w:tc>
      </w:tr>
      <w:tr w:rsidR="002152DF" w:rsidRPr="00A6387A" w:rsidTr="00FD02DE">
        <w:trPr>
          <w:trHeight w:val="37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sz w:val="26"/>
                <w:szCs w:val="26"/>
              </w:rPr>
              <w:t xml:space="preserve">1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rPr>
                <w:sz w:val="28"/>
                <w:szCs w:val="28"/>
              </w:rPr>
            </w:pPr>
            <w:r w:rsidRPr="00A6387A">
              <w:rPr>
                <w:sz w:val="28"/>
                <w:szCs w:val="28"/>
              </w:rPr>
              <w:t xml:space="preserve">Nhà quản trị và công việc quản trị.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0 </w:t>
            </w:r>
          </w:p>
        </w:tc>
      </w:tr>
      <w:tr w:rsidR="002152DF" w:rsidRPr="00A6387A" w:rsidTr="00FD02DE">
        <w:trPr>
          <w:trHeight w:val="37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sz w:val="26"/>
                <w:szCs w:val="26"/>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rPr>
                <w:sz w:val="28"/>
                <w:szCs w:val="28"/>
              </w:rPr>
            </w:pPr>
            <w:r w:rsidRPr="00A6387A">
              <w:rPr>
                <w:sz w:val="28"/>
                <w:szCs w:val="28"/>
              </w:rPr>
              <w:t xml:space="preserve">Sự tiến triển của tư tưởng quản trị.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2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0 </w:t>
            </w:r>
          </w:p>
        </w:tc>
      </w:tr>
      <w:tr w:rsidR="002152DF" w:rsidRPr="00A6387A" w:rsidTr="00FD02DE">
        <w:trPr>
          <w:trHeight w:val="37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sz w:val="26"/>
                <w:szCs w:val="26"/>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rPr>
                <w:sz w:val="28"/>
                <w:szCs w:val="28"/>
              </w:rPr>
            </w:pPr>
            <w:r w:rsidRPr="00A6387A">
              <w:rPr>
                <w:sz w:val="28"/>
                <w:szCs w:val="28"/>
              </w:rPr>
              <w:t xml:space="preserve">Môi trường của tổ chức.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0 </w:t>
            </w:r>
          </w:p>
        </w:tc>
      </w:tr>
      <w:tr w:rsidR="002152DF" w:rsidRPr="00A6387A" w:rsidTr="00FD02DE">
        <w:trPr>
          <w:trHeight w:val="37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sz w:val="26"/>
                <w:szCs w:val="26"/>
              </w:rPr>
              <w:t xml:space="preserve">4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rPr>
                <w:sz w:val="28"/>
                <w:szCs w:val="28"/>
              </w:rPr>
            </w:pPr>
            <w:r w:rsidRPr="00A6387A">
              <w:rPr>
                <w:sz w:val="28"/>
                <w:szCs w:val="28"/>
              </w:rPr>
              <w:t xml:space="preserve">Văn hoá với quản trị của tổ chức.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0 </w:t>
            </w:r>
          </w:p>
        </w:tc>
      </w:tr>
      <w:tr w:rsidR="002152DF" w:rsidRPr="00A6387A" w:rsidTr="00FD02DE">
        <w:trPr>
          <w:trHeight w:val="37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sz w:val="26"/>
                <w:szCs w:val="26"/>
              </w:rPr>
              <w:t xml:space="preserve">5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rPr>
                <w:sz w:val="28"/>
                <w:szCs w:val="28"/>
              </w:rPr>
            </w:pPr>
            <w:r w:rsidRPr="00A6387A">
              <w:rPr>
                <w:sz w:val="28"/>
                <w:szCs w:val="28"/>
              </w:rPr>
              <w:t xml:space="preserve">Quyết định quản trị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0 </w:t>
            </w:r>
          </w:p>
        </w:tc>
      </w:tr>
      <w:tr w:rsidR="002152DF" w:rsidRPr="00A6387A" w:rsidTr="00FD02DE">
        <w:trPr>
          <w:trHeight w:val="37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sz w:val="26"/>
                <w:szCs w:val="26"/>
              </w:rPr>
              <w:t xml:space="preserve">6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rPr>
                <w:sz w:val="28"/>
                <w:szCs w:val="28"/>
              </w:rPr>
            </w:pPr>
            <w:r w:rsidRPr="00A6387A">
              <w:rPr>
                <w:sz w:val="28"/>
                <w:szCs w:val="28"/>
              </w:rPr>
              <w:t xml:space="preserve">Hoạch định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0 </w:t>
            </w:r>
          </w:p>
        </w:tc>
      </w:tr>
      <w:tr w:rsidR="002152DF" w:rsidRPr="00A6387A" w:rsidTr="00FD02DE">
        <w:trPr>
          <w:trHeight w:val="37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sz w:val="26"/>
                <w:szCs w:val="26"/>
              </w:rPr>
              <w:t xml:space="preserve">7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rPr>
                <w:sz w:val="28"/>
                <w:szCs w:val="28"/>
              </w:rPr>
            </w:pPr>
            <w:r w:rsidRPr="00A6387A">
              <w:rPr>
                <w:sz w:val="28"/>
                <w:szCs w:val="28"/>
              </w:rPr>
              <w:t xml:space="preserve">Tổ chức.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0 </w:t>
            </w:r>
          </w:p>
        </w:tc>
      </w:tr>
      <w:tr w:rsidR="002152DF" w:rsidRPr="00A6387A" w:rsidTr="00FD02DE">
        <w:trPr>
          <w:trHeight w:val="37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sz w:val="26"/>
                <w:szCs w:val="26"/>
              </w:rPr>
              <w:t xml:space="preserve">8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rPr>
                <w:sz w:val="28"/>
                <w:szCs w:val="28"/>
              </w:rPr>
            </w:pPr>
            <w:r w:rsidRPr="00A6387A">
              <w:rPr>
                <w:sz w:val="28"/>
                <w:szCs w:val="28"/>
              </w:rPr>
              <w:t xml:space="preserve">Điều khiển.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0 </w:t>
            </w:r>
          </w:p>
        </w:tc>
      </w:tr>
      <w:tr w:rsidR="002152DF" w:rsidRPr="00A6387A" w:rsidTr="00FD02DE">
        <w:trPr>
          <w:trHeight w:val="37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sz w:val="26"/>
                <w:szCs w:val="26"/>
              </w:rPr>
              <w:t xml:space="preserve">9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rPr>
                <w:sz w:val="28"/>
                <w:szCs w:val="28"/>
              </w:rPr>
            </w:pPr>
            <w:r w:rsidRPr="00A6387A">
              <w:rPr>
                <w:sz w:val="28"/>
                <w:szCs w:val="28"/>
              </w:rPr>
              <w:t xml:space="preserve">Kiểm tra.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3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8"/>
                <w:szCs w:val="28"/>
              </w:rPr>
            </w:pPr>
            <w:r w:rsidRPr="00A6387A">
              <w:rPr>
                <w:sz w:val="28"/>
                <w:szCs w:val="28"/>
              </w:rPr>
              <w:t xml:space="preserve">0 </w:t>
            </w:r>
          </w:p>
        </w:tc>
      </w:tr>
      <w:tr w:rsidR="002152DF" w:rsidRPr="00A6387A" w:rsidTr="00FD02DE">
        <w:trPr>
          <w:trHeight w:val="375"/>
          <w:tblCellSpacing w:w="0" w:type="dxa"/>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rPr>
                <w:sz w:val="26"/>
                <w:szCs w:val="26"/>
              </w:rPr>
            </w:pPr>
            <w:r w:rsidRPr="00A6387A">
              <w:rPr>
                <w:b/>
                <w:bCs/>
                <w:sz w:val="26"/>
                <w:szCs w:val="26"/>
              </w:rPr>
              <w:t>Tổng cộng: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sz w:val="26"/>
                <w:szCs w:val="26"/>
              </w:rPr>
              <w:t xml:space="preserve">30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152DF" w:rsidRPr="00A6387A" w:rsidRDefault="002152DF" w:rsidP="00FD02DE">
            <w:pPr>
              <w:jc w:val="center"/>
              <w:rPr>
                <w:sz w:val="26"/>
                <w:szCs w:val="26"/>
              </w:rPr>
            </w:pPr>
            <w:r w:rsidRPr="00A6387A">
              <w:rPr>
                <w:sz w:val="26"/>
                <w:szCs w:val="26"/>
              </w:rPr>
              <w:t xml:space="preserve">0 </w:t>
            </w:r>
          </w:p>
        </w:tc>
      </w:tr>
    </w:tbl>
    <w:p w:rsidR="002152DF" w:rsidRPr="00A6387A" w:rsidRDefault="002152DF" w:rsidP="002152DF">
      <w:pPr>
        <w:pStyle w:val="normaltext13"/>
        <w:outlineLvl w:val="2"/>
      </w:pPr>
      <w:r w:rsidRPr="00A6387A">
        <w:rPr>
          <w:b/>
          <w:bCs/>
        </w:rPr>
        <w:t xml:space="preserve">1. Nhà quản trị và công việc quản trị. </w:t>
      </w:r>
    </w:p>
    <w:p w:rsidR="002152DF" w:rsidRPr="00A6387A" w:rsidRDefault="002152DF" w:rsidP="002152DF">
      <w:pPr>
        <w:pStyle w:val="normaltext13thuthang"/>
        <w:outlineLvl w:val="2"/>
      </w:pPr>
      <w:r w:rsidRPr="00A6387A">
        <w:t xml:space="preserve">I. Khái niệm và chức năng quản trị.       </w:t>
      </w:r>
    </w:p>
    <w:p w:rsidR="002152DF" w:rsidRPr="00A6387A" w:rsidRDefault="002152DF" w:rsidP="002152DF">
      <w:pPr>
        <w:pStyle w:val="normaltext13thuthang"/>
        <w:outlineLvl w:val="2"/>
      </w:pPr>
      <w:r w:rsidRPr="00A6387A">
        <w:t xml:space="preserve">1. Khái niệm về quản trị.       </w:t>
      </w:r>
    </w:p>
    <w:p w:rsidR="002152DF" w:rsidRPr="00A6387A" w:rsidRDefault="002152DF" w:rsidP="002152DF">
      <w:pPr>
        <w:pStyle w:val="normaltext13thuthang"/>
        <w:outlineLvl w:val="2"/>
      </w:pPr>
      <w:r w:rsidRPr="00A6387A">
        <w:t xml:space="preserve">2. Hiệu quả của quản trị.       </w:t>
      </w:r>
    </w:p>
    <w:p w:rsidR="002152DF" w:rsidRPr="00A6387A" w:rsidRDefault="002152DF" w:rsidP="002152DF">
      <w:pPr>
        <w:pStyle w:val="normaltext13thuthang"/>
        <w:outlineLvl w:val="2"/>
      </w:pPr>
      <w:r w:rsidRPr="00A6387A">
        <w:t xml:space="preserve">3. Các chức năng quản trị.       </w:t>
      </w:r>
    </w:p>
    <w:p w:rsidR="002152DF" w:rsidRPr="00A6387A" w:rsidRDefault="002152DF" w:rsidP="002152DF">
      <w:pPr>
        <w:pStyle w:val="normaltext13thuthang"/>
        <w:outlineLvl w:val="2"/>
      </w:pPr>
      <w:r w:rsidRPr="00A6387A">
        <w:t xml:space="preserve">4. Tính phổ biến của quản trị.       </w:t>
      </w:r>
    </w:p>
    <w:p w:rsidR="002152DF" w:rsidRPr="00A6387A" w:rsidRDefault="002152DF" w:rsidP="002152DF">
      <w:pPr>
        <w:pStyle w:val="normaltext13thuthang"/>
        <w:outlineLvl w:val="2"/>
      </w:pPr>
      <w:r w:rsidRPr="00A6387A">
        <w:t xml:space="preserve">II. Nhà quản trị.       </w:t>
      </w:r>
    </w:p>
    <w:p w:rsidR="002152DF" w:rsidRPr="00A6387A" w:rsidRDefault="002152DF" w:rsidP="002152DF">
      <w:pPr>
        <w:pStyle w:val="normaltext13thuthang"/>
        <w:outlineLvl w:val="2"/>
      </w:pPr>
      <w:r w:rsidRPr="00A6387A">
        <w:t xml:space="preserve">1. Các khái niệm.       </w:t>
      </w:r>
    </w:p>
    <w:p w:rsidR="002152DF" w:rsidRPr="00A6387A" w:rsidRDefault="002152DF" w:rsidP="002152DF">
      <w:pPr>
        <w:pStyle w:val="normaltext13thuthang"/>
        <w:outlineLvl w:val="2"/>
      </w:pPr>
      <w:r w:rsidRPr="00A6387A">
        <w:t xml:space="preserve">2. Cấp bậc quản trị trong một tổ chức.       </w:t>
      </w:r>
    </w:p>
    <w:p w:rsidR="002152DF" w:rsidRPr="00A6387A" w:rsidRDefault="002152DF" w:rsidP="002152DF">
      <w:pPr>
        <w:pStyle w:val="normaltext13thuthang"/>
        <w:outlineLvl w:val="2"/>
      </w:pPr>
      <w:r w:rsidRPr="00A6387A">
        <w:t xml:space="preserve">3. Kỹ năng của nhà quản trị       </w:t>
      </w:r>
    </w:p>
    <w:p w:rsidR="002152DF" w:rsidRPr="00A6387A" w:rsidRDefault="002152DF" w:rsidP="002152DF">
      <w:pPr>
        <w:pStyle w:val="normaltext13thuthang"/>
        <w:outlineLvl w:val="2"/>
      </w:pPr>
      <w:r w:rsidRPr="00A6387A">
        <w:t xml:space="preserve">4. Vai trò của nhà quản trị.             </w:t>
      </w:r>
    </w:p>
    <w:p w:rsidR="002152DF" w:rsidRPr="00A6387A" w:rsidRDefault="002152DF" w:rsidP="002152DF">
      <w:pPr>
        <w:pStyle w:val="normaltext13"/>
        <w:outlineLvl w:val="2"/>
      </w:pPr>
      <w:r w:rsidRPr="00A6387A">
        <w:rPr>
          <w:b/>
          <w:bCs/>
        </w:rPr>
        <w:t xml:space="preserve">2. Sự tiến triển của tư tưởng quản trị. </w:t>
      </w:r>
    </w:p>
    <w:p w:rsidR="002152DF" w:rsidRPr="00A6387A" w:rsidRDefault="002152DF" w:rsidP="002152DF">
      <w:pPr>
        <w:pStyle w:val="normaltext13thuthang"/>
        <w:outlineLvl w:val="2"/>
      </w:pPr>
      <w:r w:rsidRPr="00A6387A">
        <w:t xml:space="preserve">I. Bối cảnh lịch sử.       </w:t>
      </w:r>
    </w:p>
    <w:p w:rsidR="002152DF" w:rsidRPr="00A6387A" w:rsidRDefault="002152DF" w:rsidP="002152DF">
      <w:pPr>
        <w:pStyle w:val="normaltext13thuthang"/>
        <w:outlineLvl w:val="2"/>
      </w:pPr>
      <w:r w:rsidRPr="00A6387A">
        <w:t xml:space="preserve">II. Các giai đoạn phát triển của lý thuyết quản trị       </w:t>
      </w:r>
    </w:p>
    <w:p w:rsidR="002152DF" w:rsidRPr="00A6387A" w:rsidRDefault="002152DF" w:rsidP="002152DF">
      <w:pPr>
        <w:pStyle w:val="normaltext13thuthang"/>
        <w:outlineLvl w:val="2"/>
      </w:pPr>
      <w:r w:rsidRPr="00A6387A">
        <w:t xml:space="preserve">1. Giai đoạn biệt lập.       </w:t>
      </w:r>
    </w:p>
    <w:p w:rsidR="002152DF" w:rsidRPr="00A6387A" w:rsidRDefault="002152DF" w:rsidP="002152DF">
      <w:pPr>
        <w:pStyle w:val="normaltext13thuthang"/>
        <w:outlineLvl w:val="2"/>
      </w:pPr>
      <w:r w:rsidRPr="00A6387A">
        <w:t xml:space="preserve">1.1 Các lý thuyết quản trị cổ điển.       </w:t>
      </w:r>
    </w:p>
    <w:p w:rsidR="002152DF" w:rsidRPr="00A6387A" w:rsidRDefault="002152DF" w:rsidP="002152DF">
      <w:pPr>
        <w:pStyle w:val="normaltext13thuthang"/>
        <w:outlineLvl w:val="2"/>
      </w:pPr>
      <w:r w:rsidRPr="00A6387A">
        <w:t xml:space="preserve">1.2. Lý thuyết tâm lý – xã hội       </w:t>
      </w:r>
    </w:p>
    <w:p w:rsidR="002152DF" w:rsidRPr="00A6387A" w:rsidRDefault="002152DF" w:rsidP="002152DF">
      <w:pPr>
        <w:pStyle w:val="normaltext13thuthang"/>
        <w:outlineLvl w:val="2"/>
      </w:pPr>
      <w:r w:rsidRPr="00A6387A">
        <w:t xml:space="preserve">2. Giai đoạn hội nhập. </w:t>
      </w:r>
    </w:p>
    <w:p w:rsidR="002152DF" w:rsidRPr="00A6387A" w:rsidRDefault="002152DF" w:rsidP="002152DF">
      <w:pPr>
        <w:pStyle w:val="normaltext13thuthang"/>
        <w:outlineLvl w:val="2"/>
      </w:pPr>
      <w:r w:rsidRPr="00A6387A">
        <w:t xml:space="preserve">2.1 Lý thuyết hệ thống. </w:t>
      </w:r>
    </w:p>
    <w:p w:rsidR="002152DF" w:rsidRPr="00A6387A" w:rsidRDefault="002152DF" w:rsidP="002152DF">
      <w:pPr>
        <w:pStyle w:val="normaltext13thuthang"/>
        <w:outlineLvl w:val="2"/>
      </w:pPr>
      <w:r w:rsidRPr="00A6387A">
        <w:t xml:space="preserve">2.2 Quản trị theo quá trình. </w:t>
      </w:r>
    </w:p>
    <w:p w:rsidR="002152DF" w:rsidRPr="00A6387A" w:rsidRDefault="002152DF" w:rsidP="002152DF">
      <w:pPr>
        <w:pStyle w:val="normaltext13thuthang"/>
        <w:outlineLvl w:val="2"/>
      </w:pPr>
      <w:r w:rsidRPr="00A6387A">
        <w:t xml:space="preserve">2.3. Lý thuyết quản trị. </w:t>
      </w:r>
    </w:p>
    <w:p w:rsidR="002152DF" w:rsidRPr="00A6387A" w:rsidRDefault="002152DF" w:rsidP="002152DF">
      <w:pPr>
        <w:pStyle w:val="normaltext13thuthang"/>
        <w:outlineLvl w:val="2"/>
      </w:pPr>
      <w:r w:rsidRPr="00A6387A">
        <w:t xml:space="preserve">2.4. Trường phái quản trị theo tình huống. </w:t>
      </w:r>
    </w:p>
    <w:p w:rsidR="002152DF" w:rsidRPr="00A6387A" w:rsidRDefault="002152DF" w:rsidP="002152DF">
      <w:pPr>
        <w:pStyle w:val="normaltext13thuthang"/>
        <w:outlineLvl w:val="2"/>
      </w:pPr>
      <w:r w:rsidRPr="00A6387A">
        <w:lastRenderedPageBreak/>
        <w:t xml:space="preserve">3. Một số khảo hướng quản trị hiện đại. </w:t>
      </w:r>
    </w:p>
    <w:p w:rsidR="002152DF" w:rsidRPr="00A6387A" w:rsidRDefault="002152DF" w:rsidP="002152DF">
      <w:pPr>
        <w:pStyle w:val="normaltext13thuthang"/>
        <w:outlineLvl w:val="2"/>
      </w:pPr>
      <w:r w:rsidRPr="00A6387A">
        <w:t xml:space="preserve">3.1. Khảo hướng “quản trị tuyệt hảo”. </w:t>
      </w:r>
    </w:p>
    <w:p w:rsidR="002152DF" w:rsidRPr="00A6387A" w:rsidRDefault="002152DF" w:rsidP="002152DF">
      <w:pPr>
        <w:pStyle w:val="normaltext13thuthang"/>
        <w:outlineLvl w:val="2"/>
      </w:pPr>
      <w:r w:rsidRPr="00A6387A">
        <w:t xml:space="preserve">3.2. Khảo hướng “quản trị sáng tạo”. </w:t>
      </w:r>
    </w:p>
    <w:p w:rsidR="002152DF" w:rsidRPr="00A6387A" w:rsidRDefault="002152DF" w:rsidP="002152DF">
      <w:pPr>
        <w:pStyle w:val="normaltext13"/>
        <w:outlineLvl w:val="2"/>
      </w:pPr>
      <w:r w:rsidRPr="00A6387A">
        <w:rPr>
          <w:b/>
          <w:bCs/>
        </w:rPr>
        <w:t xml:space="preserve">3. Môi trường của tổ chức. </w:t>
      </w:r>
    </w:p>
    <w:p w:rsidR="002152DF" w:rsidRPr="00A6387A" w:rsidRDefault="002152DF" w:rsidP="002152DF">
      <w:pPr>
        <w:pStyle w:val="normaltext13thuthang"/>
        <w:outlineLvl w:val="2"/>
      </w:pPr>
      <w:r w:rsidRPr="00A6387A">
        <w:t xml:space="preserve">I. Khái niệm và phân loại môi trường </w:t>
      </w:r>
    </w:p>
    <w:p w:rsidR="002152DF" w:rsidRPr="00A6387A" w:rsidRDefault="002152DF" w:rsidP="002152DF">
      <w:pPr>
        <w:pStyle w:val="normaltext13thuthang"/>
        <w:outlineLvl w:val="2"/>
      </w:pPr>
      <w:r w:rsidRPr="00A6387A">
        <w:t xml:space="preserve">II. Môi trường vĩ mô (tổng quát) </w:t>
      </w:r>
    </w:p>
    <w:p w:rsidR="002152DF" w:rsidRPr="00A6387A" w:rsidRDefault="002152DF" w:rsidP="002152DF">
      <w:pPr>
        <w:pStyle w:val="normaltext13thuthang"/>
        <w:outlineLvl w:val="2"/>
      </w:pPr>
      <w:r w:rsidRPr="00A6387A">
        <w:t xml:space="preserve">1. Yếu tố kinh tế. </w:t>
      </w:r>
    </w:p>
    <w:p w:rsidR="002152DF" w:rsidRPr="00A6387A" w:rsidRDefault="002152DF" w:rsidP="002152DF">
      <w:pPr>
        <w:pStyle w:val="normaltext13thuthang"/>
        <w:outlineLvl w:val="2"/>
      </w:pPr>
      <w:r w:rsidRPr="00A6387A">
        <w:t xml:space="preserve">2. Chính trị và chính phủ. </w:t>
      </w:r>
    </w:p>
    <w:p w:rsidR="002152DF" w:rsidRPr="00A6387A" w:rsidRDefault="002152DF" w:rsidP="002152DF">
      <w:pPr>
        <w:pStyle w:val="normaltext13thuthang"/>
        <w:outlineLvl w:val="2"/>
      </w:pPr>
      <w:r w:rsidRPr="00A6387A">
        <w:t xml:space="preserve">3. Xã hội. </w:t>
      </w:r>
    </w:p>
    <w:p w:rsidR="002152DF" w:rsidRPr="00A6387A" w:rsidRDefault="002152DF" w:rsidP="002152DF">
      <w:pPr>
        <w:pStyle w:val="normaltext13thuthang"/>
        <w:outlineLvl w:val="2"/>
      </w:pPr>
      <w:r w:rsidRPr="00A6387A">
        <w:t xml:space="preserve">4. Tự nhiên. </w:t>
      </w:r>
    </w:p>
    <w:p w:rsidR="002152DF" w:rsidRPr="00A6387A" w:rsidRDefault="002152DF" w:rsidP="002152DF">
      <w:pPr>
        <w:pStyle w:val="normaltext13thuthang"/>
        <w:outlineLvl w:val="2"/>
      </w:pPr>
      <w:r w:rsidRPr="00A6387A">
        <w:t xml:space="preserve">5. Kỹ thuật - công nghệ. </w:t>
      </w:r>
    </w:p>
    <w:p w:rsidR="002152DF" w:rsidRPr="00A6387A" w:rsidRDefault="002152DF" w:rsidP="002152DF">
      <w:pPr>
        <w:pStyle w:val="normaltext13thuthang"/>
        <w:outlineLvl w:val="2"/>
      </w:pPr>
      <w:r w:rsidRPr="00A6387A">
        <w:t xml:space="preserve">III. Môi trường vi mô (đặc thù). </w:t>
      </w:r>
    </w:p>
    <w:p w:rsidR="002152DF" w:rsidRPr="00A6387A" w:rsidRDefault="002152DF" w:rsidP="002152DF">
      <w:pPr>
        <w:pStyle w:val="normaltext13thuthang"/>
        <w:outlineLvl w:val="2"/>
      </w:pPr>
      <w:r w:rsidRPr="00A6387A">
        <w:t xml:space="preserve">1. Các đối thủ cạnh tranh. </w:t>
      </w:r>
    </w:p>
    <w:p w:rsidR="002152DF" w:rsidRPr="00A6387A" w:rsidRDefault="002152DF" w:rsidP="002152DF">
      <w:pPr>
        <w:pStyle w:val="normaltext13thuthang"/>
        <w:outlineLvl w:val="2"/>
      </w:pPr>
      <w:r w:rsidRPr="00A6387A">
        <w:t xml:space="preserve">2. Khách hàng. </w:t>
      </w:r>
    </w:p>
    <w:p w:rsidR="002152DF" w:rsidRPr="00A6387A" w:rsidRDefault="002152DF" w:rsidP="002152DF">
      <w:pPr>
        <w:pStyle w:val="normaltext13thuthang"/>
        <w:outlineLvl w:val="2"/>
      </w:pPr>
      <w:r w:rsidRPr="00A6387A">
        <w:t xml:space="preserve">3. Người cung cấp. </w:t>
      </w:r>
    </w:p>
    <w:p w:rsidR="002152DF" w:rsidRPr="00A6387A" w:rsidRDefault="002152DF" w:rsidP="002152DF">
      <w:pPr>
        <w:pStyle w:val="normaltext13thuthang"/>
        <w:outlineLvl w:val="2"/>
      </w:pPr>
      <w:r w:rsidRPr="00A6387A">
        <w:t xml:space="preserve">4. Đối thủ tìm ẩn mới. </w:t>
      </w:r>
    </w:p>
    <w:p w:rsidR="002152DF" w:rsidRPr="00A6387A" w:rsidRDefault="002152DF" w:rsidP="002152DF">
      <w:pPr>
        <w:pStyle w:val="normaltext13thuthang"/>
        <w:outlineLvl w:val="2"/>
      </w:pPr>
      <w:r w:rsidRPr="00A6387A">
        <w:t xml:space="preserve">5. Sản phẩm thay thế. </w:t>
      </w:r>
    </w:p>
    <w:p w:rsidR="002152DF" w:rsidRPr="00A6387A" w:rsidRDefault="002152DF" w:rsidP="002152DF">
      <w:pPr>
        <w:pStyle w:val="normaltext13thuthang"/>
        <w:outlineLvl w:val="2"/>
      </w:pPr>
      <w:r w:rsidRPr="00A6387A">
        <w:t xml:space="preserve">IV. Ước lượng sự bất trắc của môi trường. </w:t>
      </w:r>
    </w:p>
    <w:p w:rsidR="002152DF" w:rsidRPr="00A6387A" w:rsidRDefault="002152DF" w:rsidP="002152DF">
      <w:pPr>
        <w:pStyle w:val="normaltext13thuthang"/>
        <w:outlineLvl w:val="2"/>
      </w:pPr>
      <w:r w:rsidRPr="00A6387A">
        <w:t xml:space="preserve">V. Giảm bớt sự bất trắc bằng cách quản trị môi trường. </w:t>
      </w:r>
    </w:p>
    <w:p w:rsidR="002152DF" w:rsidRPr="00A6387A" w:rsidRDefault="002152DF" w:rsidP="002152DF">
      <w:pPr>
        <w:pStyle w:val="normaltext13"/>
        <w:outlineLvl w:val="2"/>
      </w:pPr>
      <w:r w:rsidRPr="00A6387A">
        <w:rPr>
          <w:b/>
          <w:bCs/>
        </w:rPr>
        <w:t xml:space="preserve">4. Văn hoá với quản trị của tổ chức. </w:t>
      </w:r>
    </w:p>
    <w:p w:rsidR="002152DF" w:rsidRPr="00A6387A" w:rsidRDefault="002152DF" w:rsidP="002152DF">
      <w:pPr>
        <w:pStyle w:val="normaltext13thuthang"/>
        <w:outlineLvl w:val="2"/>
      </w:pPr>
      <w:r w:rsidRPr="00A6387A">
        <w:t xml:space="preserve">I. Văn hoá dân tộc và các loại hình văn hoá. </w:t>
      </w:r>
    </w:p>
    <w:p w:rsidR="002152DF" w:rsidRPr="00A6387A" w:rsidRDefault="002152DF" w:rsidP="002152DF">
      <w:pPr>
        <w:pStyle w:val="normaltext13thuthang"/>
        <w:outlineLvl w:val="2"/>
      </w:pPr>
      <w:r w:rsidRPr="00A6387A">
        <w:t xml:space="preserve">1. Khái niệm. </w:t>
      </w:r>
    </w:p>
    <w:p w:rsidR="002152DF" w:rsidRPr="00A6387A" w:rsidRDefault="002152DF" w:rsidP="002152DF">
      <w:pPr>
        <w:pStyle w:val="normaltext13thuthang"/>
        <w:outlineLvl w:val="2"/>
      </w:pPr>
      <w:r w:rsidRPr="00A6387A">
        <w:t xml:space="preserve">2. Các loại hình văn hoá tiêu biểu. </w:t>
      </w:r>
    </w:p>
    <w:p w:rsidR="002152DF" w:rsidRPr="00A6387A" w:rsidRDefault="002152DF" w:rsidP="002152DF">
      <w:pPr>
        <w:pStyle w:val="normaltext13thuthang"/>
        <w:outlineLvl w:val="2"/>
      </w:pPr>
      <w:r w:rsidRPr="00A6387A">
        <w:t xml:space="preserve">II. Văn hoá của tổ chức. </w:t>
      </w:r>
    </w:p>
    <w:p w:rsidR="002152DF" w:rsidRPr="00A6387A" w:rsidRDefault="002152DF" w:rsidP="002152DF">
      <w:pPr>
        <w:pStyle w:val="normaltext13thuthang"/>
        <w:outlineLvl w:val="2"/>
      </w:pPr>
      <w:r w:rsidRPr="00A6387A">
        <w:t xml:space="preserve">1. Khái niệm và thành tố của văn hoá tổ chức. </w:t>
      </w:r>
    </w:p>
    <w:p w:rsidR="002152DF" w:rsidRPr="00A6387A" w:rsidRDefault="002152DF" w:rsidP="002152DF">
      <w:pPr>
        <w:pStyle w:val="normaltext13thuthang"/>
        <w:outlineLvl w:val="2"/>
      </w:pPr>
      <w:r w:rsidRPr="00A6387A">
        <w:t xml:space="preserve">2. Các loại hình văn hoá của tổ chức. </w:t>
      </w:r>
    </w:p>
    <w:p w:rsidR="002152DF" w:rsidRPr="00A6387A" w:rsidRDefault="002152DF" w:rsidP="002152DF">
      <w:pPr>
        <w:pStyle w:val="normaltext13thuthang"/>
        <w:outlineLvl w:val="2"/>
      </w:pPr>
      <w:r w:rsidRPr="00A6387A">
        <w:t xml:space="preserve">3. Sự hình thành và duy trì văn hoá tổ chức. </w:t>
      </w:r>
    </w:p>
    <w:p w:rsidR="002152DF" w:rsidRPr="00A6387A" w:rsidRDefault="002152DF" w:rsidP="002152DF">
      <w:pPr>
        <w:pStyle w:val="normaltext13thuthang"/>
        <w:outlineLvl w:val="2"/>
      </w:pPr>
      <w:r w:rsidRPr="00A6387A">
        <w:t xml:space="preserve">4. Vấn đề thay đổi văn hoá. </w:t>
      </w:r>
    </w:p>
    <w:p w:rsidR="002152DF" w:rsidRPr="00A6387A" w:rsidRDefault="002152DF" w:rsidP="002152DF">
      <w:pPr>
        <w:pStyle w:val="normaltext13thuthang"/>
        <w:outlineLvl w:val="2"/>
      </w:pPr>
      <w:r w:rsidRPr="00A6387A">
        <w:t xml:space="preserve">III. Văn hoá của tổ chức tác động đến hoạt động quản trị. </w:t>
      </w:r>
    </w:p>
    <w:p w:rsidR="002152DF" w:rsidRPr="00A6387A" w:rsidRDefault="002152DF" w:rsidP="002152DF">
      <w:pPr>
        <w:pStyle w:val="normaltext13thuthang"/>
        <w:outlineLvl w:val="2"/>
      </w:pPr>
      <w:r w:rsidRPr="00A6387A">
        <w:t xml:space="preserve">1. Văn hoá và hoạch định. </w:t>
      </w:r>
    </w:p>
    <w:p w:rsidR="002152DF" w:rsidRPr="00A6387A" w:rsidRDefault="002152DF" w:rsidP="002152DF">
      <w:pPr>
        <w:pStyle w:val="normaltext13thuthang"/>
        <w:outlineLvl w:val="2"/>
      </w:pPr>
      <w:r w:rsidRPr="00A6387A">
        <w:t xml:space="preserve">2. Văn hoá và công tác tổ chức. </w:t>
      </w:r>
    </w:p>
    <w:p w:rsidR="002152DF" w:rsidRPr="00A6387A" w:rsidRDefault="002152DF" w:rsidP="002152DF">
      <w:pPr>
        <w:pStyle w:val="normaltext13thuthang"/>
        <w:outlineLvl w:val="2"/>
      </w:pPr>
      <w:r w:rsidRPr="00A6387A">
        <w:t xml:space="preserve">3. Văn hoá và điều khiển. </w:t>
      </w:r>
    </w:p>
    <w:p w:rsidR="002152DF" w:rsidRPr="00A6387A" w:rsidRDefault="002152DF" w:rsidP="002152DF">
      <w:pPr>
        <w:pStyle w:val="normaltext13thuthang"/>
        <w:outlineLvl w:val="2"/>
      </w:pPr>
      <w:r w:rsidRPr="00A6387A">
        <w:t xml:space="preserve">4. Văn hoá và công tác kiểm tra. </w:t>
      </w:r>
    </w:p>
    <w:p w:rsidR="002152DF" w:rsidRPr="00A6387A" w:rsidRDefault="002152DF" w:rsidP="002152DF">
      <w:pPr>
        <w:pStyle w:val="normaltext13"/>
        <w:outlineLvl w:val="2"/>
      </w:pPr>
      <w:r w:rsidRPr="00A6387A">
        <w:rPr>
          <w:b/>
          <w:bCs/>
        </w:rPr>
        <w:t xml:space="preserve">5. Quyết định quản trị </w:t>
      </w:r>
    </w:p>
    <w:p w:rsidR="002152DF" w:rsidRPr="00A6387A" w:rsidRDefault="002152DF" w:rsidP="002152DF">
      <w:pPr>
        <w:pStyle w:val="normaltext13thuthang"/>
        <w:outlineLvl w:val="2"/>
      </w:pPr>
      <w:r w:rsidRPr="00A6387A">
        <w:t xml:space="preserve">I. Khái niệm và đặc điểm của quyết định quản trị. </w:t>
      </w:r>
    </w:p>
    <w:p w:rsidR="002152DF" w:rsidRPr="00A6387A" w:rsidRDefault="002152DF" w:rsidP="002152DF">
      <w:pPr>
        <w:pStyle w:val="normaltext13thuthang"/>
        <w:outlineLvl w:val="2"/>
      </w:pPr>
      <w:r w:rsidRPr="00A6387A">
        <w:lastRenderedPageBreak/>
        <w:t xml:space="preserve">1. Khái niệm quyết định quản trị. </w:t>
      </w:r>
    </w:p>
    <w:p w:rsidR="002152DF" w:rsidRPr="00A6387A" w:rsidRDefault="002152DF" w:rsidP="002152DF">
      <w:pPr>
        <w:pStyle w:val="normaltext13thuthang"/>
        <w:outlineLvl w:val="2"/>
      </w:pPr>
      <w:r w:rsidRPr="00A6387A">
        <w:t xml:space="preserve">2. Các chức năng của quyết định quản trị. </w:t>
      </w:r>
    </w:p>
    <w:p w:rsidR="002152DF" w:rsidRPr="00A6387A" w:rsidRDefault="002152DF" w:rsidP="002152DF">
      <w:pPr>
        <w:pStyle w:val="normaltext13thuthang"/>
        <w:outlineLvl w:val="2"/>
      </w:pPr>
      <w:r w:rsidRPr="00A6387A">
        <w:t xml:space="preserve">3. Phân loại quyết định quản trị. </w:t>
      </w:r>
    </w:p>
    <w:p w:rsidR="002152DF" w:rsidRPr="00A6387A" w:rsidRDefault="002152DF" w:rsidP="002152DF">
      <w:pPr>
        <w:pStyle w:val="normaltext13thuthang"/>
        <w:outlineLvl w:val="2"/>
      </w:pPr>
      <w:r w:rsidRPr="00A6387A">
        <w:t xml:space="preserve">4. Những yêu cầu đối với quyết định quản trị. </w:t>
      </w:r>
    </w:p>
    <w:p w:rsidR="002152DF" w:rsidRPr="00A6387A" w:rsidRDefault="002152DF" w:rsidP="002152DF">
      <w:pPr>
        <w:pStyle w:val="normaltext13thuthang"/>
        <w:outlineLvl w:val="2"/>
      </w:pPr>
      <w:r w:rsidRPr="00A6387A">
        <w:t xml:space="preserve">II. Mô hình ra quyết định. </w:t>
      </w:r>
    </w:p>
    <w:p w:rsidR="002152DF" w:rsidRPr="00A6387A" w:rsidRDefault="002152DF" w:rsidP="002152DF">
      <w:pPr>
        <w:pStyle w:val="normaltext13thuthang"/>
        <w:outlineLvl w:val="2"/>
      </w:pPr>
      <w:r w:rsidRPr="00A6387A">
        <w:t xml:space="preserve">1. Ra quyết định hợp lý. </w:t>
      </w:r>
    </w:p>
    <w:p w:rsidR="002152DF" w:rsidRPr="00A6387A" w:rsidRDefault="002152DF" w:rsidP="002152DF">
      <w:pPr>
        <w:pStyle w:val="normaltext13thuthang"/>
        <w:outlineLvl w:val="2"/>
      </w:pPr>
      <w:r w:rsidRPr="00A6387A">
        <w:t xml:space="preserve">2. Ra quyết định hợp lý có giới hạn. </w:t>
      </w:r>
    </w:p>
    <w:p w:rsidR="002152DF" w:rsidRPr="00A6387A" w:rsidRDefault="002152DF" w:rsidP="002152DF">
      <w:pPr>
        <w:pStyle w:val="normaltext13thuthang"/>
        <w:outlineLvl w:val="2"/>
      </w:pPr>
      <w:r w:rsidRPr="00A6387A">
        <w:t xml:space="preserve">3. Ra quyết định theo nhóm quyền lực. </w:t>
      </w:r>
    </w:p>
    <w:p w:rsidR="002152DF" w:rsidRPr="00A6387A" w:rsidRDefault="002152DF" w:rsidP="002152DF">
      <w:pPr>
        <w:pStyle w:val="normaltext13thuthang"/>
        <w:outlineLvl w:val="2"/>
      </w:pPr>
      <w:r w:rsidRPr="00A6387A">
        <w:t xml:space="preserve">III. Các công cụ hỗ trợ việc ra quyết định. </w:t>
      </w:r>
    </w:p>
    <w:p w:rsidR="002152DF" w:rsidRPr="00A6387A" w:rsidRDefault="002152DF" w:rsidP="002152DF">
      <w:pPr>
        <w:pStyle w:val="normaltext13thuthang"/>
        <w:outlineLvl w:val="2"/>
      </w:pPr>
      <w:r w:rsidRPr="00A6387A">
        <w:t xml:space="preserve">1. Vận dụng tư duy sáng tạo để ra quyết định. </w:t>
      </w:r>
    </w:p>
    <w:p w:rsidR="002152DF" w:rsidRPr="00A6387A" w:rsidRDefault="002152DF" w:rsidP="002152DF">
      <w:pPr>
        <w:pStyle w:val="normaltext13thuthang"/>
        <w:outlineLvl w:val="2"/>
      </w:pPr>
      <w:r w:rsidRPr="00A6387A">
        <w:t xml:space="preserve">2. Cây quyết định (The Decision Tree). </w:t>
      </w:r>
    </w:p>
    <w:p w:rsidR="002152DF" w:rsidRPr="00A6387A" w:rsidRDefault="002152DF" w:rsidP="002152DF">
      <w:pPr>
        <w:pStyle w:val="normaltext13thuthang"/>
        <w:outlineLvl w:val="2"/>
      </w:pPr>
      <w:r w:rsidRPr="00A6387A">
        <w:t xml:space="preserve">IV. Nâng cao hiệu quả quyết định quản trị. </w:t>
      </w:r>
    </w:p>
    <w:p w:rsidR="002152DF" w:rsidRPr="00A6387A" w:rsidRDefault="002152DF" w:rsidP="002152DF">
      <w:pPr>
        <w:pStyle w:val="normaltext13thuthang"/>
        <w:outlineLvl w:val="2"/>
      </w:pPr>
      <w:r w:rsidRPr="00A6387A">
        <w:t xml:space="preserve">1. Những tiền đề của sự hợp lý. </w:t>
      </w:r>
    </w:p>
    <w:p w:rsidR="002152DF" w:rsidRPr="00A6387A" w:rsidRDefault="002152DF" w:rsidP="002152DF">
      <w:pPr>
        <w:pStyle w:val="normaltext13thuthang"/>
        <w:outlineLvl w:val="2"/>
      </w:pPr>
      <w:r w:rsidRPr="00A6387A">
        <w:t xml:space="preserve">2. Những phẩm chất cá nhân cần cho quyết định hiệu quả. </w:t>
      </w:r>
    </w:p>
    <w:p w:rsidR="002152DF" w:rsidRPr="00A6387A" w:rsidRDefault="002152DF" w:rsidP="002152DF">
      <w:pPr>
        <w:pStyle w:val="normaltext13thuthang"/>
        <w:outlineLvl w:val="2"/>
      </w:pPr>
      <w:r w:rsidRPr="00A6387A">
        <w:t xml:space="preserve">3. Tổ chức thực hiện các quyết định. </w:t>
      </w:r>
    </w:p>
    <w:p w:rsidR="002152DF" w:rsidRPr="00A6387A" w:rsidRDefault="002152DF" w:rsidP="002152DF">
      <w:pPr>
        <w:pStyle w:val="normaltext13"/>
        <w:outlineLvl w:val="2"/>
      </w:pPr>
      <w:r w:rsidRPr="00A6387A">
        <w:rPr>
          <w:b/>
          <w:bCs/>
        </w:rPr>
        <w:t xml:space="preserve">6. Hoạch định </w:t>
      </w:r>
    </w:p>
    <w:p w:rsidR="002152DF" w:rsidRPr="00A6387A" w:rsidRDefault="002152DF" w:rsidP="002152DF">
      <w:pPr>
        <w:pStyle w:val="normaltext13thuthang"/>
        <w:outlineLvl w:val="2"/>
      </w:pPr>
      <w:r w:rsidRPr="00A6387A">
        <w:t xml:space="preserve">I. Khái niệm và tác dụng của hoạch định. </w:t>
      </w:r>
    </w:p>
    <w:p w:rsidR="002152DF" w:rsidRPr="00A6387A" w:rsidRDefault="002152DF" w:rsidP="002152DF">
      <w:pPr>
        <w:pStyle w:val="normaltext13thuthang"/>
        <w:outlineLvl w:val="2"/>
      </w:pPr>
      <w:r w:rsidRPr="00A6387A">
        <w:t xml:space="preserve">1. Khái niệm. </w:t>
      </w:r>
    </w:p>
    <w:p w:rsidR="002152DF" w:rsidRPr="00A6387A" w:rsidRDefault="002152DF" w:rsidP="002152DF">
      <w:pPr>
        <w:pStyle w:val="normaltext13thuthang"/>
        <w:outlineLvl w:val="2"/>
      </w:pPr>
      <w:r w:rsidRPr="00A6387A">
        <w:t xml:space="preserve">2. Tác dụng của hoạch định. </w:t>
      </w:r>
    </w:p>
    <w:p w:rsidR="002152DF" w:rsidRPr="00A6387A" w:rsidRDefault="002152DF" w:rsidP="002152DF">
      <w:pPr>
        <w:pStyle w:val="normaltext13thuthang"/>
        <w:outlineLvl w:val="2"/>
      </w:pPr>
      <w:r w:rsidRPr="00A6387A">
        <w:t xml:space="preserve">3. Các loại hoạch định. </w:t>
      </w:r>
    </w:p>
    <w:p w:rsidR="002152DF" w:rsidRPr="00A6387A" w:rsidRDefault="002152DF" w:rsidP="002152DF">
      <w:pPr>
        <w:pStyle w:val="normaltext13thuthang"/>
        <w:outlineLvl w:val="2"/>
      </w:pPr>
      <w:r w:rsidRPr="00A6387A">
        <w:t xml:space="preserve">II. Mục tiêu nền tảng của hoạch định. </w:t>
      </w:r>
    </w:p>
    <w:p w:rsidR="002152DF" w:rsidRPr="00A6387A" w:rsidRDefault="002152DF" w:rsidP="002152DF">
      <w:pPr>
        <w:pStyle w:val="normaltext13thuthang"/>
        <w:outlineLvl w:val="2"/>
      </w:pPr>
      <w:r w:rsidRPr="00A6387A">
        <w:t xml:space="preserve">1. Khái niệm. </w:t>
      </w:r>
    </w:p>
    <w:p w:rsidR="002152DF" w:rsidRPr="00A6387A" w:rsidRDefault="002152DF" w:rsidP="002152DF">
      <w:pPr>
        <w:pStyle w:val="normaltext13thuthang"/>
        <w:outlineLvl w:val="2"/>
      </w:pPr>
      <w:r w:rsidRPr="00A6387A">
        <w:t xml:space="preserve">2. Vai trò. </w:t>
      </w:r>
    </w:p>
    <w:p w:rsidR="002152DF" w:rsidRPr="00A6387A" w:rsidRDefault="002152DF" w:rsidP="002152DF">
      <w:pPr>
        <w:pStyle w:val="normaltext13thuthang"/>
        <w:outlineLvl w:val="2"/>
      </w:pPr>
      <w:r w:rsidRPr="00A6387A">
        <w:t xml:space="preserve">3. Các yêu cầu. </w:t>
      </w:r>
    </w:p>
    <w:p w:rsidR="002152DF" w:rsidRPr="00A6387A" w:rsidRDefault="002152DF" w:rsidP="002152DF">
      <w:pPr>
        <w:pStyle w:val="normaltext13thuthang"/>
        <w:outlineLvl w:val="2"/>
      </w:pPr>
      <w:r w:rsidRPr="00A6387A">
        <w:t xml:space="preserve">4. Quản trị bằng mục tiêu (Management by Objectives – MBO). </w:t>
      </w:r>
    </w:p>
    <w:p w:rsidR="002152DF" w:rsidRPr="00A6387A" w:rsidRDefault="002152DF" w:rsidP="002152DF">
      <w:pPr>
        <w:pStyle w:val="normaltext13thuthang"/>
        <w:outlineLvl w:val="2"/>
      </w:pPr>
      <w:r w:rsidRPr="00A6387A">
        <w:t xml:space="preserve">III.Quá trình hoạch định chiến lược </w:t>
      </w:r>
    </w:p>
    <w:p w:rsidR="002152DF" w:rsidRPr="00A6387A" w:rsidRDefault="002152DF" w:rsidP="002152DF">
      <w:pPr>
        <w:pStyle w:val="normaltext13thuthang"/>
        <w:outlineLvl w:val="2"/>
      </w:pPr>
      <w:r w:rsidRPr="00A6387A">
        <w:t xml:space="preserve">1. Tiến trình hoạch định chiến lược </w:t>
      </w:r>
    </w:p>
    <w:p w:rsidR="002152DF" w:rsidRPr="00A6387A" w:rsidRDefault="002152DF" w:rsidP="002152DF">
      <w:pPr>
        <w:pStyle w:val="normaltext13thuthang"/>
        <w:outlineLvl w:val="2"/>
      </w:pPr>
      <w:r w:rsidRPr="00A6387A">
        <w:t xml:space="preserve">2. Những công cụ để hoạch định chiến lược trong các doanh nghiệp lớn. </w:t>
      </w:r>
    </w:p>
    <w:p w:rsidR="002152DF" w:rsidRPr="00A6387A" w:rsidRDefault="002152DF" w:rsidP="002152DF">
      <w:pPr>
        <w:pStyle w:val="normaltext13thuthang"/>
        <w:outlineLvl w:val="2"/>
      </w:pPr>
      <w:r w:rsidRPr="00A6387A">
        <w:t xml:space="preserve">IV. Hoạch định tác nghiệp. </w:t>
      </w:r>
    </w:p>
    <w:p w:rsidR="002152DF" w:rsidRPr="00A6387A" w:rsidRDefault="002152DF" w:rsidP="002152DF">
      <w:pPr>
        <w:pStyle w:val="normaltext13thuthang"/>
        <w:outlineLvl w:val="2"/>
      </w:pPr>
      <w:r w:rsidRPr="00A6387A">
        <w:t xml:space="preserve">1. Khái niệm. </w:t>
      </w:r>
    </w:p>
    <w:p w:rsidR="002152DF" w:rsidRPr="00A6387A" w:rsidRDefault="002152DF" w:rsidP="002152DF">
      <w:pPr>
        <w:pStyle w:val="normaltext13thuthang"/>
        <w:outlineLvl w:val="2"/>
      </w:pPr>
      <w:r w:rsidRPr="00A6387A">
        <w:t xml:space="preserve">2. Tiến trình. </w:t>
      </w:r>
    </w:p>
    <w:p w:rsidR="002152DF" w:rsidRPr="00A6387A" w:rsidRDefault="002152DF" w:rsidP="002152DF">
      <w:pPr>
        <w:pStyle w:val="normaltext13"/>
        <w:outlineLvl w:val="2"/>
      </w:pPr>
      <w:r w:rsidRPr="00A6387A">
        <w:rPr>
          <w:b/>
          <w:bCs/>
        </w:rPr>
        <w:t xml:space="preserve">7. Tổ chức. </w:t>
      </w:r>
    </w:p>
    <w:p w:rsidR="002152DF" w:rsidRPr="00A6387A" w:rsidRDefault="002152DF" w:rsidP="002152DF">
      <w:pPr>
        <w:pStyle w:val="normaltext13thuthang"/>
        <w:outlineLvl w:val="2"/>
      </w:pPr>
      <w:r w:rsidRPr="00A6387A">
        <w:t xml:space="preserve">I. Khái niệm và nguyên tắc xây dựng cơ cấu tổ chức của doanh nghiệp. </w:t>
      </w:r>
    </w:p>
    <w:p w:rsidR="002152DF" w:rsidRPr="00A6387A" w:rsidRDefault="002152DF" w:rsidP="002152DF">
      <w:pPr>
        <w:pStyle w:val="normaltext13thuthang"/>
        <w:outlineLvl w:val="2"/>
      </w:pPr>
      <w:r w:rsidRPr="00A6387A">
        <w:t xml:space="preserve">1. Khái niệm. </w:t>
      </w:r>
    </w:p>
    <w:p w:rsidR="002152DF" w:rsidRPr="00A6387A" w:rsidRDefault="002152DF" w:rsidP="002152DF">
      <w:pPr>
        <w:pStyle w:val="normaltext13thuthang"/>
        <w:outlineLvl w:val="2"/>
      </w:pPr>
      <w:r w:rsidRPr="00A6387A">
        <w:t xml:space="preserve">2. Các nguyên tắc của tổ chức quản trị. </w:t>
      </w:r>
    </w:p>
    <w:p w:rsidR="002152DF" w:rsidRPr="00A6387A" w:rsidRDefault="002152DF" w:rsidP="002152DF">
      <w:pPr>
        <w:pStyle w:val="normaltext13thuthang"/>
        <w:outlineLvl w:val="2"/>
      </w:pPr>
      <w:r w:rsidRPr="00A6387A">
        <w:t xml:space="preserve">3. Cơ sở để thiết lập bộ máy tổ chức. </w:t>
      </w:r>
    </w:p>
    <w:p w:rsidR="002152DF" w:rsidRPr="00A6387A" w:rsidRDefault="002152DF" w:rsidP="002152DF">
      <w:pPr>
        <w:pStyle w:val="normaltext13thuthang"/>
        <w:outlineLvl w:val="2"/>
      </w:pPr>
      <w:r w:rsidRPr="00A6387A">
        <w:lastRenderedPageBreak/>
        <w:t xml:space="preserve">II. Một số vấn đề khoa học trong công tác tổ chức. </w:t>
      </w:r>
    </w:p>
    <w:p w:rsidR="002152DF" w:rsidRPr="00A6387A" w:rsidRDefault="002152DF" w:rsidP="002152DF">
      <w:pPr>
        <w:pStyle w:val="normaltext13thuthang"/>
        <w:outlineLvl w:val="2"/>
      </w:pPr>
      <w:r w:rsidRPr="00A6387A">
        <w:t xml:space="preserve">1. Tầm hạn quản trị. </w:t>
      </w:r>
    </w:p>
    <w:p w:rsidR="002152DF" w:rsidRPr="00A6387A" w:rsidRDefault="002152DF" w:rsidP="002152DF">
      <w:pPr>
        <w:pStyle w:val="normaltext13thuthang"/>
        <w:outlineLvl w:val="2"/>
      </w:pPr>
      <w:r w:rsidRPr="00A6387A">
        <w:t xml:space="preserve">2. Quyền hành trong quản trị. </w:t>
      </w:r>
    </w:p>
    <w:p w:rsidR="002152DF" w:rsidRPr="00A6387A" w:rsidRDefault="002152DF" w:rsidP="002152DF">
      <w:pPr>
        <w:pStyle w:val="normaltext13thuthang"/>
        <w:outlineLvl w:val="2"/>
      </w:pPr>
      <w:r w:rsidRPr="00A6387A">
        <w:t xml:space="preserve">3. Phân cấp quản trị. </w:t>
      </w:r>
    </w:p>
    <w:p w:rsidR="002152DF" w:rsidRPr="00A6387A" w:rsidRDefault="002152DF" w:rsidP="002152DF">
      <w:pPr>
        <w:pStyle w:val="normaltext13thuthang"/>
        <w:outlineLvl w:val="2"/>
      </w:pPr>
      <w:r w:rsidRPr="00A6387A">
        <w:t xml:space="preserve">III. Xây dựng cơ cấu tổ chức. </w:t>
      </w:r>
    </w:p>
    <w:p w:rsidR="002152DF" w:rsidRPr="00A6387A" w:rsidRDefault="002152DF" w:rsidP="002152DF">
      <w:pPr>
        <w:pStyle w:val="normaltext13thuthang"/>
        <w:outlineLvl w:val="2"/>
      </w:pPr>
      <w:r w:rsidRPr="00A6387A">
        <w:t xml:space="preserve">1. Khái niệm. </w:t>
      </w:r>
    </w:p>
    <w:p w:rsidR="002152DF" w:rsidRPr="00A6387A" w:rsidRDefault="002152DF" w:rsidP="002152DF">
      <w:pPr>
        <w:pStyle w:val="normaltext13thuthang"/>
        <w:outlineLvl w:val="2"/>
      </w:pPr>
      <w:r w:rsidRPr="00A6387A">
        <w:t xml:space="preserve">2. Các tiêu chuẩn để hình thành các bộ phận trong tổ chức. </w:t>
      </w:r>
    </w:p>
    <w:p w:rsidR="002152DF" w:rsidRPr="00A6387A" w:rsidRDefault="002152DF" w:rsidP="002152DF">
      <w:pPr>
        <w:pStyle w:val="normaltext13thuthang"/>
        <w:outlineLvl w:val="2"/>
      </w:pPr>
      <w:r w:rsidRPr="00A6387A">
        <w:t xml:space="preserve">3. Các mô hình bộ máy tổ chức phổ biến. </w:t>
      </w:r>
    </w:p>
    <w:p w:rsidR="002152DF" w:rsidRPr="00A6387A" w:rsidRDefault="002152DF" w:rsidP="002152DF">
      <w:pPr>
        <w:pStyle w:val="normaltext13thuthang"/>
        <w:outlineLvl w:val="2"/>
      </w:pPr>
      <w:r w:rsidRPr="00A6387A">
        <w:t xml:space="preserve">4. Các cấp bậc quản lý chính trong tổ chức và những chức năng cơ bản của chúng. </w:t>
      </w:r>
    </w:p>
    <w:p w:rsidR="002152DF" w:rsidRPr="00A6387A" w:rsidRDefault="002152DF" w:rsidP="002152DF">
      <w:pPr>
        <w:pStyle w:val="normaltext13thuthang"/>
        <w:outlineLvl w:val="2"/>
      </w:pPr>
      <w:r w:rsidRPr="00A6387A">
        <w:t xml:space="preserve">IV. Sự phân quyền. </w:t>
      </w:r>
    </w:p>
    <w:p w:rsidR="002152DF" w:rsidRPr="00A6387A" w:rsidRDefault="002152DF" w:rsidP="002152DF">
      <w:pPr>
        <w:pStyle w:val="normaltext13thuthang"/>
        <w:outlineLvl w:val="2"/>
      </w:pPr>
      <w:r w:rsidRPr="00A6387A">
        <w:t xml:space="preserve">1. Khái niệm. </w:t>
      </w:r>
    </w:p>
    <w:p w:rsidR="002152DF" w:rsidRPr="00A6387A" w:rsidRDefault="002152DF" w:rsidP="002152DF">
      <w:pPr>
        <w:pStyle w:val="normaltext13thuthang"/>
        <w:outlineLvl w:val="2"/>
      </w:pPr>
      <w:r w:rsidRPr="00A6387A">
        <w:t xml:space="preserve">2. Uỷ quyền. </w:t>
      </w:r>
    </w:p>
    <w:p w:rsidR="002152DF" w:rsidRPr="00A6387A" w:rsidRDefault="002152DF" w:rsidP="002152DF">
      <w:pPr>
        <w:pStyle w:val="normaltext13"/>
        <w:outlineLvl w:val="2"/>
      </w:pPr>
      <w:r w:rsidRPr="00A6387A">
        <w:rPr>
          <w:b/>
          <w:bCs/>
        </w:rPr>
        <w:t xml:space="preserve">8. Điều khiển. </w:t>
      </w:r>
    </w:p>
    <w:p w:rsidR="002152DF" w:rsidRPr="00A6387A" w:rsidRDefault="002152DF" w:rsidP="002152DF">
      <w:pPr>
        <w:pStyle w:val="normaltext13thuthang"/>
        <w:outlineLvl w:val="2"/>
      </w:pPr>
      <w:r w:rsidRPr="00A6387A">
        <w:t xml:space="preserve">I. Khái niệm và các yêu cầu. </w:t>
      </w:r>
    </w:p>
    <w:p w:rsidR="002152DF" w:rsidRPr="00A6387A" w:rsidRDefault="002152DF" w:rsidP="002152DF">
      <w:pPr>
        <w:pStyle w:val="normaltext13thuthang"/>
        <w:outlineLvl w:val="2"/>
      </w:pPr>
      <w:r w:rsidRPr="00A6387A">
        <w:t xml:space="preserve">II. Tuyển dụng và đào tạo nhân viên. </w:t>
      </w:r>
    </w:p>
    <w:p w:rsidR="002152DF" w:rsidRPr="00A6387A" w:rsidRDefault="002152DF" w:rsidP="002152DF">
      <w:pPr>
        <w:pStyle w:val="normaltext13thuthang"/>
        <w:outlineLvl w:val="2"/>
      </w:pPr>
      <w:r w:rsidRPr="00A6387A">
        <w:t xml:space="preserve">1. Tuyển dụng. </w:t>
      </w:r>
    </w:p>
    <w:p w:rsidR="002152DF" w:rsidRPr="00A6387A" w:rsidRDefault="002152DF" w:rsidP="002152DF">
      <w:pPr>
        <w:pStyle w:val="normaltext13thuthang"/>
        <w:outlineLvl w:val="2"/>
      </w:pPr>
      <w:r w:rsidRPr="00A6387A">
        <w:t xml:space="preserve">2. Thủ tục chọn lựa. </w:t>
      </w:r>
    </w:p>
    <w:p w:rsidR="002152DF" w:rsidRPr="00A6387A" w:rsidRDefault="002152DF" w:rsidP="002152DF">
      <w:pPr>
        <w:pStyle w:val="normaltext13thuthang"/>
        <w:outlineLvl w:val="2"/>
      </w:pPr>
      <w:r w:rsidRPr="00A6387A">
        <w:t xml:space="preserve">3. Đào tạo huấn luyện nhân viên. </w:t>
      </w:r>
    </w:p>
    <w:p w:rsidR="002152DF" w:rsidRPr="00A6387A" w:rsidRDefault="002152DF" w:rsidP="002152DF">
      <w:pPr>
        <w:pStyle w:val="normaltext13thuthang"/>
        <w:outlineLvl w:val="2"/>
      </w:pPr>
      <w:r w:rsidRPr="00A6387A">
        <w:t xml:space="preserve">4. Phát triển nghề nghiệp. </w:t>
      </w:r>
    </w:p>
    <w:p w:rsidR="002152DF" w:rsidRPr="00A6387A" w:rsidRDefault="002152DF" w:rsidP="002152DF">
      <w:pPr>
        <w:pStyle w:val="normaltext13thuthang"/>
        <w:outlineLvl w:val="2"/>
      </w:pPr>
      <w:r w:rsidRPr="00A6387A">
        <w:t xml:space="preserve">III. Động viên tinh thần làm việc của nhân viên. </w:t>
      </w:r>
    </w:p>
    <w:p w:rsidR="002152DF" w:rsidRPr="00A6387A" w:rsidRDefault="002152DF" w:rsidP="002152DF">
      <w:pPr>
        <w:pStyle w:val="normaltext13thuthang"/>
        <w:outlineLvl w:val="2"/>
      </w:pPr>
      <w:r w:rsidRPr="00A6387A">
        <w:t xml:space="preserve">1. Lý thuyết cổ điển. </w:t>
      </w:r>
    </w:p>
    <w:p w:rsidR="002152DF" w:rsidRPr="00A6387A" w:rsidRDefault="002152DF" w:rsidP="002152DF">
      <w:pPr>
        <w:pStyle w:val="normaltext13thuthang"/>
        <w:outlineLvl w:val="2"/>
      </w:pPr>
      <w:r w:rsidRPr="00A6387A">
        <w:t xml:space="preserve">2. Lý thuyết tâm lý xã hội hay quan hệ con người. </w:t>
      </w:r>
    </w:p>
    <w:p w:rsidR="002152DF" w:rsidRPr="00A6387A" w:rsidRDefault="002152DF" w:rsidP="002152DF">
      <w:pPr>
        <w:pStyle w:val="normaltext13thuthang"/>
        <w:outlineLvl w:val="2"/>
      </w:pPr>
      <w:r w:rsidRPr="00A6387A">
        <w:t xml:space="preserve">3. Các lý thuyết hiện đại về sự động viên. </w:t>
      </w:r>
    </w:p>
    <w:p w:rsidR="002152DF" w:rsidRPr="00A6387A" w:rsidRDefault="002152DF" w:rsidP="002152DF">
      <w:pPr>
        <w:pStyle w:val="normaltext13thuthang"/>
        <w:outlineLvl w:val="2"/>
      </w:pPr>
      <w:r w:rsidRPr="00A6387A">
        <w:t xml:space="preserve">IV. Lãnh đạo và phong cách lãnh đạo. </w:t>
      </w:r>
    </w:p>
    <w:p w:rsidR="002152DF" w:rsidRPr="00A6387A" w:rsidRDefault="002152DF" w:rsidP="002152DF">
      <w:pPr>
        <w:pStyle w:val="normaltext13thuthang"/>
        <w:outlineLvl w:val="2"/>
      </w:pPr>
      <w:r w:rsidRPr="00A6387A">
        <w:t xml:space="preserve">1. Lãnh đạo và người lãnh đạo. </w:t>
      </w:r>
    </w:p>
    <w:p w:rsidR="002152DF" w:rsidRPr="00A6387A" w:rsidRDefault="002152DF" w:rsidP="002152DF">
      <w:pPr>
        <w:pStyle w:val="normaltext13thuthang"/>
        <w:outlineLvl w:val="2"/>
      </w:pPr>
      <w:r w:rsidRPr="00A6387A">
        <w:t xml:space="preserve">2. Phong cách lãnh đạo. </w:t>
      </w:r>
    </w:p>
    <w:p w:rsidR="002152DF" w:rsidRPr="00A6387A" w:rsidRDefault="002152DF" w:rsidP="002152DF">
      <w:pPr>
        <w:pStyle w:val="normaltext13thuthang"/>
        <w:outlineLvl w:val="2"/>
      </w:pPr>
      <w:r w:rsidRPr="00A6387A">
        <w:t xml:space="preserve">V. Thông tin trong quản trị. </w:t>
      </w:r>
    </w:p>
    <w:p w:rsidR="002152DF" w:rsidRPr="00A6387A" w:rsidRDefault="002152DF" w:rsidP="002152DF">
      <w:pPr>
        <w:pStyle w:val="normaltext13thuthang"/>
        <w:outlineLvl w:val="2"/>
      </w:pPr>
      <w:r w:rsidRPr="00A6387A">
        <w:t xml:space="preserve">1. Khái niệm thông tin. </w:t>
      </w:r>
    </w:p>
    <w:p w:rsidR="002152DF" w:rsidRPr="00A6387A" w:rsidRDefault="002152DF" w:rsidP="002152DF">
      <w:pPr>
        <w:pStyle w:val="normaltext13thuthang"/>
        <w:outlineLvl w:val="2"/>
      </w:pPr>
      <w:r w:rsidRPr="00A6387A">
        <w:t xml:space="preserve">2. Những hình thức thông tin. </w:t>
      </w:r>
    </w:p>
    <w:p w:rsidR="002152DF" w:rsidRPr="00A6387A" w:rsidRDefault="002152DF" w:rsidP="002152DF">
      <w:pPr>
        <w:pStyle w:val="normaltext13thuthang"/>
        <w:outlineLvl w:val="2"/>
      </w:pPr>
      <w:r w:rsidRPr="00A6387A">
        <w:t xml:space="preserve">3. Thông tin trong tổ chức. </w:t>
      </w:r>
    </w:p>
    <w:p w:rsidR="002152DF" w:rsidRPr="00A6387A" w:rsidRDefault="002152DF" w:rsidP="002152DF">
      <w:pPr>
        <w:pStyle w:val="normaltext13thuthang"/>
        <w:outlineLvl w:val="2"/>
      </w:pPr>
      <w:r w:rsidRPr="00A6387A">
        <w:t xml:space="preserve">4. Những trở ngại trong thông tin. </w:t>
      </w:r>
    </w:p>
    <w:p w:rsidR="002152DF" w:rsidRPr="00A6387A" w:rsidRDefault="002152DF" w:rsidP="002152DF">
      <w:pPr>
        <w:pStyle w:val="normaltext13thuthang"/>
        <w:outlineLvl w:val="2"/>
      </w:pPr>
      <w:r w:rsidRPr="00A6387A">
        <w:t xml:space="preserve">5. Quản trị thông tin : vượt qua những trở ngại. </w:t>
      </w:r>
    </w:p>
    <w:p w:rsidR="002152DF" w:rsidRPr="00A6387A" w:rsidRDefault="002152DF" w:rsidP="002152DF">
      <w:pPr>
        <w:pStyle w:val="normaltext13thuthang"/>
        <w:outlineLvl w:val="2"/>
      </w:pPr>
      <w:r w:rsidRPr="00A6387A">
        <w:t xml:space="preserve">VI: Quản trị thay đổi và xung đột. </w:t>
      </w:r>
    </w:p>
    <w:p w:rsidR="002152DF" w:rsidRPr="00A6387A" w:rsidRDefault="002152DF" w:rsidP="002152DF">
      <w:pPr>
        <w:pStyle w:val="normaltext13thuthang"/>
        <w:outlineLvl w:val="2"/>
      </w:pPr>
      <w:r w:rsidRPr="00A6387A">
        <w:t xml:space="preserve">1. Những yếu tố biến động. </w:t>
      </w:r>
    </w:p>
    <w:p w:rsidR="002152DF" w:rsidRPr="00A6387A" w:rsidRDefault="002152DF" w:rsidP="002152DF">
      <w:pPr>
        <w:pStyle w:val="normaltext13thuthang"/>
        <w:outlineLvl w:val="2"/>
      </w:pPr>
      <w:r w:rsidRPr="00A6387A">
        <w:t xml:space="preserve">2. Những kỹ thuật của quản trị sự thay đổi. </w:t>
      </w:r>
    </w:p>
    <w:p w:rsidR="002152DF" w:rsidRPr="00A6387A" w:rsidRDefault="002152DF" w:rsidP="002152DF">
      <w:pPr>
        <w:pStyle w:val="normaltext13"/>
        <w:outlineLvl w:val="2"/>
      </w:pPr>
      <w:r w:rsidRPr="00A6387A">
        <w:rPr>
          <w:b/>
          <w:bCs/>
        </w:rPr>
        <w:t xml:space="preserve">9. Kiểm tra. </w:t>
      </w:r>
    </w:p>
    <w:p w:rsidR="002152DF" w:rsidRPr="00A6387A" w:rsidRDefault="002152DF" w:rsidP="002152DF">
      <w:pPr>
        <w:pStyle w:val="normaltext13thuthang"/>
        <w:outlineLvl w:val="2"/>
      </w:pPr>
      <w:r w:rsidRPr="00A6387A">
        <w:lastRenderedPageBreak/>
        <w:t xml:space="preserve">I. Khái niệm, mục đích và tác dụng của kiểm tra. </w:t>
      </w:r>
    </w:p>
    <w:p w:rsidR="002152DF" w:rsidRPr="00A6387A" w:rsidRDefault="002152DF" w:rsidP="002152DF">
      <w:pPr>
        <w:pStyle w:val="normaltext13thuthang"/>
        <w:outlineLvl w:val="2"/>
      </w:pPr>
      <w:r w:rsidRPr="00A6387A">
        <w:t xml:space="preserve">1. Khái niệm. </w:t>
      </w:r>
    </w:p>
    <w:p w:rsidR="002152DF" w:rsidRPr="00A6387A" w:rsidRDefault="002152DF" w:rsidP="002152DF">
      <w:pPr>
        <w:pStyle w:val="normaltext13thuthang"/>
        <w:outlineLvl w:val="2"/>
      </w:pPr>
      <w:r w:rsidRPr="00A6387A">
        <w:t xml:space="preserve">2. Mục đích của kiểm tra quản trị. </w:t>
      </w:r>
    </w:p>
    <w:p w:rsidR="002152DF" w:rsidRPr="00A6387A" w:rsidRDefault="002152DF" w:rsidP="002152DF">
      <w:pPr>
        <w:pStyle w:val="normaltext13thuthang"/>
        <w:outlineLvl w:val="2"/>
      </w:pPr>
      <w:r w:rsidRPr="00A6387A">
        <w:t xml:space="preserve">3. Tác dụng của công tác kiểm tra. </w:t>
      </w:r>
    </w:p>
    <w:p w:rsidR="002152DF" w:rsidRPr="00A6387A" w:rsidRDefault="002152DF" w:rsidP="002152DF">
      <w:pPr>
        <w:pStyle w:val="normaltext13thuthang"/>
        <w:outlineLvl w:val="2"/>
      </w:pPr>
      <w:r w:rsidRPr="00A6387A">
        <w:t xml:space="preserve">II. Các nguyên tắc để xây dựng cơ chế kiểm tra. </w:t>
      </w:r>
    </w:p>
    <w:p w:rsidR="002152DF" w:rsidRPr="00A6387A" w:rsidRDefault="002152DF" w:rsidP="002152DF">
      <w:pPr>
        <w:pStyle w:val="normaltext13thuthang"/>
        <w:outlineLvl w:val="2"/>
      </w:pPr>
      <w:r w:rsidRPr="00A6387A">
        <w:t xml:space="preserve">III. Quy trình kiểm tra. </w:t>
      </w:r>
    </w:p>
    <w:p w:rsidR="002152DF" w:rsidRPr="00A6387A" w:rsidRDefault="002152DF" w:rsidP="002152DF">
      <w:pPr>
        <w:pStyle w:val="normaltext13thuthang"/>
        <w:outlineLvl w:val="2"/>
      </w:pPr>
      <w:r w:rsidRPr="00A6387A">
        <w:t xml:space="preserve">1. Thiết lập các tiêu chuẩn. </w:t>
      </w:r>
    </w:p>
    <w:p w:rsidR="002152DF" w:rsidRPr="00A6387A" w:rsidRDefault="002152DF" w:rsidP="002152DF">
      <w:pPr>
        <w:pStyle w:val="normaltext13thuthang"/>
        <w:outlineLvl w:val="2"/>
      </w:pPr>
      <w:r w:rsidRPr="00A6387A">
        <w:t xml:space="preserve">2. Đo lường thành quả. </w:t>
      </w:r>
    </w:p>
    <w:p w:rsidR="002152DF" w:rsidRPr="00A6387A" w:rsidRDefault="002152DF" w:rsidP="002152DF">
      <w:pPr>
        <w:pStyle w:val="normaltext13thuthang"/>
        <w:outlineLvl w:val="2"/>
      </w:pPr>
      <w:r w:rsidRPr="00A6387A">
        <w:t xml:space="preserve">3. Sửa chữa sai. </w:t>
      </w:r>
    </w:p>
    <w:p w:rsidR="002152DF" w:rsidRPr="00A6387A" w:rsidRDefault="002152DF" w:rsidP="002152DF">
      <w:pPr>
        <w:pStyle w:val="normaltext13thuthang"/>
        <w:outlineLvl w:val="2"/>
      </w:pPr>
      <w:r w:rsidRPr="00A6387A">
        <w:t xml:space="preserve">IV. Các điểm kiểm tra trọng yếu (Critical Control Points) </w:t>
      </w:r>
    </w:p>
    <w:p w:rsidR="002152DF" w:rsidRPr="00A6387A" w:rsidRDefault="002152DF" w:rsidP="002152DF">
      <w:pPr>
        <w:pStyle w:val="normaltext13thuthang"/>
        <w:outlineLvl w:val="2"/>
      </w:pPr>
      <w:r w:rsidRPr="00A6387A">
        <w:t xml:space="preserve">V. Các công cụ chủ yếu để kiểm tra. </w:t>
      </w:r>
    </w:p>
    <w:p w:rsidR="002152DF" w:rsidRPr="00A6387A" w:rsidRDefault="002152DF" w:rsidP="002152DF">
      <w:pPr>
        <w:pStyle w:val="normaltext13thuthang"/>
        <w:outlineLvl w:val="2"/>
      </w:pPr>
      <w:r w:rsidRPr="00A6387A">
        <w:t xml:space="preserve">1. Kiểm tra tài chính. </w:t>
      </w:r>
    </w:p>
    <w:p w:rsidR="002152DF" w:rsidRPr="00A6387A" w:rsidRDefault="002152DF" w:rsidP="002152DF">
      <w:pPr>
        <w:pStyle w:val="normaltext13thuthang"/>
        <w:outlineLvl w:val="2"/>
      </w:pPr>
      <w:r w:rsidRPr="00A6387A">
        <w:t xml:space="preserve">2. Kiểm tra hành vi. </w:t>
      </w:r>
    </w:p>
    <w:tbl>
      <w:tblPr>
        <w:tblW w:w="5000" w:type="pct"/>
        <w:tblCellSpacing w:w="15" w:type="dxa"/>
        <w:tblInd w:w="300" w:type="dxa"/>
        <w:tblLook w:val="04A0"/>
      </w:tblPr>
      <w:tblGrid>
        <w:gridCol w:w="3789"/>
        <w:gridCol w:w="5661"/>
      </w:tblGrid>
      <w:tr w:rsidR="002152DF" w:rsidRPr="00A6387A" w:rsidTr="00FD02DE">
        <w:trPr>
          <w:trHeight w:val="375"/>
          <w:tblCellSpacing w:w="15" w:type="dxa"/>
        </w:trPr>
        <w:tc>
          <w:tcPr>
            <w:tcW w:w="2000" w:type="pct"/>
            <w:tcMar>
              <w:top w:w="15" w:type="dxa"/>
              <w:left w:w="15" w:type="dxa"/>
              <w:bottom w:w="15" w:type="dxa"/>
              <w:right w:w="15" w:type="dxa"/>
            </w:tcMar>
            <w:hideMark/>
          </w:tcPr>
          <w:p w:rsidR="002152DF" w:rsidRPr="00A6387A" w:rsidRDefault="002152DF" w:rsidP="00FD02DE">
            <w:pPr>
              <w:jc w:val="center"/>
              <w:rPr>
                <w:sz w:val="28"/>
                <w:szCs w:val="28"/>
              </w:rPr>
            </w:pPr>
            <w:r w:rsidRPr="00A6387A">
              <w:rPr>
                <w:sz w:val="28"/>
                <w:szCs w:val="28"/>
              </w:rPr>
              <w:t> </w:t>
            </w:r>
          </w:p>
        </w:tc>
        <w:tc>
          <w:tcPr>
            <w:tcW w:w="3000" w:type="pct"/>
            <w:tcMar>
              <w:top w:w="15" w:type="dxa"/>
              <w:left w:w="15" w:type="dxa"/>
              <w:bottom w:w="15" w:type="dxa"/>
              <w:right w:w="15" w:type="dxa"/>
            </w:tcMar>
            <w:hideMark/>
          </w:tcPr>
          <w:p w:rsidR="002152DF" w:rsidRPr="00A6387A" w:rsidRDefault="002152DF" w:rsidP="00FD02DE">
            <w:pPr>
              <w:jc w:val="center"/>
              <w:rPr>
                <w:sz w:val="28"/>
                <w:szCs w:val="28"/>
              </w:rPr>
            </w:pPr>
            <w:r w:rsidRPr="00A6387A">
              <w:rPr>
                <w:sz w:val="28"/>
                <w:szCs w:val="28"/>
              </w:rPr>
              <w:t xml:space="preserve">.............., ngày 13 tháng 10 năm 2014 </w:t>
            </w:r>
          </w:p>
        </w:tc>
      </w:tr>
      <w:tr w:rsidR="002152DF" w:rsidRPr="00A6387A" w:rsidTr="00FD02DE">
        <w:trPr>
          <w:trHeight w:val="375"/>
          <w:tblCellSpacing w:w="15" w:type="dxa"/>
        </w:trPr>
        <w:tc>
          <w:tcPr>
            <w:tcW w:w="2000" w:type="pct"/>
            <w:tcMar>
              <w:top w:w="15" w:type="dxa"/>
              <w:left w:w="15" w:type="dxa"/>
              <w:bottom w:w="15" w:type="dxa"/>
              <w:right w:w="15" w:type="dxa"/>
            </w:tcMar>
            <w:hideMark/>
          </w:tcPr>
          <w:p w:rsidR="002152DF" w:rsidRPr="00A6387A" w:rsidRDefault="002152DF" w:rsidP="00FD02DE">
            <w:pPr>
              <w:jc w:val="center"/>
              <w:rPr>
                <w:sz w:val="28"/>
                <w:szCs w:val="28"/>
              </w:rPr>
            </w:pPr>
            <w:r w:rsidRPr="00A6387A">
              <w:rPr>
                <w:sz w:val="28"/>
                <w:szCs w:val="28"/>
              </w:rPr>
              <w:t xml:space="preserve">Trưởng đơn vị đào tạo </w:t>
            </w:r>
          </w:p>
        </w:tc>
        <w:tc>
          <w:tcPr>
            <w:tcW w:w="3000" w:type="pct"/>
            <w:tcMar>
              <w:top w:w="15" w:type="dxa"/>
              <w:left w:w="15" w:type="dxa"/>
              <w:bottom w:w="15" w:type="dxa"/>
              <w:right w:w="15" w:type="dxa"/>
            </w:tcMar>
            <w:hideMark/>
          </w:tcPr>
          <w:p w:rsidR="002152DF" w:rsidRPr="00A6387A" w:rsidRDefault="002152DF" w:rsidP="00FD02DE">
            <w:pPr>
              <w:jc w:val="center"/>
              <w:rPr>
                <w:sz w:val="28"/>
                <w:szCs w:val="28"/>
              </w:rPr>
            </w:pPr>
            <w:r w:rsidRPr="00A6387A">
              <w:rPr>
                <w:sz w:val="28"/>
                <w:szCs w:val="28"/>
              </w:rPr>
              <w:t xml:space="preserve">Trưởng bộ môn </w:t>
            </w:r>
          </w:p>
        </w:tc>
      </w:tr>
    </w:tbl>
    <w:p w:rsidR="00CC361B" w:rsidRDefault="000531F3"/>
    <w:sectPr w:rsidR="00CC361B" w:rsidSect="002152DF">
      <w:pgSz w:w="12240" w:h="15840"/>
      <w:pgMar w:top="851"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152DF"/>
    <w:rsid w:val="000528E0"/>
    <w:rsid w:val="000531F3"/>
    <w:rsid w:val="00065597"/>
    <w:rsid w:val="000A337E"/>
    <w:rsid w:val="001B60E9"/>
    <w:rsid w:val="002152DF"/>
    <w:rsid w:val="002811C2"/>
    <w:rsid w:val="002A484C"/>
    <w:rsid w:val="004250D6"/>
    <w:rsid w:val="00547C46"/>
    <w:rsid w:val="00AF7B2A"/>
    <w:rsid w:val="00BF57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2DF"/>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2152D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2DF"/>
    <w:rPr>
      <w:rFonts w:ascii="Times New Roman" w:eastAsia="Times New Roman" w:hAnsi="Times New Roman" w:cs="Times New Roman"/>
      <w:b/>
      <w:bCs/>
      <w:sz w:val="36"/>
      <w:szCs w:val="36"/>
    </w:rPr>
  </w:style>
  <w:style w:type="paragraph" w:customStyle="1" w:styleId="normaltext13thuthang">
    <w:name w:val="normaltext13thuthang"/>
    <w:basedOn w:val="Normal"/>
    <w:uiPriority w:val="99"/>
    <w:rsid w:val="002152DF"/>
    <w:pPr>
      <w:spacing w:line="288" w:lineRule="auto"/>
      <w:ind w:left="300" w:right="120"/>
      <w:jc w:val="both"/>
    </w:pPr>
    <w:rPr>
      <w:sz w:val="26"/>
      <w:szCs w:val="26"/>
    </w:rPr>
  </w:style>
  <w:style w:type="paragraph" w:customStyle="1" w:styleId="normaltext13">
    <w:name w:val="normaltext13"/>
    <w:basedOn w:val="Normal"/>
    <w:uiPriority w:val="99"/>
    <w:rsid w:val="002152DF"/>
    <w:pPr>
      <w:spacing w:before="240" w:after="100" w:afterAutospacing="1" w:line="288" w:lineRule="auto"/>
      <w:ind w:left="120" w:right="120"/>
      <w:jc w:val="both"/>
    </w:pPr>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2DF"/>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2152D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2DF"/>
    <w:rPr>
      <w:rFonts w:ascii="Times New Roman" w:eastAsia="Times New Roman" w:hAnsi="Times New Roman" w:cs="Times New Roman"/>
      <w:b/>
      <w:bCs/>
      <w:sz w:val="36"/>
      <w:szCs w:val="36"/>
    </w:rPr>
  </w:style>
  <w:style w:type="paragraph" w:customStyle="1" w:styleId="normaltext13thuthang">
    <w:name w:val="normaltext13thuthang"/>
    <w:basedOn w:val="Normal"/>
    <w:uiPriority w:val="99"/>
    <w:rsid w:val="002152DF"/>
    <w:pPr>
      <w:spacing w:line="288" w:lineRule="auto"/>
      <w:ind w:left="300" w:right="120"/>
      <w:jc w:val="both"/>
    </w:pPr>
    <w:rPr>
      <w:sz w:val="26"/>
      <w:szCs w:val="26"/>
    </w:rPr>
  </w:style>
  <w:style w:type="paragraph" w:customStyle="1" w:styleId="normaltext13">
    <w:name w:val="normaltext13"/>
    <w:basedOn w:val="Normal"/>
    <w:uiPriority w:val="99"/>
    <w:rsid w:val="002152DF"/>
    <w:pPr>
      <w:spacing w:before="240" w:after="100" w:afterAutospacing="1" w:line="288" w:lineRule="auto"/>
      <w:ind w:left="120" w:right="120"/>
      <w:jc w:val="both"/>
    </w:pPr>
    <w:rPr>
      <w:sz w:val="26"/>
      <w:szCs w:val="26"/>
    </w:rPr>
  </w:style>
</w:styles>
</file>

<file path=word/webSettings.xml><?xml version="1.0" encoding="utf-8"?>
<w:webSettings xmlns:r="http://schemas.openxmlformats.org/officeDocument/2006/relationships" xmlns:w="http://schemas.openxmlformats.org/wordprocessingml/2006/main">
  <w:divs>
    <w:div w:id="6037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Phong ky thuat</cp:lastModifiedBy>
  <cp:revision>2</cp:revision>
  <dcterms:created xsi:type="dcterms:W3CDTF">2015-04-16T10:00:00Z</dcterms:created>
  <dcterms:modified xsi:type="dcterms:W3CDTF">2015-04-16T10:00:00Z</dcterms:modified>
</cp:coreProperties>
</file>