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88F6BC6" w14:textId="2952FBF9" w:rsidR="000C1799" w:rsidRDefault="00B35E29">
      <w:r>
        <w:t>DETR Loss:</w:t>
      </w:r>
    </w:p>
    <w:tbl>
      <w:tblPr>
        <w:tblStyle w:val="TableGrid"/>
        <w:tblW w:w="88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0"/>
        <w:gridCol w:w="7398"/>
        <w:gridCol w:w="720"/>
      </w:tblGrid>
      <w:tr w:rsidR="00B35E29" w14:paraId="7338A1E7" w14:textId="77777777" w:rsidTr="008A0FD8">
        <w:tc>
          <w:tcPr>
            <w:tcW w:w="720" w:type="dxa"/>
          </w:tcPr>
          <w:p w14:paraId="3C06C0C3" w14:textId="77777777" w:rsidR="00B35E29" w:rsidRDefault="00B35E29" w:rsidP="008A0FD8">
            <w:pPr>
              <w:rPr>
                <w:rFonts w:eastAsia="Times New Roman"/>
              </w:rPr>
            </w:pPr>
          </w:p>
        </w:tc>
        <w:tc>
          <w:tcPr>
            <w:tcW w:w="7398" w:type="dxa"/>
          </w:tcPr>
          <w:p w14:paraId="6A1DC351" w14:textId="77777777" w:rsidR="00B35E29" w:rsidRDefault="00B35E29" w:rsidP="008A0FD8">
            <w:pPr>
              <w:tabs>
                <w:tab w:val="left" w:pos="425"/>
              </w:tabs>
              <w:rPr>
                <w:rFonts w:eastAsia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cr m:val="script"/>
                        <m:sty m:val="p"/>
                      </m:rPr>
                      <w:rPr>
                        <w:rFonts w:ascii="Cambria Math" w:eastAsia="MS Mincho" w:hAnsi="Cambria Math"/>
                      </w:rPr>
                      <m:t>L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Hungarian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y,</m:t>
                    </m:r>
                    <m:acc>
                      <m:accPr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y</m:t>
                        </m:r>
                      </m:e>
                    </m:ac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i=1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-log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e>
                            </m:acc>
                          </m:e>
                          <m:sub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(i)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1</m:t>
                            </m:r>
                          </m:e>
                          <m:sub>
                            <m:d>
                              <m:dPr>
                                <m:begChr m:val="{"/>
                                <m:endChr m:val="}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≠∅</m:t>
                                </m:r>
                              </m:e>
                            </m:d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w:rPr>
                                <w:rFonts w:ascii="Cambria Math" w:eastAsia="MS Mincho" w:hAnsi="Cambria Math"/>
                              </w:rPr>
                              <m:t>L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box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,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acc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</m:e>
                                </m:acc>
                              </m:e>
                              <m:sub>
                                <m:acc>
                                  <m:acc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acc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σ</m:t>
                                    </m:r>
                                  </m:e>
                                </m:acc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e>
                            </m:d>
                          </m:e>
                        </m:d>
                      </m:e>
                    </m:d>
                  </m:e>
                </m:nary>
              </m:oMath>
            </m:oMathPara>
          </w:p>
        </w:tc>
        <w:tc>
          <w:tcPr>
            <w:tcW w:w="720" w:type="dxa"/>
            <w:vAlign w:val="center"/>
          </w:tcPr>
          <w:p w14:paraId="12DAE966" w14:textId="77777777" w:rsidR="00B35E29" w:rsidRDefault="00B35E29" w:rsidP="008A0FD8">
            <w:pPr>
              <w:jc w:val="right"/>
              <w:rPr>
                <w:rFonts w:eastAsia="Times New Roman"/>
              </w:rPr>
            </w:pPr>
            <w:r>
              <w:rPr>
                <w:rFonts w:eastAsia="Times New Roman"/>
              </w:rPr>
              <w:t>(2.8)</w:t>
            </w:r>
          </w:p>
        </w:tc>
      </w:tr>
    </w:tbl>
    <w:p w14:paraId="30AD369D" w14:textId="77777777" w:rsidR="00B35E29" w:rsidRDefault="00B35E29"/>
    <w:p w14:paraId="65015873" w14:textId="0014F536" w:rsidR="00B35E29" w:rsidRDefault="00B35E29">
      <w:r>
        <w:t>Deformable DETR Loss:</w:t>
      </w:r>
    </w:p>
    <w:tbl>
      <w:tblPr>
        <w:tblStyle w:val="TableGrid"/>
        <w:tblW w:w="88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0"/>
        <w:gridCol w:w="7398"/>
        <w:gridCol w:w="720"/>
      </w:tblGrid>
      <w:tr w:rsidR="00B35E29" w14:paraId="07F4427E" w14:textId="77777777" w:rsidTr="008A0FD8">
        <w:tc>
          <w:tcPr>
            <w:tcW w:w="720" w:type="dxa"/>
          </w:tcPr>
          <w:p w14:paraId="4575CAF0" w14:textId="77777777" w:rsidR="00B35E29" w:rsidRDefault="00B35E29" w:rsidP="008A0FD8">
            <w:pPr>
              <w:rPr>
                <w:rFonts w:eastAsia="Times New Roman"/>
              </w:rPr>
            </w:pPr>
          </w:p>
        </w:tc>
        <w:tc>
          <w:tcPr>
            <w:tcW w:w="7398" w:type="dxa"/>
          </w:tcPr>
          <w:p w14:paraId="52F74622" w14:textId="77777777" w:rsidR="00B35E29" w:rsidRDefault="00B35E29" w:rsidP="008A0FD8">
            <w:pPr>
              <w:tabs>
                <w:tab w:val="left" w:pos="425"/>
              </w:tabs>
              <w:rPr>
                <w:rFonts w:eastAsia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cr m:val="script"/>
                        <m:sty m:val="p"/>
                      </m:rPr>
                      <w:rPr>
                        <w:rFonts w:ascii="Cambria Math" w:eastAsia="MS Mincho" w:hAnsi="Cambria Math"/>
                      </w:rPr>
                      <m:t>L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Hungarian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y,</m:t>
                    </m:r>
                    <m:acc>
                      <m:accPr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y</m:t>
                        </m:r>
                      </m:e>
                    </m:ac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i=1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-log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e>
                            </m:acc>
                          </m:e>
                          <m:sub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(i)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1</m:t>
                            </m:r>
                          </m:e>
                          <m:sub>
                            <m:d>
                              <m:dPr>
                                <m:begChr m:val="{"/>
                                <m:endChr m:val="}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≠∅</m:t>
                                </m:r>
                              </m:e>
                            </m:d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w:rPr>
                                <w:rFonts w:ascii="Cambria Math" w:eastAsia="MS Mincho" w:hAnsi="Cambria Math"/>
                              </w:rPr>
                              <m:t>L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box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,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acc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</m:e>
                                </m:acc>
                              </m:e>
                              <m:sub>
                                <m:acc>
                                  <m:acc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acc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σ</m:t>
                                    </m:r>
                                  </m:e>
                                </m:acc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e>
                            </m:d>
                          </m:e>
                        </m:d>
                      </m:e>
                    </m:d>
                  </m:e>
                </m:nary>
              </m:oMath>
            </m:oMathPara>
          </w:p>
        </w:tc>
        <w:tc>
          <w:tcPr>
            <w:tcW w:w="720" w:type="dxa"/>
            <w:vAlign w:val="center"/>
          </w:tcPr>
          <w:p w14:paraId="734A643C" w14:textId="77777777" w:rsidR="00B35E29" w:rsidRDefault="00B35E29" w:rsidP="008A0FD8">
            <w:pPr>
              <w:jc w:val="right"/>
              <w:rPr>
                <w:rFonts w:eastAsia="Times New Roman"/>
              </w:rPr>
            </w:pPr>
            <w:r>
              <w:rPr>
                <w:rFonts w:eastAsia="Times New Roman"/>
              </w:rPr>
              <w:t>(2.13)</w:t>
            </w:r>
          </w:p>
        </w:tc>
      </w:tr>
    </w:tbl>
    <w:p w14:paraId="5E20AEDA" w14:textId="77777777" w:rsidR="00B35E29" w:rsidRDefault="00B35E29"/>
    <w:p w14:paraId="5B628328" w14:textId="7C524DA3" w:rsidR="00B35E29" w:rsidRDefault="00B35E29"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Nhân</w:t>
      </w:r>
      <w:proofErr w:type="spellEnd"/>
      <w:r>
        <w:t>:</w:t>
      </w:r>
    </w:p>
    <w:p w14:paraId="5607E350" w14:textId="3884B69B" w:rsidR="00B35E29" w:rsidRDefault="00B35E29">
      <w:r>
        <w:t>Full loss:</w:t>
      </w:r>
    </w:p>
    <w:tbl>
      <w:tblPr>
        <w:tblStyle w:val="TableGrid"/>
        <w:tblW w:w="88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0"/>
        <w:gridCol w:w="7398"/>
        <w:gridCol w:w="720"/>
      </w:tblGrid>
      <w:tr w:rsidR="00B35E29" w14:paraId="4D1C013D" w14:textId="77777777" w:rsidTr="008A0FD8">
        <w:tc>
          <w:tcPr>
            <w:tcW w:w="720" w:type="dxa"/>
          </w:tcPr>
          <w:p w14:paraId="6E61D388" w14:textId="77777777" w:rsidR="00B35E29" w:rsidRDefault="00B35E29" w:rsidP="008A0FD8">
            <w:pPr>
              <w:rPr>
                <w:rFonts w:eastAsia="Times New Roman"/>
              </w:rPr>
            </w:pPr>
          </w:p>
        </w:tc>
        <w:tc>
          <w:tcPr>
            <w:tcW w:w="7398" w:type="dxa"/>
          </w:tcPr>
          <w:p w14:paraId="39FCF581" w14:textId="77777777" w:rsidR="00B35E29" w:rsidRDefault="00B35E29" w:rsidP="008A0FD8">
            <w:pPr>
              <w:tabs>
                <w:tab w:val="left" w:pos="425"/>
              </w:tabs>
              <w:rPr>
                <w:rFonts w:eastAsia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cr m:val="script"/>
                        <m:sty m:val="p"/>
                      </m:rPr>
                      <w:rPr>
                        <w:rFonts w:ascii="Cambria Math" w:eastAsia="MS Mincho" w:hAnsi="Cambria Math"/>
                      </w:rPr>
                      <m:t>L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New1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y,</m:t>
                    </m:r>
                    <m:acc>
                      <m:accPr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y</m:t>
                        </m:r>
                      </m:e>
                    </m:ac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i=1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d>
                      <m:dPr>
                        <m:begChr m:val="{"/>
                        <m:endChr m:val="}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-log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e>
                            </m:acc>
                          </m:e>
                          <m:sub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(i)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1</m:t>
                            </m:r>
                          </m:e>
                          <m:sub>
                            <m:d>
                              <m:dPr>
                                <m:begChr m:val="{"/>
                                <m:endChr m:val="}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≠∅</m:t>
                                </m:r>
                              </m:e>
                            </m:d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w:rPr>
                                <w:rFonts w:ascii="Cambria Math" w:eastAsia="MS Mincho" w:hAnsi="Cambria Math"/>
                              </w:rPr>
                              <m:t>L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box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,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acc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</m:e>
                                </m:acc>
                              </m:e>
                              <m:sub>
                                <m:acc>
                                  <m:acc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acc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σ</m:t>
                                    </m:r>
                                  </m:e>
                                </m:acc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+ 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λ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topK</m:t>
                                </m:r>
                              </m:sub>
                            </m:sSub>
                          </m:num>
                          <m:den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den>
                        </m:f>
                        <m:nary>
                          <m:naryPr>
                            <m:chr m:val="∑"/>
                            <m:limLoc m:val="undOvr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j=1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p>
                          <m:e>
                            <m:d>
                              <m:dPr>
                                <m:begChr m:val="["/>
                                <m:endChr m:val="]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-log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acc>
                                      <m:acc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acc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p</m:t>
                                        </m:r>
                                      </m:e>
                                    </m:acc>
                                  </m:e>
                                  <m:sub>
                                    <m:acc>
                                      <m:acc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acc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σ</m:t>
                                        </m:r>
                                      </m:e>
                                    </m:acc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(j)</m:t>
                                    </m:r>
                                  </m:sub>
                                </m:sSub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d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c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e>
                                  <m:sub>
                                    <m:d>
                                      <m:dPr>
                                        <m:begChr m:val="{"/>
                                        <m:endChr m:val="}"/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c</m:t>
                                            </m:r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j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≠∅</m:t>
                                        </m:r>
                                      </m:e>
                                    </m:d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cr m:val="script"/>
                                        <m:sty m:val="p"/>
                                      </m:rPr>
                                      <w:rPr>
                                        <w:rFonts w:ascii="Cambria Math" w:eastAsia="MS Mincho" w:hAnsi="Cambria Math"/>
                                      </w:rPr>
                                      <m:t>L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box</m:t>
                                    </m:r>
                                  </m:sub>
                                </m:sSub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d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b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,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acc>
                                          <m:acc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acc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b</m:t>
                                            </m:r>
                                          </m:e>
                                        </m:acc>
                                      </m:e>
                                      <m:sub>
                                        <m:acc>
                                          <m:acc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acc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σ</m:t>
                                            </m:r>
                                          </m:e>
                                        </m:acc>
                                      </m:sub>
                                    </m:sSub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j</m:t>
                                        </m:r>
                                      </m:e>
                                    </m:d>
                                  </m:e>
                                </m:d>
                              </m:e>
                            </m:d>
                          </m:e>
                        </m:nary>
                      </m:e>
                    </m:d>
                  </m:e>
                </m:nary>
              </m:oMath>
            </m:oMathPara>
          </w:p>
        </w:tc>
        <w:tc>
          <w:tcPr>
            <w:tcW w:w="720" w:type="dxa"/>
            <w:vAlign w:val="center"/>
          </w:tcPr>
          <w:p w14:paraId="38631B53" w14:textId="77777777" w:rsidR="00B35E29" w:rsidRDefault="00B35E29" w:rsidP="008A0FD8">
            <w:pPr>
              <w:jc w:val="right"/>
              <w:rPr>
                <w:rFonts w:eastAsia="Times New Roman"/>
              </w:rPr>
            </w:pPr>
            <w:r>
              <w:rPr>
                <w:rFonts w:eastAsia="Times New Roman"/>
              </w:rPr>
              <w:t>(3.1)</w:t>
            </w:r>
          </w:p>
        </w:tc>
      </w:tr>
    </w:tbl>
    <w:p w14:paraId="742D0AB4" w14:textId="77777777" w:rsidR="00B35E29" w:rsidRDefault="00B35E29"/>
    <w:p w14:paraId="2D5BCABC" w14:textId="06674B47" w:rsidR="00B35E29" w:rsidRDefault="00B35E29">
      <w:r>
        <w:t>No label loss:</w:t>
      </w:r>
    </w:p>
    <w:tbl>
      <w:tblPr>
        <w:tblStyle w:val="TableGrid"/>
        <w:tblW w:w="88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0"/>
        <w:gridCol w:w="7398"/>
        <w:gridCol w:w="720"/>
      </w:tblGrid>
      <w:tr w:rsidR="00B35E29" w14:paraId="1037155E" w14:textId="77777777" w:rsidTr="008A0FD8">
        <w:tc>
          <w:tcPr>
            <w:tcW w:w="720" w:type="dxa"/>
          </w:tcPr>
          <w:p w14:paraId="43BF9140" w14:textId="77777777" w:rsidR="00B35E29" w:rsidRDefault="00B35E29" w:rsidP="008A0FD8">
            <w:pPr>
              <w:rPr>
                <w:rFonts w:eastAsia="Times New Roman"/>
              </w:rPr>
            </w:pPr>
          </w:p>
        </w:tc>
        <w:tc>
          <w:tcPr>
            <w:tcW w:w="7398" w:type="dxa"/>
          </w:tcPr>
          <w:p w14:paraId="27340F68" w14:textId="77777777" w:rsidR="00B35E29" w:rsidRDefault="00B35E29" w:rsidP="008A0FD8">
            <w:pPr>
              <w:tabs>
                <w:tab w:val="left" w:pos="425"/>
              </w:tabs>
              <w:rPr>
                <w:rFonts w:eastAsia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cr m:val="script"/>
                        <m:sty m:val="p"/>
                      </m:rPr>
                      <w:rPr>
                        <w:rFonts w:ascii="Cambria Math" w:eastAsia="MS Mincho" w:hAnsi="Cambria Math"/>
                      </w:rPr>
                      <m:t>L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New2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y,</m:t>
                    </m:r>
                    <m:acc>
                      <m:accPr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y</m:t>
                        </m:r>
                      </m:e>
                    </m:ac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i=1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d>
                      <m:dPr>
                        <m:begChr m:val="{"/>
                        <m:endChr m:val="}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-log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e>
                            </m:acc>
                          </m:e>
                          <m:sub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(i)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1</m:t>
                            </m:r>
                          </m:e>
                          <m:sub>
                            <m:d>
                              <m:dPr>
                                <m:begChr m:val="{"/>
                                <m:endChr m:val="}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≠∅</m:t>
                                </m:r>
                              </m:e>
                            </m:d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w:rPr>
                                <w:rFonts w:ascii="Cambria Math" w:eastAsia="MS Mincho" w:hAnsi="Cambria Math"/>
                              </w:rPr>
                              <m:t>L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box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,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acc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</m:e>
                                </m:acc>
                              </m:e>
                              <m:sub>
                                <m:acc>
                                  <m:acc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acc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σ</m:t>
                                    </m:r>
                                  </m:e>
                                </m:acc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+ 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λ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topK</m:t>
                                </m:r>
                              </m:sub>
                            </m:sSub>
                          </m:num>
                          <m:den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den>
                        </m:f>
                        <m:nary>
                          <m:naryPr>
                            <m:chr m:val="∑"/>
                            <m:limLoc m:val="undOvr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j=1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e>
                              <m:sub>
                                <m:d>
                                  <m:dPr>
                                    <m:begChr m:val="{"/>
                                    <m:endChr m:val="}"/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d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c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≠∅</m:t>
                                    </m:r>
                                  </m:e>
                                </m:d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w:rPr>
                                    <w:rFonts w:ascii="Cambria Math" w:eastAsia="MS Mincho" w:hAnsi="Cambria Math"/>
                                  </w:rPr>
                                  <m:t>L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box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,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acc>
                                      <m:acc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acc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b</m:t>
                                        </m:r>
                                      </m:e>
                                    </m:acc>
                                  </m:e>
                                  <m:sub>
                                    <m:acc>
                                      <m:acc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acc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σ</m:t>
                                        </m:r>
                                      </m:e>
                                    </m:acc>
                                  </m:sub>
                                </m:sSub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</m:e>
                                </m:d>
                              </m:e>
                            </m:d>
                          </m:e>
                        </m:nary>
                      </m:e>
                    </m:d>
                  </m:e>
                </m:nary>
              </m:oMath>
            </m:oMathPara>
          </w:p>
        </w:tc>
        <w:tc>
          <w:tcPr>
            <w:tcW w:w="720" w:type="dxa"/>
            <w:vAlign w:val="center"/>
          </w:tcPr>
          <w:p w14:paraId="133FC361" w14:textId="77777777" w:rsidR="00B35E29" w:rsidRDefault="00B35E29" w:rsidP="008A0FD8">
            <w:pPr>
              <w:jc w:val="right"/>
              <w:rPr>
                <w:rFonts w:eastAsia="Times New Roman"/>
              </w:rPr>
            </w:pPr>
            <w:r>
              <w:rPr>
                <w:rFonts w:eastAsia="Times New Roman"/>
              </w:rPr>
              <w:t>(3.2)</w:t>
            </w:r>
          </w:p>
        </w:tc>
      </w:tr>
    </w:tbl>
    <w:p w14:paraId="422120D8" w14:textId="77777777" w:rsidR="00B35E29" w:rsidRDefault="00B35E29"/>
    <w:p w14:paraId="512870F1" w14:textId="360392BD" w:rsidR="00B35E29" w:rsidRDefault="00B35E29">
      <w:r>
        <w:t xml:space="preserve">Hướng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>:</w:t>
      </w:r>
    </w:p>
    <w:tbl>
      <w:tblPr>
        <w:tblStyle w:val="TableGrid"/>
        <w:tblW w:w="88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0"/>
        <w:gridCol w:w="7398"/>
        <w:gridCol w:w="720"/>
      </w:tblGrid>
      <w:tr w:rsidR="00B35E29" w14:paraId="497E4FF5" w14:textId="77777777" w:rsidTr="008A0FD8">
        <w:tc>
          <w:tcPr>
            <w:tcW w:w="720" w:type="dxa"/>
          </w:tcPr>
          <w:p w14:paraId="64DE3B09" w14:textId="77777777" w:rsidR="00B35E29" w:rsidRDefault="00B35E29" w:rsidP="008A0FD8">
            <w:pPr>
              <w:rPr>
                <w:rFonts w:eastAsia="Times New Roman"/>
              </w:rPr>
            </w:pPr>
          </w:p>
        </w:tc>
        <w:tc>
          <w:tcPr>
            <w:tcW w:w="7398" w:type="dxa"/>
          </w:tcPr>
          <w:p w14:paraId="3C8BAAF3" w14:textId="77777777" w:rsidR="00B35E29" w:rsidRDefault="00B35E29" w:rsidP="008A0FD8">
            <w:pPr>
              <w:tabs>
                <w:tab w:val="left" w:pos="425"/>
              </w:tabs>
              <w:rPr>
                <w:rFonts w:eastAsia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cr m:val="script"/>
                        <m:sty m:val="p"/>
                      </m:rPr>
                      <w:rPr>
                        <w:rFonts w:ascii="Cambria Math" w:eastAsia="MS Mincho" w:hAnsi="Cambria Math"/>
                      </w:rPr>
                      <m:t>L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Extra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y,</m:t>
                    </m:r>
                    <m:acc>
                      <m:accPr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y</m:t>
                        </m:r>
                      </m:e>
                    </m:ac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i=1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d>
                      <m:dPr>
                        <m:begChr m:val="{"/>
                        <m:endChr m:val="}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-log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e>
                            </m:acc>
                          </m:e>
                          <m:sub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(i)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1</m:t>
                            </m:r>
                          </m:e>
                          <m:sub>
                            <m:d>
                              <m:dPr>
                                <m:begChr m:val="{"/>
                                <m:endChr m:val="}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≠∅</m:t>
                                </m:r>
                              </m:e>
                            </m:d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w:rPr>
                                <w:rFonts w:ascii="Cambria Math" w:eastAsia="MS Mincho" w:hAnsi="Cambria Math"/>
                              </w:rPr>
                              <m:t>L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box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,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acc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</m:e>
                                </m:acc>
                              </m:e>
                              <m:sub>
                                <m:acc>
                                  <m:acc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acc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σ</m:t>
                                    </m:r>
                                  </m:e>
                                </m:acc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+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λ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topK</m:t>
                            </m:r>
                          </m:sub>
                        </m:sSub>
                        <m:nary>
                          <m:naryPr>
                            <m:chr m:val="∑"/>
                            <m:limLoc m:val="undOvr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j=1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p>
                          <m:e>
                            <m:d>
                              <m:dPr>
                                <m:begChr m:val="["/>
                                <m:endChr m:val="]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λ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c</m:t>
                                    </m:r>
                                  </m:sub>
                                </m:sSub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e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log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acc>
                                          <m:acc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acc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p</m:t>
                                            </m:r>
                                          </m:e>
                                        </m:acc>
                                      </m:e>
                                      <m:sub>
                                        <m:acc>
                                          <m:acc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acc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σ</m:t>
                                            </m:r>
                                          </m:e>
                                        </m:acc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(j)</m:t>
                                        </m:r>
                                      </m:sub>
                                    </m:sSub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c</m:t>
                                            </m:r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j</m:t>
                                            </m:r>
                                          </m:sub>
                                        </m:sSub>
                                      </m:e>
                                    </m:d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e>
                                  <m:sub>
                                    <m:d>
                                      <m:dPr>
                                        <m:begChr m:val="{"/>
                                        <m:endChr m:val="}"/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c</m:t>
                                            </m:r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j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≠∅</m:t>
                                        </m:r>
                                      </m:e>
                                    </m:d>
                                  </m:sub>
                                </m:sSub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d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iou</m:t>
                                        </m:r>
                                      </m:sub>
                                    </m:sSub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e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-</m:t>
                                        </m:r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m:rPr>
                                                <m:scr m:val="script"/>
                                                <m:sty m:val="p"/>
                                              </m:rPr>
                                              <w:rPr>
                                                <w:rFonts w:ascii="Cambria Math" w:eastAsia="MS Mincho" w:hAnsi="Cambria Math"/>
                                              </w:rPr>
                                              <m:t>L</m:t>
                                            </m:r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iou</m:t>
                                            </m:r>
                                          </m:sub>
                                        </m:sSub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m:rPr>
                                                    <m:sty m:val="p"/>
                                                  </m:rP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b</m:t>
                                                </m:r>
                                              </m:e>
                                              <m:sub>
                                                <m:r>
                                                  <m:rPr>
                                                    <m:sty m:val="p"/>
                                                  </m:rP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,</m:t>
                                            </m:r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acc>
                                                  <m:accPr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</w:rPr>
                                                    </m:ctrlPr>
                                                  </m:accPr>
                                                  <m:e>
                                                    <m:r>
                                                      <m:rPr>
                                                        <m:sty m:val="p"/>
                                                      </m:rPr>
                                                      <w:rPr>
                                                        <w:rFonts w:ascii="Cambria Math" w:hAnsi="Cambria Math"/>
                                                      </w:rPr>
                                                      <m:t>b</m:t>
                                                    </m:r>
                                                  </m:e>
                                                </m:acc>
                                              </m:e>
                                              <m:sub>
                                                <m:acc>
                                                  <m:accPr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</w:rPr>
                                                    </m:ctrlPr>
                                                  </m:accPr>
                                                  <m:e>
                                                    <m:r>
                                                      <m:rPr>
                                                        <m:sty m:val="p"/>
                                                      </m:rPr>
                                                      <w:rPr>
                                                        <w:rFonts w:ascii="Cambria Math" w:hAnsi="Cambria Math"/>
                                                      </w:rPr>
                                                      <m:t>σ</m:t>
                                                    </m:r>
                                                  </m:e>
                                                </m:acc>
                                              </m:sub>
                                            </m:sSub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m:rPr>
                                                    <m:sty m:val="p"/>
                                                  </m:rP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i</m:t>
                                                </m:r>
                                              </m:e>
                                            </m:d>
                                          </m:e>
                                        </m:d>
                                      </m:sup>
                                    </m:s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L1</m:t>
                                        </m:r>
                                      </m:sub>
                                    </m:sSub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e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-</m:t>
                                        </m:r>
                                        <m:d>
                                          <m:dPr>
                                            <m:begChr m:val="‖"/>
                                            <m:endChr m:val="‖"/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m:rPr>
                                                    <m:sty m:val="p"/>
                                                  </m:rP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b</m:t>
                                                </m:r>
                                              </m:e>
                                              <m:sub>
                                                <m:r>
                                                  <m:rPr>
                                                    <m:sty m:val="p"/>
                                                  </m:rP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-</m:t>
                                            </m:r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acc>
                                                  <m:accPr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</w:rPr>
                                                    </m:ctrlPr>
                                                  </m:accPr>
                                                  <m:e>
                                                    <m:r>
                                                      <m:rPr>
                                                        <m:sty m:val="p"/>
                                                      </m:rPr>
                                                      <w:rPr>
                                                        <w:rFonts w:ascii="Cambria Math" w:hAnsi="Cambria Math"/>
                                                      </w:rPr>
                                                      <m:t>b</m:t>
                                                    </m:r>
                                                  </m:e>
                                                </m:acc>
                                              </m:e>
                                              <m:sub>
                                                <m:acc>
                                                  <m:accPr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</w:rPr>
                                                    </m:ctrlPr>
                                                  </m:accPr>
                                                  <m:e>
                                                    <m:r>
                                                      <m:rPr>
                                                        <m:sty m:val="p"/>
                                                      </m:rPr>
                                                      <w:rPr>
                                                        <w:rFonts w:ascii="Cambria Math" w:hAnsi="Cambria Math"/>
                                                      </w:rPr>
                                                      <m:t>σ</m:t>
                                                    </m:r>
                                                  </m:e>
                                                </m:acc>
                                              </m:sub>
                                            </m:sSub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m:rPr>
                                                    <m:sty m:val="p"/>
                                                  </m:rP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i</m:t>
                                                </m:r>
                                              </m:e>
                                            </m:d>
                                          </m:e>
                                        </m:d>
                                      </m:sup>
                                    </m:sSup>
                                  </m:e>
                                </m:d>
                              </m:e>
                            </m:d>
                          </m:e>
                        </m:nary>
                      </m:e>
                    </m:d>
                  </m:e>
                </m:nary>
              </m:oMath>
            </m:oMathPara>
          </w:p>
        </w:tc>
        <w:tc>
          <w:tcPr>
            <w:tcW w:w="720" w:type="dxa"/>
            <w:vAlign w:val="center"/>
          </w:tcPr>
          <w:p w14:paraId="552A0E95" w14:textId="77777777" w:rsidR="00B35E29" w:rsidRDefault="00B35E29" w:rsidP="008A0FD8">
            <w:pPr>
              <w:jc w:val="right"/>
              <w:rPr>
                <w:rFonts w:eastAsia="Times New Roman"/>
              </w:rPr>
            </w:pPr>
            <w:r>
              <w:rPr>
                <w:rFonts w:eastAsia="Times New Roman"/>
              </w:rPr>
              <w:t>(3.3)</w:t>
            </w:r>
          </w:p>
        </w:tc>
      </w:tr>
    </w:tbl>
    <w:p w14:paraId="26661A16" w14:textId="77777777" w:rsidR="00B35E29" w:rsidRDefault="00B35E29"/>
    <w:sectPr w:rsidR="00B35E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E29"/>
    <w:rsid w:val="00056E92"/>
    <w:rsid w:val="000C1799"/>
    <w:rsid w:val="009F29F8"/>
    <w:rsid w:val="00B35E29"/>
    <w:rsid w:val="00EE48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3C181F"/>
  <w15:chartTrackingRefBased/>
  <w15:docId w15:val="{31AC446F-A19E-48D1-AA1B-DE92E0CCD8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qFormat/>
    <w:rsid w:val="00B35E2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val="en-150" w:eastAsia="en-15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135</Words>
  <Characters>771</Characters>
  <Application>Microsoft Office Word</Application>
  <DocSecurity>0</DocSecurity>
  <Lines>6</Lines>
  <Paragraphs>1</Paragraphs>
  <ScaleCrop>false</ScaleCrop>
  <Company/>
  <LinksUpToDate>false</LinksUpToDate>
  <CharactersWithSpaces>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Chau Dang</dc:creator>
  <cp:keywords/>
  <dc:description/>
  <cp:lastModifiedBy>Chau Dang</cp:lastModifiedBy>
  <cp:revision>1</cp:revision>
  <dcterms:created xsi:type="dcterms:W3CDTF">2024-06-02T04:10:00Z</dcterms:created>
  <dcterms:modified xsi:type="dcterms:W3CDTF">2024-06-02T04:15:00Z</dcterms:modified>
</cp:coreProperties>
</file>