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4BBA" w14:textId="77777777" w:rsidR="00FA2950" w:rsidRDefault="00000000">
      <w:pPr>
        <w:spacing w:after="60"/>
        <w:jc w:val="center"/>
      </w:pPr>
      <w:r>
        <w:rPr>
          <w:b/>
          <w:bCs/>
          <w:color w:val="1F4E79"/>
          <w:sz w:val="34"/>
          <w:szCs w:val="34"/>
        </w:rPr>
        <w:t>Business Intelligence Overview Report</w:t>
      </w:r>
    </w:p>
    <w:p w14:paraId="3FA4DD83" w14:textId="77777777" w:rsidR="00FA2950" w:rsidRDefault="00000000">
      <w:pPr>
        <w:spacing w:after="20"/>
        <w:jc w:val="center"/>
      </w:pPr>
      <w:r>
        <w:rPr>
          <w:color w:val="444444"/>
        </w:rPr>
        <w:t>AnalystLab Africa – Data Analytics Internship Programme</w:t>
      </w:r>
    </w:p>
    <w:p w14:paraId="32D2B43F" w14:textId="77777777" w:rsidR="00FA2950" w:rsidRDefault="00000000">
      <w:pPr>
        <w:spacing w:after="160"/>
        <w:jc w:val="center"/>
      </w:pPr>
      <w:r>
        <w:rPr>
          <w:color w:val="666666"/>
          <w:sz w:val="19"/>
          <w:szCs w:val="19"/>
        </w:rPr>
        <w:t>Week 2: Business Analytics Case Study</w:t>
      </w:r>
    </w:p>
    <w:p w14:paraId="58599D91" w14:textId="1FBAE55E" w:rsidR="00FA2950" w:rsidRDefault="00000000">
      <w:pPr>
        <w:spacing w:after="280"/>
        <w:jc w:val="center"/>
      </w:pPr>
      <w:r>
        <w:rPr>
          <w:sz w:val="19"/>
          <w:szCs w:val="19"/>
        </w:rPr>
        <w:t xml:space="preserve">Prepared by: </w:t>
      </w:r>
      <w:r>
        <w:rPr>
          <w:b/>
          <w:bCs/>
          <w:sz w:val="19"/>
          <w:szCs w:val="19"/>
        </w:rPr>
        <w:t>[</w:t>
      </w:r>
      <w:r w:rsidR="00EC61E1">
        <w:rPr>
          <w:b/>
          <w:bCs/>
          <w:sz w:val="19"/>
          <w:szCs w:val="19"/>
        </w:rPr>
        <w:t xml:space="preserve">Ngozi Jane </w:t>
      </w:r>
      <w:proofErr w:type="gramStart"/>
      <w:r w:rsidR="00EC61E1">
        <w:rPr>
          <w:b/>
          <w:bCs/>
          <w:sz w:val="19"/>
          <w:szCs w:val="19"/>
        </w:rPr>
        <w:t>Egemonu</w:t>
      </w:r>
      <w:r>
        <w:rPr>
          <w:b/>
          <w:bCs/>
          <w:sz w:val="19"/>
          <w:szCs w:val="19"/>
        </w:rPr>
        <w:t>]</w:t>
      </w:r>
      <w:r>
        <w:rPr>
          <w:sz w:val="19"/>
          <w:szCs w:val="19"/>
        </w:rPr>
        <w:t xml:space="preserve">   </w:t>
      </w:r>
      <w:proofErr w:type="gramEnd"/>
      <w:r>
        <w:rPr>
          <w:sz w:val="19"/>
          <w:szCs w:val="19"/>
        </w:rPr>
        <w:t xml:space="preserve">  •     October 2026</w:t>
      </w:r>
    </w:p>
    <w:p w14:paraId="00FEA4DD" w14:textId="77777777" w:rsidR="00FA2950" w:rsidRDefault="00000000">
      <w:pPr>
        <w:pStyle w:val="Heading1"/>
      </w:pPr>
      <w:r>
        <w:t>What Business Intelligence Is</w:t>
      </w:r>
    </w:p>
    <w:p w14:paraId="440755F3" w14:textId="458E218E" w:rsidR="00FA2950" w:rsidRDefault="00000000">
      <w:pPr>
        <w:spacing w:after="140"/>
      </w:pPr>
      <w:r>
        <w:rPr>
          <w:sz w:val="21"/>
          <w:szCs w:val="21"/>
        </w:rPr>
        <w:t xml:space="preserve">Business Intelligence is the process of collecting, </w:t>
      </w:r>
      <w:r w:rsidR="00EC61E1">
        <w:rPr>
          <w:sz w:val="21"/>
          <w:szCs w:val="21"/>
        </w:rPr>
        <w:t>organizing</w:t>
      </w:r>
      <w:r>
        <w:rPr>
          <w:sz w:val="21"/>
          <w:szCs w:val="21"/>
        </w:rPr>
        <w:t xml:space="preserve"> and </w:t>
      </w:r>
      <w:r w:rsidR="00EC61E1">
        <w:rPr>
          <w:sz w:val="21"/>
          <w:szCs w:val="21"/>
        </w:rPr>
        <w:t>analyzing</w:t>
      </w:r>
      <w:r>
        <w:rPr>
          <w:sz w:val="21"/>
          <w:szCs w:val="21"/>
        </w:rPr>
        <w:t xml:space="preserve"> company data so that decision-makers can see what is really happening in the business. It moves teams away from relying on gut feeling or scattered spreadsheets and towards decisions that are backed by clear evidence.</w:t>
      </w:r>
    </w:p>
    <w:p w14:paraId="687936CC" w14:textId="77777777" w:rsidR="00FA2950" w:rsidRDefault="00000000">
      <w:pPr>
        <w:spacing w:after="180"/>
      </w:pPr>
      <w:r>
        <w:rPr>
          <w:sz w:val="21"/>
          <w:szCs w:val="21"/>
        </w:rPr>
        <w:t>In practical terms, BI takes large volumes of transaction data — sales figures, customer details, product performance, regional results — and turns them into simple visuals and key numbers that managers can understand quickly. The aim is not to produce more reports for the sake of it, but to give people the clarity they need to act with confidence.</w:t>
      </w:r>
    </w:p>
    <w:p w14:paraId="0D382E84" w14:textId="31722C5E" w:rsidR="00FA2950" w:rsidRDefault="00000000">
      <w:pPr>
        <w:pStyle w:val="Heading1"/>
      </w:pPr>
      <w:r>
        <w:t xml:space="preserve">Why </w:t>
      </w:r>
      <w:r w:rsidR="00EC61E1">
        <w:t>Organizations</w:t>
      </w:r>
      <w:r>
        <w:t xml:space="preserve"> Use Dashboards</w:t>
      </w:r>
    </w:p>
    <w:p w14:paraId="3F5D41D7" w14:textId="77777777" w:rsidR="00FA2950" w:rsidRDefault="00000000">
      <w:pPr>
        <w:spacing w:after="140"/>
      </w:pPr>
      <w:r>
        <w:rPr>
          <w:sz w:val="21"/>
          <w:szCs w:val="21"/>
        </w:rPr>
        <w:t>Most managers do not have the time to dig through raw data every time they need an answer. A well-designed dashboard solves this by bringing the most important metrics onto a single screen. Instead of waiting for someone to run a report, leaders can open the dashboard and immediately see sales performance, profit levels, regional results and trends.</w:t>
      </w:r>
    </w:p>
    <w:p w14:paraId="77B39E4F" w14:textId="2012A362" w:rsidR="00FA2950" w:rsidRDefault="00000000">
      <w:pPr>
        <w:spacing w:after="100"/>
      </w:pPr>
      <w:r>
        <w:rPr>
          <w:sz w:val="21"/>
          <w:szCs w:val="21"/>
        </w:rPr>
        <w:t>Organi</w:t>
      </w:r>
      <w:r w:rsidR="00EC61E1">
        <w:rPr>
          <w:sz w:val="21"/>
          <w:szCs w:val="21"/>
        </w:rPr>
        <w:t>z</w:t>
      </w:r>
      <w:r>
        <w:rPr>
          <w:sz w:val="21"/>
          <w:szCs w:val="21"/>
        </w:rPr>
        <w:t>ations rely on dashboards for several practical reasons:</w:t>
      </w:r>
    </w:p>
    <w:p w14:paraId="40CD284C" w14:textId="77777777" w:rsidR="00FA2950" w:rsidRDefault="00000000">
      <w:pPr>
        <w:spacing w:after="50"/>
        <w:ind w:left="280"/>
      </w:pPr>
      <w:r>
        <w:rPr>
          <w:sz w:val="21"/>
          <w:szCs w:val="21"/>
        </w:rPr>
        <w:t>•  They create one reliable source of truth so everyone is looking at the same numbers.</w:t>
      </w:r>
    </w:p>
    <w:p w14:paraId="198FBF28" w14:textId="77777777" w:rsidR="00FA2950" w:rsidRDefault="00000000">
      <w:pPr>
        <w:spacing w:after="50"/>
        <w:ind w:left="280"/>
      </w:pPr>
      <w:r>
        <w:rPr>
          <w:sz w:val="21"/>
          <w:szCs w:val="21"/>
        </w:rPr>
        <w:t>•  They save time by reducing the need for manual report generation.</w:t>
      </w:r>
    </w:p>
    <w:p w14:paraId="3AA52950" w14:textId="77777777" w:rsidR="00FA2950" w:rsidRDefault="00000000">
      <w:pPr>
        <w:spacing w:after="50"/>
        <w:ind w:left="280"/>
      </w:pPr>
      <w:r>
        <w:rPr>
          <w:sz w:val="21"/>
          <w:szCs w:val="21"/>
        </w:rPr>
        <w:t>•  They make it easier to spot problems early, before they become costly.</w:t>
      </w:r>
    </w:p>
    <w:p w14:paraId="6D2EBC59" w14:textId="77777777" w:rsidR="00FA2950" w:rsidRDefault="00000000">
      <w:pPr>
        <w:spacing w:after="180"/>
        <w:ind w:left="280"/>
      </w:pPr>
      <w:r>
        <w:rPr>
          <w:sz w:val="21"/>
          <w:szCs w:val="21"/>
        </w:rPr>
        <w:t>•  They help different teams stay aligned because the same performance picture is visible to all.</w:t>
      </w:r>
    </w:p>
    <w:p w14:paraId="34FC9DD1" w14:textId="77777777" w:rsidR="00FA2950" w:rsidRDefault="00000000">
      <w:pPr>
        <w:spacing w:after="180"/>
      </w:pPr>
      <w:r>
        <w:rPr>
          <w:sz w:val="21"/>
          <w:szCs w:val="21"/>
        </w:rPr>
        <w:t>When the right information is easy to access, meetings become shorter and decisions become faster and more consistent.</w:t>
      </w:r>
    </w:p>
    <w:p w14:paraId="5A3F1B96" w14:textId="77777777" w:rsidR="00FA2950" w:rsidRDefault="00000000">
      <w:pPr>
        <w:pStyle w:val="Heading1"/>
      </w:pPr>
      <w:r>
        <w:t>How Dashboards Improve Decision-Making</w:t>
      </w:r>
    </w:p>
    <w:p w14:paraId="42124054" w14:textId="77777777" w:rsidR="00FA2950" w:rsidRDefault="00000000">
      <w:pPr>
        <w:spacing w:after="140"/>
      </w:pPr>
      <w:r>
        <w:rPr>
          <w:sz w:val="21"/>
          <w:szCs w:val="21"/>
        </w:rPr>
        <w:t>A good dashboard does more than display numbers. It answers the questions that matter. Which region is driving growth? Which products are profitable? Is the overall margin healthy? When these answers are available in a clear visual format, managers can move from discussion to action without long delays.</w:t>
      </w:r>
    </w:p>
    <w:p w14:paraId="513AB380" w14:textId="77777777" w:rsidR="00FA2950" w:rsidRDefault="00000000">
      <w:pPr>
        <w:spacing w:after="140"/>
      </w:pPr>
      <w:r>
        <w:rPr>
          <w:sz w:val="21"/>
          <w:szCs w:val="21"/>
        </w:rPr>
        <w:t>Interactive filters also allow leaders to test scenarios quickly. For example, they can look at performance for a single year, region or customer segment and immediately see the impact. This reduces the gap between having data and knowing what to do with it.</w:t>
      </w:r>
    </w:p>
    <w:p w14:paraId="54051F4C" w14:textId="17902AAF" w:rsidR="00FA2950" w:rsidRDefault="00000000">
      <w:pPr>
        <w:spacing w:after="180"/>
      </w:pPr>
      <w:r>
        <w:rPr>
          <w:sz w:val="21"/>
          <w:szCs w:val="21"/>
        </w:rPr>
        <w:t>In short, dashboards turn data from a static file into a living tool that supports everyday decision-making across the organi</w:t>
      </w:r>
      <w:r w:rsidR="00EC61E1">
        <w:rPr>
          <w:sz w:val="21"/>
          <w:szCs w:val="21"/>
        </w:rPr>
        <w:t>z</w:t>
      </w:r>
      <w:r>
        <w:rPr>
          <w:sz w:val="21"/>
          <w:szCs w:val="21"/>
        </w:rPr>
        <w:t>ation.</w:t>
      </w:r>
    </w:p>
    <w:p w14:paraId="638E92BB" w14:textId="77777777" w:rsidR="00FA2950" w:rsidRDefault="00000000">
      <w:pPr>
        <w:pStyle w:val="Heading1"/>
      </w:pPr>
      <w:r>
        <w:t>Business Objective of the Selected Dataset</w:t>
      </w:r>
    </w:p>
    <w:p w14:paraId="6F9FEDE4" w14:textId="77777777" w:rsidR="00FA2950" w:rsidRDefault="00000000">
      <w:pPr>
        <w:spacing w:after="140"/>
      </w:pPr>
      <w:r>
        <w:rPr>
          <w:sz w:val="21"/>
          <w:szCs w:val="21"/>
        </w:rPr>
        <w:t>For this assignment I selected the Superstore Sales dataset. It contains nearly 10,000 transactions from a United States retail company covering the period 2014 to 2017. The data includes sales, profit, discounts, product categories, sub-categories, customer segments, shipping details and regional information.</w:t>
      </w:r>
    </w:p>
    <w:p w14:paraId="65763B7D" w14:textId="77777777" w:rsidR="00FA2950" w:rsidRDefault="00000000">
      <w:pPr>
        <w:spacing w:after="140"/>
      </w:pPr>
      <w:r>
        <w:rPr>
          <w:sz w:val="21"/>
          <w:szCs w:val="21"/>
        </w:rPr>
        <w:t>The core business objective is straightforward: help management understand what is working and what is not. The company needs clear visibility into which regions, customer segments, product categories and individual products are driving (or damaging) profitability. With that understanding, leadership can make better decisions about pricing, discounting, inventory focus and marketing investment.</w:t>
      </w:r>
    </w:p>
    <w:p w14:paraId="03D50766" w14:textId="77777777" w:rsidR="00FA2950" w:rsidRDefault="00000000">
      <w:pPr>
        <w:spacing w:after="100"/>
      </w:pPr>
      <w:r>
        <w:rPr>
          <w:sz w:val="21"/>
          <w:szCs w:val="21"/>
        </w:rPr>
        <w:t>The dashboard built for this project is designed to give senior management a clean, interactive view of overall performance and the key levers they can adjust to improve results going forward.</w:t>
      </w:r>
    </w:p>
    <w:sectPr w:rsidR="00FA2950">
      <w:headerReference w:type="default" r:id="rId7"/>
      <w:footerReference w:type="default" r:id="rId8"/>
      <w:pgSz w:w="11906" w:h="16838"/>
      <w:pgMar w:top="720" w:right="850" w:bottom="72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35B9" w14:textId="77777777" w:rsidR="007656DA" w:rsidRDefault="007656DA">
      <w:r>
        <w:separator/>
      </w:r>
    </w:p>
  </w:endnote>
  <w:endnote w:type="continuationSeparator" w:id="0">
    <w:p w14:paraId="407F1F47" w14:textId="77777777" w:rsidR="007656DA" w:rsidRDefault="00765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EA96" w14:textId="77777777" w:rsidR="00FA2950" w:rsidRDefault="00000000">
    <w:pPr>
      <w:pBdr>
        <w:top w:val="single" w:sz="6" w:space="4" w:color="CCCCCC"/>
      </w:pBdr>
      <w:jc w:val="center"/>
    </w:pPr>
    <w:r>
      <w:rPr>
        <w:color w:val="666666"/>
        <w:sz w:val="16"/>
        <w:szCs w:val="16"/>
      </w:rPr>
      <w:t xml:space="preserve">Week 2 – Business Analytics Case Study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C61E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A527" w14:textId="77777777" w:rsidR="007656DA" w:rsidRDefault="007656DA">
      <w:r>
        <w:separator/>
      </w:r>
    </w:p>
  </w:footnote>
  <w:footnote w:type="continuationSeparator" w:id="0">
    <w:p w14:paraId="7EB91726" w14:textId="77777777" w:rsidR="007656DA" w:rsidRDefault="00765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6358" w14:textId="77777777" w:rsidR="00FA2950" w:rsidRDefault="00000000">
    <w:pPr>
      <w:pBdr>
        <w:bottom w:val="single" w:sz="6" w:space="4" w:color="1F4E79"/>
      </w:pBdr>
      <w:jc w:val="right"/>
    </w:pPr>
    <w:r>
      <w:rPr>
        <w:i/>
        <w:iCs/>
        <w:color w:val="666666"/>
        <w:sz w:val="17"/>
        <w:szCs w:val="17"/>
      </w:rPr>
      <w:t xml:space="preserve">AnalystLab </w:t>
    </w:r>
    <w:proofErr w:type="gramStart"/>
    <w:r>
      <w:rPr>
        <w:i/>
        <w:iCs/>
        <w:color w:val="666666"/>
        <w:sz w:val="17"/>
        <w:szCs w:val="17"/>
      </w:rPr>
      <w:t>Africa  •</w:t>
    </w:r>
    <w:proofErr w:type="gramEnd"/>
    <w:r>
      <w:rPr>
        <w:i/>
        <w:iCs/>
        <w:color w:val="666666"/>
        <w:sz w:val="17"/>
        <w:szCs w:val="17"/>
      </w:rPr>
      <w:t xml:space="preserve">  Data Analytics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21374"/>
    <w:multiLevelType w:val="hybridMultilevel"/>
    <w:tmpl w:val="081EA672"/>
    <w:lvl w:ilvl="0" w:tplc="F7E84612">
      <w:start w:val="1"/>
      <w:numFmt w:val="bullet"/>
      <w:lvlText w:val="●"/>
      <w:lvlJc w:val="left"/>
      <w:pPr>
        <w:ind w:left="720" w:hanging="360"/>
      </w:pPr>
    </w:lvl>
    <w:lvl w:ilvl="1" w:tplc="AD86782C">
      <w:start w:val="1"/>
      <w:numFmt w:val="bullet"/>
      <w:lvlText w:val="○"/>
      <w:lvlJc w:val="left"/>
      <w:pPr>
        <w:ind w:left="1440" w:hanging="360"/>
      </w:pPr>
    </w:lvl>
    <w:lvl w:ilvl="2" w:tplc="ACB2CDD8">
      <w:start w:val="1"/>
      <w:numFmt w:val="bullet"/>
      <w:lvlText w:val="■"/>
      <w:lvlJc w:val="left"/>
      <w:pPr>
        <w:ind w:left="2160" w:hanging="360"/>
      </w:pPr>
    </w:lvl>
    <w:lvl w:ilvl="3" w:tplc="72B60D70">
      <w:start w:val="1"/>
      <w:numFmt w:val="bullet"/>
      <w:lvlText w:val="●"/>
      <w:lvlJc w:val="left"/>
      <w:pPr>
        <w:ind w:left="2880" w:hanging="360"/>
      </w:pPr>
    </w:lvl>
    <w:lvl w:ilvl="4" w:tplc="DDC6956C">
      <w:start w:val="1"/>
      <w:numFmt w:val="bullet"/>
      <w:lvlText w:val="○"/>
      <w:lvlJc w:val="left"/>
      <w:pPr>
        <w:ind w:left="3600" w:hanging="360"/>
      </w:pPr>
    </w:lvl>
    <w:lvl w:ilvl="5" w:tplc="BA841338">
      <w:start w:val="1"/>
      <w:numFmt w:val="bullet"/>
      <w:lvlText w:val="■"/>
      <w:lvlJc w:val="left"/>
      <w:pPr>
        <w:ind w:left="4320" w:hanging="360"/>
      </w:pPr>
    </w:lvl>
    <w:lvl w:ilvl="6" w:tplc="BA2CBE2A">
      <w:start w:val="1"/>
      <w:numFmt w:val="bullet"/>
      <w:lvlText w:val="●"/>
      <w:lvlJc w:val="left"/>
      <w:pPr>
        <w:ind w:left="5040" w:hanging="360"/>
      </w:pPr>
    </w:lvl>
    <w:lvl w:ilvl="7" w:tplc="C44E750E">
      <w:start w:val="1"/>
      <w:numFmt w:val="bullet"/>
      <w:lvlText w:val="●"/>
      <w:lvlJc w:val="left"/>
      <w:pPr>
        <w:ind w:left="5760" w:hanging="360"/>
      </w:pPr>
    </w:lvl>
    <w:lvl w:ilvl="8" w:tplc="FD0C7DE8">
      <w:start w:val="1"/>
      <w:numFmt w:val="bullet"/>
      <w:lvlText w:val="●"/>
      <w:lvlJc w:val="left"/>
      <w:pPr>
        <w:ind w:left="6480" w:hanging="360"/>
      </w:pPr>
    </w:lvl>
  </w:abstractNum>
  <w:num w:numId="1" w16cid:durableId="1528569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50"/>
    <w:rsid w:val="007656DA"/>
    <w:rsid w:val="00A52960"/>
    <w:rsid w:val="00EC61E1"/>
    <w:rsid w:val="00FA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4B16"/>
  <w15:docId w15:val="{3AEEC17F-2D2D-439C-8DE3-3640E355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Calibri" w:eastAsia="Calibri" w:hAnsi="Calibri" w:cs="Calibri"/>
      <w:b/>
      <w:bCs/>
      <w:color w:val="1F4E79"/>
      <w:sz w:val="26"/>
      <w:szCs w:val="26"/>
    </w:rPr>
  </w:style>
  <w:style w:type="paragraph" w:styleId="Heading2">
    <w:name w:val="heading 2"/>
    <w:uiPriority w:val="9"/>
    <w:semiHidden/>
    <w:unhideWhenUsed/>
    <w:qFormat/>
    <w:pPr>
      <w:spacing w:before="200" w:after="80"/>
      <w:outlineLvl w:val="1"/>
    </w:pPr>
    <w:rPr>
      <w:rFonts w:ascii="Calibri" w:eastAsia="Calibri" w:hAnsi="Calibri" w:cs="Calibri"/>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2026-10-27T17:09:00Z</dcterms:created>
  <dcterms:modified xsi:type="dcterms:W3CDTF">2026-10-27T17:18:00Z</dcterms:modified>
</cp:coreProperties>
</file>