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DateTime Features: 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"https://pandas.pydata.org/pandas-docs/stable/reference/series.html" \l "datetime-properties"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https://pandas.pydata.org/pandas-docs/stable/reference/series.html#datetime-properties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Automated Feature Engineering: Feature Tools:</w:t>
      </w:r>
    </w:p>
    <w:p>
      <w:pPr>
        <w:pStyle w:val="Normal"/>
        <w:rPr/>
      </w:pPr>
      <w:hyperlink r:id="rId2">
        <w:r>
          <w:rPr>
            <w:rStyle w:val="InternetLink"/>
          </w:rPr>
          <w:t>https://docs.featuretools.com/en/stable/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featuretools.com/en/stabl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9</Words>
  <Characters>184</Characters>
  <CharactersWithSpaces>190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2020-04-15T13:35:58Z</dcterms:created>
  <dc:creator/>
  <dc:description/>
  <dc:language>en-IN</dc:language>
  <cp:lastModifiedBy/>
  <dcterms:modified xsi:type="dcterms:W3CDTF">2020-04-15T13:39:58Z</dcterms:modified>
  <cp:revision>1</cp:revision>
  <dc:subject/>
  <dc:title/>
</cp:coreProperties>
</file>