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7849" w:rsidRPr="00B871B9" w:rsidRDefault="00327849" w:rsidP="008F3360">
      <w:pPr>
        <w:jc w:val="center"/>
        <w:rPr>
          <w:rFonts w:cs="Times New Roman"/>
          <w:b/>
          <w:color w:val="000000"/>
          <w:sz w:val="28"/>
          <w:szCs w:val="28"/>
        </w:rPr>
      </w:pPr>
      <w:r w:rsidRPr="00B871B9">
        <w:rPr>
          <w:rFonts w:cs="Times New Roman"/>
          <w:b/>
          <w:color w:val="000000"/>
          <w:sz w:val="28"/>
          <w:szCs w:val="28"/>
        </w:rPr>
        <w:t xml:space="preserve">Estimating Peak Bone Mineral Density in Osteoporosis Diagnosis by </w:t>
      </w:r>
      <w:r w:rsidR="00D20EEB">
        <w:rPr>
          <w:rFonts w:cs="Times New Roman"/>
          <w:b/>
          <w:color w:val="000000"/>
          <w:sz w:val="28"/>
          <w:szCs w:val="28"/>
        </w:rPr>
        <w:t>Maximum</w:t>
      </w:r>
      <w:r w:rsidRPr="00B871B9">
        <w:rPr>
          <w:rFonts w:cs="Times New Roman"/>
          <w:b/>
          <w:color w:val="000000"/>
          <w:sz w:val="28"/>
          <w:szCs w:val="28"/>
        </w:rPr>
        <w:t xml:space="preserve"> Distribution</w:t>
      </w:r>
    </w:p>
    <w:p w:rsidR="00AB2A21" w:rsidRDefault="00AB2A21" w:rsidP="00AB2A21"/>
    <w:p w:rsidR="00446E9E" w:rsidRDefault="00446E9E" w:rsidP="008F3360">
      <w:pPr>
        <w:jc w:val="center"/>
        <w:rPr>
          <w:rFonts w:cs="Times New Roman"/>
          <w:szCs w:val="20"/>
        </w:rPr>
      </w:pPr>
      <w:r>
        <w:rPr>
          <w:rFonts w:cs="Times New Roman"/>
          <w:szCs w:val="20"/>
        </w:rPr>
        <w:t>Loc Nguyen</w:t>
      </w:r>
    </w:p>
    <w:p w:rsidR="00446E9E" w:rsidRDefault="000940B0" w:rsidP="008F3360">
      <w:pPr>
        <w:jc w:val="center"/>
        <w:rPr>
          <w:rFonts w:cs="Times New Roman"/>
          <w:szCs w:val="20"/>
        </w:rPr>
      </w:pPr>
      <w:r>
        <w:rPr>
          <w:rFonts w:cs="Times New Roman"/>
          <w:szCs w:val="20"/>
        </w:rPr>
        <w:t>Sunflower Soft</w:t>
      </w:r>
      <w:r w:rsidR="00446E9E">
        <w:rPr>
          <w:rFonts w:cs="Times New Roman"/>
          <w:szCs w:val="20"/>
        </w:rPr>
        <w:t xml:space="preserve"> Company, Ho Chi Minh city, Vietnam</w:t>
      </w:r>
    </w:p>
    <w:p w:rsidR="00BB6D49" w:rsidRDefault="00BB6D49" w:rsidP="008F3360">
      <w:pPr>
        <w:rPr>
          <w:rFonts w:cs="Times New Roman"/>
          <w:szCs w:val="20"/>
        </w:rPr>
      </w:pPr>
    </w:p>
    <w:p w:rsidR="00E51186" w:rsidRPr="00AB2A21" w:rsidRDefault="00E51186" w:rsidP="00AB2A21">
      <w:pPr>
        <w:rPr>
          <w:b/>
          <w:sz w:val="24"/>
          <w:szCs w:val="24"/>
        </w:rPr>
      </w:pPr>
      <w:r w:rsidRPr="00AB2A21">
        <w:rPr>
          <w:b/>
          <w:sz w:val="24"/>
          <w:szCs w:val="24"/>
        </w:rPr>
        <w:t>Abstract</w:t>
      </w:r>
    </w:p>
    <w:p w:rsidR="00E51186" w:rsidRDefault="003537B7" w:rsidP="008F3360">
      <w:pPr>
        <w:rPr>
          <w:rFonts w:cs="Times New Roman"/>
          <w:szCs w:val="20"/>
        </w:rPr>
      </w:pPr>
      <w:r w:rsidRPr="00856E05">
        <w:t xml:space="preserve">The T-score is very important to diagnosis of osteoporosis and its formula is calculated from two parameters such as peak bone mineral density (pBMD) and variance of pBMD. </w:t>
      </w:r>
      <w:r w:rsidRPr="003537B7">
        <w:t xml:space="preserve">This research proposes a new method to estimate these parameters with recognition that pBMD conforms maximum distributions, for instance, Gumbel distribution. Firstly, my method models pBMD </w:t>
      </w:r>
      <w:r>
        <w:t>sample</w:t>
      </w:r>
      <w:bookmarkStart w:id="0" w:name="_GoBack"/>
      <w:bookmarkEnd w:id="0"/>
      <w:r w:rsidRPr="003537B7">
        <w:t xml:space="preserve"> as a series of maximum values and such values are assumed to obey Gumbel distribution. Secondly, I apply moment technique to estimate mean and variance of Gumbel distribution with regard to the series of maximum values. These mean and variance are adjusted to become the best estimates of pBMD and pBMD variance</w:t>
      </w:r>
      <w:r w:rsidRPr="00856E05">
        <w:t>. There is no normality assumption in this research because pBMD is essentially the extreme value with low frequency in population and so the estimate of pBMD will be more accurate if we take full advantage of specific characteristics of Gumbel maximum distribution</w:t>
      </w:r>
      <w:r w:rsidR="001C425C">
        <w:rPr>
          <w:rFonts w:cs="Times New Roman"/>
          <w:szCs w:val="20"/>
        </w:rPr>
        <w:t>.</w:t>
      </w:r>
    </w:p>
    <w:p w:rsidR="00E51186" w:rsidRDefault="00DE03E9" w:rsidP="008F3360">
      <w:pPr>
        <w:rPr>
          <w:rFonts w:cs="Times New Roman"/>
          <w:szCs w:val="20"/>
        </w:rPr>
      </w:pPr>
      <w:r w:rsidRPr="00B65896">
        <w:rPr>
          <w:rFonts w:cs="Times New Roman"/>
          <w:b/>
          <w:szCs w:val="20"/>
        </w:rPr>
        <w:t>Keywords:</w:t>
      </w:r>
      <w:r>
        <w:rPr>
          <w:rFonts w:cs="Times New Roman"/>
          <w:szCs w:val="20"/>
        </w:rPr>
        <w:t xml:space="preserve"> peak bone mineral density, </w:t>
      </w:r>
      <w:r w:rsidRPr="00613468">
        <w:rPr>
          <w:rFonts w:cs="Times New Roman"/>
          <w:szCs w:val="20"/>
        </w:rPr>
        <w:t>osteoporosis</w:t>
      </w:r>
      <w:r>
        <w:rPr>
          <w:rFonts w:cs="Times New Roman"/>
          <w:szCs w:val="20"/>
        </w:rPr>
        <w:t xml:space="preserve"> dia</w:t>
      </w:r>
      <w:r w:rsidR="004D301F">
        <w:rPr>
          <w:rFonts w:cs="Times New Roman"/>
          <w:szCs w:val="20"/>
        </w:rPr>
        <w:t>g</w:t>
      </w:r>
      <w:r>
        <w:rPr>
          <w:rFonts w:cs="Times New Roman"/>
          <w:szCs w:val="20"/>
        </w:rPr>
        <w:t>nosis</w:t>
      </w:r>
      <w:r w:rsidR="00F544C2">
        <w:rPr>
          <w:rFonts w:cs="Times New Roman"/>
          <w:szCs w:val="20"/>
        </w:rPr>
        <w:t xml:space="preserve">, </w:t>
      </w:r>
      <w:r w:rsidR="00487694">
        <w:rPr>
          <w:rFonts w:cs="Times New Roman"/>
          <w:szCs w:val="20"/>
        </w:rPr>
        <w:t xml:space="preserve">Gumbel </w:t>
      </w:r>
      <w:r w:rsidR="00F544C2">
        <w:rPr>
          <w:rFonts w:cs="Times New Roman"/>
          <w:szCs w:val="20"/>
        </w:rPr>
        <w:t>maximum distribution</w:t>
      </w:r>
    </w:p>
    <w:p w:rsidR="00DE03E9" w:rsidRDefault="00DE03E9" w:rsidP="008F3360">
      <w:pPr>
        <w:rPr>
          <w:rFonts w:cs="Times New Roman"/>
          <w:szCs w:val="20"/>
        </w:rPr>
      </w:pPr>
    </w:p>
    <w:p w:rsidR="00B871B9" w:rsidRPr="00AB2A21" w:rsidRDefault="00AB2A21" w:rsidP="00AB2A21">
      <w:pPr>
        <w:rPr>
          <w:b/>
          <w:sz w:val="24"/>
          <w:szCs w:val="24"/>
        </w:rPr>
      </w:pPr>
      <w:r w:rsidRPr="00AB2A21">
        <w:rPr>
          <w:b/>
          <w:sz w:val="24"/>
          <w:szCs w:val="24"/>
        </w:rPr>
        <w:t xml:space="preserve">1. </w:t>
      </w:r>
      <w:r w:rsidR="00D61D31" w:rsidRPr="00AB2A21">
        <w:rPr>
          <w:b/>
          <w:sz w:val="24"/>
          <w:szCs w:val="24"/>
        </w:rPr>
        <w:t>Introduction to pBMD</w:t>
      </w:r>
      <w:r w:rsidR="0065568D" w:rsidRPr="00AB2A21">
        <w:rPr>
          <w:b/>
          <w:sz w:val="24"/>
          <w:szCs w:val="24"/>
        </w:rPr>
        <w:t xml:space="preserve"> estimation</w:t>
      </w:r>
    </w:p>
    <w:p w:rsidR="00D61D31" w:rsidRDefault="001A2693" w:rsidP="008F3360">
      <w:pPr>
        <w:rPr>
          <w:rFonts w:cs="Times New Roman"/>
          <w:szCs w:val="20"/>
        </w:rPr>
      </w:pPr>
      <w:r>
        <w:rPr>
          <w:rFonts w:cs="Times New Roman"/>
          <w:szCs w:val="20"/>
        </w:rPr>
        <w:t xml:space="preserve">T-score is reference measure used by DXA instrument to diagnose </w:t>
      </w:r>
      <w:r w:rsidRPr="00613468">
        <w:rPr>
          <w:rFonts w:cs="Times New Roman"/>
          <w:szCs w:val="20"/>
        </w:rPr>
        <w:t>osteoporosis</w:t>
      </w:r>
      <w:r w:rsidR="008E7B46">
        <w:rPr>
          <w:rFonts w:cs="Times New Roman"/>
          <w:szCs w:val="20"/>
        </w:rPr>
        <w:t xml:space="preserve"> but </w:t>
      </w:r>
      <w:r w:rsidR="00A75D96">
        <w:rPr>
          <w:rFonts w:cs="Times New Roman"/>
          <w:szCs w:val="20"/>
        </w:rPr>
        <w:t>authors</w:t>
      </w:r>
      <w:r w:rsidR="008E7B46">
        <w:rPr>
          <w:rFonts w:cs="Times New Roman"/>
          <w:szCs w:val="20"/>
        </w:rPr>
        <w:t xml:space="preserve"> </w:t>
      </w:r>
      <w:sdt>
        <w:sdtPr>
          <w:rPr>
            <w:rFonts w:cs="Times New Roman"/>
            <w:szCs w:val="20"/>
          </w:rPr>
          <w:id w:val="-2009972779"/>
          <w:citation/>
        </w:sdtPr>
        <w:sdtEndPr/>
        <w:sdtContent>
          <w:r w:rsidR="00A75D96">
            <w:rPr>
              <w:rFonts w:cs="Times New Roman"/>
              <w:szCs w:val="20"/>
            </w:rPr>
            <w:fldChar w:fldCharType="begin"/>
          </w:r>
          <w:r w:rsidR="00A75D96">
            <w:rPr>
              <w:rFonts w:cs="Times New Roman"/>
              <w:szCs w:val="20"/>
            </w:rPr>
            <w:instrText xml:space="preserve"> CITATION HoPham2011 \l 1033 </w:instrText>
          </w:r>
          <w:r w:rsidR="00A75D96">
            <w:rPr>
              <w:rFonts w:cs="Times New Roman"/>
              <w:szCs w:val="20"/>
            </w:rPr>
            <w:fldChar w:fldCharType="separate"/>
          </w:r>
          <w:r w:rsidR="00A75D96" w:rsidRPr="00A75D96">
            <w:rPr>
              <w:rFonts w:cs="Times New Roman"/>
              <w:noProof/>
              <w:szCs w:val="20"/>
            </w:rPr>
            <w:t>(Ho-Pham, et al., 2011)</w:t>
          </w:r>
          <w:r w:rsidR="00A75D96">
            <w:rPr>
              <w:rFonts w:cs="Times New Roman"/>
              <w:szCs w:val="20"/>
            </w:rPr>
            <w:fldChar w:fldCharType="end"/>
          </w:r>
        </w:sdtContent>
      </w:sdt>
      <w:r w:rsidR="008E7B46">
        <w:rPr>
          <w:rFonts w:cs="Times New Roman"/>
          <w:szCs w:val="20"/>
        </w:rPr>
        <w:t xml:space="preserve"> </w:t>
      </w:r>
      <w:r w:rsidR="00E30A62">
        <w:rPr>
          <w:rFonts w:cs="Times New Roman"/>
          <w:szCs w:val="20"/>
        </w:rPr>
        <w:t xml:space="preserve">indicates that </w:t>
      </w:r>
      <w:r w:rsidR="00975D34">
        <w:rPr>
          <w:rFonts w:cs="Times New Roman"/>
          <w:szCs w:val="20"/>
        </w:rPr>
        <w:t xml:space="preserve">DXA instrument tends to be </w:t>
      </w:r>
      <w:r w:rsidR="00835041">
        <w:rPr>
          <w:rFonts w:cs="Times New Roman"/>
          <w:szCs w:val="20"/>
        </w:rPr>
        <w:t>over-diagnosing</w:t>
      </w:r>
      <w:r w:rsidR="00975D34">
        <w:rPr>
          <w:rFonts w:cs="Times New Roman"/>
          <w:szCs w:val="20"/>
        </w:rPr>
        <w:t xml:space="preserve"> </w:t>
      </w:r>
      <w:r w:rsidR="00975D34" w:rsidRPr="00613468">
        <w:rPr>
          <w:rFonts w:cs="Times New Roman"/>
          <w:szCs w:val="20"/>
        </w:rPr>
        <w:t>osteoporosis</w:t>
      </w:r>
      <w:r w:rsidR="00975D34">
        <w:rPr>
          <w:rFonts w:cs="Times New Roman"/>
          <w:szCs w:val="20"/>
        </w:rPr>
        <w:t xml:space="preserve"> when DXA instrument is used in Vietnamese population.</w:t>
      </w:r>
      <w:r w:rsidR="00835041">
        <w:rPr>
          <w:rFonts w:cs="Times New Roman"/>
          <w:szCs w:val="20"/>
        </w:rPr>
        <w:t xml:space="preserve"> The issue is that T-score is calculated from peak bone mineral density (pBMD) </w:t>
      </w:r>
      <w:r w:rsidR="00F853B9">
        <w:rPr>
          <w:rFonts w:cs="Times New Roman"/>
          <w:szCs w:val="20"/>
        </w:rPr>
        <w:t>and pBMD</w:t>
      </w:r>
      <w:r w:rsidR="00861953">
        <w:rPr>
          <w:rFonts w:cs="Times New Roman"/>
          <w:szCs w:val="20"/>
        </w:rPr>
        <w:t xml:space="preserve"> in Vietnamese population is different in other population where DXA instrument is produced.</w:t>
      </w:r>
      <w:r w:rsidR="00F853B9">
        <w:rPr>
          <w:rFonts w:cs="Times New Roman"/>
          <w:szCs w:val="20"/>
        </w:rPr>
        <w:t xml:space="preserve"> </w:t>
      </w:r>
      <w:r w:rsidR="00A75D96">
        <w:rPr>
          <w:rFonts w:cs="Times New Roman"/>
          <w:szCs w:val="20"/>
        </w:rPr>
        <w:t xml:space="preserve">The authors </w:t>
      </w:r>
      <w:sdt>
        <w:sdtPr>
          <w:rPr>
            <w:rFonts w:cs="Times New Roman"/>
            <w:szCs w:val="20"/>
          </w:rPr>
          <w:id w:val="-1073267865"/>
          <w:citation/>
        </w:sdtPr>
        <w:sdtEndPr/>
        <w:sdtContent>
          <w:r w:rsidR="00A75D96">
            <w:rPr>
              <w:rFonts w:cs="Times New Roman"/>
              <w:szCs w:val="20"/>
            </w:rPr>
            <w:fldChar w:fldCharType="begin"/>
          </w:r>
          <w:r w:rsidR="00A75D96">
            <w:rPr>
              <w:rFonts w:cs="Times New Roman"/>
              <w:szCs w:val="20"/>
            </w:rPr>
            <w:instrText xml:space="preserve"> CITATION HoPham2011 \l 1033 </w:instrText>
          </w:r>
          <w:r w:rsidR="00A75D96">
            <w:rPr>
              <w:rFonts w:cs="Times New Roman"/>
              <w:szCs w:val="20"/>
            </w:rPr>
            <w:fldChar w:fldCharType="separate"/>
          </w:r>
          <w:r w:rsidR="00A75D96" w:rsidRPr="00A75D96">
            <w:rPr>
              <w:rFonts w:cs="Times New Roman"/>
              <w:noProof/>
              <w:szCs w:val="20"/>
            </w:rPr>
            <w:t>(Ho-Pham, et al., 2011)</w:t>
          </w:r>
          <w:r w:rsidR="00A75D96">
            <w:rPr>
              <w:rFonts w:cs="Times New Roman"/>
              <w:szCs w:val="20"/>
            </w:rPr>
            <w:fldChar w:fldCharType="end"/>
          </w:r>
        </w:sdtContent>
      </w:sdt>
      <w:r w:rsidR="00F853B9">
        <w:rPr>
          <w:rFonts w:cs="Times New Roman"/>
          <w:szCs w:val="20"/>
        </w:rPr>
        <w:t xml:space="preserve"> propose</w:t>
      </w:r>
      <w:r w:rsidR="00AE1782">
        <w:rPr>
          <w:rFonts w:cs="Times New Roman"/>
          <w:szCs w:val="20"/>
        </w:rPr>
        <w:t>d</w:t>
      </w:r>
      <w:r w:rsidR="00F853B9">
        <w:rPr>
          <w:rFonts w:cs="Times New Roman"/>
          <w:szCs w:val="20"/>
        </w:rPr>
        <w:t xml:space="preserve"> a new approach to estimate Vietnamese pBMD by applying polynomial regression model</w:t>
      </w:r>
      <w:r w:rsidR="0062023A">
        <w:rPr>
          <w:rFonts w:cs="Times New Roman"/>
          <w:szCs w:val="20"/>
        </w:rPr>
        <w:t xml:space="preserve">. </w:t>
      </w:r>
      <w:r w:rsidR="00D51323">
        <w:rPr>
          <w:rFonts w:cs="Times New Roman"/>
          <w:szCs w:val="20"/>
        </w:rPr>
        <w:t xml:space="preserve">Author </w:t>
      </w:r>
      <w:sdt>
        <w:sdtPr>
          <w:rPr>
            <w:rFonts w:cs="Times New Roman"/>
            <w:szCs w:val="20"/>
          </w:rPr>
          <w:id w:val="283012639"/>
          <w:citation/>
        </w:sdtPr>
        <w:sdtEndPr/>
        <w:sdtContent>
          <w:r w:rsidR="00D51323">
            <w:rPr>
              <w:rFonts w:cs="Times New Roman"/>
              <w:szCs w:val="20"/>
            </w:rPr>
            <w:fldChar w:fldCharType="begin"/>
          </w:r>
          <w:r w:rsidR="00D51323">
            <w:rPr>
              <w:rFonts w:cs="Times New Roman"/>
              <w:szCs w:val="20"/>
            </w:rPr>
            <w:instrText xml:space="preserve"> CITATION Banu2015 \l 1033 </w:instrText>
          </w:r>
          <w:r w:rsidR="00D51323">
            <w:rPr>
              <w:rFonts w:cs="Times New Roman"/>
              <w:szCs w:val="20"/>
            </w:rPr>
            <w:fldChar w:fldCharType="separate"/>
          </w:r>
          <w:r w:rsidR="00D51323" w:rsidRPr="00D51323">
            <w:rPr>
              <w:rFonts w:cs="Times New Roman"/>
              <w:noProof/>
              <w:szCs w:val="20"/>
            </w:rPr>
            <w:t>(Banu, 2015)</w:t>
          </w:r>
          <w:r w:rsidR="00D51323">
            <w:rPr>
              <w:rFonts w:cs="Times New Roman"/>
              <w:szCs w:val="20"/>
            </w:rPr>
            <w:fldChar w:fldCharType="end"/>
          </w:r>
        </w:sdtContent>
      </w:sdt>
      <w:r w:rsidR="00D51323">
        <w:rPr>
          <w:rFonts w:cs="Times New Roman"/>
          <w:szCs w:val="20"/>
        </w:rPr>
        <w:t xml:space="preserve"> used 4</w:t>
      </w:r>
      <w:r w:rsidR="00D51323" w:rsidRPr="001D075E">
        <w:rPr>
          <w:rFonts w:cs="Times New Roman"/>
          <w:szCs w:val="20"/>
          <w:vertAlign w:val="superscript"/>
        </w:rPr>
        <w:t>th</w:t>
      </w:r>
      <w:r w:rsidR="00D51323">
        <w:rPr>
          <w:rFonts w:cs="Times New Roman"/>
          <w:szCs w:val="20"/>
        </w:rPr>
        <w:t xml:space="preserve">-order polynomial fit model for estimating pBMD and she/he also used bootstrap method to obtain pBMD data like I do. </w:t>
      </w:r>
      <w:r w:rsidR="0062023A">
        <w:rPr>
          <w:rFonts w:cs="Times New Roman"/>
          <w:szCs w:val="20"/>
        </w:rPr>
        <w:t xml:space="preserve">Polynomial regression model in </w:t>
      </w:r>
      <w:sdt>
        <w:sdtPr>
          <w:rPr>
            <w:rFonts w:cs="Times New Roman"/>
            <w:szCs w:val="20"/>
          </w:rPr>
          <w:id w:val="-814952388"/>
          <w:citation/>
        </w:sdtPr>
        <w:sdtEndPr/>
        <w:sdtContent>
          <w:r w:rsidR="00A75D96">
            <w:rPr>
              <w:rFonts w:cs="Times New Roman"/>
              <w:szCs w:val="20"/>
            </w:rPr>
            <w:fldChar w:fldCharType="begin"/>
          </w:r>
          <w:r w:rsidR="00A75D96">
            <w:rPr>
              <w:rFonts w:cs="Times New Roman"/>
              <w:szCs w:val="20"/>
            </w:rPr>
            <w:instrText xml:space="preserve">CITATION HoPham2011 \p 2 \l 1033 </w:instrText>
          </w:r>
          <w:r w:rsidR="00A75D96">
            <w:rPr>
              <w:rFonts w:cs="Times New Roman"/>
              <w:szCs w:val="20"/>
            </w:rPr>
            <w:fldChar w:fldCharType="separate"/>
          </w:r>
          <w:r w:rsidR="00A75D96" w:rsidRPr="00A75D96">
            <w:rPr>
              <w:rFonts w:cs="Times New Roman"/>
              <w:noProof/>
              <w:szCs w:val="20"/>
            </w:rPr>
            <w:t>(Ho-Pham, et al., 2011, p. 2)</w:t>
          </w:r>
          <w:r w:rsidR="00A75D96">
            <w:rPr>
              <w:rFonts w:cs="Times New Roman"/>
              <w:szCs w:val="20"/>
            </w:rPr>
            <w:fldChar w:fldCharType="end"/>
          </w:r>
        </w:sdtContent>
      </w:sdt>
      <w:r w:rsidR="0062023A">
        <w:rPr>
          <w:rFonts w:cs="Times New Roman"/>
          <w:szCs w:val="20"/>
        </w:rPr>
        <w:t xml:space="preserve"> is very effective because it is appropriate to statistical cross-sectional </w:t>
      </w:r>
      <w:r w:rsidR="004E3D0D">
        <w:rPr>
          <w:rFonts w:cs="Times New Roman"/>
          <w:szCs w:val="20"/>
        </w:rPr>
        <w:t xml:space="preserve">and it is based on normality assumption </w:t>
      </w:r>
      <w:r w:rsidR="0062023A">
        <w:rPr>
          <w:rFonts w:cs="Times New Roman"/>
          <w:szCs w:val="20"/>
        </w:rPr>
        <w:t xml:space="preserve">but </w:t>
      </w:r>
      <w:r w:rsidR="00A75D96">
        <w:rPr>
          <w:rFonts w:cs="Times New Roman"/>
          <w:szCs w:val="20"/>
        </w:rPr>
        <w:t xml:space="preserve">the </w:t>
      </w:r>
      <w:r w:rsidR="0062023A">
        <w:rPr>
          <w:rFonts w:cs="Times New Roman"/>
          <w:szCs w:val="20"/>
        </w:rPr>
        <w:t xml:space="preserve">research </w:t>
      </w:r>
      <w:sdt>
        <w:sdtPr>
          <w:rPr>
            <w:rFonts w:cs="Times New Roman"/>
            <w:szCs w:val="20"/>
          </w:rPr>
          <w:id w:val="1627888339"/>
          <w:citation/>
        </w:sdtPr>
        <w:sdtEndPr/>
        <w:sdtContent>
          <w:r w:rsidR="00A75D96">
            <w:rPr>
              <w:rFonts w:cs="Times New Roman"/>
              <w:szCs w:val="20"/>
            </w:rPr>
            <w:fldChar w:fldCharType="begin"/>
          </w:r>
          <w:r w:rsidR="00A75D96">
            <w:rPr>
              <w:rFonts w:cs="Times New Roman"/>
              <w:szCs w:val="20"/>
            </w:rPr>
            <w:instrText xml:space="preserve"> CITATION HoPham2011 \l 1033 </w:instrText>
          </w:r>
          <w:r w:rsidR="00A75D96">
            <w:rPr>
              <w:rFonts w:cs="Times New Roman"/>
              <w:szCs w:val="20"/>
            </w:rPr>
            <w:fldChar w:fldCharType="separate"/>
          </w:r>
          <w:r w:rsidR="00A75D96" w:rsidRPr="00A75D96">
            <w:rPr>
              <w:rFonts w:cs="Times New Roman"/>
              <w:noProof/>
              <w:szCs w:val="20"/>
            </w:rPr>
            <w:t>(Ho-Pham, et al., 2011)</w:t>
          </w:r>
          <w:r w:rsidR="00A75D96">
            <w:rPr>
              <w:rFonts w:cs="Times New Roman"/>
              <w:szCs w:val="20"/>
            </w:rPr>
            <w:fldChar w:fldCharType="end"/>
          </w:r>
        </w:sdtContent>
      </w:sdt>
      <w:r w:rsidR="0062023A">
        <w:rPr>
          <w:rFonts w:cs="Times New Roman"/>
          <w:szCs w:val="20"/>
        </w:rPr>
        <w:t xml:space="preserve"> meets the difficulty when determining the confident interval of pBMD.</w:t>
      </w:r>
      <w:r w:rsidR="00C5084A">
        <w:rPr>
          <w:rFonts w:cs="Times New Roman"/>
          <w:szCs w:val="20"/>
        </w:rPr>
        <w:t xml:space="preserve"> Originating from </w:t>
      </w:r>
      <w:r w:rsidR="00A75D96">
        <w:rPr>
          <w:rFonts w:cs="Times New Roman"/>
          <w:szCs w:val="20"/>
        </w:rPr>
        <w:t xml:space="preserve">the </w:t>
      </w:r>
      <w:r w:rsidR="00C5084A">
        <w:rPr>
          <w:rFonts w:cs="Times New Roman"/>
          <w:szCs w:val="20"/>
        </w:rPr>
        <w:t xml:space="preserve">research </w:t>
      </w:r>
      <w:r w:rsidR="00A75D96">
        <w:rPr>
          <w:rFonts w:cs="Times New Roman"/>
          <w:szCs w:val="20"/>
        </w:rPr>
        <w:t xml:space="preserve">of authors </w:t>
      </w:r>
      <w:sdt>
        <w:sdtPr>
          <w:rPr>
            <w:rFonts w:cs="Times New Roman"/>
            <w:szCs w:val="20"/>
          </w:rPr>
          <w:id w:val="974025006"/>
          <w:citation/>
        </w:sdtPr>
        <w:sdtEndPr/>
        <w:sdtContent>
          <w:r w:rsidR="00A75D96">
            <w:rPr>
              <w:rFonts w:cs="Times New Roman"/>
              <w:szCs w:val="20"/>
            </w:rPr>
            <w:fldChar w:fldCharType="begin"/>
          </w:r>
          <w:r w:rsidR="00A75D96">
            <w:rPr>
              <w:rFonts w:cs="Times New Roman"/>
              <w:szCs w:val="20"/>
            </w:rPr>
            <w:instrText xml:space="preserve"> CITATION HoPham2011 \l 1033 </w:instrText>
          </w:r>
          <w:r w:rsidR="00A75D96">
            <w:rPr>
              <w:rFonts w:cs="Times New Roman"/>
              <w:szCs w:val="20"/>
            </w:rPr>
            <w:fldChar w:fldCharType="separate"/>
          </w:r>
          <w:r w:rsidR="00A75D96" w:rsidRPr="00A75D96">
            <w:rPr>
              <w:rFonts w:cs="Times New Roman"/>
              <w:noProof/>
              <w:szCs w:val="20"/>
            </w:rPr>
            <w:t>(Ho-Pham, et al., 2011)</w:t>
          </w:r>
          <w:r w:rsidR="00A75D96">
            <w:rPr>
              <w:rFonts w:cs="Times New Roman"/>
              <w:szCs w:val="20"/>
            </w:rPr>
            <w:fldChar w:fldCharType="end"/>
          </w:r>
        </w:sdtContent>
      </w:sdt>
      <w:r w:rsidR="00C5084A">
        <w:rPr>
          <w:rFonts w:cs="Times New Roman"/>
          <w:szCs w:val="20"/>
        </w:rPr>
        <w:t xml:space="preserve">, </w:t>
      </w:r>
      <w:r w:rsidR="007F57C4">
        <w:rPr>
          <w:rFonts w:cs="Times New Roman"/>
          <w:szCs w:val="20"/>
        </w:rPr>
        <w:t>I</w:t>
      </w:r>
      <w:r w:rsidR="00C5084A">
        <w:rPr>
          <w:rFonts w:cs="Times New Roman"/>
          <w:szCs w:val="20"/>
        </w:rPr>
        <w:t xml:space="preserve"> propose another approach to estimate pBMD and variance of pBMD without normality assumption</w:t>
      </w:r>
      <w:r w:rsidR="003143AB">
        <w:rPr>
          <w:rFonts w:cs="Times New Roman"/>
          <w:szCs w:val="20"/>
        </w:rPr>
        <w:t xml:space="preserve"> and help us to be easy to calculate confident interval of pBMD.</w:t>
      </w:r>
      <w:r w:rsidR="00184FDB">
        <w:rPr>
          <w:rFonts w:cs="Times New Roman"/>
          <w:szCs w:val="20"/>
        </w:rPr>
        <w:t xml:space="preserve"> This approach assumes that pBMD value</w:t>
      </w:r>
      <w:r w:rsidR="00956A57">
        <w:rPr>
          <w:rFonts w:cs="Times New Roman"/>
          <w:szCs w:val="20"/>
        </w:rPr>
        <w:t>s</w:t>
      </w:r>
      <w:r w:rsidR="00184FDB">
        <w:rPr>
          <w:rFonts w:cs="Times New Roman"/>
          <w:szCs w:val="20"/>
        </w:rPr>
        <w:t xml:space="preserve"> conform </w:t>
      </w:r>
      <w:r w:rsidR="006E3F8C">
        <w:rPr>
          <w:rFonts w:cs="Times New Roman"/>
          <w:szCs w:val="20"/>
        </w:rPr>
        <w:t xml:space="preserve">a </w:t>
      </w:r>
      <w:r w:rsidR="00C20844">
        <w:rPr>
          <w:rFonts w:cs="Times New Roman"/>
          <w:szCs w:val="20"/>
        </w:rPr>
        <w:t>maximal distribution</w:t>
      </w:r>
      <w:r w:rsidR="006E3F8C">
        <w:rPr>
          <w:rFonts w:cs="Times New Roman"/>
          <w:szCs w:val="20"/>
        </w:rPr>
        <w:t xml:space="preserve">, for </w:t>
      </w:r>
      <w:r w:rsidR="00896C9E">
        <w:rPr>
          <w:rFonts w:cs="Times New Roman"/>
          <w:szCs w:val="20"/>
        </w:rPr>
        <w:t>instance</w:t>
      </w:r>
      <w:r w:rsidR="006E3F8C">
        <w:rPr>
          <w:rFonts w:cs="Times New Roman"/>
          <w:szCs w:val="20"/>
        </w:rPr>
        <w:t>,</w:t>
      </w:r>
      <w:r w:rsidR="00C20844">
        <w:rPr>
          <w:rFonts w:cs="Times New Roman"/>
          <w:szCs w:val="20"/>
        </w:rPr>
        <w:t xml:space="preserve"> Gumbel distribution</w:t>
      </w:r>
      <w:r w:rsidR="00345C03">
        <w:rPr>
          <w:rFonts w:cs="Times New Roman"/>
          <w:szCs w:val="20"/>
        </w:rPr>
        <w:t>;</w:t>
      </w:r>
      <w:r w:rsidR="006E3F8C">
        <w:rPr>
          <w:rFonts w:cs="Times New Roman"/>
          <w:szCs w:val="20"/>
        </w:rPr>
        <w:t xml:space="preserve"> </w:t>
      </w:r>
      <w:r w:rsidR="00FD3F0A">
        <w:rPr>
          <w:rFonts w:cs="Times New Roman"/>
          <w:szCs w:val="20"/>
        </w:rPr>
        <w:t>thus,</w:t>
      </w:r>
      <w:r w:rsidR="006E3F8C">
        <w:rPr>
          <w:rFonts w:cs="Times New Roman"/>
          <w:szCs w:val="20"/>
        </w:rPr>
        <w:t xml:space="preserve"> pBMD and variance of pBMD are mean and variance of such maximal distribution</w:t>
      </w:r>
      <w:r w:rsidR="00D8161B">
        <w:rPr>
          <w:rFonts w:cs="Times New Roman"/>
          <w:szCs w:val="20"/>
        </w:rPr>
        <w:t>, respectively.</w:t>
      </w:r>
      <w:r w:rsidR="00961870">
        <w:rPr>
          <w:rFonts w:cs="Times New Roman"/>
          <w:szCs w:val="20"/>
        </w:rPr>
        <w:t xml:space="preserve"> Before the way to estimate maximal mean and variance is described in next section, we should browse over some definitions about T-score and pBMD.</w:t>
      </w:r>
    </w:p>
    <w:p w:rsidR="00350995" w:rsidRDefault="00D216D2" w:rsidP="008F3360">
      <w:pPr>
        <w:ind w:firstLine="360"/>
        <w:rPr>
          <w:rFonts w:cs="Times New Roman"/>
          <w:szCs w:val="20"/>
        </w:rPr>
      </w:pPr>
      <w:r>
        <w:rPr>
          <w:rFonts w:cs="Times New Roman"/>
          <w:szCs w:val="20"/>
        </w:rPr>
        <w:t xml:space="preserve">Bone mineral density (BMD) is amount of bone cell per square centimeter of bone </w:t>
      </w:r>
      <w:sdt>
        <w:sdtPr>
          <w:rPr>
            <w:rFonts w:cs="Times New Roman"/>
            <w:szCs w:val="20"/>
          </w:rPr>
          <w:id w:val="602695751"/>
          <w:citation/>
        </w:sdtPr>
        <w:sdtEndPr/>
        <w:sdtContent>
          <w:r w:rsidR="004070F2">
            <w:rPr>
              <w:rFonts w:cs="Times New Roman"/>
              <w:szCs w:val="20"/>
            </w:rPr>
            <w:fldChar w:fldCharType="begin"/>
          </w:r>
          <w:r w:rsidR="004070F2">
            <w:rPr>
              <w:rFonts w:cs="Times New Roman"/>
              <w:szCs w:val="20"/>
            </w:rPr>
            <w:instrText xml:space="preserve"> CITATION Wikipedia2016BoneDensity \l 1033 </w:instrText>
          </w:r>
          <w:r w:rsidR="004070F2">
            <w:rPr>
              <w:rFonts w:cs="Times New Roman"/>
              <w:szCs w:val="20"/>
            </w:rPr>
            <w:fldChar w:fldCharType="separate"/>
          </w:r>
          <w:r w:rsidR="004070F2" w:rsidRPr="004070F2">
            <w:rPr>
              <w:rFonts w:cs="Times New Roman"/>
              <w:noProof/>
              <w:szCs w:val="20"/>
            </w:rPr>
            <w:t>(Wikipedia, 2016)</w:t>
          </w:r>
          <w:r w:rsidR="004070F2">
            <w:rPr>
              <w:rFonts w:cs="Times New Roman"/>
              <w:szCs w:val="20"/>
            </w:rPr>
            <w:fldChar w:fldCharType="end"/>
          </w:r>
        </w:sdtContent>
      </w:sdt>
      <w:r>
        <w:rPr>
          <w:rFonts w:cs="Times New Roman"/>
          <w:szCs w:val="20"/>
        </w:rPr>
        <w:t>.</w:t>
      </w:r>
      <w:r w:rsidR="006D4F22">
        <w:rPr>
          <w:rFonts w:cs="Times New Roman"/>
          <w:szCs w:val="20"/>
        </w:rPr>
        <w:t xml:space="preserve"> There are many means to test </w:t>
      </w:r>
      <w:r w:rsidR="007C71D6">
        <w:rPr>
          <w:rFonts w:cs="Times New Roman"/>
          <w:szCs w:val="20"/>
        </w:rPr>
        <w:t>BMD but d</w:t>
      </w:r>
      <w:r w:rsidR="007C71D6" w:rsidRPr="007C71D6">
        <w:rPr>
          <w:rFonts w:cs="Times New Roman"/>
          <w:szCs w:val="20"/>
        </w:rPr>
        <w:t>ual-energy X-ray absorptiometry (DXA)</w:t>
      </w:r>
      <w:r w:rsidR="007C71D6">
        <w:rPr>
          <w:rFonts w:cs="Times New Roman"/>
          <w:szCs w:val="20"/>
        </w:rPr>
        <w:t xml:space="preserve"> mean is very popular</w:t>
      </w:r>
      <w:r w:rsidR="004070F2">
        <w:rPr>
          <w:rFonts w:cs="Times New Roman"/>
          <w:szCs w:val="20"/>
        </w:rPr>
        <w:t xml:space="preserve"> </w:t>
      </w:r>
      <w:sdt>
        <w:sdtPr>
          <w:rPr>
            <w:rFonts w:cs="Times New Roman"/>
            <w:szCs w:val="20"/>
          </w:rPr>
          <w:id w:val="-250582906"/>
          <w:citation/>
        </w:sdtPr>
        <w:sdtEndPr/>
        <w:sdtContent>
          <w:r w:rsidR="004070F2">
            <w:rPr>
              <w:rFonts w:cs="Times New Roman"/>
              <w:szCs w:val="20"/>
            </w:rPr>
            <w:fldChar w:fldCharType="begin"/>
          </w:r>
          <w:r w:rsidR="004070F2">
            <w:rPr>
              <w:rFonts w:cs="Times New Roman"/>
              <w:szCs w:val="20"/>
            </w:rPr>
            <w:instrText xml:space="preserve"> CITATION Wikipedia2016DualEnergyXray \l 1033 </w:instrText>
          </w:r>
          <w:r w:rsidR="004070F2">
            <w:rPr>
              <w:rFonts w:cs="Times New Roman"/>
              <w:szCs w:val="20"/>
            </w:rPr>
            <w:fldChar w:fldCharType="separate"/>
          </w:r>
          <w:r w:rsidR="004070F2" w:rsidRPr="004070F2">
            <w:rPr>
              <w:rFonts w:cs="Times New Roman"/>
              <w:noProof/>
              <w:szCs w:val="20"/>
            </w:rPr>
            <w:t>(Wikipedia, Dual-energy X-ray absorptiometry, 2016)</w:t>
          </w:r>
          <w:r w:rsidR="004070F2">
            <w:rPr>
              <w:rFonts w:cs="Times New Roman"/>
              <w:szCs w:val="20"/>
            </w:rPr>
            <w:fldChar w:fldCharType="end"/>
          </w:r>
        </w:sdtContent>
      </w:sdt>
      <w:r w:rsidR="007C71D6">
        <w:rPr>
          <w:rFonts w:cs="Times New Roman"/>
          <w:szCs w:val="20"/>
        </w:rPr>
        <w:t>.</w:t>
      </w:r>
      <w:r w:rsidR="00F753E5">
        <w:rPr>
          <w:rFonts w:cs="Times New Roman"/>
          <w:szCs w:val="20"/>
        </w:rPr>
        <w:t xml:space="preserve"> DXA instrument uses two X-ray beams to project on bone and the BMD is measured by the absorption of each beam by bone</w:t>
      </w:r>
      <w:r w:rsidR="00561CF0">
        <w:rPr>
          <w:rFonts w:cs="Times New Roman"/>
          <w:szCs w:val="20"/>
        </w:rPr>
        <w:t xml:space="preserve"> </w:t>
      </w:r>
      <w:sdt>
        <w:sdtPr>
          <w:rPr>
            <w:rFonts w:cs="Times New Roman"/>
            <w:szCs w:val="20"/>
          </w:rPr>
          <w:id w:val="1013729517"/>
          <w:citation/>
        </w:sdtPr>
        <w:sdtEndPr/>
        <w:sdtContent>
          <w:r w:rsidR="004070F2">
            <w:rPr>
              <w:rFonts w:cs="Times New Roman"/>
              <w:szCs w:val="20"/>
            </w:rPr>
            <w:fldChar w:fldCharType="begin"/>
          </w:r>
          <w:r w:rsidR="004070F2">
            <w:rPr>
              <w:rFonts w:cs="Times New Roman"/>
              <w:szCs w:val="20"/>
            </w:rPr>
            <w:instrText xml:space="preserve"> CITATION Wikipedia2016DualEnergyXray \l 1033 </w:instrText>
          </w:r>
          <w:r w:rsidR="004070F2">
            <w:rPr>
              <w:rFonts w:cs="Times New Roman"/>
              <w:szCs w:val="20"/>
            </w:rPr>
            <w:fldChar w:fldCharType="separate"/>
          </w:r>
          <w:r w:rsidR="004070F2" w:rsidRPr="004070F2">
            <w:rPr>
              <w:rFonts w:cs="Times New Roman"/>
              <w:noProof/>
              <w:szCs w:val="20"/>
            </w:rPr>
            <w:t>(Wikipedia, Dual-energy X-ray absorptiometry, 2016)</w:t>
          </w:r>
          <w:r w:rsidR="004070F2">
            <w:rPr>
              <w:rFonts w:cs="Times New Roman"/>
              <w:szCs w:val="20"/>
            </w:rPr>
            <w:fldChar w:fldCharType="end"/>
          </w:r>
        </w:sdtContent>
      </w:sdt>
      <w:r w:rsidR="00F753E5">
        <w:rPr>
          <w:rFonts w:cs="Times New Roman"/>
          <w:szCs w:val="20"/>
        </w:rPr>
        <w:t>.</w:t>
      </w:r>
      <w:r w:rsidR="0062498A">
        <w:rPr>
          <w:rFonts w:cs="Times New Roman"/>
          <w:szCs w:val="20"/>
        </w:rPr>
        <w:t xml:space="preserve"> When BMD is determined, the relevant T-score is calculated according to following formula</w:t>
      </w:r>
      <w:r w:rsidR="004070F2">
        <w:rPr>
          <w:rFonts w:cs="Times New Roman"/>
          <w:szCs w:val="20"/>
        </w:rPr>
        <w:t xml:space="preserve"> </w:t>
      </w:r>
      <w:sdt>
        <w:sdtPr>
          <w:rPr>
            <w:rFonts w:cs="Times New Roman"/>
            <w:szCs w:val="20"/>
          </w:rPr>
          <w:id w:val="132830812"/>
          <w:citation/>
        </w:sdtPr>
        <w:sdtEndPr/>
        <w:sdtContent>
          <w:r w:rsidR="004070F2">
            <w:rPr>
              <w:rFonts w:cs="Times New Roman"/>
              <w:szCs w:val="20"/>
            </w:rPr>
            <w:fldChar w:fldCharType="begin"/>
          </w:r>
          <w:r w:rsidR="004070F2">
            <w:rPr>
              <w:rFonts w:cs="Times New Roman"/>
              <w:szCs w:val="20"/>
            </w:rPr>
            <w:instrText xml:space="preserve"> CITATION HoPham2011 \l 1033 </w:instrText>
          </w:r>
          <w:r w:rsidR="004070F2">
            <w:rPr>
              <w:rFonts w:cs="Times New Roman"/>
              <w:szCs w:val="20"/>
            </w:rPr>
            <w:fldChar w:fldCharType="separate"/>
          </w:r>
          <w:r w:rsidR="004070F2" w:rsidRPr="004070F2">
            <w:rPr>
              <w:rFonts w:cs="Times New Roman"/>
              <w:noProof/>
              <w:szCs w:val="20"/>
            </w:rPr>
            <w:t>(Ho-Pham, et al., 2011)</w:t>
          </w:r>
          <w:r w:rsidR="004070F2">
            <w:rPr>
              <w:rFonts w:cs="Times New Roman"/>
              <w:szCs w:val="20"/>
            </w:rPr>
            <w:fldChar w:fldCharType="end"/>
          </w:r>
        </w:sdtContent>
      </w:sdt>
      <w:r w:rsidR="0062498A">
        <w:rPr>
          <w:rFonts w:cs="Times New Roman"/>
          <w:szCs w:val="20"/>
        </w:rPr>
        <w:t>:</w:t>
      </w:r>
    </w:p>
    <w:p w:rsidR="0062498A" w:rsidRDefault="00443351" w:rsidP="008F3360">
      <w:pPr>
        <w:rPr>
          <w:rFonts w:cs="Times New Roman"/>
          <w:szCs w:val="20"/>
        </w:rPr>
      </w:pPr>
      <m:oMathPara>
        <m:oMath>
          <m:r>
            <m:rPr>
              <m:sty m:val="p"/>
            </m:rPr>
            <w:rPr>
              <w:rFonts w:ascii="Cambria Math" w:hAnsi="Cambria Math" w:cs="Times New Roman"/>
              <w:szCs w:val="20"/>
            </w:rPr>
            <m:t>T-score</m:t>
          </m:r>
          <m:r>
            <w:rPr>
              <w:rFonts w:ascii="Cambria Math" w:hAnsi="Cambria Math" w:cs="Times New Roman"/>
              <w:szCs w:val="20"/>
            </w:rPr>
            <m:t>=</m:t>
          </m:r>
          <m:f>
            <m:fPr>
              <m:ctrlPr>
                <w:rPr>
                  <w:rFonts w:ascii="Cambria Math" w:hAnsi="Cambria Math" w:cs="Times New Roman"/>
                  <w:i/>
                  <w:szCs w:val="20"/>
                </w:rPr>
              </m:ctrlPr>
            </m:fPr>
            <m:num>
              <m:r>
                <w:rPr>
                  <w:rFonts w:ascii="Cambria Math" w:hAnsi="Cambria Math" w:cs="Times New Roman"/>
                  <w:szCs w:val="20"/>
                </w:rPr>
                <m:t>BMD-pBMD</m:t>
              </m:r>
            </m:num>
            <m:den>
              <m:r>
                <m:rPr>
                  <m:sty m:val="p"/>
                </m:rPr>
                <w:rPr>
                  <w:rFonts w:ascii="Cambria Math" w:hAnsi="Cambria Math" w:cs="Times New Roman"/>
                  <w:szCs w:val="20"/>
                </w:rPr>
                <m:t xml:space="preserve">standard deviation of </m:t>
              </m:r>
              <m:r>
                <w:rPr>
                  <w:rFonts w:ascii="Cambria Math" w:hAnsi="Cambria Math" w:cs="Times New Roman"/>
                  <w:szCs w:val="20"/>
                </w:rPr>
                <m:t>pBMD</m:t>
              </m:r>
            </m:den>
          </m:f>
        </m:oMath>
      </m:oMathPara>
    </w:p>
    <w:p w:rsidR="001A2693" w:rsidRDefault="00071BF6" w:rsidP="008F3360">
      <w:pPr>
        <w:ind w:firstLine="360"/>
        <w:rPr>
          <w:rFonts w:cs="Times New Roman"/>
          <w:szCs w:val="20"/>
        </w:rPr>
      </w:pPr>
      <w:r>
        <w:rPr>
          <w:rFonts w:cs="Times New Roman"/>
          <w:szCs w:val="20"/>
        </w:rPr>
        <w:t>Where pBMD is peak bone mineral density which is the main object in this research.</w:t>
      </w:r>
      <w:r w:rsidR="00814EFF">
        <w:rPr>
          <w:rFonts w:cs="Times New Roman"/>
          <w:szCs w:val="20"/>
        </w:rPr>
        <w:t xml:space="preserve"> </w:t>
      </w:r>
      <w:r w:rsidR="00814EFF" w:rsidRPr="00814EFF">
        <w:rPr>
          <w:rFonts w:cs="Times New Roman"/>
          <w:szCs w:val="20"/>
        </w:rPr>
        <w:t>World Health Organization</w:t>
      </w:r>
      <w:r w:rsidR="00814EFF">
        <w:rPr>
          <w:rFonts w:cs="Times New Roman"/>
          <w:szCs w:val="20"/>
        </w:rPr>
        <w:t xml:space="preserve"> “</w:t>
      </w:r>
      <w:r w:rsidR="00814EFF" w:rsidRPr="00814EFF">
        <w:rPr>
          <w:rFonts w:cs="Times New Roman"/>
          <w:szCs w:val="20"/>
        </w:rPr>
        <w:t>http://www.who.int</w:t>
      </w:r>
      <w:r w:rsidR="00814EFF">
        <w:rPr>
          <w:rFonts w:cs="Times New Roman"/>
          <w:szCs w:val="20"/>
        </w:rPr>
        <w:t xml:space="preserve">” defines criteria of </w:t>
      </w:r>
      <w:r w:rsidR="00814EFF" w:rsidRPr="00613468">
        <w:rPr>
          <w:rFonts w:cs="Times New Roman"/>
          <w:szCs w:val="20"/>
        </w:rPr>
        <w:t>osteoporosis</w:t>
      </w:r>
      <w:r w:rsidR="00814EFF">
        <w:rPr>
          <w:rFonts w:cs="Times New Roman"/>
          <w:szCs w:val="20"/>
        </w:rPr>
        <w:t xml:space="preserve"> according to T-score. If T-score is greater than or equal to </w:t>
      </w:r>
      <w:r w:rsidR="00B72D82">
        <w:rPr>
          <w:rFonts w:cs="Times New Roman"/>
          <w:szCs w:val="20"/>
        </w:rPr>
        <w:t>–</w:t>
      </w:r>
      <w:r w:rsidR="00EF032D">
        <w:rPr>
          <w:rFonts w:cs="Times New Roman"/>
          <w:szCs w:val="20"/>
        </w:rPr>
        <w:t>1.0 then</w:t>
      </w:r>
      <w:r w:rsidR="00814EFF">
        <w:rPr>
          <w:rFonts w:cs="Times New Roman"/>
          <w:szCs w:val="20"/>
        </w:rPr>
        <w:t xml:space="preserve"> it is normal.</w:t>
      </w:r>
      <w:r w:rsidR="00E40852">
        <w:rPr>
          <w:rFonts w:cs="Times New Roman"/>
          <w:szCs w:val="20"/>
        </w:rPr>
        <w:t xml:space="preserve"> If T-score is in interval [</w:t>
      </w:r>
      <w:r w:rsidR="00B72D82">
        <w:rPr>
          <w:rFonts w:cs="Times New Roman"/>
          <w:szCs w:val="20"/>
        </w:rPr>
        <w:t>–</w:t>
      </w:r>
      <w:r w:rsidR="00E40852">
        <w:rPr>
          <w:rFonts w:cs="Times New Roman"/>
          <w:szCs w:val="20"/>
        </w:rPr>
        <w:t xml:space="preserve">2.5, </w:t>
      </w:r>
      <w:r w:rsidR="00B72D82">
        <w:rPr>
          <w:rFonts w:cs="Times New Roman"/>
          <w:szCs w:val="20"/>
        </w:rPr>
        <w:t>–</w:t>
      </w:r>
      <w:r w:rsidR="00E40852">
        <w:rPr>
          <w:rFonts w:cs="Times New Roman"/>
          <w:szCs w:val="20"/>
        </w:rPr>
        <w:t xml:space="preserve">1.0] then </w:t>
      </w:r>
      <w:r w:rsidR="00D4704B">
        <w:rPr>
          <w:rFonts w:cs="Times New Roman"/>
          <w:szCs w:val="20"/>
        </w:rPr>
        <w:t>that</w:t>
      </w:r>
      <w:r w:rsidR="00E40852">
        <w:rPr>
          <w:rFonts w:cs="Times New Roman"/>
          <w:szCs w:val="20"/>
        </w:rPr>
        <w:t xml:space="preserve"> is osteopenia.</w:t>
      </w:r>
      <w:r w:rsidR="00D4704B" w:rsidRPr="00D4704B">
        <w:rPr>
          <w:rFonts w:cs="Times New Roman"/>
          <w:szCs w:val="20"/>
        </w:rPr>
        <w:t xml:space="preserve"> </w:t>
      </w:r>
      <w:r w:rsidR="00D4704B">
        <w:rPr>
          <w:rFonts w:cs="Times New Roman"/>
          <w:szCs w:val="20"/>
        </w:rPr>
        <w:t xml:space="preserve">If T-score is less than </w:t>
      </w:r>
      <w:r w:rsidR="00E17993">
        <w:rPr>
          <w:rFonts w:cs="Times New Roman"/>
          <w:szCs w:val="20"/>
        </w:rPr>
        <w:t>–</w:t>
      </w:r>
      <w:r w:rsidR="00D4704B">
        <w:rPr>
          <w:rFonts w:cs="Times New Roman"/>
          <w:szCs w:val="20"/>
        </w:rPr>
        <w:t xml:space="preserve">2.5 then that is </w:t>
      </w:r>
      <w:r w:rsidR="00D4704B" w:rsidRPr="00613468">
        <w:rPr>
          <w:rFonts w:cs="Times New Roman"/>
          <w:szCs w:val="20"/>
        </w:rPr>
        <w:t>osteoporosis</w:t>
      </w:r>
      <w:r w:rsidR="00F475D7">
        <w:rPr>
          <w:rFonts w:cs="Times New Roman"/>
          <w:szCs w:val="20"/>
        </w:rPr>
        <w:t>.</w:t>
      </w:r>
      <w:r w:rsidR="003F442C">
        <w:rPr>
          <w:rFonts w:cs="Times New Roman"/>
          <w:szCs w:val="20"/>
        </w:rPr>
        <w:t xml:space="preserve"> The most important parameters in T-score formula is </w:t>
      </w:r>
      <w:r w:rsidR="00CC1AAC">
        <w:rPr>
          <w:rFonts w:cs="Times New Roman"/>
          <w:szCs w:val="20"/>
        </w:rPr>
        <w:t xml:space="preserve">relevant </w:t>
      </w:r>
      <w:r w:rsidR="003F442C">
        <w:rPr>
          <w:rFonts w:cs="Times New Roman"/>
          <w:szCs w:val="20"/>
        </w:rPr>
        <w:t>pBMD and its variance.</w:t>
      </w:r>
      <w:r w:rsidR="00CC1AAC">
        <w:rPr>
          <w:rFonts w:cs="Times New Roman"/>
          <w:szCs w:val="20"/>
        </w:rPr>
        <w:t xml:space="preserve"> </w:t>
      </w:r>
      <w:r w:rsidR="001A2523">
        <w:rPr>
          <w:rFonts w:cs="Times New Roman"/>
          <w:szCs w:val="20"/>
        </w:rPr>
        <w:t xml:space="preserve">According to </w:t>
      </w:r>
      <w:sdt>
        <w:sdtPr>
          <w:rPr>
            <w:rFonts w:cs="Times New Roman"/>
            <w:szCs w:val="20"/>
          </w:rPr>
          <w:id w:val="-1250431178"/>
          <w:citation/>
        </w:sdtPr>
        <w:sdtEndPr/>
        <w:sdtContent>
          <w:r w:rsidR="001A2523">
            <w:rPr>
              <w:rFonts w:cs="Times New Roman"/>
              <w:szCs w:val="20"/>
            </w:rPr>
            <w:fldChar w:fldCharType="begin"/>
          </w:r>
          <w:r w:rsidR="001A2523">
            <w:rPr>
              <w:rFonts w:cs="Times New Roman"/>
              <w:szCs w:val="20"/>
            </w:rPr>
            <w:instrText xml:space="preserve"> CITATION Bon94 \l 1033 </w:instrText>
          </w:r>
          <w:r w:rsidR="001A2523">
            <w:rPr>
              <w:rFonts w:cs="Times New Roman"/>
              <w:szCs w:val="20"/>
            </w:rPr>
            <w:fldChar w:fldCharType="separate"/>
          </w:r>
          <w:r w:rsidR="001A2523" w:rsidRPr="001A2523">
            <w:rPr>
              <w:rFonts w:cs="Times New Roman"/>
              <w:noProof/>
              <w:szCs w:val="20"/>
            </w:rPr>
            <w:t>(Bonjour, Theintz, Law, Slosman, &amp; Rizzoli, 1994)</w:t>
          </w:r>
          <w:r w:rsidR="001A2523">
            <w:rPr>
              <w:rFonts w:cs="Times New Roman"/>
              <w:szCs w:val="20"/>
            </w:rPr>
            <w:fldChar w:fldCharType="end"/>
          </w:r>
        </w:sdtContent>
      </w:sdt>
      <w:r w:rsidR="001A2523">
        <w:rPr>
          <w:rFonts w:cs="Times New Roman"/>
          <w:szCs w:val="20"/>
        </w:rPr>
        <w:t xml:space="preserve">, </w:t>
      </w:r>
      <w:r w:rsidR="00461D80">
        <w:rPr>
          <w:rFonts w:cs="Times New Roman"/>
          <w:szCs w:val="20"/>
        </w:rPr>
        <w:t xml:space="preserve">Peak bone mineral density </w:t>
      </w:r>
      <w:r w:rsidR="00633645">
        <w:rPr>
          <w:rFonts w:cs="Times New Roman"/>
          <w:szCs w:val="20"/>
        </w:rPr>
        <w:t xml:space="preserve">(pBMD) </w:t>
      </w:r>
      <w:r w:rsidR="00461D80">
        <w:rPr>
          <w:rFonts w:cs="Times New Roman"/>
          <w:szCs w:val="20"/>
        </w:rPr>
        <w:t>is defined as BMD at the end of skeletal maturation</w:t>
      </w:r>
      <w:r w:rsidR="004E0723">
        <w:rPr>
          <w:rFonts w:cs="Times New Roman"/>
          <w:szCs w:val="20"/>
        </w:rPr>
        <w:t xml:space="preserve"> and it lasts for a sufficient time interval</w:t>
      </w:r>
      <w:r w:rsidR="00461D80">
        <w:rPr>
          <w:rFonts w:cs="Times New Roman"/>
          <w:szCs w:val="20"/>
        </w:rPr>
        <w:t xml:space="preserve">. </w:t>
      </w:r>
      <w:r w:rsidR="00CC1AAC">
        <w:rPr>
          <w:rFonts w:cs="Times New Roman"/>
          <w:szCs w:val="20"/>
        </w:rPr>
        <w:t xml:space="preserve">As aforementioned, pBMD </w:t>
      </w:r>
      <w:r w:rsidR="0036742C">
        <w:rPr>
          <w:rFonts w:cs="Times New Roman"/>
          <w:szCs w:val="20"/>
        </w:rPr>
        <w:t xml:space="preserve">varies from </w:t>
      </w:r>
      <w:r w:rsidR="00CC1AAC">
        <w:rPr>
          <w:rFonts w:cs="Times New Roman"/>
          <w:szCs w:val="20"/>
        </w:rPr>
        <w:t>population</w:t>
      </w:r>
      <w:r w:rsidR="0036742C">
        <w:rPr>
          <w:rFonts w:cs="Times New Roman"/>
          <w:szCs w:val="20"/>
        </w:rPr>
        <w:t xml:space="preserve"> to population</w:t>
      </w:r>
      <w:r w:rsidR="006431BC">
        <w:rPr>
          <w:rFonts w:cs="Times New Roman"/>
          <w:szCs w:val="20"/>
        </w:rPr>
        <w:t>, which causes lack of accuracy in determining T-score in different population</w:t>
      </w:r>
      <w:r w:rsidR="006334E6">
        <w:rPr>
          <w:rFonts w:cs="Times New Roman"/>
          <w:szCs w:val="20"/>
        </w:rPr>
        <w:t>s</w:t>
      </w:r>
      <w:r w:rsidR="00CC1AAC">
        <w:rPr>
          <w:rFonts w:cs="Times New Roman"/>
          <w:szCs w:val="20"/>
        </w:rPr>
        <w:t>.</w:t>
      </w:r>
      <w:r w:rsidR="00D113BB">
        <w:rPr>
          <w:rFonts w:cs="Times New Roman"/>
          <w:szCs w:val="20"/>
        </w:rPr>
        <w:t xml:space="preserve"> </w:t>
      </w:r>
      <w:r w:rsidR="00ED3D70">
        <w:rPr>
          <w:rFonts w:cs="Times New Roman"/>
          <w:szCs w:val="20"/>
        </w:rPr>
        <w:t>This research focuses on how to estimate pBMD and its variance from data sample collected</w:t>
      </w:r>
      <w:r w:rsidR="004E0723">
        <w:rPr>
          <w:rFonts w:cs="Times New Roman"/>
          <w:szCs w:val="20"/>
        </w:rPr>
        <w:t xml:space="preserve"> in area where research is done in order to improve the accuracy of relevant pBMD.</w:t>
      </w:r>
    </w:p>
    <w:p w:rsidR="00830DAD" w:rsidRDefault="00830DAD" w:rsidP="00E236BD">
      <w:pPr>
        <w:rPr>
          <w:rFonts w:cs="Times New Roman"/>
          <w:szCs w:val="20"/>
        </w:rPr>
      </w:pPr>
    </w:p>
    <w:p w:rsidR="00830DAD" w:rsidRPr="00AB2A21" w:rsidRDefault="00AB2A21" w:rsidP="00AB2A21">
      <w:pPr>
        <w:rPr>
          <w:b/>
          <w:sz w:val="24"/>
          <w:szCs w:val="24"/>
        </w:rPr>
      </w:pPr>
      <w:r w:rsidRPr="00AB2A21">
        <w:rPr>
          <w:b/>
          <w:sz w:val="24"/>
          <w:szCs w:val="24"/>
        </w:rPr>
        <w:t xml:space="preserve">2. </w:t>
      </w:r>
      <w:r w:rsidR="00830DAD" w:rsidRPr="00AB2A21">
        <w:rPr>
          <w:b/>
          <w:sz w:val="24"/>
          <w:szCs w:val="24"/>
        </w:rPr>
        <w:t>A new method to estimate pBMD based on maximum distribution</w:t>
      </w:r>
    </w:p>
    <w:p w:rsidR="00B871B9" w:rsidRDefault="00921535" w:rsidP="008F3360">
      <w:pPr>
        <w:rPr>
          <w:rFonts w:cs="Times New Roman"/>
          <w:szCs w:val="20"/>
        </w:rPr>
      </w:pPr>
      <w:r>
        <w:rPr>
          <w:rFonts w:cs="Times New Roman"/>
          <w:szCs w:val="20"/>
        </w:rPr>
        <w:t xml:space="preserve">Given </w:t>
      </w:r>
      <w:r w:rsidR="000004CE">
        <w:rPr>
          <w:rFonts w:cs="Times New Roman"/>
          <w:i/>
          <w:szCs w:val="20"/>
        </w:rPr>
        <w:t>m</w:t>
      </w:r>
      <w:r>
        <w:rPr>
          <w:rFonts w:cs="Times New Roman"/>
          <w:szCs w:val="20"/>
        </w:rPr>
        <w:t xml:space="preserve"> independent identical variables {</w:t>
      </w:r>
      <w:r w:rsidRPr="00A15FC1">
        <w:rPr>
          <w:rFonts w:cs="Times New Roman"/>
          <w:i/>
          <w:szCs w:val="20"/>
        </w:rPr>
        <w:t>X</w:t>
      </w:r>
      <w:r w:rsidRPr="00011AF9">
        <w:rPr>
          <w:rFonts w:cs="Times New Roman"/>
          <w:szCs w:val="20"/>
          <w:vertAlign w:val="subscript"/>
        </w:rPr>
        <w:t>1</w:t>
      </w:r>
      <w:r w:rsidRPr="009B1DB3">
        <w:rPr>
          <w:rFonts w:cs="Times New Roman"/>
          <w:szCs w:val="20"/>
        </w:rPr>
        <w:t xml:space="preserve">, </w:t>
      </w:r>
      <w:r w:rsidRPr="00A15FC1">
        <w:rPr>
          <w:rFonts w:cs="Times New Roman"/>
          <w:i/>
          <w:szCs w:val="20"/>
        </w:rPr>
        <w:t>X</w:t>
      </w:r>
      <w:r w:rsidRPr="00011AF9">
        <w:rPr>
          <w:rFonts w:cs="Times New Roman"/>
          <w:szCs w:val="20"/>
          <w:vertAlign w:val="subscript"/>
        </w:rPr>
        <w:t>2</w:t>
      </w:r>
      <w:r w:rsidRPr="009B1DB3">
        <w:rPr>
          <w:rFonts w:cs="Times New Roman"/>
          <w:szCs w:val="20"/>
        </w:rPr>
        <w:t xml:space="preserve">,…, </w:t>
      </w:r>
      <w:r w:rsidRPr="00A15FC1">
        <w:rPr>
          <w:rFonts w:cs="Times New Roman"/>
          <w:i/>
          <w:szCs w:val="20"/>
        </w:rPr>
        <w:t>X</w:t>
      </w:r>
      <w:r w:rsidR="000004CE">
        <w:rPr>
          <w:rFonts w:cs="Times New Roman"/>
          <w:i/>
          <w:szCs w:val="20"/>
          <w:vertAlign w:val="subscript"/>
        </w:rPr>
        <w:t>m</w:t>
      </w:r>
      <w:r>
        <w:rPr>
          <w:rFonts w:cs="Times New Roman"/>
          <w:szCs w:val="20"/>
        </w:rPr>
        <w:t>}</w:t>
      </w:r>
      <w:r w:rsidR="008109B8">
        <w:rPr>
          <w:rFonts w:cs="Times New Roman"/>
          <w:szCs w:val="20"/>
        </w:rPr>
        <w:t xml:space="preserve"> with the same accumulative distribution </w:t>
      </w:r>
      <w:r w:rsidR="008109B8" w:rsidRPr="008109B8">
        <w:rPr>
          <w:rFonts w:cs="Times New Roman"/>
          <w:i/>
          <w:szCs w:val="20"/>
        </w:rPr>
        <w:t>F</w:t>
      </w:r>
      <w:r w:rsidR="008109B8" w:rsidRPr="00011AF9">
        <w:rPr>
          <w:rFonts w:cs="Times New Roman"/>
          <w:szCs w:val="20"/>
          <w:vertAlign w:val="subscript"/>
        </w:rPr>
        <w:t>1</w:t>
      </w:r>
      <w:r w:rsidR="008109B8">
        <w:rPr>
          <w:rFonts w:cs="Times New Roman"/>
          <w:szCs w:val="20"/>
        </w:rPr>
        <w:t>(</w:t>
      </w:r>
      <w:r w:rsidR="008109B8" w:rsidRPr="008109B8">
        <w:rPr>
          <w:rFonts w:cs="Times New Roman"/>
          <w:i/>
          <w:szCs w:val="20"/>
        </w:rPr>
        <w:t>X</w:t>
      </w:r>
      <w:r w:rsidR="008109B8" w:rsidRPr="00011AF9">
        <w:rPr>
          <w:rFonts w:cs="Times New Roman"/>
          <w:szCs w:val="20"/>
          <w:vertAlign w:val="subscript"/>
        </w:rPr>
        <w:t>1</w:t>
      </w:r>
      <w:r w:rsidR="008109B8">
        <w:rPr>
          <w:rFonts w:cs="Times New Roman"/>
          <w:szCs w:val="20"/>
        </w:rPr>
        <w:t xml:space="preserve">) = </w:t>
      </w:r>
      <w:r w:rsidR="008109B8" w:rsidRPr="008109B8">
        <w:rPr>
          <w:rFonts w:cs="Times New Roman"/>
          <w:i/>
          <w:szCs w:val="20"/>
        </w:rPr>
        <w:t>F</w:t>
      </w:r>
      <w:r w:rsidR="008109B8" w:rsidRPr="00011AF9">
        <w:rPr>
          <w:rFonts w:cs="Times New Roman"/>
          <w:szCs w:val="20"/>
          <w:vertAlign w:val="subscript"/>
        </w:rPr>
        <w:t>2</w:t>
      </w:r>
      <w:r w:rsidR="008109B8">
        <w:rPr>
          <w:rFonts w:cs="Times New Roman"/>
          <w:szCs w:val="20"/>
        </w:rPr>
        <w:t>(</w:t>
      </w:r>
      <w:r w:rsidR="008109B8" w:rsidRPr="008109B8">
        <w:rPr>
          <w:rFonts w:cs="Times New Roman"/>
          <w:i/>
          <w:szCs w:val="20"/>
        </w:rPr>
        <w:t>X</w:t>
      </w:r>
      <w:r w:rsidR="008109B8" w:rsidRPr="00011AF9">
        <w:rPr>
          <w:rFonts w:cs="Times New Roman"/>
          <w:szCs w:val="20"/>
          <w:vertAlign w:val="subscript"/>
        </w:rPr>
        <w:t>2</w:t>
      </w:r>
      <w:r w:rsidR="008109B8">
        <w:rPr>
          <w:rFonts w:cs="Times New Roman"/>
          <w:szCs w:val="20"/>
        </w:rPr>
        <w:t xml:space="preserve">) = … = </w:t>
      </w:r>
      <w:r w:rsidR="008109B8" w:rsidRPr="008109B8">
        <w:rPr>
          <w:rFonts w:cs="Times New Roman"/>
          <w:i/>
          <w:szCs w:val="20"/>
        </w:rPr>
        <w:t>F</w:t>
      </w:r>
      <w:r w:rsidR="000004CE">
        <w:rPr>
          <w:rFonts w:cs="Times New Roman"/>
          <w:i/>
          <w:szCs w:val="20"/>
          <w:vertAlign w:val="subscript"/>
        </w:rPr>
        <w:t>m</w:t>
      </w:r>
      <w:r w:rsidR="008109B8">
        <w:rPr>
          <w:rFonts w:cs="Times New Roman"/>
          <w:szCs w:val="20"/>
        </w:rPr>
        <w:t>(</w:t>
      </w:r>
      <w:r w:rsidR="008109B8" w:rsidRPr="008109B8">
        <w:rPr>
          <w:rFonts w:cs="Times New Roman"/>
          <w:i/>
          <w:szCs w:val="20"/>
        </w:rPr>
        <w:t>X</w:t>
      </w:r>
      <w:r w:rsidR="000004CE">
        <w:rPr>
          <w:rFonts w:cs="Times New Roman"/>
          <w:i/>
          <w:szCs w:val="20"/>
          <w:vertAlign w:val="subscript"/>
        </w:rPr>
        <w:t>m</w:t>
      </w:r>
      <w:r w:rsidR="008109B8">
        <w:rPr>
          <w:rFonts w:cs="Times New Roman"/>
          <w:szCs w:val="20"/>
        </w:rPr>
        <w:t xml:space="preserve">) = </w:t>
      </w:r>
      <w:r w:rsidR="008109B8" w:rsidRPr="008109B8">
        <w:rPr>
          <w:rFonts w:cs="Times New Roman"/>
          <w:i/>
          <w:szCs w:val="20"/>
        </w:rPr>
        <w:t>F</w:t>
      </w:r>
      <w:r w:rsidR="008109B8">
        <w:rPr>
          <w:rFonts w:cs="Times New Roman"/>
          <w:szCs w:val="20"/>
        </w:rPr>
        <w:t>(</w:t>
      </w:r>
      <w:r w:rsidR="008109B8" w:rsidRPr="008109B8">
        <w:rPr>
          <w:rFonts w:cs="Times New Roman"/>
          <w:i/>
          <w:szCs w:val="20"/>
        </w:rPr>
        <w:t>X</w:t>
      </w:r>
      <w:r w:rsidR="008109B8">
        <w:rPr>
          <w:rFonts w:cs="Times New Roman"/>
          <w:szCs w:val="20"/>
        </w:rPr>
        <w:t xml:space="preserve">) where </w:t>
      </w:r>
      <w:r w:rsidR="008109B8" w:rsidRPr="00C41271">
        <w:rPr>
          <w:rFonts w:cs="Times New Roman"/>
          <w:i/>
          <w:szCs w:val="20"/>
        </w:rPr>
        <w:t>X</w:t>
      </w:r>
      <w:r w:rsidR="008109B8">
        <w:rPr>
          <w:rFonts w:cs="Times New Roman"/>
          <w:szCs w:val="20"/>
        </w:rPr>
        <w:t xml:space="preserve"> is the notation representing all variables </w:t>
      </w:r>
      <w:r w:rsidR="008109B8" w:rsidRPr="008109B8">
        <w:rPr>
          <w:rFonts w:cs="Times New Roman"/>
          <w:i/>
          <w:szCs w:val="20"/>
        </w:rPr>
        <w:t>X</w:t>
      </w:r>
      <w:r w:rsidR="008109B8" w:rsidRPr="008109B8">
        <w:rPr>
          <w:rFonts w:cs="Times New Roman"/>
          <w:i/>
          <w:szCs w:val="20"/>
          <w:vertAlign w:val="subscript"/>
        </w:rPr>
        <w:t>i</w:t>
      </w:r>
      <w:r w:rsidR="00C41271">
        <w:rPr>
          <w:rFonts w:cs="Times New Roman"/>
          <w:szCs w:val="20"/>
        </w:rPr>
        <w:t xml:space="preserve"> (s). Suppose </w:t>
      </w:r>
      <w:r w:rsidR="00C41271" w:rsidRPr="00A658A4">
        <w:rPr>
          <w:rFonts w:cs="Times New Roman"/>
          <w:i/>
          <w:szCs w:val="20"/>
        </w:rPr>
        <w:t>Y</w:t>
      </w:r>
      <w:r w:rsidR="00C41271">
        <w:rPr>
          <w:rFonts w:cs="Times New Roman"/>
          <w:szCs w:val="20"/>
        </w:rPr>
        <w:t xml:space="preserve"> is the maximum value among variables </w:t>
      </w:r>
      <w:r w:rsidR="00C41271" w:rsidRPr="00C41271">
        <w:rPr>
          <w:rFonts w:cs="Times New Roman"/>
          <w:i/>
          <w:szCs w:val="20"/>
        </w:rPr>
        <w:t>X</w:t>
      </w:r>
      <w:r w:rsidR="00C41271" w:rsidRPr="00C41271">
        <w:rPr>
          <w:rFonts w:cs="Times New Roman"/>
          <w:i/>
          <w:szCs w:val="20"/>
          <w:vertAlign w:val="subscript"/>
        </w:rPr>
        <w:t>i</w:t>
      </w:r>
      <w:r w:rsidR="00C41271">
        <w:rPr>
          <w:rFonts w:cs="Times New Roman"/>
          <w:szCs w:val="20"/>
        </w:rPr>
        <w:t xml:space="preserve"> (s) and </w:t>
      </w:r>
      <w:r w:rsidR="00C41271" w:rsidRPr="008C5273">
        <w:rPr>
          <w:rFonts w:cs="Times New Roman"/>
          <w:i/>
          <w:szCs w:val="20"/>
        </w:rPr>
        <w:t>Y</w:t>
      </w:r>
      <w:r w:rsidR="00C41271">
        <w:rPr>
          <w:rFonts w:cs="Times New Roman"/>
          <w:szCs w:val="20"/>
        </w:rPr>
        <w:t xml:space="preserve"> is considered random variable.</w:t>
      </w:r>
      <w:r w:rsidR="00CF3221">
        <w:rPr>
          <w:rFonts w:cs="Times New Roman"/>
          <w:szCs w:val="20"/>
        </w:rPr>
        <w:t xml:space="preserve"> Let </w:t>
      </w:r>
      <w:r w:rsidR="00014A7B" w:rsidRPr="00CF3221">
        <w:rPr>
          <w:rFonts w:cs="Times New Roman"/>
          <w:i/>
          <w:szCs w:val="20"/>
        </w:rPr>
        <w:t>P</w:t>
      </w:r>
      <w:r w:rsidR="00014A7B">
        <w:rPr>
          <w:rFonts w:cs="Times New Roman"/>
          <w:szCs w:val="20"/>
        </w:rPr>
        <w:t>(</w:t>
      </w:r>
      <w:r w:rsidR="00014A7B" w:rsidRPr="00CF3221">
        <w:rPr>
          <w:rFonts w:cs="Times New Roman"/>
          <w:i/>
          <w:szCs w:val="20"/>
        </w:rPr>
        <w:t>Y &lt; y</w:t>
      </w:r>
      <w:r w:rsidR="00014A7B">
        <w:rPr>
          <w:rFonts w:cs="Times New Roman"/>
          <w:szCs w:val="20"/>
        </w:rPr>
        <w:t>)</w:t>
      </w:r>
      <w:r w:rsidR="00CF3221">
        <w:rPr>
          <w:rFonts w:cs="Times New Roman"/>
          <w:szCs w:val="20"/>
        </w:rPr>
        <w:t xml:space="preserve"> is the accumulative distribution of </w:t>
      </w:r>
      <w:r w:rsidR="00CF3221" w:rsidRPr="00014A7B">
        <w:rPr>
          <w:rFonts w:cs="Times New Roman"/>
          <w:i/>
          <w:szCs w:val="20"/>
        </w:rPr>
        <w:t>Y</w:t>
      </w:r>
      <w:r w:rsidR="00CF3221">
        <w:rPr>
          <w:rFonts w:cs="Times New Roman"/>
          <w:szCs w:val="20"/>
        </w:rPr>
        <w:t>, we have</w:t>
      </w:r>
      <w:r w:rsidR="00262EFC">
        <w:rPr>
          <w:rFonts w:cs="Times New Roman"/>
          <w:szCs w:val="20"/>
        </w:rPr>
        <w:t xml:space="preserve"> </w:t>
      </w:r>
      <w:sdt>
        <w:sdtPr>
          <w:rPr>
            <w:rFonts w:cs="Times New Roman"/>
            <w:szCs w:val="20"/>
          </w:rPr>
          <w:id w:val="-1661531390"/>
          <w:citation/>
        </w:sdtPr>
        <w:sdtEndPr/>
        <w:sdtContent>
          <w:r w:rsidR="00262EFC">
            <w:rPr>
              <w:rFonts w:cs="Times New Roman"/>
              <w:szCs w:val="20"/>
            </w:rPr>
            <w:fldChar w:fldCharType="begin"/>
          </w:r>
          <w:r w:rsidR="00262EFC">
            <w:rPr>
              <w:rFonts w:cs="Times New Roman"/>
              <w:szCs w:val="20"/>
            </w:rPr>
            <w:instrText xml:space="preserve">CITATION Veneziano2005 \p 2 \l 1033 </w:instrText>
          </w:r>
          <w:r w:rsidR="00262EFC">
            <w:rPr>
              <w:rFonts w:cs="Times New Roman"/>
              <w:szCs w:val="20"/>
            </w:rPr>
            <w:fldChar w:fldCharType="separate"/>
          </w:r>
          <w:r w:rsidR="00262EFC" w:rsidRPr="00262EFC">
            <w:rPr>
              <w:rFonts w:cs="Times New Roman"/>
              <w:noProof/>
              <w:szCs w:val="20"/>
            </w:rPr>
            <w:t>(Veneziano, 2005, p. 2)</w:t>
          </w:r>
          <w:r w:rsidR="00262EFC">
            <w:rPr>
              <w:rFonts w:cs="Times New Roman"/>
              <w:szCs w:val="20"/>
            </w:rPr>
            <w:fldChar w:fldCharType="end"/>
          </w:r>
        </w:sdtContent>
      </w:sdt>
      <w:r w:rsidR="00CF3221">
        <w:rPr>
          <w:rFonts w:cs="Times New Roman"/>
          <w:szCs w:val="20"/>
        </w:rPr>
        <w:t>:</w:t>
      </w:r>
    </w:p>
    <w:p w:rsidR="00CF2494" w:rsidRPr="00CF2494" w:rsidRDefault="00C5121C" w:rsidP="008F3360">
      <w:pPr>
        <w:rPr>
          <w:rFonts w:cs="Times New Roman"/>
          <w:szCs w:val="20"/>
        </w:rPr>
      </w:pPr>
      <m:oMathPara>
        <m:oMathParaPr>
          <m:jc m:val="left"/>
        </m:oMathParaPr>
        <m:oMath>
          <m:r>
            <w:rPr>
              <w:rFonts w:ascii="Cambria Math" w:hAnsi="Cambria Math" w:cs="Times New Roman"/>
              <w:szCs w:val="20"/>
            </w:rPr>
            <m:t>P</m:t>
          </m:r>
          <m:d>
            <m:dPr>
              <m:ctrlPr>
                <w:rPr>
                  <w:rFonts w:ascii="Cambria Math" w:hAnsi="Cambria Math" w:cs="Times New Roman"/>
                  <w:i/>
                  <w:szCs w:val="20"/>
                </w:rPr>
              </m:ctrlPr>
            </m:dPr>
            <m:e>
              <m:r>
                <w:rPr>
                  <w:rFonts w:ascii="Cambria Math" w:hAnsi="Cambria Math" w:cs="Times New Roman"/>
                  <w:szCs w:val="20"/>
                </w:rPr>
                <m:t>Y&lt;y</m:t>
              </m:r>
            </m:e>
          </m:d>
          <m:r>
            <w:rPr>
              <w:rFonts w:ascii="Cambria Math" w:hAnsi="Cambria Math" w:cs="Times New Roman"/>
              <w:szCs w:val="20"/>
            </w:rPr>
            <m:t>=P</m:t>
          </m:r>
          <m:d>
            <m:dPr>
              <m:ctrlPr>
                <w:rPr>
                  <w:rFonts w:ascii="Cambria Math" w:hAnsi="Cambria Math" w:cs="Times New Roman"/>
                  <w:i/>
                  <w:szCs w:val="20"/>
                </w:rPr>
              </m:ctrlPr>
            </m:dPr>
            <m:e>
              <m:sSub>
                <m:sSubPr>
                  <m:ctrlPr>
                    <w:rPr>
                      <w:rFonts w:ascii="Cambria Math" w:hAnsi="Cambria Math" w:cs="Times New Roman"/>
                      <w:i/>
                      <w:szCs w:val="20"/>
                    </w:rPr>
                  </m:ctrlPr>
                </m:sSubPr>
                <m:e>
                  <m:r>
                    <w:rPr>
                      <w:rFonts w:ascii="Cambria Math" w:hAnsi="Cambria Math" w:cs="Times New Roman"/>
                      <w:szCs w:val="20"/>
                    </w:rPr>
                    <m:t>X</m:t>
                  </m:r>
                </m:e>
                <m:sub>
                  <m:r>
                    <w:rPr>
                      <w:rFonts w:ascii="Cambria Math" w:hAnsi="Cambria Math" w:cs="Times New Roman"/>
                      <w:szCs w:val="20"/>
                    </w:rPr>
                    <m:t>1</m:t>
                  </m:r>
                </m:sub>
              </m:sSub>
              <m:r>
                <w:rPr>
                  <w:rFonts w:ascii="Cambria Math" w:hAnsi="Cambria Math" w:cs="Times New Roman"/>
                  <w:szCs w:val="20"/>
                </w:rPr>
                <m:t xml:space="preserve">&lt;y </m:t>
              </m:r>
              <m:r>
                <m:rPr>
                  <m:sty m:val="p"/>
                </m:rPr>
                <w:rPr>
                  <w:rFonts w:ascii="Cambria Math" w:hAnsi="Cambria Math" w:cs="Times New Roman"/>
                  <w:szCs w:val="20"/>
                </w:rPr>
                <m:t>and</m:t>
              </m:r>
              <m:r>
                <w:rPr>
                  <w:rFonts w:ascii="Cambria Math" w:hAnsi="Cambria Math" w:cs="Times New Roman"/>
                  <w:szCs w:val="20"/>
                </w:rPr>
                <m:t xml:space="preserve"> </m:t>
              </m:r>
              <m:sSub>
                <m:sSubPr>
                  <m:ctrlPr>
                    <w:rPr>
                      <w:rFonts w:ascii="Cambria Math" w:hAnsi="Cambria Math" w:cs="Times New Roman"/>
                      <w:i/>
                      <w:szCs w:val="20"/>
                    </w:rPr>
                  </m:ctrlPr>
                </m:sSubPr>
                <m:e>
                  <m:r>
                    <w:rPr>
                      <w:rFonts w:ascii="Cambria Math" w:hAnsi="Cambria Math" w:cs="Times New Roman"/>
                      <w:szCs w:val="20"/>
                    </w:rPr>
                    <m:t>X</m:t>
                  </m:r>
                </m:e>
                <m:sub>
                  <m:r>
                    <w:rPr>
                      <w:rFonts w:ascii="Cambria Math" w:hAnsi="Cambria Math" w:cs="Times New Roman"/>
                      <w:szCs w:val="20"/>
                    </w:rPr>
                    <m:t>2</m:t>
                  </m:r>
                </m:sub>
              </m:sSub>
              <m:r>
                <w:rPr>
                  <w:rFonts w:ascii="Cambria Math" w:hAnsi="Cambria Math" w:cs="Times New Roman"/>
                  <w:szCs w:val="20"/>
                </w:rPr>
                <m:t xml:space="preserve">&lt;y </m:t>
              </m:r>
              <m:r>
                <m:rPr>
                  <m:sty m:val="p"/>
                </m:rPr>
                <w:rPr>
                  <w:rFonts w:ascii="Cambria Math" w:hAnsi="Cambria Math" w:cs="Times New Roman"/>
                  <w:szCs w:val="20"/>
                </w:rPr>
                <m:t>and</m:t>
              </m:r>
              <m:r>
                <w:rPr>
                  <w:rFonts w:ascii="Cambria Math" w:hAnsi="Cambria Math" w:cs="Times New Roman"/>
                  <w:szCs w:val="20"/>
                </w:rPr>
                <m:t>…</m:t>
              </m:r>
              <m:r>
                <m:rPr>
                  <m:sty m:val="p"/>
                </m:rPr>
                <w:rPr>
                  <w:rFonts w:ascii="Cambria Math" w:hAnsi="Cambria Math" w:cs="Times New Roman"/>
                  <w:szCs w:val="20"/>
                </w:rPr>
                <m:t>and</m:t>
              </m:r>
              <m:r>
                <w:rPr>
                  <w:rFonts w:ascii="Cambria Math" w:hAnsi="Cambria Math" w:cs="Times New Roman"/>
                  <w:szCs w:val="20"/>
                </w:rPr>
                <m:t xml:space="preserve"> </m:t>
              </m:r>
              <m:sSub>
                <m:sSubPr>
                  <m:ctrlPr>
                    <w:rPr>
                      <w:rFonts w:ascii="Cambria Math" w:hAnsi="Cambria Math" w:cs="Times New Roman"/>
                      <w:i/>
                      <w:szCs w:val="20"/>
                    </w:rPr>
                  </m:ctrlPr>
                </m:sSubPr>
                <m:e>
                  <m:r>
                    <w:rPr>
                      <w:rFonts w:ascii="Cambria Math" w:hAnsi="Cambria Math" w:cs="Times New Roman"/>
                      <w:szCs w:val="20"/>
                    </w:rPr>
                    <m:t>X</m:t>
                  </m:r>
                </m:e>
                <m:sub>
                  <m:r>
                    <w:rPr>
                      <w:rFonts w:ascii="Cambria Math" w:hAnsi="Cambria Math" w:cs="Times New Roman"/>
                      <w:szCs w:val="20"/>
                    </w:rPr>
                    <m:t>m</m:t>
                  </m:r>
                </m:sub>
              </m:sSub>
              <m:r>
                <w:rPr>
                  <w:rFonts w:ascii="Cambria Math" w:hAnsi="Cambria Math" w:cs="Times New Roman"/>
                  <w:szCs w:val="20"/>
                </w:rPr>
                <m:t>&lt;y</m:t>
              </m:r>
            </m:e>
          </m:d>
          <m:r>
            <w:rPr>
              <w:rFonts w:ascii="Cambria Math" w:hAnsi="Cambria Math" w:cs="Times New Roman"/>
              <w:szCs w:val="20"/>
            </w:rPr>
            <m:t>=P</m:t>
          </m:r>
          <m:d>
            <m:dPr>
              <m:ctrlPr>
                <w:rPr>
                  <w:rFonts w:ascii="Cambria Math" w:hAnsi="Cambria Math" w:cs="Times New Roman"/>
                  <w:i/>
                  <w:szCs w:val="20"/>
                </w:rPr>
              </m:ctrlPr>
            </m:dPr>
            <m:e>
              <m:sSub>
                <m:sSubPr>
                  <m:ctrlPr>
                    <w:rPr>
                      <w:rFonts w:ascii="Cambria Math" w:hAnsi="Cambria Math" w:cs="Times New Roman"/>
                      <w:i/>
                      <w:szCs w:val="20"/>
                    </w:rPr>
                  </m:ctrlPr>
                </m:sSubPr>
                <m:e>
                  <m:r>
                    <w:rPr>
                      <w:rFonts w:ascii="Cambria Math" w:hAnsi="Cambria Math" w:cs="Times New Roman"/>
                      <w:szCs w:val="20"/>
                    </w:rPr>
                    <m:t>X</m:t>
                  </m:r>
                </m:e>
                <m:sub>
                  <m:r>
                    <w:rPr>
                      <w:rFonts w:ascii="Cambria Math" w:hAnsi="Cambria Math" w:cs="Times New Roman"/>
                      <w:szCs w:val="20"/>
                    </w:rPr>
                    <m:t>1</m:t>
                  </m:r>
                </m:sub>
              </m:sSub>
              <m:r>
                <w:rPr>
                  <w:rFonts w:ascii="Cambria Math" w:hAnsi="Cambria Math" w:cs="Times New Roman"/>
                  <w:szCs w:val="20"/>
                </w:rPr>
                <m:t>&lt;y</m:t>
              </m:r>
            </m:e>
          </m:d>
          <m:r>
            <w:rPr>
              <w:rFonts w:ascii="Cambria Math" w:hAnsi="Cambria Math" w:cs="Times New Roman"/>
              <w:szCs w:val="20"/>
            </w:rPr>
            <m:t>P</m:t>
          </m:r>
          <m:d>
            <m:dPr>
              <m:ctrlPr>
                <w:rPr>
                  <w:rFonts w:ascii="Cambria Math" w:hAnsi="Cambria Math" w:cs="Times New Roman"/>
                  <w:i/>
                  <w:szCs w:val="20"/>
                </w:rPr>
              </m:ctrlPr>
            </m:dPr>
            <m:e>
              <m:sSub>
                <m:sSubPr>
                  <m:ctrlPr>
                    <w:rPr>
                      <w:rFonts w:ascii="Cambria Math" w:hAnsi="Cambria Math" w:cs="Times New Roman"/>
                      <w:i/>
                      <w:szCs w:val="20"/>
                    </w:rPr>
                  </m:ctrlPr>
                </m:sSubPr>
                <m:e>
                  <m:r>
                    <w:rPr>
                      <w:rFonts w:ascii="Cambria Math" w:hAnsi="Cambria Math" w:cs="Times New Roman"/>
                      <w:szCs w:val="20"/>
                    </w:rPr>
                    <m:t>X</m:t>
                  </m:r>
                </m:e>
                <m:sub>
                  <m:r>
                    <w:rPr>
                      <w:rFonts w:ascii="Cambria Math" w:hAnsi="Cambria Math" w:cs="Times New Roman"/>
                      <w:szCs w:val="20"/>
                    </w:rPr>
                    <m:t>2</m:t>
                  </m:r>
                </m:sub>
              </m:sSub>
              <m:r>
                <w:rPr>
                  <w:rFonts w:ascii="Cambria Math" w:hAnsi="Cambria Math" w:cs="Times New Roman"/>
                  <w:szCs w:val="20"/>
                </w:rPr>
                <m:t>&lt;y</m:t>
              </m:r>
            </m:e>
          </m:d>
          <m:r>
            <w:rPr>
              <w:rFonts w:ascii="Cambria Math" w:hAnsi="Cambria Math" w:cs="Times New Roman"/>
              <w:szCs w:val="20"/>
            </w:rPr>
            <m:t>…P</m:t>
          </m:r>
          <m:d>
            <m:dPr>
              <m:ctrlPr>
                <w:rPr>
                  <w:rFonts w:ascii="Cambria Math" w:hAnsi="Cambria Math" w:cs="Times New Roman"/>
                  <w:i/>
                  <w:szCs w:val="20"/>
                </w:rPr>
              </m:ctrlPr>
            </m:dPr>
            <m:e>
              <m:sSub>
                <m:sSubPr>
                  <m:ctrlPr>
                    <w:rPr>
                      <w:rFonts w:ascii="Cambria Math" w:hAnsi="Cambria Math" w:cs="Times New Roman"/>
                      <w:i/>
                      <w:szCs w:val="20"/>
                    </w:rPr>
                  </m:ctrlPr>
                </m:sSubPr>
                <m:e>
                  <m:r>
                    <w:rPr>
                      <w:rFonts w:ascii="Cambria Math" w:hAnsi="Cambria Math" w:cs="Times New Roman"/>
                      <w:szCs w:val="20"/>
                    </w:rPr>
                    <m:t>X</m:t>
                  </m:r>
                </m:e>
                <m:sub>
                  <m:r>
                    <w:rPr>
                      <w:rFonts w:ascii="Cambria Math" w:hAnsi="Cambria Math" w:cs="Times New Roman"/>
                      <w:szCs w:val="20"/>
                    </w:rPr>
                    <m:t>m</m:t>
                  </m:r>
                </m:sub>
              </m:sSub>
              <m:r>
                <w:rPr>
                  <w:rFonts w:ascii="Cambria Math" w:hAnsi="Cambria Math" w:cs="Times New Roman"/>
                  <w:szCs w:val="20"/>
                </w:rPr>
                <m:t>&lt;y</m:t>
              </m:r>
            </m:e>
          </m:d>
        </m:oMath>
      </m:oMathPara>
    </w:p>
    <w:p w:rsidR="00CF2494" w:rsidRPr="00CF2494" w:rsidRDefault="00CF2494" w:rsidP="00CF2494">
      <w:pPr>
        <w:jc w:val="center"/>
        <w:rPr>
          <w:rFonts w:cs="Times New Roman"/>
          <w:szCs w:val="20"/>
        </w:rPr>
      </w:pPr>
      <w:r>
        <w:rPr>
          <w:rFonts w:cs="Times New Roman"/>
          <w:szCs w:val="20"/>
        </w:rPr>
        <w:t xml:space="preserve">(Due to </w:t>
      </w:r>
      <w:r w:rsidRPr="004E2F50">
        <w:rPr>
          <w:rFonts w:cs="Times New Roman"/>
          <w:i/>
          <w:szCs w:val="20"/>
        </w:rPr>
        <w:t>X</w:t>
      </w:r>
      <w:r w:rsidRPr="00696B49">
        <w:rPr>
          <w:rFonts w:cs="Times New Roman"/>
          <w:szCs w:val="20"/>
          <w:vertAlign w:val="subscript"/>
        </w:rPr>
        <w:t>1</w:t>
      </w:r>
      <w:r w:rsidRPr="009B1DB3">
        <w:rPr>
          <w:rFonts w:cs="Times New Roman"/>
          <w:szCs w:val="20"/>
        </w:rPr>
        <w:t xml:space="preserve">, </w:t>
      </w:r>
      <w:r w:rsidRPr="004E2F50">
        <w:rPr>
          <w:rFonts w:cs="Times New Roman"/>
          <w:i/>
          <w:szCs w:val="20"/>
        </w:rPr>
        <w:t>X</w:t>
      </w:r>
      <w:r w:rsidRPr="00696B49">
        <w:rPr>
          <w:rFonts w:cs="Times New Roman"/>
          <w:szCs w:val="20"/>
          <w:vertAlign w:val="subscript"/>
        </w:rPr>
        <w:t>2</w:t>
      </w:r>
      <w:r w:rsidRPr="009B1DB3">
        <w:rPr>
          <w:rFonts w:cs="Times New Roman"/>
          <w:szCs w:val="20"/>
        </w:rPr>
        <w:t xml:space="preserve">,…, </w:t>
      </w:r>
      <w:r w:rsidRPr="004E2F50">
        <w:rPr>
          <w:rFonts w:cs="Times New Roman"/>
          <w:i/>
          <w:szCs w:val="20"/>
        </w:rPr>
        <w:t>X</w:t>
      </w:r>
      <w:r>
        <w:rPr>
          <w:rFonts w:cs="Times New Roman"/>
          <w:i/>
          <w:szCs w:val="20"/>
          <w:vertAlign w:val="subscript"/>
        </w:rPr>
        <w:t>m</w:t>
      </w:r>
      <w:r>
        <w:rPr>
          <w:rFonts w:cs="Times New Roman"/>
          <w:szCs w:val="20"/>
          <w:vertAlign w:val="subscript"/>
        </w:rPr>
        <w:t xml:space="preserve"> </w:t>
      </w:r>
      <w:r>
        <w:rPr>
          <w:rFonts w:cs="Times New Roman"/>
          <w:szCs w:val="20"/>
        </w:rPr>
        <w:t>mutually independent)</w:t>
      </w:r>
    </w:p>
    <w:p w:rsidR="00C5121C" w:rsidRPr="00CF2494" w:rsidRDefault="00C5121C" w:rsidP="008F3360">
      <w:pPr>
        <w:rPr>
          <w:rFonts w:cs="Times New Roman"/>
          <w:szCs w:val="20"/>
        </w:rPr>
      </w:pPr>
      <m:oMathPara>
        <m:oMathParaPr>
          <m:jc m:val="left"/>
        </m:oMathParaPr>
        <m:oMath>
          <m:r>
            <w:rPr>
              <w:rFonts w:ascii="Cambria Math" w:hAnsi="Cambria Math" w:cs="Times New Roman"/>
              <w:szCs w:val="20"/>
            </w:rPr>
            <w:lastRenderedPageBreak/>
            <m:t>=</m:t>
          </m:r>
          <m:sSub>
            <m:sSubPr>
              <m:ctrlPr>
                <w:rPr>
                  <w:rFonts w:ascii="Cambria Math" w:hAnsi="Cambria Math" w:cs="Times New Roman"/>
                  <w:i/>
                  <w:szCs w:val="20"/>
                </w:rPr>
              </m:ctrlPr>
            </m:sSubPr>
            <m:e>
              <m:r>
                <w:rPr>
                  <w:rFonts w:ascii="Cambria Math" w:hAnsi="Cambria Math" w:cs="Times New Roman"/>
                  <w:szCs w:val="20"/>
                </w:rPr>
                <m:t>F</m:t>
              </m:r>
            </m:e>
            <m:sub>
              <m:r>
                <w:rPr>
                  <w:rFonts w:ascii="Cambria Math" w:hAnsi="Cambria Math" w:cs="Times New Roman"/>
                  <w:szCs w:val="20"/>
                </w:rPr>
                <m:t>1</m:t>
              </m:r>
            </m:sub>
          </m:sSub>
          <m:d>
            <m:dPr>
              <m:ctrlPr>
                <w:rPr>
                  <w:rFonts w:ascii="Cambria Math" w:hAnsi="Cambria Math" w:cs="Times New Roman"/>
                  <w:i/>
                  <w:szCs w:val="20"/>
                </w:rPr>
              </m:ctrlPr>
            </m:dPr>
            <m:e>
              <m:sSub>
                <m:sSubPr>
                  <m:ctrlPr>
                    <w:rPr>
                      <w:rFonts w:ascii="Cambria Math" w:hAnsi="Cambria Math" w:cs="Times New Roman"/>
                      <w:i/>
                      <w:szCs w:val="20"/>
                    </w:rPr>
                  </m:ctrlPr>
                </m:sSubPr>
                <m:e>
                  <m:r>
                    <w:rPr>
                      <w:rFonts w:ascii="Cambria Math" w:hAnsi="Cambria Math" w:cs="Times New Roman"/>
                      <w:szCs w:val="20"/>
                    </w:rPr>
                    <m:t>X</m:t>
                  </m:r>
                </m:e>
                <m:sub>
                  <m:r>
                    <w:rPr>
                      <w:rFonts w:ascii="Cambria Math" w:hAnsi="Cambria Math" w:cs="Times New Roman"/>
                      <w:szCs w:val="20"/>
                    </w:rPr>
                    <m:t>1</m:t>
                  </m:r>
                </m:sub>
              </m:sSub>
            </m:e>
          </m:d>
          <m:sSub>
            <m:sSubPr>
              <m:ctrlPr>
                <w:rPr>
                  <w:rFonts w:ascii="Cambria Math" w:hAnsi="Cambria Math" w:cs="Times New Roman"/>
                  <w:i/>
                  <w:szCs w:val="20"/>
                </w:rPr>
              </m:ctrlPr>
            </m:sSubPr>
            <m:e>
              <m:r>
                <w:rPr>
                  <w:rFonts w:ascii="Cambria Math" w:hAnsi="Cambria Math" w:cs="Times New Roman"/>
                  <w:szCs w:val="20"/>
                </w:rPr>
                <m:t>F</m:t>
              </m:r>
            </m:e>
            <m:sub>
              <m:r>
                <w:rPr>
                  <w:rFonts w:ascii="Cambria Math" w:hAnsi="Cambria Math" w:cs="Times New Roman"/>
                  <w:szCs w:val="20"/>
                </w:rPr>
                <m:t>2</m:t>
              </m:r>
            </m:sub>
          </m:sSub>
          <m:d>
            <m:dPr>
              <m:ctrlPr>
                <w:rPr>
                  <w:rFonts w:ascii="Cambria Math" w:hAnsi="Cambria Math" w:cs="Times New Roman"/>
                  <w:i/>
                  <w:szCs w:val="20"/>
                </w:rPr>
              </m:ctrlPr>
            </m:dPr>
            <m:e>
              <m:sSub>
                <m:sSubPr>
                  <m:ctrlPr>
                    <w:rPr>
                      <w:rFonts w:ascii="Cambria Math" w:hAnsi="Cambria Math" w:cs="Times New Roman"/>
                      <w:i/>
                      <w:szCs w:val="20"/>
                    </w:rPr>
                  </m:ctrlPr>
                </m:sSubPr>
                <m:e>
                  <m:r>
                    <w:rPr>
                      <w:rFonts w:ascii="Cambria Math" w:hAnsi="Cambria Math" w:cs="Times New Roman"/>
                      <w:szCs w:val="20"/>
                    </w:rPr>
                    <m:t>X</m:t>
                  </m:r>
                </m:e>
                <m:sub>
                  <m:r>
                    <w:rPr>
                      <w:rFonts w:ascii="Cambria Math" w:hAnsi="Cambria Math" w:cs="Times New Roman"/>
                      <w:szCs w:val="20"/>
                    </w:rPr>
                    <m:t>2</m:t>
                  </m:r>
                </m:sub>
              </m:sSub>
            </m:e>
          </m:d>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F</m:t>
              </m:r>
            </m:e>
            <m:sub>
              <m:r>
                <w:rPr>
                  <w:rFonts w:ascii="Cambria Math" w:hAnsi="Cambria Math" w:cs="Times New Roman"/>
                  <w:szCs w:val="20"/>
                </w:rPr>
                <m:t>m</m:t>
              </m:r>
            </m:sub>
          </m:sSub>
          <m:d>
            <m:dPr>
              <m:ctrlPr>
                <w:rPr>
                  <w:rFonts w:ascii="Cambria Math" w:hAnsi="Cambria Math" w:cs="Times New Roman"/>
                  <w:i/>
                  <w:szCs w:val="20"/>
                </w:rPr>
              </m:ctrlPr>
            </m:dPr>
            <m:e>
              <m:sSub>
                <m:sSubPr>
                  <m:ctrlPr>
                    <w:rPr>
                      <w:rFonts w:ascii="Cambria Math" w:hAnsi="Cambria Math" w:cs="Times New Roman"/>
                      <w:i/>
                      <w:szCs w:val="20"/>
                    </w:rPr>
                  </m:ctrlPr>
                </m:sSubPr>
                <m:e>
                  <m:r>
                    <w:rPr>
                      <w:rFonts w:ascii="Cambria Math" w:hAnsi="Cambria Math" w:cs="Times New Roman"/>
                      <w:szCs w:val="20"/>
                    </w:rPr>
                    <m:t>X</m:t>
                  </m:r>
                </m:e>
                <m:sub>
                  <m:r>
                    <w:rPr>
                      <w:rFonts w:ascii="Cambria Math" w:hAnsi="Cambria Math" w:cs="Times New Roman"/>
                      <w:szCs w:val="20"/>
                    </w:rPr>
                    <m:t>m</m:t>
                  </m:r>
                </m:sub>
              </m:sSub>
            </m:e>
          </m:d>
          <m:r>
            <w:rPr>
              <w:rFonts w:ascii="Cambria Math" w:hAnsi="Cambria Math" w:cs="Times New Roman"/>
              <w:szCs w:val="20"/>
            </w:rPr>
            <m:t>=F</m:t>
          </m:r>
          <m:d>
            <m:dPr>
              <m:ctrlPr>
                <w:rPr>
                  <w:rFonts w:ascii="Cambria Math" w:hAnsi="Cambria Math" w:cs="Times New Roman"/>
                  <w:i/>
                  <w:szCs w:val="20"/>
                </w:rPr>
              </m:ctrlPr>
            </m:dPr>
            <m:e>
              <m:sSub>
                <m:sSubPr>
                  <m:ctrlPr>
                    <w:rPr>
                      <w:rFonts w:ascii="Cambria Math" w:hAnsi="Cambria Math" w:cs="Times New Roman"/>
                      <w:i/>
                      <w:szCs w:val="20"/>
                    </w:rPr>
                  </m:ctrlPr>
                </m:sSubPr>
                <m:e>
                  <m:r>
                    <w:rPr>
                      <w:rFonts w:ascii="Cambria Math" w:hAnsi="Cambria Math" w:cs="Times New Roman"/>
                      <w:szCs w:val="20"/>
                    </w:rPr>
                    <m:t>X</m:t>
                  </m:r>
                </m:e>
                <m:sub>
                  <m:r>
                    <w:rPr>
                      <w:rFonts w:ascii="Cambria Math" w:hAnsi="Cambria Math" w:cs="Times New Roman"/>
                      <w:szCs w:val="20"/>
                    </w:rPr>
                    <m:t>1</m:t>
                  </m:r>
                </m:sub>
              </m:sSub>
            </m:e>
          </m:d>
          <m:r>
            <w:rPr>
              <w:rFonts w:ascii="Cambria Math" w:hAnsi="Cambria Math" w:cs="Times New Roman"/>
              <w:szCs w:val="20"/>
            </w:rPr>
            <m:t>F</m:t>
          </m:r>
          <m:d>
            <m:dPr>
              <m:ctrlPr>
                <w:rPr>
                  <w:rFonts w:ascii="Cambria Math" w:hAnsi="Cambria Math" w:cs="Times New Roman"/>
                  <w:i/>
                  <w:szCs w:val="20"/>
                </w:rPr>
              </m:ctrlPr>
            </m:dPr>
            <m:e>
              <m:sSub>
                <m:sSubPr>
                  <m:ctrlPr>
                    <w:rPr>
                      <w:rFonts w:ascii="Cambria Math" w:hAnsi="Cambria Math" w:cs="Times New Roman"/>
                      <w:i/>
                      <w:szCs w:val="20"/>
                    </w:rPr>
                  </m:ctrlPr>
                </m:sSubPr>
                <m:e>
                  <m:r>
                    <w:rPr>
                      <w:rFonts w:ascii="Cambria Math" w:hAnsi="Cambria Math" w:cs="Times New Roman"/>
                      <w:szCs w:val="20"/>
                    </w:rPr>
                    <m:t>X</m:t>
                  </m:r>
                </m:e>
                <m:sub>
                  <m:r>
                    <w:rPr>
                      <w:rFonts w:ascii="Cambria Math" w:hAnsi="Cambria Math" w:cs="Times New Roman"/>
                      <w:szCs w:val="20"/>
                    </w:rPr>
                    <m:t>2</m:t>
                  </m:r>
                </m:sub>
              </m:sSub>
            </m:e>
          </m:d>
          <m:r>
            <w:rPr>
              <w:rFonts w:ascii="Cambria Math" w:hAnsi="Cambria Math" w:cs="Times New Roman"/>
              <w:szCs w:val="20"/>
            </w:rPr>
            <m:t>…F</m:t>
          </m:r>
          <m:d>
            <m:dPr>
              <m:ctrlPr>
                <w:rPr>
                  <w:rFonts w:ascii="Cambria Math" w:hAnsi="Cambria Math" w:cs="Times New Roman"/>
                  <w:i/>
                  <w:szCs w:val="20"/>
                </w:rPr>
              </m:ctrlPr>
            </m:dPr>
            <m:e>
              <m:sSub>
                <m:sSubPr>
                  <m:ctrlPr>
                    <w:rPr>
                      <w:rFonts w:ascii="Cambria Math" w:hAnsi="Cambria Math" w:cs="Times New Roman"/>
                      <w:i/>
                      <w:szCs w:val="20"/>
                    </w:rPr>
                  </m:ctrlPr>
                </m:sSubPr>
                <m:e>
                  <m:r>
                    <w:rPr>
                      <w:rFonts w:ascii="Cambria Math" w:hAnsi="Cambria Math" w:cs="Times New Roman"/>
                      <w:szCs w:val="20"/>
                    </w:rPr>
                    <m:t>X</m:t>
                  </m:r>
                </m:e>
                <m:sub>
                  <m:r>
                    <w:rPr>
                      <w:rFonts w:ascii="Cambria Math" w:hAnsi="Cambria Math" w:cs="Times New Roman"/>
                      <w:szCs w:val="20"/>
                    </w:rPr>
                    <m:t>m</m:t>
                  </m:r>
                </m:sub>
              </m:sSub>
            </m:e>
          </m:d>
          <m:r>
            <w:rPr>
              <w:rFonts w:ascii="Cambria Math" w:hAnsi="Cambria Math" w:cs="Times New Roman"/>
              <w:szCs w:val="20"/>
            </w:rPr>
            <m:t>=</m:t>
          </m:r>
          <m:sSup>
            <m:sSupPr>
              <m:ctrlPr>
                <w:rPr>
                  <w:rFonts w:ascii="Cambria Math" w:hAnsi="Cambria Math" w:cs="Times New Roman"/>
                  <w:i/>
                  <w:szCs w:val="20"/>
                </w:rPr>
              </m:ctrlPr>
            </m:sSupPr>
            <m:e>
              <m:r>
                <w:rPr>
                  <w:rFonts w:ascii="Cambria Math" w:hAnsi="Cambria Math" w:cs="Times New Roman"/>
                  <w:szCs w:val="20"/>
                </w:rPr>
                <m:t>F</m:t>
              </m:r>
              <m:d>
                <m:dPr>
                  <m:ctrlPr>
                    <w:rPr>
                      <w:rFonts w:ascii="Cambria Math" w:hAnsi="Cambria Math" w:cs="Times New Roman"/>
                      <w:i/>
                      <w:szCs w:val="20"/>
                    </w:rPr>
                  </m:ctrlPr>
                </m:dPr>
                <m:e>
                  <m:r>
                    <w:rPr>
                      <w:rFonts w:ascii="Cambria Math" w:hAnsi="Cambria Math" w:cs="Times New Roman"/>
                      <w:szCs w:val="20"/>
                    </w:rPr>
                    <m:t>X</m:t>
                  </m:r>
                </m:e>
              </m:d>
            </m:e>
            <m:sup>
              <m:r>
                <w:rPr>
                  <w:rFonts w:ascii="Cambria Math" w:hAnsi="Cambria Math" w:cs="Times New Roman"/>
                  <w:szCs w:val="20"/>
                </w:rPr>
                <m:t>m</m:t>
              </m:r>
            </m:sup>
          </m:sSup>
        </m:oMath>
      </m:oMathPara>
    </w:p>
    <w:p w:rsidR="004E2F50" w:rsidRDefault="00B46B52" w:rsidP="008F3360">
      <w:pPr>
        <w:rPr>
          <w:rFonts w:cs="Times New Roman"/>
          <w:szCs w:val="20"/>
        </w:rPr>
      </w:pPr>
      <w:r>
        <w:rPr>
          <w:rFonts w:cs="Times New Roman"/>
          <w:szCs w:val="20"/>
        </w:rPr>
        <w:t xml:space="preserve">It is proved that </w:t>
      </w:r>
      <w:r w:rsidR="00014A7B" w:rsidRPr="00CF3221">
        <w:rPr>
          <w:rFonts w:cs="Times New Roman"/>
          <w:i/>
          <w:szCs w:val="20"/>
        </w:rPr>
        <w:t>P</w:t>
      </w:r>
      <w:r w:rsidR="00014A7B">
        <w:rPr>
          <w:rFonts w:cs="Times New Roman"/>
          <w:szCs w:val="20"/>
        </w:rPr>
        <w:t>(</w:t>
      </w:r>
      <w:r w:rsidR="00014A7B" w:rsidRPr="00CF3221">
        <w:rPr>
          <w:rFonts w:cs="Times New Roman"/>
          <w:i/>
          <w:szCs w:val="20"/>
        </w:rPr>
        <w:t>Y &lt; y</w:t>
      </w:r>
      <w:r w:rsidR="00014A7B">
        <w:rPr>
          <w:rFonts w:cs="Times New Roman"/>
          <w:szCs w:val="20"/>
        </w:rPr>
        <w:t>)</w:t>
      </w:r>
      <w:r>
        <w:rPr>
          <w:rFonts w:cs="Times New Roman"/>
          <w:szCs w:val="20"/>
        </w:rPr>
        <w:t xml:space="preserve"> = </w:t>
      </w:r>
      <w:r w:rsidRPr="00B20F65">
        <w:rPr>
          <w:rFonts w:cs="Times New Roman"/>
          <w:i/>
          <w:szCs w:val="20"/>
        </w:rPr>
        <w:t>F</w:t>
      </w:r>
      <w:r>
        <w:rPr>
          <w:rFonts w:cs="Times New Roman"/>
          <w:szCs w:val="20"/>
        </w:rPr>
        <w:t>(</w:t>
      </w:r>
      <w:r w:rsidRPr="00B20F65">
        <w:rPr>
          <w:rFonts w:cs="Times New Roman"/>
          <w:i/>
          <w:szCs w:val="20"/>
        </w:rPr>
        <w:t>X</w:t>
      </w:r>
      <w:r>
        <w:rPr>
          <w:rFonts w:cs="Times New Roman"/>
          <w:szCs w:val="20"/>
        </w:rPr>
        <w:t>)</w:t>
      </w:r>
      <w:r w:rsidR="0075516C">
        <w:rPr>
          <w:rFonts w:cs="Times New Roman"/>
          <w:i/>
          <w:szCs w:val="20"/>
          <w:vertAlign w:val="superscript"/>
        </w:rPr>
        <w:t>m</w:t>
      </w:r>
      <w:r w:rsidR="000D4B96">
        <w:rPr>
          <w:rFonts w:cs="Times New Roman"/>
          <w:szCs w:val="20"/>
        </w:rPr>
        <w:t xml:space="preserve"> approaches</w:t>
      </w:r>
      <w:r>
        <w:rPr>
          <w:rFonts w:cs="Times New Roman"/>
          <w:szCs w:val="20"/>
        </w:rPr>
        <w:t xml:space="preserve"> to Gumbel </w:t>
      </w:r>
      <w:r w:rsidR="00C065F9">
        <w:rPr>
          <w:rFonts w:cs="Times New Roman"/>
          <w:szCs w:val="20"/>
        </w:rPr>
        <w:t xml:space="preserve">maximum </w:t>
      </w:r>
      <w:r>
        <w:rPr>
          <w:rFonts w:cs="Times New Roman"/>
          <w:szCs w:val="20"/>
        </w:rPr>
        <w:t xml:space="preserve">distribution denoted </w:t>
      </w:r>
      <w:r w:rsidRPr="00B245BA">
        <w:rPr>
          <w:rFonts w:cs="Times New Roman"/>
          <w:i/>
          <w:szCs w:val="20"/>
        </w:rPr>
        <w:t>G</w:t>
      </w:r>
      <w:r>
        <w:rPr>
          <w:rFonts w:cs="Times New Roman"/>
          <w:szCs w:val="20"/>
        </w:rPr>
        <w:t>(</w:t>
      </w:r>
      <w:r w:rsidRPr="00B245BA">
        <w:rPr>
          <w:rFonts w:cs="Times New Roman"/>
          <w:i/>
          <w:szCs w:val="20"/>
        </w:rPr>
        <w:t>Y</w:t>
      </w:r>
      <w:r>
        <w:rPr>
          <w:rFonts w:cs="Times New Roman"/>
          <w:szCs w:val="20"/>
        </w:rPr>
        <w:t xml:space="preserve">) when </w:t>
      </w:r>
      <w:r w:rsidR="0075516C">
        <w:rPr>
          <w:rFonts w:cs="Times New Roman"/>
          <w:i/>
          <w:szCs w:val="20"/>
        </w:rPr>
        <w:t>m</w:t>
      </w:r>
      <w:r>
        <w:rPr>
          <w:rFonts w:cs="Times New Roman"/>
          <w:szCs w:val="20"/>
        </w:rPr>
        <w:t xml:space="preserve"> approaches infinite limit</w:t>
      </w:r>
      <w:r w:rsidR="00262EFC">
        <w:rPr>
          <w:rFonts w:cs="Times New Roman"/>
          <w:szCs w:val="20"/>
        </w:rPr>
        <w:t xml:space="preserve"> </w:t>
      </w:r>
      <w:sdt>
        <w:sdtPr>
          <w:rPr>
            <w:rFonts w:cs="Times New Roman"/>
            <w:szCs w:val="20"/>
          </w:rPr>
          <w:id w:val="-229853524"/>
          <w:citation/>
        </w:sdtPr>
        <w:sdtEndPr/>
        <w:sdtContent>
          <w:r w:rsidR="00262EFC">
            <w:rPr>
              <w:rFonts w:cs="Times New Roman"/>
              <w:szCs w:val="20"/>
            </w:rPr>
            <w:fldChar w:fldCharType="begin"/>
          </w:r>
          <w:r w:rsidR="00262EFC">
            <w:rPr>
              <w:rFonts w:cs="Times New Roman"/>
              <w:szCs w:val="20"/>
            </w:rPr>
            <w:instrText xml:space="preserve">CITATION Veneziano2005 \p 2 \l 1033 </w:instrText>
          </w:r>
          <w:r w:rsidR="00262EFC">
            <w:rPr>
              <w:rFonts w:cs="Times New Roman"/>
              <w:szCs w:val="20"/>
            </w:rPr>
            <w:fldChar w:fldCharType="separate"/>
          </w:r>
          <w:r w:rsidR="00262EFC" w:rsidRPr="00262EFC">
            <w:rPr>
              <w:rFonts w:cs="Times New Roman"/>
              <w:noProof/>
              <w:szCs w:val="20"/>
            </w:rPr>
            <w:t>(Veneziano, 2005, p. 2)</w:t>
          </w:r>
          <w:r w:rsidR="00262EFC">
            <w:rPr>
              <w:rFonts w:cs="Times New Roman"/>
              <w:szCs w:val="20"/>
            </w:rPr>
            <w:fldChar w:fldCharType="end"/>
          </w:r>
        </w:sdtContent>
      </w:sdt>
      <w:r>
        <w:rPr>
          <w:rFonts w:cs="Times New Roman"/>
          <w:szCs w:val="20"/>
        </w:rPr>
        <w:t>.</w:t>
      </w:r>
      <w:r w:rsidR="00664793">
        <w:rPr>
          <w:rFonts w:cs="Times New Roman"/>
          <w:szCs w:val="20"/>
        </w:rPr>
        <w:t xml:space="preserve"> So </w:t>
      </w:r>
      <w:r w:rsidR="00664793" w:rsidRPr="005B3F6F">
        <w:rPr>
          <w:rFonts w:cs="Times New Roman"/>
          <w:i/>
          <w:szCs w:val="20"/>
        </w:rPr>
        <w:t>Y</w:t>
      </w:r>
      <w:r w:rsidR="00664793">
        <w:rPr>
          <w:rFonts w:cs="Times New Roman"/>
          <w:szCs w:val="20"/>
        </w:rPr>
        <w:t xml:space="preserve"> conforms approximately to Gumbel distribution </w:t>
      </w:r>
      <w:r w:rsidR="00664793" w:rsidRPr="009603EF">
        <w:rPr>
          <w:rFonts w:cs="Times New Roman"/>
          <w:i/>
          <w:szCs w:val="20"/>
        </w:rPr>
        <w:t>G</w:t>
      </w:r>
      <w:r w:rsidR="00664793">
        <w:rPr>
          <w:rFonts w:cs="Times New Roman"/>
          <w:szCs w:val="20"/>
        </w:rPr>
        <w:t>(</w:t>
      </w:r>
      <w:r w:rsidR="00664793" w:rsidRPr="009603EF">
        <w:rPr>
          <w:rFonts w:cs="Times New Roman"/>
          <w:i/>
          <w:szCs w:val="20"/>
        </w:rPr>
        <w:t>Y</w:t>
      </w:r>
      <w:r w:rsidR="00664793">
        <w:rPr>
          <w:rFonts w:cs="Times New Roman"/>
          <w:szCs w:val="20"/>
        </w:rPr>
        <w:t>)</w:t>
      </w:r>
      <w:r w:rsidR="005E5BCA">
        <w:rPr>
          <w:rFonts w:cs="Times New Roman"/>
          <w:szCs w:val="20"/>
        </w:rPr>
        <w:t>, we have</w:t>
      </w:r>
      <w:r w:rsidR="00262EFC">
        <w:rPr>
          <w:rFonts w:cs="Times New Roman"/>
          <w:szCs w:val="20"/>
        </w:rPr>
        <w:t xml:space="preserve"> </w:t>
      </w:r>
      <w:sdt>
        <w:sdtPr>
          <w:rPr>
            <w:rFonts w:cs="Times New Roman"/>
            <w:szCs w:val="20"/>
          </w:rPr>
          <w:id w:val="-88933164"/>
          <w:citation/>
        </w:sdtPr>
        <w:sdtEndPr/>
        <w:sdtContent>
          <w:r w:rsidR="00262EFC">
            <w:rPr>
              <w:rFonts w:cs="Times New Roman"/>
              <w:szCs w:val="20"/>
            </w:rPr>
            <w:fldChar w:fldCharType="begin"/>
          </w:r>
          <w:r w:rsidR="00262EFC">
            <w:rPr>
              <w:rFonts w:cs="Times New Roman"/>
              <w:szCs w:val="20"/>
            </w:rPr>
            <w:instrText xml:space="preserve"> CITATION Wikipedia2016GumbelDistribution \l 1033 </w:instrText>
          </w:r>
          <w:r w:rsidR="00262EFC">
            <w:rPr>
              <w:rFonts w:cs="Times New Roman"/>
              <w:szCs w:val="20"/>
            </w:rPr>
            <w:fldChar w:fldCharType="separate"/>
          </w:r>
          <w:r w:rsidR="00262EFC" w:rsidRPr="00262EFC">
            <w:rPr>
              <w:rFonts w:cs="Times New Roman"/>
              <w:noProof/>
              <w:szCs w:val="20"/>
            </w:rPr>
            <w:t>(Wikipedia, Gumbel distribution, 2016)</w:t>
          </w:r>
          <w:r w:rsidR="00262EFC">
            <w:rPr>
              <w:rFonts w:cs="Times New Roman"/>
              <w:szCs w:val="20"/>
            </w:rPr>
            <w:fldChar w:fldCharType="end"/>
          </w:r>
        </w:sdtContent>
      </w:sdt>
      <w:r w:rsidR="005E5BCA">
        <w:rPr>
          <w:rFonts w:cs="Times New Roman"/>
          <w:szCs w:val="20"/>
        </w:rPr>
        <w:t>:</w:t>
      </w:r>
    </w:p>
    <w:p w:rsidR="00A348FD" w:rsidRPr="00013D36" w:rsidRDefault="00013D36" w:rsidP="008F3360">
      <w:pPr>
        <w:rPr>
          <w:rFonts w:cs="Times New Roman"/>
          <w:szCs w:val="20"/>
        </w:rPr>
      </w:pPr>
      <m:oMathPara>
        <m:oMath>
          <m:r>
            <w:rPr>
              <w:rFonts w:ascii="Cambria Math" w:hAnsi="Cambria Math" w:cs="Times New Roman"/>
              <w:szCs w:val="20"/>
            </w:rPr>
            <m:t>G~G</m:t>
          </m:r>
          <m:d>
            <m:dPr>
              <m:ctrlPr>
                <w:rPr>
                  <w:rFonts w:ascii="Cambria Math" w:hAnsi="Cambria Math" w:cs="Times New Roman"/>
                  <w:i/>
                  <w:szCs w:val="20"/>
                </w:rPr>
              </m:ctrlPr>
            </m:dPr>
            <m:e>
              <m:r>
                <w:rPr>
                  <w:rFonts w:ascii="Cambria Math" w:hAnsi="Cambria Math" w:cs="Times New Roman"/>
                  <w:szCs w:val="20"/>
                </w:rPr>
                <m:t>Y</m:t>
              </m:r>
            </m:e>
          </m:d>
          <m:r>
            <m:rPr>
              <m:sty m:val="p"/>
            </m:rPr>
            <w:rPr>
              <w:rFonts w:ascii="Cambria Math" w:hAnsi="Cambria Math" w:cs="Times New Roman"/>
              <w:szCs w:val="20"/>
            </w:rPr>
            <m:t>=exp</m:t>
          </m:r>
          <m:d>
            <m:dPr>
              <m:ctrlPr>
                <w:rPr>
                  <w:rFonts w:ascii="Cambria Math" w:hAnsi="Cambria Math" w:cs="Times New Roman"/>
                  <w:i/>
                  <w:szCs w:val="20"/>
                </w:rPr>
              </m:ctrlPr>
            </m:dPr>
            <m:e>
              <m:r>
                <w:rPr>
                  <w:rFonts w:ascii="Cambria Math" w:hAnsi="Cambria Math" w:cs="Times New Roman"/>
                  <w:szCs w:val="20"/>
                </w:rPr>
                <m:t>-</m:t>
              </m:r>
              <m:r>
                <m:rPr>
                  <m:sty m:val="p"/>
                </m:rPr>
                <w:rPr>
                  <w:rFonts w:ascii="Cambria Math" w:hAnsi="Cambria Math" w:cs="Times New Roman"/>
                  <w:szCs w:val="20"/>
                </w:rPr>
                <m:t>exp</m:t>
              </m:r>
              <m:d>
                <m:dPr>
                  <m:ctrlPr>
                    <w:rPr>
                      <w:rFonts w:ascii="Cambria Math" w:hAnsi="Cambria Math" w:cs="Times New Roman"/>
                      <w:i/>
                      <w:szCs w:val="20"/>
                    </w:rPr>
                  </m:ctrlPr>
                </m:dPr>
                <m:e>
                  <m:r>
                    <w:rPr>
                      <w:rFonts w:ascii="Cambria Math" w:hAnsi="Cambria Math" w:cs="Times New Roman"/>
                      <w:szCs w:val="20"/>
                    </w:rPr>
                    <m:t>-</m:t>
                  </m:r>
                  <m:f>
                    <m:fPr>
                      <m:ctrlPr>
                        <w:rPr>
                          <w:rFonts w:ascii="Cambria Math" w:hAnsi="Cambria Math" w:cs="Times New Roman"/>
                          <w:i/>
                          <w:szCs w:val="20"/>
                        </w:rPr>
                      </m:ctrlPr>
                    </m:fPr>
                    <m:num>
                      <m:r>
                        <w:rPr>
                          <w:rFonts w:ascii="Cambria Math" w:hAnsi="Cambria Math" w:cs="Times New Roman"/>
                          <w:szCs w:val="20"/>
                        </w:rPr>
                        <m:t>Y-α</m:t>
                      </m:r>
                    </m:num>
                    <m:den>
                      <m:r>
                        <w:rPr>
                          <w:rFonts w:ascii="Cambria Math" w:hAnsi="Cambria Math" w:cs="Times New Roman"/>
                          <w:szCs w:val="20"/>
                        </w:rPr>
                        <m:t>β</m:t>
                      </m:r>
                    </m:den>
                  </m:f>
                </m:e>
              </m:d>
            </m:e>
          </m:d>
        </m:oMath>
      </m:oMathPara>
    </w:p>
    <w:p w:rsidR="00AA6EBD" w:rsidRDefault="00876D69" w:rsidP="008F3360">
      <w:pPr>
        <w:rPr>
          <w:rFonts w:cs="Times New Roman"/>
          <w:szCs w:val="20"/>
        </w:rPr>
      </w:pPr>
      <w:r>
        <w:rPr>
          <w:rFonts w:cs="Times New Roman"/>
          <w:szCs w:val="20"/>
        </w:rPr>
        <w:t xml:space="preserve">Where </w:t>
      </w:r>
      <w:r w:rsidRPr="00A658A4">
        <w:rPr>
          <w:rFonts w:cs="Times New Roman"/>
          <w:i/>
          <w:szCs w:val="20"/>
        </w:rPr>
        <w:t>α</w:t>
      </w:r>
      <w:r>
        <w:rPr>
          <w:rFonts w:cs="Times New Roman"/>
          <w:szCs w:val="20"/>
        </w:rPr>
        <w:t xml:space="preserve"> and </w:t>
      </w:r>
      <w:r w:rsidRPr="00A658A4">
        <w:rPr>
          <w:rFonts w:cs="Times New Roman"/>
          <w:i/>
          <w:szCs w:val="20"/>
        </w:rPr>
        <w:t>β</w:t>
      </w:r>
      <w:r>
        <w:rPr>
          <w:rFonts w:cs="Times New Roman"/>
          <w:szCs w:val="20"/>
        </w:rPr>
        <w:t xml:space="preserve"> are location parameter and scale parameter, respectively. </w:t>
      </w:r>
      <w:r w:rsidR="00CF2494">
        <w:rPr>
          <w:rFonts w:cs="Times New Roman"/>
          <w:szCs w:val="20"/>
        </w:rPr>
        <w:t xml:space="preserve">The notation “exp” denotes exponent function. </w:t>
      </w:r>
      <w:r w:rsidR="00AA6EBD">
        <w:rPr>
          <w:rFonts w:cs="Times New Roman"/>
          <w:szCs w:val="20"/>
        </w:rPr>
        <w:t>The Gumbel density function is</w:t>
      </w:r>
      <w:r w:rsidR="007B7F9C">
        <w:rPr>
          <w:rFonts w:cs="Times New Roman"/>
          <w:szCs w:val="20"/>
        </w:rPr>
        <w:t xml:space="preserve"> </w:t>
      </w:r>
      <w:sdt>
        <w:sdtPr>
          <w:rPr>
            <w:rFonts w:cs="Times New Roman"/>
            <w:szCs w:val="20"/>
          </w:rPr>
          <w:id w:val="-873844459"/>
          <w:citation/>
        </w:sdtPr>
        <w:sdtEndPr/>
        <w:sdtContent>
          <w:r w:rsidR="007B7F9C">
            <w:rPr>
              <w:rFonts w:cs="Times New Roman"/>
              <w:szCs w:val="20"/>
            </w:rPr>
            <w:fldChar w:fldCharType="begin"/>
          </w:r>
          <w:r w:rsidR="007B7F9C">
            <w:rPr>
              <w:rFonts w:cs="Times New Roman"/>
              <w:szCs w:val="20"/>
            </w:rPr>
            <w:instrText xml:space="preserve"> CITATION Wikipedia2016GumbelDistribution \l 1033 </w:instrText>
          </w:r>
          <w:r w:rsidR="007B7F9C">
            <w:rPr>
              <w:rFonts w:cs="Times New Roman"/>
              <w:szCs w:val="20"/>
            </w:rPr>
            <w:fldChar w:fldCharType="separate"/>
          </w:r>
          <w:r w:rsidR="007B7F9C" w:rsidRPr="007B7F9C">
            <w:rPr>
              <w:rFonts w:cs="Times New Roman"/>
              <w:noProof/>
              <w:szCs w:val="20"/>
            </w:rPr>
            <w:t>(Wikipedia, Gumbel distribution, 2016)</w:t>
          </w:r>
          <w:r w:rsidR="007B7F9C">
            <w:rPr>
              <w:rFonts w:cs="Times New Roman"/>
              <w:szCs w:val="20"/>
            </w:rPr>
            <w:fldChar w:fldCharType="end"/>
          </w:r>
        </w:sdtContent>
      </w:sdt>
      <w:r w:rsidR="00AA6EBD">
        <w:rPr>
          <w:rFonts w:cs="Times New Roman"/>
          <w:szCs w:val="20"/>
        </w:rPr>
        <w:t>:</w:t>
      </w:r>
    </w:p>
    <w:p w:rsidR="00AA6EBD" w:rsidRPr="00814AC5" w:rsidRDefault="00AA6EBD" w:rsidP="008F3360">
      <w:pPr>
        <w:rPr>
          <w:rFonts w:cs="Times New Roman"/>
          <w:szCs w:val="20"/>
        </w:rPr>
      </w:pPr>
      <m:oMathPara>
        <m:oMath>
          <m:r>
            <w:rPr>
              <w:rFonts w:ascii="Cambria Math" w:hAnsi="Cambria Math" w:cs="Times New Roman"/>
              <w:szCs w:val="20"/>
            </w:rPr>
            <m:t>g</m:t>
          </m:r>
          <m:d>
            <m:dPr>
              <m:ctrlPr>
                <w:rPr>
                  <w:rFonts w:ascii="Cambria Math" w:hAnsi="Cambria Math" w:cs="Times New Roman"/>
                  <w:i/>
                  <w:szCs w:val="20"/>
                </w:rPr>
              </m:ctrlPr>
            </m:dPr>
            <m:e>
              <m:r>
                <w:rPr>
                  <w:rFonts w:ascii="Cambria Math" w:hAnsi="Cambria Math" w:cs="Times New Roman"/>
                  <w:szCs w:val="20"/>
                </w:rPr>
                <m:t>Y</m:t>
              </m:r>
            </m:e>
          </m:d>
          <m:r>
            <w:rPr>
              <w:rFonts w:ascii="Cambria Math" w:hAnsi="Cambria Math" w:cs="Times New Roman"/>
              <w:szCs w:val="20"/>
            </w:rPr>
            <m:t>=</m:t>
          </m:r>
          <m:f>
            <m:fPr>
              <m:ctrlPr>
                <w:rPr>
                  <w:rFonts w:ascii="Cambria Math" w:hAnsi="Cambria Math" w:cs="Times New Roman"/>
                  <w:i/>
                  <w:szCs w:val="20"/>
                </w:rPr>
              </m:ctrlPr>
            </m:fPr>
            <m:num>
              <m:r>
                <m:rPr>
                  <m:sty m:val="p"/>
                </m:rPr>
                <w:rPr>
                  <w:rFonts w:ascii="Cambria Math" w:hAnsi="Cambria Math" w:cs="Times New Roman"/>
                  <w:szCs w:val="20"/>
                </w:rPr>
                <m:t>d</m:t>
              </m:r>
              <m:r>
                <w:rPr>
                  <w:rFonts w:ascii="Cambria Math" w:hAnsi="Cambria Math" w:cs="Times New Roman"/>
                  <w:szCs w:val="20"/>
                </w:rPr>
                <m:t>G</m:t>
              </m:r>
              <m:d>
                <m:dPr>
                  <m:ctrlPr>
                    <w:rPr>
                      <w:rFonts w:ascii="Cambria Math" w:hAnsi="Cambria Math" w:cs="Times New Roman"/>
                      <w:i/>
                      <w:szCs w:val="20"/>
                    </w:rPr>
                  </m:ctrlPr>
                </m:dPr>
                <m:e>
                  <m:r>
                    <w:rPr>
                      <w:rFonts w:ascii="Cambria Math" w:hAnsi="Cambria Math" w:cs="Times New Roman"/>
                      <w:szCs w:val="20"/>
                    </w:rPr>
                    <m:t>Y</m:t>
                  </m:r>
                </m:e>
              </m:d>
            </m:num>
            <m:den>
              <m:r>
                <m:rPr>
                  <m:sty m:val="p"/>
                </m:rPr>
                <w:rPr>
                  <w:rFonts w:ascii="Cambria Math" w:hAnsi="Cambria Math" w:cs="Times New Roman"/>
                  <w:szCs w:val="20"/>
                </w:rPr>
                <m:t>d</m:t>
              </m:r>
              <m:r>
                <w:rPr>
                  <w:rFonts w:ascii="Cambria Math" w:hAnsi="Cambria Math" w:cs="Times New Roman"/>
                  <w:szCs w:val="20"/>
                </w:rPr>
                <m:t>Y</m:t>
              </m:r>
            </m:den>
          </m:f>
          <m:r>
            <w:rPr>
              <w:rFonts w:ascii="Cambria Math" w:hAnsi="Cambria Math" w:cs="Times New Roman"/>
              <w:szCs w:val="20"/>
            </w:rPr>
            <m:t>=</m:t>
          </m:r>
          <m:f>
            <m:fPr>
              <m:ctrlPr>
                <w:rPr>
                  <w:rFonts w:ascii="Cambria Math" w:hAnsi="Cambria Math" w:cs="Times New Roman"/>
                  <w:i/>
                  <w:szCs w:val="20"/>
                </w:rPr>
              </m:ctrlPr>
            </m:fPr>
            <m:num>
              <m:r>
                <w:rPr>
                  <w:rFonts w:ascii="Cambria Math" w:hAnsi="Cambria Math" w:cs="Times New Roman"/>
                  <w:szCs w:val="20"/>
                </w:rPr>
                <m:t>1</m:t>
              </m:r>
            </m:num>
            <m:den>
              <m:r>
                <w:rPr>
                  <w:rFonts w:ascii="Cambria Math" w:hAnsi="Cambria Math" w:cs="Times New Roman"/>
                  <w:szCs w:val="20"/>
                </w:rPr>
                <m:t>β</m:t>
              </m:r>
            </m:den>
          </m:f>
          <m:r>
            <m:rPr>
              <m:sty m:val="p"/>
            </m:rPr>
            <w:rPr>
              <w:rFonts w:ascii="Cambria Math" w:hAnsi="Cambria Math" w:cs="Times New Roman"/>
              <w:szCs w:val="20"/>
            </w:rPr>
            <m:t>exp</m:t>
          </m:r>
          <m:d>
            <m:dPr>
              <m:ctrlPr>
                <w:rPr>
                  <w:rFonts w:ascii="Cambria Math" w:hAnsi="Cambria Math" w:cs="Times New Roman"/>
                  <w:i/>
                  <w:szCs w:val="20"/>
                </w:rPr>
              </m:ctrlPr>
            </m:dPr>
            <m:e>
              <m:r>
                <w:rPr>
                  <w:rFonts w:ascii="Cambria Math" w:hAnsi="Cambria Math" w:cs="Times New Roman"/>
                  <w:szCs w:val="20"/>
                </w:rPr>
                <m:t>-</m:t>
              </m:r>
              <m:f>
                <m:fPr>
                  <m:ctrlPr>
                    <w:rPr>
                      <w:rFonts w:ascii="Cambria Math" w:hAnsi="Cambria Math" w:cs="Times New Roman"/>
                      <w:i/>
                      <w:szCs w:val="20"/>
                    </w:rPr>
                  </m:ctrlPr>
                </m:fPr>
                <m:num>
                  <m:r>
                    <w:rPr>
                      <w:rFonts w:ascii="Cambria Math" w:hAnsi="Cambria Math" w:cs="Times New Roman"/>
                      <w:szCs w:val="20"/>
                    </w:rPr>
                    <m:t>Y-α</m:t>
                  </m:r>
                </m:num>
                <m:den>
                  <m:r>
                    <w:rPr>
                      <w:rFonts w:ascii="Cambria Math" w:hAnsi="Cambria Math" w:cs="Times New Roman"/>
                      <w:szCs w:val="20"/>
                    </w:rPr>
                    <m:t>β</m:t>
                  </m:r>
                </m:den>
              </m:f>
            </m:e>
          </m:d>
          <m:r>
            <m:rPr>
              <m:sty m:val="p"/>
            </m:rPr>
            <w:rPr>
              <w:rFonts w:ascii="Cambria Math" w:hAnsi="Cambria Math" w:cs="Times New Roman"/>
              <w:szCs w:val="20"/>
            </w:rPr>
            <m:t>exp</m:t>
          </m:r>
          <m:d>
            <m:dPr>
              <m:ctrlPr>
                <w:rPr>
                  <w:rFonts w:ascii="Cambria Math" w:hAnsi="Cambria Math" w:cs="Times New Roman"/>
                  <w:i/>
                  <w:szCs w:val="20"/>
                </w:rPr>
              </m:ctrlPr>
            </m:dPr>
            <m:e>
              <m:r>
                <w:rPr>
                  <w:rFonts w:ascii="Cambria Math" w:hAnsi="Cambria Math" w:cs="Times New Roman"/>
                  <w:szCs w:val="20"/>
                </w:rPr>
                <m:t>-</m:t>
              </m:r>
              <m:r>
                <m:rPr>
                  <m:sty m:val="p"/>
                </m:rPr>
                <w:rPr>
                  <w:rFonts w:ascii="Cambria Math" w:hAnsi="Cambria Math" w:cs="Times New Roman"/>
                  <w:szCs w:val="20"/>
                </w:rPr>
                <m:t>exp</m:t>
              </m:r>
              <m:d>
                <m:dPr>
                  <m:ctrlPr>
                    <w:rPr>
                      <w:rFonts w:ascii="Cambria Math" w:hAnsi="Cambria Math" w:cs="Times New Roman"/>
                      <w:i/>
                      <w:szCs w:val="20"/>
                    </w:rPr>
                  </m:ctrlPr>
                </m:dPr>
                <m:e>
                  <m:r>
                    <w:rPr>
                      <w:rFonts w:ascii="Cambria Math" w:hAnsi="Cambria Math" w:cs="Times New Roman"/>
                      <w:szCs w:val="20"/>
                    </w:rPr>
                    <m:t>-</m:t>
                  </m:r>
                  <m:f>
                    <m:fPr>
                      <m:ctrlPr>
                        <w:rPr>
                          <w:rFonts w:ascii="Cambria Math" w:hAnsi="Cambria Math" w:cs="Times New Roman"/>
                          <w:i/>
                          <w:szCs w:val="20"/>
                        </w:rPr>
                      </m:ctrlPr>
                    </m:fPr>
                    <m:num>
                      <m:r>
                        <w:rPr>
                          <w:rFonts w:ascii="Cambria Math" w:hAnsi="Cambria Math" w:cs="Times New Roman"/>
                          <w:szCs w:val="20"/>
                        </w:rPr>
                        <m:t>Y-α</m:t>
                      </m:r>
                    </m:num>
                    <m:den>
                      <m:r>
                        <w:rPr>
                          <w:rFonts w:ascii="Cambria Math" w:hAnsi="Cambria Math" w:cs="Times New Roman"/>
                          <w:szCs w:val="20"/>
                        </w:rPr>
                        <m:t>β</m:t>
                      </m:r>
                    </m:den>
                  </m:f>
                </m:e>
              </m:d>
            </m:e>
          </m:d>
        </m:oMath>
      </m:oMathPara>
    </w:p>
    <w:p w:rsidR="009A5C77" w:rsidRDefault="009A5C77" w:rsidP="008F3360">
      <w:pPr>
        <w:rPr>
          <w:rFonts w:cs="Times New Roman"/>
          <w:szCs w:val="20"/>
        </w:rPr>
      </w:pPr>
      <w:r>
        <w:rPr>
          <w:rFonts w:cs="Times New Roman"/>
          <w:szCs w:val="20"/>
        </w:rPr>
        <w:t xml:space="preserve">In general, equation (1) specifies cumulative function </w:t>
      </w:r>
      <w:r w:rsidRPr="009A5C77">
        <w:rPr>
          <w:rFonts w:cs="Times New Roman"/>
          <w:i/>
          <w:szCs w:val="20"/>
        </w:rPr>
        <w:t>G</w:t>
      </w:r>
      <w:r>
        <w:rPr>
          <w:rFonts w:cs="Times New Roman"/>
          <w:szCs w:val="20"/>
        </w:rPr>
        <w:t>(</w:t>
      </w:r>
      <w:r w:rsidRPr="009A5C77">
        <w:rPr>
          <w:rFonts w:cs="Times New Roman"/>
          <w:i/>
          <w:szCs w:val="20"/>
        </w:rPr>
        <w:t>Y</w:t>
      </w:r>
      <w:r>
        <w:rPr>
          <w:rFonts w:cs="Times New Roman"/>
          <w:szCs w:val="20"/>
        </w:rPr>
        <w:t xml:space="preserve">) and density function </w:t>
      </w:r>
      <w:r w:rsidRPr="009A5C77">
        <w:rPr>
          <w:rFonts w:cs="Times New Roman"/>
          <w:i/>
          <w:szCs w:val="20"/>
        </w:rPr>
        <w:t>g</w:t>
      </w:r>
      <w:r>
        <w:rPr>
          <w:rFonts w:cs="Times New Roman"/>
          <w:szCs w:val="20"/>
        </w:rPr>
        <w:t>(</w:t>
      </w:r>
      <w:r w:rsidRPr="009A5C77">
        <w:rPr>
          <w:rFonts w:cs="Times New Roman"/>
          <w:i/>
          <w:szCs w:val="20"/>
        </w:rPr>
        <w:t>Y</w:t>
      </w:r>
      <w:r>
        <w:rPr>
          <w:rFonts w:cs="Times New Roman"/>
          <w:szCs w:val="20"/>
        </w:rPr>
        <w:t>) of Gumbel distribution.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8"/>
        <w:gridCol w:w="585"/>
      </w:tblGrid>
      <w:tr w:rsidR="009A5C77" w:rsidTr="00D567CB">
        <w:tc>
          <w:tcPr>
            <w:tcW w:w="8658" w:type="dxa"/>
          </w:tcPr>
          <w:p w:rsidR="009A5C77" w:rsidRPr="007B7F9C" w:rsidRDefault="009A5C77" w:rsidP="009A5C77">
            <w:pPr>
              <w:rPr>
                <w:rFonts w:cs="Times New Roman"/>
                <w:szCs w:val="20"/>
              </w:rPr>
            </w:pPr>
            <m:oMathPara>
              <m:oMath>
                <m:r>
                  <w:rPr>
                    <w:rFonts w:ascii="Cambria Math" w:hAnsi="Cambria Math" w:cs="Times New Roman"/>
                    <w:szCs w:val="20"/>
                  </w:rPr>
                  <m:t>G</m:t>
                </m:r>
                <m:d>
                  <m:dPr>
                    <m:ctrlPr>
                      <w:rPr>
                        <w:rFonts w:ascii="Cambria Math" w:hAnsi="Cambria Math" w:cs="Times New Roman"/>
                        <w:i/>
                        <w:szCs w:val="20"/>
                      </w:rPr>
                    </m:ctrlPr>
                  </m:dPr>
                  <m:e>
                    <m:r>
                      <w:rPr>
                        <w:rFonts w:ascii="Cambria Math" w:hAnsi="Cambria Math" w:cs="Times New Roman"/>
                        <w:szCs w:val="20"/>
                      </w:rPr>
                      <m:t>Y</m:t>
                    </m:r>
                  </m:e>
                </m:d>
                <m:r>
                  <m:rPr>
                    <m:sty m:val="p"/>
                    <m:aln/>
                  </m:rPr>
                  <w:rPr>
                    <w:rFonts w:ascii="Cambria Math" w:hAnsi="Cambria Math" w:cs="Times New Roman"/>
                    <w:szCs w:val="20"/>
                  </w:rPr>
                  <m:t>=exp</m:t>
                </m:r>
                <m:d>
                  <m:dPr>
                    <m:ctrlPr>
                      <w:rPr>
                        <w:rFonts w:ascii="Cambria Math" w:hAnsi="Cambria Math" w:cs="Times New Roman"/>
                        <w:i/>
                        <w:szCs w:val="20"/>
                      </w:rPr>
                    </m:ctrlPr>
                  </m:dPr>
                  <m:e>
                    <m:r>
                      <w:rPr>
                        <w:rFonts w:ascii="Cambria Math" w:hAnsi="Cambria Math" w:cs="Times New Roman"/>
                        <w:szCs w:val="20"/>
                      </w:rPr>
                      <m:t>-</m:t>
                    </m:r>
                    <m:r>
                      <m:rPr>
                        <m:sty m:val="p"/>
                      </m:rPr>
                      <w:rPr>
                        <w:rFonts w:ascii="Cambria Math" w:hAnsi="Cambria Math" w:cs="Times New Roman"/>
                        <w:szCs w:val="20"/>
                      </w:rPr>
                      <m:t>exp</m:t>
                    </m:r>
                    <m:d>
                      <m:dPr>
                        <m:ctrlPr>
                          <w:rPr>
                            <w:rFonts w:ascii="Cambria Math" w:hAnsi="Cambria Math" w:cs="Times New Roman"/>
                            <w:i/>
                            <w:szCs w:val="20"/>
                          </w:rPr>
                        </m:ctrlPr>
                      </m:dPr>
                      <m:e>
                        <m:r>
                          <w:rPr>
                            <w:rFonts w:ascii="Cambria Math" w:hAnsi="Cambria Math" w:cs="Times New Roman"/>
                            <w:szCs w:val="20"/>
                          </w:rPr>
                          <m:t>-</m:t>
                        </m:r>
                        <m:f>
                          <m:fPr>
                            <m:ctrlPr>
                              <w:rPr>
                                <w:rFonts w:ascii="Cambria Math" w:hAnsi="Cambria Math" w:cs="Times New Roman"/>
                                <w:i/>
                                <w:szCs w:val="20"/>
                              </w:rPr>
                            </m:ctrlPr>
                          </m:fPr>
                          <m:num>
                            <m:r>
                              <w:rPr>
                                <w:rFonts w:ascii="Cambria Math" w:hAnsi="Cambria Math" w:cs="Times New Roman"/>
                                <w:szCs w:val="20"/>
                              </w:rPr>
                              <m:t>Y-α</m:t>
                            </m:r>
                          </m:num>
                          <m:den>
                            <m:r>
                              <w:rPr>
                                <w:rFonts w:ascii="Cambria Math" w:hAnsi="Cambria Math" w:cs="Times New Roman"/>
                                <w:szCs w:val="20"/>
                              </w:rPr>
                              <m:t>β</m:t>
                            </m:r>
                          </m:den>
                        </m:f>
                      </m:e>
                    </m:d>
                  </m:e>
                </m:d>
                <m:r>
                  <m:rPr>
                    <m:sty m:val="p"/>
                  </m:rPr>
                  <w:rPr>
                    <w:rFonts w:cs="Times New Roman"/>
                    <w:szCs w:val="20"/>
                  </w:rPr>
                  <w:br/>
                </m:r>
              </m:oMath>
              <m:oMath>
                <m:r>
                  <w:rPr>
                    <w:rFonts w:ascii="Cambria Math" w:hAnsi="Cambria Math" w:cs="Times New Roman"/>
                    <w:szCs w:val="20"/>
                  </w:rPr>
                  <m:t>g</m:t>
                </m:r>
                <m:d>
                  <m:dPr>
                    <m:ctrlPr>
                      <w:rPr>
                        <w:rFonts w:ascii="Cambria Math" w:hAnsi="Cambria Math" w:cs="Times New Roman"/>
                        <w:i/>
                        <w:szCs w:val="20"/>
                      </w:rPr>
                    </m:ctrlPr>
                  </m:dPr>
                  <m:e>
                    <m:r>
                      <w:rPr>
                        <w:rFonts w:ascii="Cambria Math" w:hAnsi="Cambria Math" w:cs="Times New Roman"/>
                        <w:szCs w:val="20"/>
                      </w:rPr>
                      <m:t>Y</m:t>
                    </m:r>
                  </m:e>
                </m:d>
                <m:r>
                  <m:rPr>
                    <m:aln/>
                  </m:rPr>
                  <w:rPr>
                    <w:rFonts w:ascii="Cambria Math" w:hAnsi="Cambria Math" w:cs="Times New Roman"/>
                    <w:szCs w:val="20"/>
                  </w:rPr>
                  <m:t>=</m:t>
                </m:r>
                <m:f>
                  <m:fPr>
                    <m:ctrlPr>
                      <w:rPr>
                        <w:rFonts w:ascii="Cambria Math" w:hAnsi="Cambria Math" w:cs="Times New Roman"/>
                        <w:i/>
                        <w:szCs w:val="20"/>
                      </w:rPr>
                    </m:ctrlPr>
                  </m:fPr>
                  <m:num>
                    <m:r>
                      <w:rPr>
                        <w:rFonts w:ascii="Cambria Math" w:hAnsi="Cambria Math" w:cs="Times New Roman"/>
                        <w:szCs w:val="20"/>
                      </w:rPr>
                      <m:t>1</m:t>
                    </m:r>
                  </m:num>
                  <m:den>
                    <m:r>
                      <w:rPr>
                        <w:rFonts w:ascii="Cambria Math" w:hAnsi="Cambria Math" w:cs="Times New Roman"/>
                        <w:szCs w:val="20"/>
                      </w:rPr>
                      <m:t>β</m:t>
                    </m:r>
                  </m:den>
                </m:f>
                <m:r>
                  <m:rPr>
                    <m:sty m:val="p"/>
                  </m:rPr>
                  <w:rPr>
                    <w:rFonts w:ascii="Cambria Math" w:hAnsi="Cambria Math" w:cs="Times New Roman"/>
                    <w:szCs w:val="20"/>
                  </w:rPr>
                  <m:t>exp</m:t>
                </m:r>
                <m:d>
                  <m:dPr>
                    <m:ctrlPr>
                      <w:rPr>
                        <w:rFonts w:ascii="Cambria Math" w:hAnsi="Cambria Math" w:cs="Times New Roman"/>
                        <w:i/>
                        <w:szCs w:val="20"/>
                      </w:rPr>
                    </m:ctrlPr>
                  </m:dPr>
                  <m:e>
                    <m:r>
                      <w:rPr>
                        <w:rFonts w:ascii="Cambria Math" w:hAnsi="Cambria Math" w:cs="Times New Roman"/>
                        <w:szCs w:val="20"/>
                      </w:rPr>
                      <m:t>-</m:t>
                    </m:r>
                    <m:f>
                      <m:fPr>
                        <m:ctrlPr>
                          <w:rPr>
                            <w:rFonts w:ascii="Cambria Math" w:hAnsi="Cambria Math" w:cs="Times New Roman"/>
                            <w:i/>
                            <w:szCs w:val="20"/>
                          </w:rPr>
                        </m:ctrlPr>
                      </m:fPr>
                      <m:num>
                        <m:r>
                          <w:rPr>
                            <w:rFonts w:ascii="Cambria Math" w:hAnsi="Cambria Math" w:cs="Times New Roman"/>
                            <w:szCs w:val="20"/>
                          </w:rPr>
                          <m:t>Y-α</m:t>
                        </m:r>
                      </m:num>
                      <m:den>
                        <m:r>
                          <w:rPr>
                            <w:rFonts w:ascii="Cambria Math" w:hAnsi="Cambria Math" w:cs="Times New Roman"/>
                            <w:szCs w:val="20"/>
                          </w:rPr>
                          <m:t>β</m:t>
                        </m:r>
                      </m:den>
                    </m:f>
                  </m:e>
                </m:d>
                <m:r>
                  <m:rPr>
                    <m:sty m:val="p"/>
                  </m:rPr>
                  <w:rPr>
                    <w:rFonts w:ascii="Cambria Math" w:hAnsi="Cambria Math" w:cs="Times New Roman"/>
                    <w:szCs w:val="20"/>
                  </w:rPr>
                  <m:t>exp</m:t>
                </m:r>
                <m:d>
                  <m:dPr>
                    <m:ctrlPr>
                      <w:rPr>
                        <w:rFonts w:ascii="Cambria Math" w:hAnsi="Cambria Math" w:cs="Times New Roman"/>
                        <w:i/>
                        <w:szCs w:val="20"/>
                      </w:rPr>
                    </m:ctrlPr>
                  </m:dPr>
                  <m:e>
                    <m:r>
                      <w:rPr>
                        <w:rFonts w:ascii="Cambria Math" w:hAnsi="Cambria Math" w:cs="Times New Roman"/>
                        <w:szCs w:val="20"/>
                      </w:rPr>
                      <m:t>-</m:t>
                    </m:r>
                    <m:r>
                      <m:rPr>
                        <m:sty m:val="p"/>
                      </m:rPr>
                      <w:rPr>
                        <w:rFonts w:ascii="Cambria Math" w:hAnsi="Cambria Math" w:cs="Times New Roman"/>
                        <w:szCs w:val="20"/>
                      </w:rPr>
                      <m:t>exp</m:t>
                    </m:r>
                    <m:d>
                      <m:dPr>
                        <m:ctrlPr>
                          <w:rPr>
                            <w:rFonts w:ascii="Cambria Math" w:hAnsi="Cambria Math" w:cs="Times New Roman"/>
                            <w:i/>
                            <w:szCs w:val="20"/>
                          </w:rPr>
                        </m:ctrlPr>
                      </m:dPr>
                      <m:e>
                        <m:r>
                          <w:rPr>
                            <w:rFonts w:ascii="Cambria Math" w:hAnsi="Cambria Math" w:cs="Times New Roman"/>
                            <w:szCs w:val="20"/>
                          </w:rPr>
                          <m:t>-</m:t>
                        </m:r>
                        <m:f>
                          <m:fPr>
                            <m:ctrlPr>
                              <w:rPr>
                                <w:rFonts w:ascii="Cambria Math" w:hAnsi="Cambria Math" w:cs="Times New Roman"/>
                                <w:i/>
                                <w:szCs w:val="20"/>
                              </w:rPr>
                            </m:ctrlPr>
                          </m:fPr>
                          <m:num>
                            <m:r>
                              <w:rPr>
                                <w:rFonts w:ascii="Cambria Math" w:hAnsi="Cambria Math" w:cs="Times New Roman"/>
                                <w:szCs w:val="20"/>
                              </w:rPr>
                              <m:t>Y-α</m:t>
                            </m:r>
                          </m:num>
                          <m:den>
                            <m:r>
                              <w:rPr>
                                <w:rFonts w:ascii="Cambria Math" w:hAnsi="Cambria Math" w:cs="Times New Roman"/>
                                <w:szCs w:val="20"/>
                              </w:rPr>
                              <m:t>β</m:t>
                            </m:r>
                          </m:den>
                        </m:f>
                      </m:e>
                    </m:d>
                  </m:e>
                </m:d>
              </m:oMath>
            </m:oMathPara>
          </w:p>
        </w:tc>
        <w:tc>
          <w:tcPr>
            <w:tcW w:w="585" w:type="dxa"/>
            <w:vAlign w:val="center"/>
          </w:tcPr>
          <w:p w:rsidR="009A5C77" w:rsidRPr="007B7F9C" w:rsidRDefault="009A5C77" w:rsidP="00D567CB">
            <w:pPr>
              <w:jc w:val="right"/>
              <w:rPr>
                <w:rFonts w:cs="Times New Roman"/>
                <w:b/>
                <w:szCs w:val="20"/>
              </w:rPr>
            </w:pPr>
            <w:r w:rsidRPr="007B7F9C">
              <w:rPr>
                <w:rFonts w:cs="Times New Roman"/>
                <w:b/>
                <w:szCs w:val="20"/>
              </w:rPr>
              <w:t>(</w:t>
            </w:r>
            <w:r>
              <w:rPr>
                <w:rFonts w:cs="Times New Roman"/>
                <w:b/>
                <w:szCs w:val="20"/>
              </w:rPr>
              <w:t>1</w:t>
            </w:r>
            <w:r w:rsidRPr="007B7F9C">
              <w:rPr>
                <w:rFonts w:cs="Times New Roman"/>
                <w:b/>
                <w:szCs w:val="20"/>
              </w:rPr>
              <w:t>)</w:t>
            </w:r>
          </w:p>
        </w:tc>
      </w:tr>
    </w:tbl>
    <w:p w:rsidR="00013D36" w:rsidRDefault="00013D36" w:rsidP="008F3360">
      <w:pPr>
        <w:rPr>
          <w:rFonts w:cs="Times New Roman"/>
          <w:szCs w:val="20"/>
        </w:rPr>
      </w:pPr>
      <w:r>
        <w:rPr>
          <w:rFonts w:cs="Times New Roman"/>
          <w:szCs w:val="20"/>
        </w:rPr>
        <w:t xml:space="preserve">Let </w:t>
      </w:r>
      <w:r w:rsidRPr="00013D36">
        <w:rPr>
          <w:rFonts w:cs="Times New Roman"/>
          <w:i/>
          <w:szCs w:val="20"/>
        </w:rPr>
        <w:t>μ</w:t>
      </w:r>
      <w:r>
        <w:rPr>
          <w:rFonts w:cs="Times New Roman"/>
          <w:szCs w:val="20"/>
        </w:rPr>
        <w:t xml:space="preserve"> and </w:t>
      </w:r>
      <w:r w:rsidRPr="00013D36">
        <w:rPr>
          <w:rFonts w:cs="Times New Roman"/>
          <w:i/>
          <w:szCs w:val="20"/>
        </w:rPr>
        <w:t>σ</w:t>
      </w:r>
      <w:r w:rsidRPr="003D525D">
        <w:rPr>
          <w:rFonts w:cs="Times New Roman"/>
          <w:szCs w:val="20"/>
          <w:vertAlign w:val="superscript"/>
        </w:rPr>
        <w:t>2</w:t>
      </w:r>
      <w:r>
        <w:rPr>
          <w:rFonts w:cs="Times New Roman"/>
          <w:szCs w:val="20"/>
        </w:rPr>
        <w:t xml:space="preserve"> be theoretical mean and variance of </w:t>
      </w:r>
      <w:r w:rsidRPr="00013D36">
        <w:rPr>
          <w:rFonts w:cs="Times New Roman"/>
          <w:i/>
          <w:szCs w:val="20"/>
        </w:rPr>
        <w:t>G</w:t>
      </w:r>
      <w:r>
        <w:rPr>
          <w:rFonts w:cs="Times New Roman"/>
          <w:szCs w:val="20"/>
        </w:rPr>
        <w:t>(</w:t>
      </w:r>
      <w:r w:rsidRPr="00013D36">
        <w:rPr>
          <w:rFonts w:cs="Times New Roman"/>
          <w:i/>
          <w:szCs w:val="20"/>
        </w:rPr>
        <w:t>Y</w:t>
      </w:r>
      <w:r>
        <w:rPr>
          <w:rFonts w:cs="Times New Roman"/>
          <w:szCs w:val="20"/>
        </w:rPr>
        <w:t>), respectively</w:t>
      </w:r>
      <w:r w:rsidR="007B7F9C">
        <w:rPr>
          <w:rFonts w:cs="Times New Roman"/>
          <w:szCs w:val="20"/>
        </w:rPr>
        <w:t xml:space="preserve"> </w:t>
      </w:r>
      <w:sdt>
        <w:sdtPr>
          <w:rPr>
            <w:rFonts w:cs="Times New Roman"/>
            <w:szCs w:val="20"/>
          </w:rPr>
          <w:id w:val="-665704146"/>
          <w:citation/>
        </w:sdtPr>
        <w:sdtEndPr/>
        <w:sdtContent>
          <w:r w:rsidR="007B7F9C">
            <w:rPr>
              <w:rFonts w:cs="Times New Roman"/>
              <w:szCs w:val="20"/>
            </w:rPr>
            <w:fldChar w:fldCharType="begin"/>
          </w:r>
          <w:r w:rsidR="007B7F9C">
            <w:rPr>
              <w:rFonts w:cs="Times New Roman"/>
              <w:szCs w:val="20"/>
            </w:rPr>
            <w:instrText xml:space="preserve"> CITATION Wikipedia2016GumbelDistribution \l 1033 </w:instrText>
          </w:r>
          <w:r w:rsidR="007B7F9C">
            <w:rPr>
              <w:rFonts w:cs="Times New Roman"/>
              <w:szCs w:val="20"/>
            </w:rPr>
            <w:fldChar w:fldCharType="separate"/>
          </w:r>
          <w:r w:rsidR="007B7F9C" w:rsidRPr="007B7F9C">
            <w:rPr>
              <w:rFonts w:cs="Times New Roman"/>
              <w:noProof/>
              <w:szCs w:val="20"/>
            </w:rPr>
            <w:t>(Wikipedia, Gumbel distribution, 2016)</w:t>
          </w:r>
          <w:r w:rsidR="007B7F9C">
            <w:rPr>
              <w:rFonts w:cs="Times New Roman"/>
              <w:szCs w:val="20"/>
            </w:rPr>
            <w:fldChar w:fldCharType="end"/>
          </w:r>
        </w:sdtContent>
      </w:sdt>
      <w:r>
        <w:rPr>
          <w:rFonts w:cs="Times New Roman"/>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8"/>
        <w:gridCol w:w="585"/>
      </w:tblGrid>
      <w:tr w:rsidR="00BF3252" w:rsidTr="00BF3252">
        <w:tc>
          <w:tcPr>
            <w:tcW w:w="8658" w:type="dxa"/>
          </w:tcPr>
          <w:p w:rsidR="00BF3252" w:rsidRPr="00013D36" w:rsidRDefault="00BF3252" w:rsidP="00BF3252">
            <w:pPr>
              <w:rPr>
                <w:rFonts w:cs="Times New Roman"/>
                <w:szCs w:val="20"/>
              </w:rPr>
            </w:pPr>
            <m:oMathPara>
              <m:oMath>
                <m:r>
                  <w:rPr>
                    <w:rFonts w:ascii="Cambria Math" w:hAnsi="Cambria Math" w:cs="Times New Roman"/>
                    <w:szCs w:val="20"/>
                  </w:rPr>
                  <m:t>μ</m:t>
                </m:r>
                <m:r>
                  <m:rPr>
                    <m:aln/>
                  </m:rPr>
                  <w:rPr>
                    <w:rFonts w:ascii="Cambria Math" w:hAnsi="Cambria Math" w:cs="Times New Roman"/>
                    <w:szCs w:val="20"/>
                  </w:rPr>
                  <m:t>=α+γβ</m:t>
                </m:r>
                <m:r>
                  <m:rPr>
                    <m:sty m:val="p"/>
                  </m:rPr>
                  <w:rPr>
                    <w:rFonts w:cs="Times New Roman"/>
                    <w:szCs w:val="20"/>
                  </w:rPr>
                  <w:br/>
                </m:r>
              </m:oMath>
              <m:oMath>
                <m:sSup>
                  <m:sSupPr>
                    <m:ctrlPr>
                      <w:rPr>
                        <w:rFonts w:ascii="Cambria Math" w:hAnsi="Cambria Math" w:cs="Times New Roman"/>
                        <w:i/>
                        <w:szCs w:val="20"/>
                      </w:rPr>
                    </m:ctrlPr>
                  </m:sSupPr>
                  <m:e>
                    <m:r>
                      <w:rPr>
                        <w:rFonts w:ascii="Cambria Math" w:hAnsi="Cambria Math" w:cs="Times New Roman"/>
                        <w:szCs w:val="20"/>
                      </w:rPr>
                      <m:t>σ</m:t>
                    </m:r>
                  </m:e>
                  <m:sup>
                    <m:r>
                      <w:rPr>
                        <w:rFonts w:ascii="Cambria Math" w:hAnsi="Cambria Math" w:cs="Times New Roman"/>
                        <w:szCs w:val="20"/>
                      </w:rPr>
                      <m:t>2</m:t>
                    </m:r>
                  </m:sup>
                </m:sSup>
                <m:r>
                  <m:rPr>
                    <m:aln/>
                  </m:rPr>
                  <w:rPr>
                    <w:rFonts w:ascii="Cambria Math" w:hAnsi="Cambria Math" w:cs="Times New Roman"/>
                    <w:szCs w:val="20"/>
                  </w:rPr>
                  <m:t>=</m:t>
                </m:r>
                <m:f>
                  <m:fPr>
                    <m:ctrlPr>
                      <w:rPr>
                        <w:rFonts w:ascii="Cambria Math" w:hAnsi="Cambria Math" w:cs="Times New Roman"/>
                        <w:i/>
                        <w:szCs w:val="20"/>
                      </w:rPr>
                    </m:ctrlPr>
                  </m:fPr>
                  <m:num>
                    <m:r>
                      <w:rPr>
                        <w:rFonts w:ascii="Cambria Math" w:hAnsi="Cambria Math" w:cs="Times New Roman"/>
                        <w:szCs w:val="20"/>
                      </w:rPr>
                      <m:t>βπ</m:t>
                    </m:r>
                  </m:num>
                  <m:den>
                    <m:rad>
                      <m:radPr>
                        <m:degHide m:val="1"/>
                        <m:ctrlPr>
                          <w:rPr>
                            <w:rFonts w:ascii="Cambria Math" w:hAnsi="Cambria Math" w:cs="Times New Roman"/>
                            <w:i/>
                            <w:szCs w:val="20"/>
                          </w:rPr>
                        </m:ctrlPr>
                      </m:radPr>
                      <m:deg/>
                      <m:e>
                        <m:r>
                          <w:rPr>
                            <w:rFonts w:ascii="Cambria Math" w:hAnsi="Cambria Math" w:cs="Times New Roman"/>
                            <w:szCs w:val="20"/>
                          </w:rPr>
                          <m:t>6</m:t>
                        </m:r>
                      </m:e>
                    </m:rad>
                  </m:den>
                </m:f>
              </m:oMath>
            </m:oMathPara>
          </w:p>
          <w:p w:rsidR="00BF3252" w:rsidRPr="007B7F9C" w:rsidRDefault="00BF3252" w:rsidP="00D567CB">
            <w:pPr>
              <w:ind w:firstLine="360"/>
              <w:rPr>
                <w:rFonts w:cs="Times New Roman"/>
                <w:szCs w:val="20"/>
              </w:rPr>
            </w:pPr>
            <w:r>
              <w:rPr>
                <w:rFonts w:cs="Times New Roman"/>
                <w:szCs w:val="20"/>
              </w:rPr>
              <w:t xml:space="preserve">Where </w:t>
            </w:r>
            <w:r w:rsidRPr="00536A14">
              <w:rPr>
                <w:rFonts w:cs="Times New Roman"/>
                <w:i/>
                <w:szCs w:val="20"/>
              </w:rPr>
              <w:t>γ</w:t>
            </w:r>
            <w:r>
              <w:rPr>
                <w:rFonts w:cs="Times New Roman"/>
                <w:szCs w:val="20"/>
              </w:rPr>
              <w:t xml:space="preserve"> is Euler-Mascheroni constant, </w:t>
            </w:r>
            <w:r w:rsidRPr="000B5788">
              <w:rPr>
                <w:rFonts w:cs="Times New Roman"/>
                <w:i/>
                <w:szCs w:val="20"/>
              </w:rPr>
              <w:t>γ</w:t>
            </w:r>
            <w:r>
              <w:rPr>
                <w:rFonts w:cs="Times New Roman"/>
                <w:szCs w:val="20"/>
              </w:rPr>
              <w:t xml:space="preserve"> ≈ </w:t>
            </w:r>
            <w:r w:rsidRPr="00BA051C">
              <w:rPr>
                <w:rFonts w:cs="Times New Roman"/>
                <w:szCs w:val="20"/>
              </w:rPr>
              <w:t>0.5772</w:t>
            </w:r>
            <w:r>
              <w:rPr>
                <w:rFonts w:cs="Times New Roman"/>
                <w:szCs w:val="20"/>
              </w:rPr>
              <w:t>.</w:t>
            </w:r>
          </w:p>
        </w:tc>
        <w:tc>
          <w:tcPr>
            <w:tcW w:w="585" w:type="dxa"/>
            <w:vAlign w:val="center"/>
          </w:tcPr>
          <w:p w:rsidR="00BF3252" w:rsidRPr="007B7F9C" w:rsidRDefault="00BF3252" w:rsidP="00D567CB">
            <w:pPr>
              <w:jc w:val="right"/>
              <w:rPr>
                <w:rFonts w:cs="Times New Roman"/>
                <w:b/>
                <w:szCs w:val="20"/>
              </w:rPr>
            </w:pPr>
            <w:r w:rsidRPr="007B7F9C">
              <w:rPr>
                <w:rFonts w:cs="Times New Roman"/>
                <w:b/>
                <w:szCs w:val="20"/>
              </w:rPr>
              <w:t>(</w:t>
            </w:r>
            <w:r w:rsidR="009A5C77">
              <w:rPr>
                <w:rFonts w:cs="Times New Roman"/>
                <w:b/>
                <w:szCs w:val="20"/>
              </w:rPr>
              <w:t>2</w:t>
            </w:r>
            <w:r w:rsidRPr="007B7F9C">
              <w:rPr>
                <w:rFonts w:cs="Times New Roman"/>
                <w:b/>
                <w:szCs w:val="20"/>
              </w:rPr>
              <w:t>)</w:t>
            </w:r>
          </w:p>
        </w:tc>
      </w:tr>
    </w:tbl>
    <w:p w:rsidR="00B46B52" w:rsidRDefault="009A5C77" w:rsidP="008F3360">
      <w:pPr>
        <w:rPr>
          <w:rFonts w:cs="Times New Roman"/>
          <w:szCs w:val="20"/>
        </w:rPr>
      </w:pPr>
      <w:r>
        <w:rPr>
          <w:rFonts w:cs="Times New Roman"/>
          <w:szCs w:val="20"/>
        </w:rPr>
        <w:t>According to equation (2</w:t>
      </w:r>
      <w:r w:rsidR="00BF3252">
        <w:rPr>
          <w:rFonts w:cs="Times New Roman"/>
          <w:szCs w:val="20"/>
        </w:rPr>
        <w:t>), i</w:t>
      </w:r>
      <w:r w:rsidR="000C2B7B">
        <w:rPr>
          <w:rFonts w:cs="Times New Roman"/>
          <w:szCs w:val="20"/>
        </w:rPr>
        <w:t xml:space="preserve">t is easy to recognize that </w:t>
      </w:r>
      <w:r w:rsidR="00016591" w:rsidRPr="00013D36">
        <w:rPr>
          <w:rFonts w:cs="Times New Roman"/>
          <w:i/>
          <w:szCs w:val="20"/>
        </w:rPr>
        <w:t>μ</w:t>
      </w:r>
      <w:r w:rsidR="00016591">
        <w:rPr>
          <w:rFonts w:cs="Times New Roman"/>
          <w:szCs w:val="20"/>
        </w:rPr>
        <w:t xml:space="preserve"> and </w:t>
      </w:r>
      <w:r w:rsidR="00016591" w:rsidRPr="00013D36">
        <w:rPr>
          <w:rFonts w:cs="Times New Roman"/>
          <w:i/>
          <w:szCs w:val="20"/>
        </w:rPr>
        <w:t>σ</w:t>
      </w:r>
      <w:r w:rsidR="00016591" w:rsidRPr="00133D0D">
        <w:rPr>
          <w:rFonts w:cs="Times New Roman"/>
          <w:szCs w:val="20"/>
          <w:vertAlign w:val="superscript"/>
        </w:rPr>
        <w:t>2</w:t>
      </w:r>
      <w:r w:rsidR="00016591">
        <w:rPr>
          <w:rFonts w:cs="Times New Roman"/>
          <w:szCs w:val="20"/>
        </w:rPr>
        <w:t xml:space="preserve"> represent pBMD and variance of pBMD. </w:t>
      </w:r>
      <w:r w:rsidR="00A15FC1">
        <w:rPr>
          <w:rFonts w:cs="Times New Roman"/>
          <w:szCs w:val="20"/>
        </w:rPr>
        <w:t xml:space="preserve">What we do now is to estimate theoretical </w:t>
      </w:r>
      <w:r w:rsidR="00A15FC1" w:rsidRPr="00013D36">
        <w:rPr>
          <w:rFonts w:cs="Times New Roman"/>
          <w:i/>
          <w:szCs w:val="20"/>
        </w:rPr>
        <w:t>μ</w:t>
      </w:r>
      <w:r w:rsidR="00A15FC1">
        <w:rPr>
          <w:rFonts w:cs="Times New Roman"/>
          <w:szCs w:val="20"/>
        </w:rPr>
        <w:t xml:space="preserve"> and </w:t>
      </w:r>
      <w:r w:rsidR="00A15FC1" w:rsidRPr="00013D36">
        <w:rPr>
          <w:rFonts w:cs="Times New Roman"/>
          <w:i/>
          <w:szCs w:val="20"/>
        </w:rPr>
        <w:t>σ</w:t>
      </w:r>
      <w:r w:rsidR="00A15FC1" w:rsidRPr="00E572FD">
        <w:rPr>
          <w:rFonts w:cs="Times New Roman"/>
          <w:szCs w:val="20"/>
          <w:vertAlign w:val="superscript"/>
        </w:rPr>
        <w:t>2</w:t>
      </w:r>
      <w:r w:rsidR="00A15FC1">
        <w:rPr>
          <w:rFonts w:cs="Times New Roman"/>
          <w:szCs w:val="20"/>
        </w:rPr>
        <w:t xml:space="preserve"> given sample observations {</w:t>
      </w:r>
      <w:r w:rsidR="00A15FC1" w:rsidRPr="00A15FC1">
        <w:rPr>
          <w:rFonts w:cs="Times New Roman"/>
          <w:i/>
          <w:szCs w:val="20"/>
        </w:rPr>
        <w:t>X</w:t>
      </w:r>
      <w:r w:rsidR="00A15FC1" w:rsidRPr="00E572FD">
        <w:rPr>
          <w:rFonts w:cs="Times New Roman"/>
          <w:szCs w:val="20"/>
          <w:vertAlign w:val="subscript"/>
        </w:rPr>
        <w:t>1</w:t>
      </w:r>
      <w:r w:rsidR="00A15FC1" w:rsidRPr="009B1DB3">
        <w:rPr>
          <w:rFonts w:cs="Times New Roman"/>
          <w:szCs w:val="20"/>
        </w:rPr>
        <w:t xml:space="preserve">, </w:t>
      </w:r>
      <w:r w:rsidR="00A15FC1" w:rsidRPr="00A15FC1">
        <w:rPr>
          <w:rFonts w:cs="Times New Roman"/>
          <w:i/>
          <w:szCs w:val="20"/>
        </w:rPr>
        <w:t>X</w:t>
      </w:r>
      <w:r w:rsidR="00A15FC1" w:rsidRPr="00E572FD">
        <w:rPr>
          <w:rFonts w:cs="Times New Roman"/>
          <w:szCs w:val="20"/>
          <w:vertAlign w:val="subscript"/>
        </w:rPr>
        <w:t>2</w:t>
      </w:r>
      <w:r w:rsidR="00A15FC1" w:rsidRPr="009B1DB3">
        <w:rPr>
          <w:rFonts w:cs="Times New Roman"/>
          <w:szCs w:val="20"/>
        </w:rPr>
        <w:t xml:space="preserve">,…, </w:t>
      </w:r>
      <w:r w:rsidR="00A15FC1" w:rsidRPr="00A15FC1">
        <w:rPr>
          <w:rFonts w:cs="Times New Roman"/>
          <w:i/>
          <w:szCs w:val="20"/>
        </w:rPr>
        <w:t>X</w:t>
      </w:r>
      <w:r w:rsidR="004F1002">
        <w:rPr>
          <w:rFonts w:cs="Times New Roman"/>
          <w:i/>
          <w:szCs w:val="20"/>
          <w:vertAlign w:val="subscript"/>
        </w:rPr>
        <w:t>m</w:t>
      </w:r>
      <w:r w:rsidR="00A15FC1">
        <w:rPr>
          <w:rFonts w:cs="Times New Roman"/>
          <w:szCs w:val="20"/>
        </w:rPr>
        <w:t>}</w:t>
      </w:r>
      <w:r w:rsidR="005B3F6F">
        <w:rPr>
          <w:rFonts w:cs="Times New Roman"/>
          <w:szCs w:val="20"/>
        </w:rPr>
        <w:t xml:space="preserve"> where </w:t>
      </w:r>
      <w:r w:rsidR="005B3F6F" w:rsidRPr="007032AA">
        <w:rPr>
          <w:rFonts w:cs="Times New Roman"/>
          <w:i/>
          <w:szCs w:val="20"/>
        </w:rPr>
        <w:t>X</w:t>
      </w:r>
      <w:r w:rsidR="005B3F6F" w:rsidRPr="007032AA">
        <w:rPr>
          <w:rFonts w:cs="Times New Roman"/>
          <w:i/>
          <w:szCs w:val="20"/>
          <w:vertAlign w:val="subscript"/>
        </w:rPr>
        <w:t>i</w:t>
      </w:r>
      <w:r w:rsidR="005B3F6F">
        <w:rPr>
          <w:rFonts w:cs="Times New Roman"/>
          <w:szCs w:val="20"/>
        </w:rPr>
        <w:t>(s) are BMD measure</w:t>
      </w:r>
      <w:r w:rsidR="00D8641D">
        <w:rPr>
          <w:rFonts w:cs="Times New Roman"/>
          <w:szCs w:val="20"/>
        </w:rPr>
        <w:t>s</w:t>
      </w:r>
      <w:r w:rsidR="00645A8E">
        <w:rPr>
          <w:rFonts w:cs="Times New Roman"/>
          <w:szCs w:val="20"/>
        </w:rPr>
        <w:t xml:space="preserve"> collected in resea</w:t>
      </w:r>
      <w:r w:rsidR="006B75C1">
        <w:rPr>
          <w:rFonts w:cs="Times New Roman"/>
          <w:szCs w:val="20"/>
        </w:rPr>
        <w:t>r</w:t>
      </w:r>
      <w:r w:rsidR="00645A8E">
        <w:rPr>
          <w:rFonts w:cs="Times New Roman"/>
          <w:szCs w:val="20"/>
        </w:rPr>
        <w:t>ch</w:t>
      </w:r>
      <w:r w:rsidR="008F4D22">
        <w:rPr>
          <w:rFonts w:cs="Times New Roman"/>
          <w:szCs w:val="20"/>
        </w:rPr>
        <w:t>. I</w:t>
      </w:r>
      <w:r w:rsidR="00876D69">
        <w:rPr>
          <w:rFonts w:cs="Times New Roman"/>
          <w:szCs w:val="20"/>
        </w:rPr>
        <w:t xml:space="preserve">n other words, parameters </w:t>
      </w:r>
      <w:r w:rsidR="00187892" w:rsidRPr="00C53AD6">
        <w:rPr>
          <w:rFonts w:cs="Times New Roman"/>
          <w:i/>
          <w:szCs w:val="20"/>
        </w:rPr>
        <w:t>α</w:t>
      </w:r>
      <w:r w:rsidR="00187892">
        <w:rPr>
          <w:rFonts w:cs="Times New Roman"/>
          <w:szCs w:val="20"/>
        </w:rPr>
        <w:t xml:space="preserve"> and </w:t>
      </w:r>
      <w:r w:rsidR="00187892" w:rsidRPr="00C53AD6">
        <w:rPr>
          <w:rFonts w:cs="Times New Roman"/>
          <w:i/>
          <w:szCs w:val="20"/>
        </w:rPr>
        <w:t>β</w:t>
      </w:r>
      <w:r w:rsidR="00187892">
        <w:rPr>
          <w:rFonts w:cs="Times New Roman"/>
          <w:szCs w:val="20"/>
        </w:rPr>
        <w:t xml:space="preserve"> will be estimated via observations {</w:t>
      </w:r>
      <w:r w:rsidR="00187892" w:rsidRPr="00A15FC1">
        <w:rPr>
          <w:rFonts w:cs="Times New Roman"/>
          <w:i/>
          <w:szCs w:val="20"/>
        </w:rPr>
        <w:t>X</w:t>
      </w:r>
      <w:r w:rsidR="00187892" w:rsidRPr="00D533B0">
        <w:rPr>
          <w:rFonts w:cs="Times New Roman"/>
          <w:szCs w:val="20"/>
          <w:vertAlign w:val="subscript"/>
        </w:rPr>
        <w:t>1</w:t>
      </w:r>
      <w:r w:rsidR="00187892" w:rsidRPr="009B1DB3">
        <w:rPr>
          <w:rFonts w:cs="Times New Roman"/>
          <w:szCs w:val="20"/>
        </w:rPr>
        <w:t xml:space="preserve">, </w:t>
      </w:r>
      <w:r w:rsidR="00187892" w:rsidRPr="00A15FC1">
        <w:rPr>
          <w:rFonts w:cs="Times New Roman"/>
          <w:i/>
          <w:szCs w:val="20"/>
        </w:rPr>
        <w:t>X</w:t>
      </w:r>
      <w:r w:rsidR="00187892" w:rsidRPr="00D533B0">
        <w:rPr>
          <w:rFonts w:cs="Times New Roman"/>
          <w:szCs w:val="20"/>
          <w:vertAlign w:val="subscript"/>
        </w:rPr>
        <w:t>2</w:t>
      </w:r>
      <w:r w:rsidR="00187892" w:rsidRPr="009B1DB3">
        <w:rPr>
          <w:rFonts w:cs="Times New Roman"/>
          <w:szCs w:val="20"/>
        </w:rPr>
        <w:t xml:space="preserve">,…, </w:t>
      </w:r>
      <w:r w:rsidR="00187892" w:rsidRPr="00A15FC1">
        <w:rPr>
          <w:rFonts w:cs="Times New Roman"/>
          <w:i/>
          <w:szCs w:val="20"/>
        </w:rPr>
        <w:t>X</w:t>
      </w:r>
      <w:r w:rsidR="004F1002">
        <w:rPr>
          <w:rFonts w:cs="Times New Roman"/>
          <w:i/>
          <w:szCs w:val="20"/>
          <w:vertAlign w:val="subscript"/>
        </w:rPr>
        <w:t>m</w:t>
      </w:r>
      <w:r w:rsidR="00187892">
        <w:rPr>
          <w:rFonts w:cs="Times New Roman"/>
          <w:szCs w:val="20"/>
        </w:rPr>
        <w:t xml:space="preserve">} because </w:t>
      </w:r>
      <w:r w:rsidR="00187892" w:rsidRPr="00013D36">
        <w:rPr>
          <w:rFonts w:cs="Times New Roman"/>
          <w:i/>
          <w:szCs w:val="20"/>
        </w:rPr>
        <w:t>μ</w:t>
      </w:r>
      <w:r w:rsidR="00187892">
        <w:rPr>
          <w:rFonts w:cs="Times New Roman"/>
          <w:szCs w:val="20"/>
        </w:rPr>
        <w:t xml:space="preserve"> and </w:t>
      </w:r>
      <w:r w:rsidR="00187892" w:rsidRPr="00013D36">
        <w:rPr>
          <w:rFonts w:cs="Times New Roman"/>
          <w:i/>
          <w:szCs w:val="20"/>
        </w:rPr>
        <w:t>σ</w:t>
      </w:r>
      <w:r w:rsidR="00187892" w:rsidRPr="00D533B0">
        <w:rPr>
          <w:rFonts w:cs="Times New Roman"/>
          <w:szCs w:val="20"/>
          <w:vertAlign w:val="superscript"/>
        </w:rPr>
        <w:t>2</w:t>
      </w:r>
      <w:r w:rsidR="00187892">
        <w:rPr>
          <w:rFonts w:cs="Times New Roman"/>
          <w:szCs w:val="20"/>
        </w:rPr>
        <w:t xml:space="preserve"> are calculated based on </w:t>
      </w:r>
      <w:r w:rsidR="00C53AD6" w:rsidRPr="00C53AD6">
        <w:rPr>
          <w:rFonts w:cs="Times New Roman"/>
          <w:i/>
          <w:szCs w:val="20"/>
        </w:rPr>
        <w:t>α</w:t>
      </w:r>
      <w:r w:rsidR="00C53AD6">
        <w:rPr>
          <w:rFonts w:cs="Times New Roman"/>
          <w:szCs w:val="20"/>
        </w:rPr>
        <w:t xml:space="preserve"> and </w:t>
      </w:r>
      <w:r w:rsidR="00C53AD6" w:rsidRPr="00C53AD6">
        <w:rPr>
          <w:rFonts w:cs="Times New Roman"/>
          <w:i/>
          <w:szCs w:val="20"/>
        </w:rPr>
        <w:t>β</w:t>
      </w:r>
      <w:r w:rsidR="00C53AD6">
        <w:rPr>
          <w:rFonts w:cs="Times New Roman"/>
          <w:szCs w:val="20"/>
        </w:rPr>
        <w:t>.</w:t>
      </w:r>
      <w:r w:rsidR="004F5349">
        <w:rPr>
          <w:rFonts w:cs="Times New Roman"/>
          <w:szCs w:val="20"/>
        </w:rPr>
        <w:t xml:space="preserve"> </w:t>
      </w:r>
      <w:r w:rsidR="00A87B8D">
        <w:rPr>
          <w:rFonts w:cs="Times New Roman"/>
          <w:szCs w:val="20"/>
        </w:rPr>
        <w:t>Now</w:t>
      </w:r>
      <w:r w:rsidR="001C00C9">
        <w:rPr>
          <w:rFonts w:cs="Times New Roman"/>
          <w:szCs w:val="20"/>
        </w:rPr>
        <w:t xml:space="preserve"> observations </w:t>
      </w:r>
      <w:r w:rsidR="00A87B8D" w:rsidRPr="003977BA">
        <w:rPr>
          <w:rFonts w:cs="Times New Roman"/>
          <w:i/>
          <w:szCs w:val="20"/>
        </w:rPr>
        <w:t>D</w:t>
      </w:r>
      <w:r w:rsidR="00A87B8D">
        <w:rPr>
          <w:rFonts w:cs="Times New Roman"/>
          <w:szCs w:val="20"/>
        </w:rPr>
        <w:t xml:space="preserve"> = </w:t>
      </w:r>
      <w:r w:rsidR="001C00C9">
        <w:rPr>
          <w:rFonts w:cs="Times New Roman"/>
          <w:szCs w:val="20"/>
        </w:rPr>
        <w:t>{</w:t>
      </w:r>
      <w:r w:rsidR="001C00C9" w:rsidRPr="00A15FC1">
        <w:rPr>
          <w:rFonts w:cs="Times New Roman"/>
          <w:i/>
          <w:szCs w:val="20"/>
        </w:rPr>
        <w:t>X</w:t>
      </w:r>
      <w:r w:rsidR="001C00C9" w:rsidRPr="00E373E7">
        <w:rPr>
          <w:rFonts w:cs="Times New Roman"/>
          <w:szCs w:val="20"/>
          <w:vertAlign w:val="subscript"/>
        </w:rPr>
        <w:t>1</w:t>
      </w:r>
      <w:r w:rsidR="001C00C9" w:rsidRPr="009B1DB3">
        <w:rPr>
          <w:rFonts w:cs="Times New Roman"/>
          <w:szCs w:val="20"/>
        </w:rPr>
        <w:t xml:space="preserve">, </w:t>
      </w:r>
      <w:r w:rsidR="001C00C9" w:rsidRPr="00A15FC1">
        <w:rPr>
          <w:rFonts w:cs="Times New Roman"/>
          <w:i/>
          <w:szCs w:val="20"/>
        </w:rPr>
        <w:t>X</w:t>
      </w:r>
      <w:r w:rsidR="001C00C9" w:rsidRPr="00E373E7">
        <w:rPr>
          <w:rFonts w:cs="Times New Roman"/>
          <w:szCs w:val="20"/>
          <w:vertAlign w:val="subscript"/>
        </w:rPr>
        <w:t>2</w:t>
      </w:r>
      <w:r w:rsidR="001C00C9" w:rsidRPr="009B1DB3">
        <w:rPr>
          <w:rFonts w:cs="Times New Roman"/>
          <w:szCs w:val="20"/>
        </w:rPr>
        <w:t>,…,</w:t>
      </w:r>
      <w:r w:rsidR="001C00C9" w:rsidRPr="00A15FC1">
        <w:rPr>
          <w:rFonts w:cs="Times New Roman"/>
          <w:i/>
          <w:szCs w:val="20"/>
        </w:rPr>
        <w:t xml:space="preserve"> X</w:t>
      </w:r>
      <w:r w:rsidR="004F1002">
        <w:rPr>
          <w:rFonts w:cs="Times New Roman"/>
          <w:i/>
          <w:szCs w:val="20"/>
          <w:vertAlign w:val="subscript"/>
        </w:rPr>
        <w:t>m</w:t>
      </w:r>
      <w:r w:rsidR="001C00C9">
        <w:rPr>
          <w:rFonts w:cs="Times New Roman"/>
          <w:szCs w:val="20"/>
        </w:rPr>
        <w:t>} is considered as a population</w:t>
      </w:r>
      <w:r w:rsidR="00A87B8D">
        <w:rPr>
          <w:rFonts w:cs="Times New Roman"/>
          <w:szCs w:val="20"/>
        </w:rPr>
        <w:t xml:space="preserve">, we re-sample </w:t>
      </w:r>
      <w:r w:rsidR="004F1002">
        <w:rPr>
          <w:rFonts w:cs="Times New Roman"/>
          <w:i/>
          <w:szCs w:val="20"/>
        </w:rPr>
        <w:t>m</w:t>
      </w:r>
      <w:r w:rsidR="00A87B8D">
        <w:rPr>
          <w:rFonts w:cs="Times New Roman"/>
          <w:szCs w:val="20"/>
        </w:rPr>
        <w:t xml:space="preserve"> samples from </w:t>
      </w:r>
      <w:r w:rsidR="00A87B8D" w:rsidRPr="00A87B8D">
        <w:rPr>
          <w:rFonts w:cs="Times New Roman"/>
          <w:i/>
          <w:szCs w:val="20"/>
        </w:rPr>
        <w:t>D</w:t>
      </w:r>
      <w:r w:rsidR="00A87B8D">
        <w:rPr>
          <w:rFonts w:cs="Times New Roman"/>
          <w:szCs w:val="20"/>
        </w:rPr>
        <w:t xml:space="preserve"> with replacement at each time</w:t>
      </w:r>
      <w:r w:rsidR="00D567CB">
        <w:rPr>
          <w:rFonts w:cs="Times New Roman"/>
          <w:szCs w:val="20"/>
        </w:rPr>
        <w:t xml:space="preserve"> according to bootstrap technique</w:t>
      </w:r>
      <w:r w:rsidR="00A87B8D">
        <w:rPr>
          <w:rFonts w:cs="Times New Roman"/>
          <w:szCs w:val="20"/>
        </w:rPr>
        <w:t>. Suppose {</w:t>
      </w:r>
      <w:r w:rsidR="00A87B8D" w:rsidRPr="00A15FC1">
        <w:rPr>
          <w:rFonts w:cs="Times New Roman"/>
          <w:i/>
          <w:szCs w:val="20"/>
        </w:rPr>
        <w:t>X</w:t>
      </w:r>
      <w:r w:rsidR="00A87B8D">
        <w:rPr>
          <w:rFonts w:cs="Times New Roman"/>
          <w:i/>
          <w:szCs w:val="20"/>
          <w:vertAlign w:val="subscript"/>
        </w:rPr>
        <w:t>i</w:t>
      </w:r>
      <w:r w:rsidR="00A87B8D" w:rsidRPr="001B79DC">
        <w:rPr>
          <w:rFonts w:cs="Times New Roman"/>
          <w:szCs w:val="20"/>
          <w:vertAlign w:val="subscript"/>
        </w:rPr>
        <w:t>1</w:t>
      </w:r>
      <w:r w:rsidR="00A87B8D" w:rsidRPr="009B1DB3">
        <w:rPr>
          <w:rFonts w:cs="Times New Roman"/>
          <w:szCs w:val="20"/>
        </w:rPr>
        <w:t>,</w:t>
      </w:r>
      <w:r w:rsidR="00A87B8D" w:rsidRPr="00A15FC1">
        <w:rPr>
          <w:rFonts w:cs="Times New Roman"/>
          <w:i/>
          <w:szCs w:val="20"/>
        </w:rPr>
        <w:t xml:space="preserve"> X</w:t>
      </w:r>
      <w:r w:rsidR="00A87B8D">
        <w:rPr>
          <w:rFonts w:cs="Times New Roman"/>
          <w:i/>
          <w:szCs w:val="20"/>
          <w:vertAlign w:val="subscript"/>
        </w:rPr>
        <w:t>i</w:t>
      </w:r>
      <w:r w:rsidR="00A87B8D" w:rsidRPr="001B79DC">
        <w:rPr>
          <w:rFonts w:cs="Times New Roman"/>
          <w:szCs w:val="20"/>
          <w:vertAlign w:val="subscript"/>
        </w:rPr>
        <w:t>2</w:t>
      </w:r>
      <w:r w:rsidR="00A87B8D" w:rsidRPr="009B1DB3">
        <w:rPr>
          <w:rFonts w:cs="Times New Roman"/>
          <w:szCs w:val="20"/>
        </w:rPr>
        <w:t xml:space="preserve">,…, </w:t>
      </w:r>
      <w:r w:rsidR="00A87B8D" w:rsidRPr="00A15FC1">
        <w:rPr>
          <w:rFonts w:cs="Times New Roman"/>
          <w:i/>
          <w:szCs w:val="20"/>
        </w:rPr>
        <w:t>X</w:t>
      </w:r>
      <w:r w:rsidR="00A87B8D">
        <w:rPr>
          <w:rFonts w:cs="Times New Roman"/>
          <w:i/>
          <w:szCs w:val="20"/>
          <w:vertAlign w:val="subscript"/>
        </w:rPr>
        <w:t>i</w:t>
      </w:r>
      <w:r w:rsidR="004F1002">
        <w:rPr>
          <w:rFonts w:cs="Times New Roman"/>
          <w:i/>
          <w:szCs w:val="20"/>
          <w:vertAlign w:val="subscript"/>
        </w:rPr>
        <w:t>m</w:t>
      </w:r>
      <w:r w:rsidR="00A87B8D">
        <w:rPr>
          <w:rFonts w:cs="Times New Roman"/>
          <w:szCs w:val="20"/>
        </w:rPr>
        <w:t xml:space="preserve">} is a sample at time </w:t>
      </w:r>
      <w:r w:rsidR="00A87B8D">
        <w:rPr>
          <w:rFonts w:cs="Times New Roman"/>
          <w:i/>
          <w:szCs w:val="20"/>
        </w:rPr>
        <w:t>i</w:t>
      </w:r>
      <w:r w:rsidR="00A87B8D">
        <w:rPr>
          <w:rFonts w:cs="Times New Roman"/>
          <w:szCs w:val="20"/>
        </w:rPr>
        <w:t xml:space="preserve"> where </w:t>
      </w:r>
      <w:r w:rsidR="00A87B8D" w:rsidRPr="00A87B8D">
        <w:rPr>
          <w:rFonts w:cs="Times New Roman"/>
          <w:i/>
          <w:szCs w:val="20"/>
        </w:rPr>
        <w:t>X</w:t>
      </w:r>
      <w:r w:rsidR="00A87B8D">
        <w:rPr>
          <w:rFonts w:cs="Times New Roman"/>
          <w:i/>
          <w:szCs w:val="20"/>
          <w:vertAlign w:val="subscript"/>
        </w:rPr>
        <w:t>ij</w:t>
      </w:r>
      <w:r w:rsidR="00A87B8D">
        <w:rPr>
          <w:rFonts w:cs="Times New Roman"/>
          <w:szCs w:val="20"/>
        </w:rPr>
        <w:t xml:space="preserve"> is </w:t>
      </w:r>
      <w:r w:rsidR="00A87B8D" w:rsidRPr="00A87B8D">
        <w:rPr>
          <w:rFonts w:cs="Times New Roman"/>
          <w:i/>
          <w:szCs w:val="20"/>
        </w:rPr>
        <w:t>j</w:t>
      </w:r>
      <w:r w:rsidR="00A87B8D" w:rsidRPr="00A87B8D">
        <w:rPr>
          <w:rFonts w:cs="Times New Roman"/>
          <w:i/>
          <w:szCs w:val="20"/>
          <w:vertAlign w:val="superscript"/>
        </w:rPr>
        <w:t>th</w:t>
      </w:r>
      <w:r w:rsidR="00A87B8D">
        <w:rPr>
          <w:rFonts w:cs="Times New Roman"/>
          <w:szCs w:val="20"/>
        </w:rPr>
        <w:t xml:space="preserve"> observation taken from </w:t>
      </w:r>
      <w:r w:rsidR="00A87B8D" w:rsidRPr="002C53B8">
        <w:rPr>
          <w:rFonts w:cs="Times New Roman"/>
          <w:i/>
          <w:szCs w:val="20"/>
        </w:rPr>
        <w:t>D</w:t>
      </w:r>
      <w:r w:rsidR="00A87B8D">
        <w:rPr>
          <w:rFonts w:cs="Times New Roman"/>
          <w:szCs w:val="20"/>
        </w:rPr>
        <w:t xml:space="preserve"> at time </w:t>
      </w:r>
      <w:r w:rsidR="00A87B8D">
        <w:rPr>
          <w:rFonts w:cs="Times New Roman"/>
          <w:i/>
          <w:szCs w:val="20"/>
        </w:rPr>
        <w:t>i</w:t>
      </w:r>
      <w:r w:rsidR="00A87B8D">
        <w:rPr>
          <w:rFonts w:cs="Times New Roman"/>
          <w:szCs w:val="20"/>
        </w:rPr>
        <w:t>.</w:t>
      </w:r>
      <w:r w:rsidR="001D392A">
        <w:rPr>
          <w:rFonts w:cs="Times New Roman"/>
          <w:szCs w:val="20"/>
        </w:rPr>
        <w:t xml:space="preserve"> Let </w:t>
      </w:r>
      <w:r w:rsidR="001D392A" w:rsidRPr="001D392A">
        <w:rPr>
          <w:rFonts w:cs="Times New Roman"/>
          <w:i/>
          <w:szCs w:val="20"/>
        </w:rPr>
        <w:t>Y</w:t>
      </w:r>
      <w:r w:rsidR="001D392A" w:rsidRPr="001D392A">
        <w:rPr>
          <w:rFonts w:cs="Times New Roman"/>
          <w:i/>
          <w:szCs w:val="20"/>
          <w:vertAlign w:val="subscript"/>
        </w:rPr>
        <w:t>i</w:t>
      </w:r>
      <w:r w:rsidR="001D392A">
        <w:rPr>
          <w:rFonts w:cs="Times New Roman"/>
          <w:szCs w:val="20"/>
        </w:rPr>
        <w:t xml:space="preserve"> = max{</w:t>
      </w:r>
      <w:r w:rsidR="001D392A" w:rsidRPr="00A15FC1">
        <w:rPr>
          <w:rFonts w:cs="Times New Roman"/>
          <w:i/>
          <w:szCs w:val="20"/>
        </w:rPr>
        <w:t>X</w:t>
      </w:r>
      <w:r w:rsidR="001D392A">
        <w:rPr>
          <w:rFonts w:cs="Times New Roman"/>
          <w:i/>
          <w:szCs w:val="20"/>
          <w:vertAlign w:val="subscript"/>
        </w:rPr>
        <w:t>i</w:t>
      </w:r>
      <w:r w:rsidR="001D392A" w:rsidRPr="004B4E87">
        <w:rPr>
          <w:rFonts w:cs="Times New Roman"/>
          <w:szCs w:val="20"/>
          <w:vertAlign w:val="subscript"/>
        </w:rPr>
        <w:t>1</w:t>
      </w:r>
      <w:r w:rsidR="001D392A" w:rsidRPr="009B1DB3">
        <w:rPr>
          <w:rFonts w:cs="Times New Roman"/>
          <w:szCs w:val="20"/>
        </w:rPr>
        <w:t xml:space="preserve">, </w:t>
      </w:r>
      <w:r w:rsidR="001D392A" w:rsidRPr="00A15FC1">
        <w:rPr>
          <w:rFonts w:cs="Times New Roman"/>
          <w:i/>
          <w:szCs w:val="20"/>
        </w:rPr>
        <w:t>X</w:t>
      </w:r>
      <w:r w:rsidR="001D392A">
        <w:rPr>
          <w:rFonts w:cs="Times New Roman"/>
          <w:i/>
          <w:szCs w:val="20"/>
          <w:vertAlign w:val="subscript"/>
        </w:rPr>
        <w:t>i</w:t>
      </w:r>
      <w:r w:rsidR="001D392A" w:rsidRPr="004B4E87">
        <w:rPr>
          <w:rFonts w:cs="Times New Roman"/>
          <w:szCs w:val="20"/>
          <w:vertAlign w:val="subscript"/>
        </w:rPr>
        <w:t>2</w:t>
      </w:r>
      <w:r w:rsidR="001D392A" w:rsidRPr="009B1DB3">
        <w:rPr>
          <w:rFonts w:cs="Times New Roman"/>
          <w:szCs w:val="20"/>
        </w:rPr>
        <w:t xml:space="preserve">,…, </w:t>
      </w:r>
      <w:r w:rsidR="001D392A" w:rsidRPr="00A15FC1">
        <w:rPr>
          <w:rFonts w:cs="Times New Roman"/>
          <w:i/>
          <w:szCs w:val="20"/>
        </w:rPr>
        <w:t>X</w:t>
      </w:r>
      <w:r w:rsidR="001D392A">
        <w:rPr>
          <w:rFonts w:cs="Times New Roman"/>
          <w:i/>
          <w:szCs w:val="20"/>
          <w:vertAlign w:val="subscript"/>
        </w:rPr>
        <w:t>i</w:t>
      </w:r>
      <w:r w:rsidR="004F1002">
        <w:rPr>
          <w:rFonts w:cs="Times New Roman"/>
          <w:i/>
          <w:szCs w:val="20"/>
          <w:vertAlign w:val="subscript"/>
        </w:rPr>
        <w:t>m</w:t>
      </w:r>
      <w:r w:rsidR="001D392A">
        <w:rPr>
          <w:rFonts w:cs="Times New Roman"/>
          <w:szCs w:val="20"/>
        </w:rPr>
        <w:t xml:space="preserve">} be the maximum value at time </w:t>
      </w:r>
      <w:r w:rsidR="001D392A" w:rsidRPr="001D392A">
        <w:rPr>
          <w:rFonts w:cs="Times New Roman"/>
          <w:i/>
          <w:szCs w:val="20"/>
        </w:rPr>
        <w:t>i</w:t>
      </w:r>
      <w:r w:rsidR="001D392A">
        <w:rPr>
          <w:rFonts w:cs="Times New Roman"/>
          <w:szCs w:val="20"/>
        </w:rPr>
        <w:t xml:space="preserve">. </w:t>
      </w:r>
      <w:r w:rsidR="00D76340">
        <w:rPr>
          <w:rFonts w:cs="Times New Roman"/>
          <w:szCs w:val="20"/>
        </w:rPr>
        <w:t>After re-sampling</w:t>
      </w:r>
      <w:r w:rsidR="00F910D0">
        <w:rPr>
          <w:rFonts w:cs="Times New Roman"/>
          <w:szCs w:val="20"/>
        </w:rPr>
        <w:t xml:space="preserve"> </w:t>
      </w:r>
      <w:r w:rsidR="002923E2">
        <w:rPr>
          <w:rFonts w:cs="Times New Roman"/>
          <w:i/>
          <w:szCs w:val="20"/>
        </w:rPr>
        <w:t>n</w:t>
      </w:r>
      <w:r w:rsidR="00F910D0">
        <w:rPr>
          <w:rFonts w:cs="Times New Roman"/>
          <w:szCs w:val="20"/>
        </w:rPr>
        <w:t xml:space="preserve"> times</w:t>
      </w:r>
      <w:r w:rsidR="00D76340">
        <w:rPr>
          <w:rFonts w:cs="Times New Roman"/>
          <w:szCs w:val="20"/>
        </w:rPr>
        <w:t>,</w:t>
      </w:r>
      <w:r w:rsidR="00F910D0">
        <w:rPr>
          <w:rFonts w:cs="Times New Roman"/>
          <w:szCs w:val="20"/>
        </w:rPr>
        <w:t xml:space="preserve"> we have </w:t>
      </w:r>
      <w:r w:rsidR="002923E2">
        <w:rPr>
          <w:rFonts w:cs="Times New Roman"/>
          <w:i/>
          <w:szCs w:val="20"/>
        </w:rPr>
        <w:t>n</w:t>
      </w:r>
      <w:r w:rsidR="00F910D0">
        <w:rPr>
          <w:rFonts w:cs="Times New Roman"/>
          <w:i/>
          <w:szCs w:val="20"/>
        </w:rPr>
        <w:t xml:space="preserve"> </w:t>
      </w:r>
      <w:r w:rsidR="00F910D0" w:rsidRPr="00F910D0">
        <w:rPr>
          <w:rFonts w:cs="Times New Roman"/>
          <w:szCs w:val="20"/>
        </w:rPr>
        <w:t>new</w:t>
      </w:r>
      <w:r w:rsidR="00F910D0">
        <w:rPr>
          <w:rFonts w:cs="Times New Roman"/>
          <w:szCs w:val="20"/>
        </w:rPr>
        <w:t xml:space="preserve"> </w:t>
      </w:r>
      <w:r w:rsidR="00A66C25">
        <w:rPr>
          <w:rFonts w:cs="Times New Roman"/>
          <w:szCs w:val="20"/>
        </w:rPr>
        <w:t xml:space="preserve">maximal </w:t>
      </w:r>
      <w:r w:rsidR="00F910D0">
        <w:rPr>
          <w:rFonts w:cs="Times New Roman"/>
          <w:szCs w:val="20"/>
        </w:rPr>
        <w:t xml:space="preserve">observations </w:t>
      </w:r>
      <w:r w:rsidR="003977BA" w:rsidRPr="003977BA">
        <w:rPr>
          <w:rFonts w:cs="Times New Roman"/>
          <w:i/>
          <w:szCs w:val="20"/>
        </w:rPr>
        <w:t>E</w:t>
      </w:r>
      <w:r w:rsidR="003977BA">
        <w:rPr>
          <w:rFonts w:cs="Times New Roman"/>
          <w:szCs w:val="20"/>
        </w:rPr>
        <w:t xml:space="preserve"> = {</w:t>
      </w:r>
      <w:r w:rsidR="003977BA">
        <w:rPr>
          <w:rFonts w:cs="Times New Roman"/>
          <w:i/>
          <w:szCs w:val="20"/>
        </w:rPr>
        <w:t>Y</w:t>
      </w:r>
      <w:r w:rsidR="003977BA" w:rsidRPr="00B85551">
        <w:rPr>
          <w:rFonts w:cs="Times New Roman"/>
          <w:szCs w:val="20"/>
          <w:vertAlign w:val="subscript"/>
        </w:rPr>
        <w:t>1</w:t>
      </w:r>
      <w:r w:rsidR="003977BA" w:rsidRPr="009B1DB3">
        <w:rPr>
          <w:rFonts w:cs="Times New Roman"/>
          <w:szCs w:val="20"/>
        </w:rPr>
        <w:t xml:space="preserve">, </w:t>
      </w:r>
      <w:r w:rsidR="003977BA">
        <w:rPr>
          <w:rFonts w:cs="Times New Roman"/>
          <w:i/>
          <w:szCs w:val="20"/>
        </w:rPr>
        <w:t>Y</w:t>
      </w:r>
      <w:r w:rsidR="003977BA" w:rsidRPr="00B85551">
        <w:rPr>
          <w:rFonts w:cs="Times New Roman"/>
          <w:szCs w:val="20"/>
          <w:vertAlign w:val="subscript"/>
        </w:rPr>
        <w:t>2</w:t>
      </w:r>
      <w:r w:rsidR="003977BA" w:rsidRPr="009B1DB3">
        <w:rPr>
          <w:rFonts w:cs="Times New Roman"/>
          <w:szCs w:val="20"/>
        </w:rPr>
        <w:t>,…,</w:t>
      </w:r>
      <w:r w:rsidR="003977BA" w:rsidRPr="00A15FC1">
        <w:rPr>
          <w:rFonts w:cs="Times New Roman"/>
          <w:i/>
          <w:szCs w:val="20"/>
        </w:rPr>
        <w:t xml:space="preserve"> </w:t>
      </w:r>
      <w:r w:rsidR="003977BA">
        <w:rPr>
          <w:rFonts w:cs="Times New Roman"/>
          <w:i/>
          <w:szCs w:val="20"/>
        </w:rPr>
        <w:t>Y</w:t>
      </w:r>
      <w:r w:rsidR="002923E2">
        <w:rPr>
          <w:rFonts w:cs="Times New Roman"/>
          <w:i/>
          <w:szCs w:val="20"/>
          <w:vertAlign w:val="subscript"/>
        </w:rPr>
        <w:t>n</w:t>
      </w:r>
      <w:r w:rsidR="003977BA">
        <w:rPr>
          <w:rFonts w:cs="Times New Roman"/>
          <w:szCs w:val="20"/>
        </w:rPr>
        <w:t>}</w:t>
      </w:r>
      <w:r w:rsidR="00814AC5">
        <w:rPr>
          <w:rFonts w:cs="Times New Roman"/>
          <w:szCs w:val="20"/>
        </w:rPr>
        <w:t xml:space="preserve">. Parameters </w:t>
      </w:r>
      <w:r w:rsidR="00814AC5" w:rsidRPr="00C53AD6">
        <w:rPr>
          <w:rFonts w:cs="Times New Roman"/>
          <w:i/>
          <w:szCs w:val="20"/>
        </w:rPr>
        <w:t>α</w:t>
      </w:r>
      <w:r w:rsidR="00814AC5">
        <w:rPr>
          <w:rFonts w:cs="Times New Roman"/>
          <w:szCs w:val="20"/>
        </w:rPr>
        <w:t xml:space="preserve"> and </w:t>
      </w:r>
      <w:r w:rsidR="00814AC5" w:rsidRPr="00C53AD6">
        <w:rPr>
          <w:rFonts w:cs="Times New Roman"/>
          <w:i/>
          <w:szCs w:val="20"/>
        </w:rPr>
        <w:t>β</w:t>
      </w:r>
      <w:r w:rsidR="00814AC5">
        <w:rPr>
          <w:rFonts w:cs="Times New Roman"/>
          <w:szCs w:val="20"/>
        </w:rPr>
        <w:t xml:space="preserve"> are estimated according to these maximal observations.</w:t>
      </w:r>
      <w:r w:rsidR="006A209F">
        <w:rPr>
          <w:rFonts w:cs="Times New Roman"/>
          <w:szCs w:val="20"/>
        </w:rPr>
        <w:t xml:space="preserve"> </w:t>
      </w:r>
      <w:r w:rsidR="006A2C7C">
        <w:rPr>
          <w:rFonts w:cs="Times New Roman"/>
          <w:szCs w:val="20"/>
        </w:rPr>
        <w:t xml:space="preserve">Let </w:t>
      </w:r>
      <w:r w:rsidR="006A2C7C" w:rsidRPr="00691032">
        <w:rPr>
          <w:rFonts w:cs="Times New Roman"/>
          <w:i/>
          <w:szCs w:val="20"/>
        </w:rPr>
        <w:t>E</w:t>
      </w:r>
      <w:r w:rsidR="006A2C7C">
        <w:rPr>
          <w:rFonts w:cs="Times New Roman"/>
          <w:szCs w:val="20"/>
        </w:rPr>
        <w:t>(</w:t>
      </w:r>
      <w:r w:rsidR="006A2C7C" w:rsidRPr="00691032">
        <w:rPr>
          <w:rFonts w:cs="Times New Roman"/>
          <w:i/>
          <w:szCs w:val="20"/>
        </w:rPr>
        <w:t>Y</w:t>
      </w:r>
      <w:r w:rsidR="006A2C7C">
        <w:rPr>
          <w:rFonts w:cs="Times New Roman"/>
          <w:szCs w:val="20"/>
        </w:rPr>
        <w:t xml:space="preserve">) and </w:t>
      </w:r>
      <w:r w:rsidR="006A2C7C" w:rsidRPr="00691032">
        <w:rPr>
          <w:rFonts w:cs="Times New Roman"/>
          <w:i/>
          <w:szCs w:val="20"/>
        </w:rPr>
        <w:t>E</w:t>
      </w:r>
      <w:r w:rsidR="006A2C7C">
        <w:rPr>
          <w:rFonts w:cs="Times New Roman"/>
          <w:szCs w:val="20"/>
        </w:rPr>
        <w:t>(</w:t>
      </w:r>
      <w:r w:rsidR="006A2C7C" w:rsidRPr="00691032">
        <w:rPr>
          <w:rFonts w:cs="Times New Roman"/>
          <w:i/>
          <w:szCs w:val="20"/>
        </w:rPr>
        <w:t>Y</w:t>
      </w:r>
      <w:r w:rsidR="006A2C7C" w:rsidRPr="0075761A">
        <w:rPr>
          <w:rFonts w:cs="Times New Roman"/>
          <w:szCs w:val="20"/>
          <w:vertAlign w:val="superscript"/>
        </w:rPr>
        <w:t>2</w:t>
      </w:r>
      <w:r w:rsidR="006A2C7C">
        <w:rPr>
          <w:rFonts w:cs="Times New Roman"/>
          <w:szCs w:val="20"/>
        </w:rPr>
        <w:t xml:space="preserve">) </w:t>
      </w:r>
      <w:r w:rsidR="009332A7">
        <w:rPr>
          <w:rFonts w:cs="Times New Roman"/>
          <w:szCs w:val="20"/>
        </w:rPr>
        <w:t xml:space="preserve">be </w:t>
      </w:r>
      <w:r w:rsidR="00557500">
        <w:rPr>
          <w:rFonts w:cs="Times New Roman"/>
          <w:szCs w:val="20"/>
        </w:rPr>
        <w:t xml:space="preserve">theoretical </w:t>
      </w:r>
      <w:r w:rsidR="000A773F">
        <w:rPr>
          <w:rFonts w:cs="Times New Roman"/>
          <w:szCs w:val="20"/>
        </w:rPr>
        <w:t xml:space="preserve">first-order </w:t>
      </w:r>
      <w:r w:rsidR="00E93EFD">
        <w:rPr>
          <w:rFonts w:cs="Times New Roman"/>
          <w:szCs w:val="20"/>
        </w:rPr>
        <w:t xml:space="preserve">moment </w:t>
      </w:r>
      <w:r w:rsidR="006A2C7C">
        <w:rPr>
          <w:rFonts w:cs="Times New Roman"/>
          <w:szCs w:val="20"/>
        </w:rPr>
        <w:t xml:space="preserve">and second-order </w:t>
      </w:r>
      <w:r w:rsidR="000A773F">
        <w:rPr>
          <w:rFonts w:cs="Times New Roman"/>
          <w:szCs w:val="20"/>
        </w:rPr>
        <w:t xml:space="preserve">moment of </w:t>
      </w:r>
      <w:r w:rsidR="000A773F" w:rsidRPr="006A2C7C">
        <w:rPr>
          <w:rFonts w:cs="Times New Roman"/>
          <w:i/>
          <w:szCs w:val="20"/>
        </w:rPr>
        <w:t>g</w:t>
      </w:r>
      <w:r w:rsidR="000A773F">
        <w:rPr>
          <w:rFonts w:cs="Times New Roman"/>
          <w:szCs w:val="20"/>
        </w:rPr>
        <w:t>(</w:t>
      </w:r>
      <w:r w:rsidR="000A773F" w:rsidRPr="006A2C7C">
        <w:rPr>
          <w:rFonts w:cs="Times New Roman"/>
          <w:i/>
          <w:szCs w:val="20"/>
        </w:rPr>
        <w:t>Y</w:t>
      </w:r>
      <w:r w:rsidR="000A773F">
        <w:rPr>
          <w:rFonts w:cs="Times New Roman"/>
          <w:szCs w:val="20"/>
        </w:rPr>
        <w:t>)</w:t>
      </w:r>
      <w:r w:rsidR="006A2C7C">
        <w:rPr>
          <w:rFonts w:cs="Times New Roman"/>
          <w:szCs w:val="20"/>
        </w:rPr>
        <w:t xml:space="preserve">, </w:t>
      </w:r>
      <w:r w:rsidR="009332A7">
        <w:rPr>
          <w:rFonts w:cs="Times New Roman"/>
          <w:szCs w:val="20"/>
        </w:rPr>
        <w:t xml:space="preserve">respectively, </w:t>
      </w:r>
      <w:r w:rsidR="006A2C7C">
        <w:rPr>
          <w:rFonts w:cs="Times New Roman"/>
          <w:szCs w:val="20"/>
        </w:rPr>
        <w:t>we have:</w:t>
      </w:r>
    </w:p>
    <w:p w:rsidR="00691032" w:rsidRPr="00CF2494" w:rsidRDefault="00934FFD" w:rsidP="008F3360">
      <w:pPr>
        <w:rPr>
          <w:rFonts w:cs="Times New Roman"/>
          <w:szCs w:val="20"/>
        </w:rPr>
      </w:pPr>
      <m:oMathPara>
        <m:oMathParaPr>
          <m:jc m:val="left"/>
        </m:oMathParaPr>
        <m:oMath>
          <m:r>
            <w:rPr>
              <w:rFonts w:ascii="Cambria Math" w:hAnsi="Cambria Math" w:cs="Times New Roman"/>
              <w:szCs w:val="20"/>
            </w:rPr>
            <m:t>E</m:t>
          </m:r>
          <m:d>
            <m:dPr>
              <m:ctrlPr>
                <w:rPr>
                  <w:rFonts w:ascii="Cambria Math" w:hAnsi="Cambria Math" w:cs="Times New Roman"/>
                  <w:i/>
                  <w:szCs w:val="20"/>
                </w:rPr>
              </m:ctrlPr>
            </m:dPr>
            <m:e>
              <m:r>
                <w:rPr>
                  <w:rFonts w:ascii="Cambria Math" w:hAnsi="Cambria Math" w:cs="Times New Roman"/>
                  <w:szCs w:val="20"/>
                </w:rPr>
                <m:t>Y</m:t>
              </m:r>
            </m:e>
          </m:d>
          <m:r>
            <w:rPr>
              <w:rFonts w:ascii="Cambria Math" w:hAnsi="Cambria Math" w:cs="Times New Roman"/>
              <w:szCs w:val="20"/>
            </w:rPr>
            <m:t>=α+γβ</m:t>
          </m:r>
        </m:oMath>
      </m:oMathPara>
    </w:p>
    <w:p w:rsidR="00934FFD" w:rsidRPr="00CF2494" w:rsidRDefault="003537B7" w:rsidP="008F3360">
      <w:pPr>
        <w:rPr>
          <w:rFonts w:cs="Times New Roman"/>
          <w:szCs w:val="20"/>
        </w:rPr>
      </w:pPr>
      <m:oMathPara>
        <m:oMathParaPr>
          <m:jc m:val="left"/>
        </m:oMathParaPr>
        <m:oMath>
          <m:f>
            <m:fPr>
              <m:ctrlPr>
                <w:rPr>
                  <w:rFonts w:ascii="Cambria Math" w:hAnsi="Cambria Math" w:cs="Times New Roman"/>
                  <w:i/>
                  <w:szCs w:val="20"/>
                </w:rPr>
              </m:ctrlPr>
            </m:fPr>
            <m:num>
              <m:r>
                <w:rPr>
                  <w:rFonts w:ascii="Cambria Math" w:hAnsi="Cambria Math" w:cs="Times New Roman"/>
                  <w:szCs w:val="20"/>
                </w:rPr>
                <m:t>βπ</m:t>
              </m:r>
            </m:num>
            <m:den>
              <m:rad>
                <m:radPr>
                  <m:degHide m:val="1"/>
                  <m:ctrlPr>
                    <w:rPr>
                      <w:rFonts w:ascii="Cambria Math" w:hAnsi="Cambria Math" w:cs="Times New Roman"/>
                      <w:i/>
                      <w:szCs w:val="20"/>
                    </w:rPr>
                  </m:ctrlPr>
                </m:radPr>
                <m:deg/>
                <m:e>
                  <m:r>
                    <w:rPr>
                      <w:rFonts w:ascii="Cambria Math" w:hAnsi="Cambria Math" w:cs="Times New Roman"/>
                      <w:szCs w:val="20"/>
                    </w:rPr>
                    <m:t>6</m:t>
                  </m:r>
                </m:e>
              </m:rad>
            </m:den>
          </m:f>
          <m:r>
            <w:rPr>
              <w:rFonts w:ascii="Cambria Math" w:hAnsi="Cambria Math" w:cs="Times New Roman"/>
              <w:szCs w:val="20"/>
            </w:rPr>
            <m:t>=</m:t>
          </m:r>
          <m:sSup>
            <m:sSupPr>
              <m:ctrlPr>
                <w:rPr>
                  <w:rFonts w:ascii="Cambria Math" w:hAnsi="Cambria Math" w:cs="Times New Roman"/>
                  <w:i/>
                  <w:szCs w:val="20"/>
                </w:rPr>
              </m:ctrlPr>
            </m:sSupPr>
            <m:e>
              <m:r>
                <w:rPr>
                  <w:rFonts w:ascii="Cambria Math" w:hAnsi="Cambria Math" w:cs="Times New Roman"/>
                  <w:szCs w:val="20"/>
                </w:rPr>
                <m:t>σ</m:t>
              </m:r>
            </m:e>
            <m:sup>
              <m:r>
                <w:rPr>
                  <w:rFonts w:ascii="Cambria Math" w:hAnsi="Cambria Math" w:cs="Times New Roman"/>
                  <w:szCs w:val="20"/>
                </w:rPr>
                <m:t>2</m:t>
              </m:r>
            </m:sup>
          </m:sSup>
          <m:r>
            <w:rPr>
              <w:rFonts w:ascii="Cambria Math" w:hAnsi="Cambria Math" w:cs="Times New Roman"/>
              <w:szCs w:val="20"/>
            </w:rPr>
            <m:t>=E</m:t>
          </m:r>
          <m:sSup>
            <m:sSupPr>
              <m:ctrlPr>
                <w:rPr>
                  <w:rFonts w:ascii="Cambria Math" w:hAnsi="Cambria Math" w:cs="Times New Roman"/>
                  <w:i/>
                  <w:szCs w:val="20"/>
                </w:rPr>
              </m:ctrlPr>
            </m:sSupPr>
            <m:e>
              <m:d>
                <m:dPr>
                  <m:ctrlPr>
                    <w:rPr>
                      <w:rFonts w:ascii="Cambria Math" w:hAnsi="Cambria Math" w:cs="Times New Roman"/>
                      <w:i/>
                      <w:szCs w:val="20"/>
                    </w:rPr>
                  </m:ctrlPr>
                </m:dPr>
                <m:e>
                  <m:r>
                    <w:rPr>
                      <w:rFonts w:ascii="Cambria Math" w:hAnsi="Cambria Math" w:cs="Times New Roman"/>
                      <w:szCs w:val="20"/>
                    </w:rPr>
                    <m:t>Y-E</m:t>
                  </m:r>
                  <m:d>
                    <m:dPr>
                      <m:ctrlPr>
                        <w:rPr>
                          <w:rFonts w:ascii="Cambria Math" w:hAnsi="Cambria Math" w:cs="Times New Roman"/>
                          <w:i/>
                          <w:szCs w:val="20"/>
                        </w:rPr>
                      </m:ctrlPr>
                    </m:dPr>
                    <m:e>
                      <m:r>
                        <w:rPr>
                          <w:rFonts w:ascii="Cambria Math" w:hAnsi="Cambria Math" w:cs="Times New Roman"/>
                          <w:szCs w:val="20"/>
                        </w:rPr>
                        <m:t>Y</m:t>
                      </m:r>
                    </m:e>
                  </m:d>
                </m:e>
              </m:d>
            </m:e>
            <m:sup>
              <m:r>
                <w:rPr>
                  <w:rFonts w:ascii="Cambria Math" w:hAnsi="Cambria Math" w:cs="Times New Roman"/>
                  <w:szCs w:val="20"/>
                </w:rPr>
                <m:t>2</m:t>
              </m:r>
            </m:sup>
          </m:sSup>
          <m:r>
            <w:rPr>
              <w:rFonts w:ascii="Cambria Math" w:hAnsi="Cambria Math" w:cs="Times New Roman"/>
              <w:szCs w:val="20"/>
            </w:rPr>
            <m:t>=E</m:t>
          </m:r>
          <m:d>
            <m:dPr>
              <m:ctrlPr>
                <w:rPr>
                  <w:rFonts w:ascii="Cambria Math" w:hAnsi="Cambria Math" w:cs="Times New Roman"/>
                  <w:i/>
                  <w:szCs w:val="20"/>
                </w:rPr>
              </m:ctrlPr>
            </m:dPr>
            <m:e>
              <m:sSup>
                <m:sSupPr>
                  <m:ctrlPr>
                    <w:rPr>
                      <w:rFonts w:ascii="Cambria Math" w:hAnsi="Cambria Math" w:cs="Times New Roman"/>
                      <w:i/>
                      <w:szCs w:val="20"/>
                    </w:rPr>
                  </m:ctrlPr>
                </m:sSupPr>
                <m:e>
                  <m:r>
                    <w:rPr>
                      <w:rFonts w:ascii="Cambria Math" w:hAnsi="Cambria Math" w:cs="Times New Roman"/>
                      <w:szCs w:val="20"/>
                    </w:rPr>
                    <m:t>Y</m:t>
                  </m:r>
                </m:e>
                <m:sup>
                  <m:r>
                    <w:rPr>
                      <w:rFonts w:ascii="Cambria Math" w:hAnsi="Cambria Math" w:cs="Times New Roman"/>
                      <w:szCs w:val="20"/>
                    </w:rPr>
                    <m:t>2</m:t>
                  </m:r>
                </m:sup>
              </m:sSup>
            </m:e>
          </m:d>
          <m:r>
            <w:rPr>
              <w:rFonts w:ascii="Cambria Math" w:hAnsi="Cambria Math" w:cs="Times New Roman"/>
              <w:szCs w:val="20"/>
            </w:rPr>
            <m:t>-E</m:t>
          </m:r>
          <m:sSup>
            <m:sSupPr>
              <m:ctrlPr>
                <w:rPr>
                  <w:rFonts w:ascii="Cambria Math" w:hAnsi="Cambria Math" w:cs="Times New Roman"/>
                  <w:i/>
                  <w:szCs w:val="20"/>
                </w:rPr>
              </m:ctrlPr>
            </m:sSupPr>
            <m:e>
              <m:d>
                <m:dPr>
                  <m:ctrlPr>
                    <w:rPr>
                      <w:rFonts w:ascii="Cambria Math" w:hAnsi="Cambria Math" w:cs="Times New Roman"/>
                      <w:i/>
                      <w:szCs w:val="20"/>
                    </w:rPr>
                  </m:ctrlPr>
                </m:dPr>
                <m:e>
                  <m:r>
                    <w:rPr>
                      <w:rFonts w:ascii="Cambria Math" w:hAnsi="Cambria Math" w:cs="Times New Roman"/>
                      <w:szCs w:val="20"/>
                    </w:rPr>
                    <m:t>Y</m:t>
                  </m:r>
                </m:e>
              </m:d>
            </m:e>
            <m:sup>
              <m:r>
                <w:rPr>
                  <w:rFonts w:ascii="Cambria Math" w:hAnsi="Cambria Math" w:cs="Times New Roman"/>
                  <w:szCs w:val="20"/>
                </w:rPr>
                <m:t>2</m:t>
              </m:r>
            </m:sup>
          </m:sSup>
          <m:r>
            <w:rPr>
              <w:rFonts w:ascii="Cambria Math" w:hAnsi="Cambria Math" w:cs="Times New Roman"/>
              <w:szCs w:val="20"/>
            </w:rPr>
            <m:t>=E</m:t>
          </m:r>
          <m:d>
            <m:dPr>
              <m:ctrlPr>
                <w:rPr>
                  <w:rFonts w:ascii="Cambria Math" w:hAnsi="Cambria Math" w:cs="Times New Roman"/>
                  <w:i/>
                  <w:szCs w:val="20"/>
                </w:rPr>
              </m:ctrlPr>
            </m:dPr>
            <m:e>
              <m:sSup>
                <m:sSupPr>
                  <m:ctrlPr>
                    <w:rPr>
                      <w:rFonts w:ascii="Cambria Math" w:hAnsi="Cambria Math" w:cs="Times New Roman"/>
                      <w:i/>
                      <w:szCs w:val="20"/>
                    </w:rPr>
                  </m:ctrlPr>
                </m:sSupPr>
                <m:e>
                  <m:r>
                    <w:rPr>
                      <w:rFonts w:ascii="Cambria Math" w:hAnsi="Cambria Math" w:cs="Times New Roman"/>
                      <w:szCs w:val="20"/>
                    </w:rPr>
                    <m:t>Y</m:t>
                  </m:r>
                </m:e>
                <m:sup>
                  <m:r>
                    <w:rPr>
                      <w:rFonts w:ascii="Cambria Math" w:hAnsi="Cambria Math" w:cs="Times New Roman"/>
                      <w:szCs w:val="20"/>
                    </w:rPr>
                    <m:t>2</m:t>
                  </m:r>
                </m:sup>
              </m:sSup>
            </m:e>
          </m:d>
          <m:r>
            <w:rPr>
              <w:rFonts w:ascii="Cambria Math" w:hAnsi="Cambria Math" w:cs="Times New Roman"/>
              <w:szCs w:val="20"/>
            </w:rPr>
            <m:t>-</m:t>
          </m:r>
          <m:sSup>
            <m:sSupPr>
              <m:ctrlPr>
                <w:rPr>
                  <w:rFonts w:ascii="Cambria Math" w:hAnsi="Cambria Math" w:cs="Times New Roman"/>
                  <w:i/>
                  <w:szCs w:val="20"/>
                </w:rPr>
              </m:ctrlPr>
            </m:sSupPr>
            <m:e>
              <m:r>
                <w:rPr>
                  <w:rFonts w:ascii="Cambria Math" w:hAnsi="Cambria Math" w:cs="Times New Roman"/>
                  <w:szCs w:val="20"/>
                </w:rPr>
                <m:t>μ</m:t>
              </m:r>
            </m:e>
            <m:sup>
              <m:r>
                <w:rPr>
                  <w:rFonts w:ascii="Cambria Math" w:hAnsi="Cambria Math" w:cs="Times New Roman"/>
                  <w:szCs w:val="20"/>
                </w:rPr>
                <m:t>2</m:t>
              </m:r>
            </m:sup>
          </m:sSup>
          <m:r>
            <w:rPr>
              <w:rFonts w:ascii="Cambria Math" w:hAnsi="Cambria Math" w:cs="Times New Roman"/>
              <w:szCs w:val="20"/>
            </w:rPr>
            <m:t>=</m:t>
          </m:r>
          <m:sSup>
            <m:sSupPr>
              <m:ctrlPr>
                <w:rPr>
                  <w:rFonts w:ascii="Cambria Math" w:hAnsi="Cambria Math" w:cs="Times New Roman"/>
                  <w:i/>
                  <w:szCs w:val="20"/>
                </w:rPr>
              </m:ctrlPr>
            </m:sSupPr>
            <m:e>
              <m:r>
                <w:rPr>
                  <w:rFonts w:ascii="Cambria Math" w:hAnsi="Cambria Math" w:cs="Times New Roman"/>
                  <w:szCs w:val="20"/>
                </w:rPr>
                <m:t>E</m:t>
              </m:r>
              <m:d>
                <m:dPr>
                  <m:ctrlPr>
                    <w:rPr>
                      <w:rFonts w:ascii="Cambria Math" w:hAnsi="Cambria Math" w:cs="Times New Roman"/>
                      <w:i/>
                      <w:szCs w:val="20"/>
                    </w:rPr>
                  </m:ctrlPr>
                </m:dPr>
                <m:e>
                  <m:sSup>
                    <m:sSupPr>
                      <m:ctrlPr>
                        <w:rPr>
                          <w:rFonts w:ascii="Cambria Math" w:hAnsi="Cambria Math" w:cs="Times New Roman"/>
                          <w:i/>
                          <w:szCs w:val="20"/>
                        </w:rPr>
                      </m:ctrlPr>
                    </m:sSupPr>
                    <m:e>
                      <m:r>
                        <w:rPr>
                          <w:rFonts w:ascii="Cambria Math" w:hAnsi="Cambria Math" w:cs="Times New Roman"/>
                          <w:szCs w:val="20"/>
                        </w:rPr>
                        <m:t>Y</m:t>
                      </m:r>
                    </m:e>
                    <m:sup>
                      <m:r>
                        <w:rPr>
                          <w:rFonts w:ascii="Cambria Math" w:hAnsi="Cambria Math" w:cs="Times New Roman"/>
                          <w:szCs w:val="20"/>
                        </w:rPr>
                        <m:t>2</m:t>
                      </m:r>
                    </m:sup>
                  </m:sSup>
                </m:e>
              </m:d>
              <m:r>
                <w:rPr>
                  <w:rFonts w:ascii="Cambria Math" w:hAnsi="Cambria Math" w:cs="Times New Roman"/>
                  <w:szCs w:val="20"/>
                </w:rPr>
                <m:t>-</m:t>
              </m:r>
              <m:d>
                <m:dPr>
                  <m:ctrlPr>
                    <w:rPr>
                      <w:rFonts w:ascii="Cambria Math" w:hAnsi="Cambria Math" w:cs="Times New Roman"/>
                      <w:i/>
                      <w:szCs w:val="20"/>
                    </w:rPr>
                  </m:ctrlPr>
                </m:dPr>
                <m:e>
                  <m:r>
                    <w:rPr>
                      <w:rFonts w:ascii="Cambria Math" w:hAnsi="Cambria Math" w:cs="Times New Roman"/>
                      <w:szCs w:val="20"/>
                    </w:rPr>
                    <m:t>α+γβ</m:t>
                  </m:r>
                </m:e>
              </m:d>
            </m:e>
            <m:sup>
              <m:r>
                <w:rPr>
                  <w:rFonts w:ascii="Cambria Math" w:hAnsi="Cambria Math" w:cs="Times New Roman"/>
                  <w:szCs w:val="20"/>
                </w:rPr>
                <m:t>2</m:t>
              </m:r>
            </m:sup>
          </m:sSup>
        </m:oMath>
      </m:oMathPara>
    </w:p>
    <w:p w:rsidR="00BE7E57" w:rsidRPr="00CF2494" w:rsidRDefault="009927F6" w:rsidP="008F3360">
      <w:pPr>
        <w:rPr>
          <w:rFonts w:cs="Times New Roman"/>
          <w:szCs w:val="20"/>
        </w:rPr>
      </w:pPr>
      <m:oMathPara>
        <m:oMathParaPr>
          <m:jc m:val="left"/>
        </m:oMathParaPr>
        <m:oMath>
          <m:r>
            <w:rPr>
              <w:rFonts w:ascii="Cambria Math" w:hAnsi="Cambria Math" w:cs="Times New Roman"/>
              <w:szCs w:val="20"/>
            </w:rPr>
            <m:t>⇒ E</m:t>
          </m:r>
          <m:d>
            <m:dPr>
              <m:ctrlPr>
                <w:rPr>
                  <w:rFonts w:ascii="Cambria Math" w:hAnsi="Cambria Math" w:cs="Times New Roman"/>
                  <w:i/>
                  <w:szCs w:val="20"/>
                </w:rPr>
              </m:ctrlPr>
            </m:dPr>
            <m:e>
              <m:sSup>
                <m:sSupPr>
                  <m:ctrlPr>
                    <w:rPr>
                      <w:rFonts w:ascii="Cambria Math" w:hAnsi="Cambria Math" w:cs="Times New Roman"/>
                      <w:i/>
                      <w:szCs w:val="20"/>
                    </w:rPr>
                  </m:ctrlPr>
                </m:sSupPr>
                <m:e>
                  <m:r>
                    <w:rPr>
                      <w:rFonts w:ascii="Cambria Math" w:hAnsi="Cambria Math" w:cs="Times New Roman"/>
                      <w:szCs w:val="20"/>
                    </w:rPr>
                    <m:t>Y</m:t>
                  </m:r>
                </m:e>
                <m:sup>
                  <m:r>
                    <w:rPr>
                      <w:rFonts w:ascii="Cambria Math" w:hAnsi="Cambria Math" w:cs="Times New Roman"/>
                      <w:szCs w:val="20"/>
                    </w:rPr>
                    <m:t>2</m:t>
                  </m:r>
                </m:sup>
              </m:sSup>
            </m:e>
          </m:d>
          <m:r>
            <w:rPr>
              <w:rFonts w:ascii="Cambria Math" w:hAnsi="Cambria Math" w:cs="Times New Roman"/>
              <w:szCs w:val="20"/>
            </w:rPr>
            <m:t>=</m:t>
          </m:r>
          <m:sSup>
            <m:sSupPr>
              <m:ctrlPr>
                <w:rPr>
                  <w:rFonts w:ascii="Cambria Math" w:hAnsi="Cambria Math" w:cs="Times New Roman"/>
                  <w:i/>
                  <w:szCs w:val="20"/>
                </w:rPr>
              </m:ctrlPr>
            </m:sSupPr>
            <m:e>
              <m:d>
                <m:dPr>
                  <m:ctrlPr>
                    <w:rPr>
                      <w:rFonts w:ascii="Cambria Math" w:hAnsi="Cambria Math" w:cs="Times New Roman"/>
                      <w:i/>
                      <w:szCs w:val="20"/>
                    </w:rPr>
                  </m:ctrlPr>
                </m:dPr>
                <m:e>
                  <m:r>
                    <w:rPr>
                      <w:rFonts w:ascii="Cambria Math" w:hAnsi="Cambria Math" w:cs="Times New Roman"/>
                      <w:szCs w:val="20"/>
                    </w:rPr>
                    <m:t>α+γβ</m:t>
                  </m:r>
                </m:e>
              </m:d>
            </m:e>
            <m:sup>
              <m:r>
                <w:rPr>
                  <w:rFonts w:ascii="Cambria Math" w:hAnsi="Cambria Math" w:cs="Times New Roman"/>
                  <w:szCs w:val="20"/>
                </w:rPr>
                <m:t>2</m:t>
              </m:r>
            </m:sup>
          </m:sSup>
          <m:r>
            <w:rPr>
              <w:rFonts w:ascii="Cambria Math" w:hAnsi="Cambria Math" w:cs="Times New Roman"/>
              <w:szCs w:val="20"/>
            </w:rPr>
            <m:t>+</m:t>
          </m:r>
          <m:f>
            <m:fPr>
              <m:ctrlPr>
                <w:rPr>
                  <w:rFonts w:ascii="Cambria Math" w:hAnsi="Cambria Math" w:cs="Times New Roman"/>
                  <w:i/>
                  <w:szCs w:val="20"/>
                </w:rPr>
              </m:ctrlPr>
            </m:fPr>
            <m:num>
              <m:r>
                <w:rPr>
                  <w:rFonts w:ascii="Cambria Math" w:hAnsi="Cambria Math" w:cs="Times New Roman"/>
                  <w:szCs w:val="20"/>
                </w:rPr>
                <m:t>βπ</m:t>
              </m:r>
            </m:num>
            <m:den>
              <m:rad>
                <m:radPr>
                  <m:degHide m:val="1"/>
                  <m:ctrlPr>
                    <w:rPr>
                      <w:rFonts w:ascii="Cambria Math" w:hAnsi="Cambria Math" w:cs="Times New Roman"/>
                      <w:i/>
                      <w:szCs w:val="20"/>
                    </w:rPr>
                  </m:ctrlPr>
                </m:radPr>
                <m:deg/>
                <m:e>
                  <m:r>
                    <w:rPr>
                      <w:rFonts w:ascii="Cambria Math" w:hAnsi="Cambria Math" w:cs="Times New Roman"/>
                      <w:szCs w:val="20"/>
                    </w:rPr>
                    <m:t>6</m:t>
                  </m:r>
                </m:e>
              </m:rad>
            </m:den>
          </m:f>
        </m:oMath>
      </m:oMathPara>
    </w:p>
    <w:p w:rsidR="00E93EFD" w:rsidRDefault="009332A7" w:rsidP="008F3360">
      <w:pPr>
        <w:rPr>
          <w:rFonts w:cs="Times New Roman"/>
          <w:szCs w:val="20"/>
        </w:rPr>
      </w:pPr>
      <w:r>
        <w:rPr>
          <w:rFonts w:cs="Times New Roman"/>
          <w:szCs w:val="20"/>
        </w:rPr>
        <w:t>T</w:t>
      </w:r>
      <w:r w:rsidR="008C6199">
        <w:rPr>
          <w:rFonts w:cs="Times New Roman"/>
          <w:szCs w:val="20"/>
        </w:rPr>
        <w:t xml:space="preserve">he </w:t>
      </w:r>
      <w:r w:rsidR="00024A80">
        <w:rPr>
          <w:rFonts w:cs="Times New Roman"/>
          <w:szCs w:val="20"/>
        </w:rPr>
        <w:t xml:space="preserve">sample </w:t>
      </w:r>
      <w:r w:rsidR="008C6199">
        <w:rPr>
          <w:rFonts w:cs="Times New Roman"/>
          <w:szCs w:val="20"/>
        </w:rPr>
        <w:t xml:space="preserve">first-order </w:t>
      </w:r>
      <w:r w:rsidR="00E93EFD">
        <w:rPr>
          <w:rFonts w:cs="Times New Roman"/>
          <w:szCs w:val="20"/>
        </w:rPr>
        <w:t xml:space="preserve">moment </w:t>
      </w:r>
      <w:r>
        <w:rPr>
          <w:rFonts w:cs="Times New Roman"/>
          <w:szCs w:val="20"/>
        </w:rPr>
        <w:t xml:space="preserve">and second-order </w:t>
      </w:r>
      <w:r w:rsidR="008C6199">
        <w:rPr>
          <w:rFonts w:cs="Times New Roman"/>
          <w:szCs w:val="20"/>
        </w:rPr>
        <w:t xml:space="preserve">moment </w:t>
      </w:r>
      <w:r w:rsidR="00E93EFD">
        <w:rPr>
          <w:rFonts w:cs="Times New Roman"/>
          <w:szCs w:val="20"/>
        </w:rPr>
        <w:t>are</w:t>
      </w:r>
      <w:r w:rsidR="00924897">
        <w:rPr>
          <w:rFonts w:cs="Times New Roman"/>
          <w:szCs w:val="20"/>
        </w:rPr>
        <w:t xml:space="preserve"> </w:t>
      </w:r>
      <m:oMath>
        <m:acc>
          <m:accPr>
            <m:chr m:val="̅"/>
            <m:ctrlPr>
              <w:rPr>
                <w:rFonts w:ascii="Cambria Math" w:hAnsi="Cambria Math" w:cs="Times New Roman"/>
                <w:i/>
                <w:szCs w:val="20"/>
              </w:rPr>
            </m:ctrlPr>
          </m:accPr>
          <m:e>
            <m:r>
              <w:rPr>
                <w:rFonts w:ascii="Cambria Math" w:hAnsi="Cambria Math" w:cs="Times New Roman"/>
                <w:szCs w:val="20"/>
              </w:rPr>
              <m:t>Y</m:t>
            </m:r>
          </m:e>
        </m:acc>
        <m:r>
          <w:rPr>
            <w:rFonts w:ascii="Cambria Math" w:hAnsi="Cambria Math" w:cs="Times New Roman"/>
            <w:szCs w:val="20"/>
          </w:rPr>
          <m:t>=</m:t>
        </m:r>
        <m:f>
          <m:fPr>
            <m:ctrlPr>
              <w:rPr>
                <w:rFonts w:ascii="Cambria Math" w:hAnsi="Cambria Math" w:cs="Times New Roman"/>
                <w:i/>
                <w:szCs w:val="20"/>
              </w:rPr>
            </m:ctrlPr>
          </m:fPr>
          <m:num>
            <m:r>
              <w:rPr>
                <w:rFonts w:ascii="Cambria Math" w:hAnsi="Cambria Math" w:cs="Times New Roman"/>
                <w:szCs w:val="20"/>
              </w:rPr>
              <m:t>1</m:t>
            </m:r>
          </m:num>
          <m:den>
            <m:r>
              <w:rPr>
                <w:rFonts w:ascii="Cambria Math" w:hAnsi="Cambria Math" w:cs="Times New Roman"/>
                <w:szCs w:val="20"/>
              </w:rPr>
              <m:t>n</m:t>
            </m:r>
          </m:den>
        </m:f>
        <m:nary>
          <m:naryPr>
            <m:chr m:val="∑"/>
            <m:limLoc m:val="undOvr"/>
            <m:ctrlPr>
              <w:rPr>
                <w:rFonts w:ascii="Cambria Math" w:hAnsi="Cambria Math" w:cs="Times New Roman"/>
                <w:i/>
                <w:szCs w:val="20"/>
              </w:rPr>
            </m:ctrlPr>
          </m:naryPr>
          <m:sub>
            <m:r>
              <w:rPr>
                <w:rFonts w:ascii="Cambria Math" w:hAnsi="Cambria Math" w:cs="Times New Roman"/>
                <w:szCs w:val="20"/>
              </w:rPr>
              <m:t>i=1</m:t>
            </m:r>
          </m:sub>
          <m:sup>
            <m:r>
              <w:rPr>
                <w:rFonts w:ascii="Cambria Math" w:hAnsi="Cambria Math" w:cs="Times New Roman"/>
                <w:szCs w:val="20"/>
              </w:rPr>
              <m:t>n</m:t>
            </m:r>
          </m:sup>
          <m:e>
            <m:sSub>
              <m:sSubPr>
                <m:ctrlPr>
                  <w:rPr>
                    <w:rFonts w:ascii="Cambria Math" w:hAnsi="Cambria Math" w:cs="Times New Roman"/>
                    <w:i/>
                    <w:szCs w:val="20"/>
                  </w:rPr>
                </m:ctrlPr>
              </m:sSubPr>
              <m:e>
                <m:r>
                  <w:rPr>
                    <w:rFonts w:ascii="Cambria Math" w:hAnsi="Cambria Math" w:cs="Times New Roman"/>
                    <w:szCs w:val="20"/>
                  </w:rPr>
                  <m:t>Y</m:t>
                </m:r>
              </m:e>
              <m:sub>
                <m:r>
                  <w:rPr>
                    <w:rFonts w:ascii="Cambria Math" w:hAnsi="Cambria Math" w:cs="Times New Roman"/>
                    <w:szCs w:val="20"/>
                  </w:rPr>
                  <m:t>i</m:t>
                </m:r>
              </m:sub>
            </m:sSub>
          </m:e>
        </m:nary>
      </m:oMath>
      <w:r w:rsidR="00924897">
        <w:rPr>
          <w:rFonts w:cs="Times New Roman"/>
          <w:szCs w:val="20"/>
        </w:rPr>
        <w:t xml:space="preserve"> and </w:t>
      </w:r>
      <m:oMath>
        <m:f>
          <m:fPr>
            <m:ctrlPr>
              <w:rPr>
                <w:rFonts w:ascii="Cambria Math" w:hAnsi="Cambria Math" w:cs="Times New Roman"/>
                <w:i/>
                <w:szCs w:val="20"/>
              </w:rPr>
            </m:ctrlPr>
          </m:fPr>
          <m:num>
            <m:r>
              <w:rPr>
                <w:rFonts w:ascii="Cambria Math" w:hAnsi="Cambria Math" w:cs="Times New Roman"/>
                <w:szCs w:val="20"/>
              </w:rPr>
              <m:t>1</m:t>
            </m:r>
          </m:num>
          <m:den>
            <m:r>
              <w:rPr>
                <w:rFonts w:ascii="Cambria Math" w:hAnsi="Cambria Math" w:cs="Times New Roman"/>
                <w:szCs w:val="20"/>
              </w:rPr>
              <m:t>n</m:t>
            </m:r>
          </m:den>
        </m:f>
        <m:nary>
          <m:naryPr>
            <m:chr m:val="∑"/>
            <m:limLoc m:val="undOvr"/>
            <m:ctrlPr>
              <w:rPr>
                <w:rFonts w:ascii="Cambria Math" w:hAnsi="Cambria Math" w:cs="Times New Roman"/>
                <w:i/>
                <w:szCs w:val="20"/>
              </w:rPr>
            </m:ctrlPr>
          </m:naryPr>
          <m:sub>
            <m:r>
              <w:rPr>
                <w:rFonts w:ascii="Cambria Math" w:hAnsi="Cambria Math" w:cs="Times New Roman"/>
                <w:szCs w:val="20"/>
              </w:rPr>
              <m:t>i=1</m:t>
            </m:r>
          </m:sub>
          <m:sup>
            <m:r>
              <w:rPr>
                <w:rFonts w:ascii="Cambria Math" w:hAnsi="Cambria Math" w:cs="Times New Roman"/>
                <w:szCs w:val="20"/>
              </w:rPr>
              <m:t>n</m:t>
            </m:r>
          </m:sup>
          <m:e>
            <m:sSubSup>
              <m:sSubSupPr>
                <m:ctrlPr>
                  <w:rPr>
                    <w:rFonts w:ascii="Cambria Math" w:hAnsi="Cambria Math" w:cs="Times New Roman"/>
                    <w:i/>
                    <w:szCs w:val="20"/>
                  </w:rPr>
                </m:ctrlPr>
              </m:sSubSupPr>
              <m:e>
                <m:r>
                  <w:rPr>
                    <w:rFonts w:ascii="Cambria Math" w:hAnsi="Cambria Math" w:cs="Times New Roman"/>
                    <w:szCs w:val="20"/>
                  </w:rPr>
                  <m:t>Y</m:t>
                </m:r>
              </m:e>
              <m:sub>
                <m:r>
                  <w:rPr>
                    <w:rFonts w:ascii="Cambria Math" w:hAnsi="Cambria Math" w:cs="Times New Roman"/>
                    <w:szCs w:val="20"/>
                  </w:rPr>
                  <m:t>i</m:t>
                </m:r>
              </m:sub>
              <m:sup>
                <m:r>
                  <w:rPr>
                    <w:rFonts w:ascii="Cambria Math" w:hAnsi="Cambria Math" w:cs="Times New Roman"/>
                    <w:szCs w:val="20"/>
                  </w:rPr>
                  <m:t>2</m:t>
                </m:r>
              </m:sup>
            </m:sSubSup>
          </m:e>
        </m:nary>
      </m:oMath>
      <w:r w:rsidR="00924897">
        <w:rPr>
          <w:rFonts w:cs="Times New Roman"/>
          <w:szCs w:val="20"/>
        </w:rPr>
        <w:t xml:space="preserve">, respectively. According to moment method, we estimate parameters </w:t>
      </w:r>
      <w:r w:rsidR="00924897" w:rsidRPr="00C53AD6">
        <w:rPr>
          <w:rFonts w:cs="Times New Roman"/>
          <w:i/>
          <w:szCs w:val="20"/>
        </w:rPr>
        <w:t>α</w:t>
      </w:r>
      <w:r w:rsidR="00924897">
        <w:rPr>
          <w:rFonts w:cs="Times New Roman"/>
          <w:szCs w:val="20"/>
        </w:rPr>
        <w:t xml:space="preserve"> and </w:t>
      </w:r>
      <w:r w:rsidR="00924897" w:rsidRPr="00C53AD6">
        <w:rPr>
          <w:rFonts w:cs="Times New Roman"/>
          <w:i/>
          <w:szCs w:val="20"/>
        </w:rPr>
        <w:t>β</w:t>
      </w:r>
      <w:r w:rsidR="00924897">
        <w:rPr>
          <w:rFonts w:cs="Times New Roman"/>
          <w:szCs w:val="20"/>
        </w:rPr>
        <w:t xml:space="preserve"> by equating theoretical moments to sample moment</w:t>
      </w:r>
      <w:r w:rsidR="00EC5CA8">
        <w:rPr>
          <w:rFonts w:cs="Times New Roman"/>
          <w:szCs w:val="20"/>
        </w:rPr>
        <w:t>s</w:t>
      </w:r>
      <w:r w:rsidR="00924897">
        <w:rPr>
          <w:rFonts w:cs="Times New Roman"/>
          <w:szCs w:val="20"/>
        </w:rPr>
        <w:t>.</w:t>
      </w:r>
      <w:r w:rsidR="004B6C0F">
        <w:rPr>
          <w:rFonts w:cs="Times New Roman"/>
          <w:szCs w:val="20"/>
        </w:rPr>
        <w:t xml:space="preserve"> Let </w:t>
      </w:r>
      <m:oMath>
        <m:acc>
          <m:accPr>
            <m:ctrlPr>
              <w:rPr>
                <w:rFonts w:ascii="Cambria Math" w:hAnsi="Cambria Math" w:cs="Times New Roman"/>
                <w:i/>
                <w:szCs w:val="20"/>
              </w:rPr>
            </m:ctrlPr>
          </m:accPr>
          <m:e>
            <m:r>
              <w:rPr>
                <w:rFonts w:ascii="Cambria Math" w:hAnsi="Cambria Math" w:cs="Times New Roman"/>
                <w:szCs w:val="20"/>
              </w:rPr>
              <m:t>α</m:t>
            </m:r>
          </m:e>
        </m:acc>
      </m:oMath>
      <w:r w:rsidR="00BA0662">
        <w:rPr>
          <w:rFonts w:cs="Times New Roman"/>
          <w:szCs w:val="20"/>
        </w:rPr>
        <w:t xml:space="preserve"> and </w:t>
      </w:r>
      <m:oMath>
        <m:acc>
          <m:accPr>
            <m:ctrlPr>
              <w:rPr>
                <w:rFonts w:ascii="Cambria Math" w:hAnsi="Cambria Math" w:cs="Times New Roman"/>
                <w:i/>
                <w:szCs w:val="20"/>
              </w:rPr>
            </m:ctrlPr>
          </m:accPr>
          <m:e>
            <m:r>
              <w:rPr>
                <w:rFonts w:ascii="Cambria Math" w:hAnsi="Cambria Math" w:cs="Times New Roman"/>
                <w:szCs w:val="20"/>
              </w:rPr>
              <m:t>β</m:t>
            </m:r>
          </m:e>
        </m:acc>
      </m:oMath>
      <w:r w:rsidR="00BA0662">
        <w:rPr>
          <w:rFonts w:cs="Times New Roman"/>
          <w:szCs w:val="20"/>
        </w:rPr>
        <w:t xml:space="preserve"> be estimated values of respective parameters </w:t>
      </w:r>
      <w:r w:rsidR="00BA0662" w:rsidRPr="00C53AD6">
        <w:rPr>
          <w:rFonts w:cs="Times New Roman"/>
          <w:i/>
          <w:szCs w:val="20"/>
        </w:rPr>
        <w:t>α</w:t>
      </w:r>
      <w:r w:rsidR="00BA0662">
        <w:rPr>
          <w:rFonts w:cs="Times New Roman"/>
          <w:szCs w:val="20"/>
        </w:rPr>
        <w:t xml:space="preserve"> and </w:t>
      </w:r>
      <w:r w:rsidR="00BA0662" w:rsidRPr="00C53AD6">
        <w:rPr>
          <w:rFonts w:cs="Times New Roman"/>
          <w:i/>
          <w:szCs w:val="20"/>
        </w:rPr>
        <w:t>β</w:t>
      </w:r>
      <w:r w:rsidR="00BA0662">
        <w:rPr>
          <w:rFonts w:cs="Times New Roman"/>
          <w:szCs w:val="20"/>
        </w:rPr>
        <w:t xml:space="preserve">, </w:t>
      </w:r>
      <m:oMath>
        <m:acc>
          <m:accPr>
            <m:ctrlPr>
              <w:rPr>
                <w:rFonts w:ascii="Cambria Math" w:hAnsi="Cambria Math" w:cs="Times New Roman"/>
                <w:i/>
                <w:szCs w:val="20"/>
              </w:rPr>
            </m:ctrlPr>
          </m:accPr>
          <m:e>
            <m:r>
              <w:rPr>
                <w:rFonts w:ascii="Cambria Math" w:hAnsi="Cambria Math" w:cs="Times New Roman"/>
                <w:szCs w:val="20"/>
              </w:rPr>
              <m:t>α</m:t>
            </m:r>
          </m:e>
        </m:acc>
      </m:oMath>
      <w:r w:rsidR="00BA0662">
        <w:rPr>
          <w:rFonts w:cs="Times New Roman"/>
          <w:szCs w:val="20"/>
        </w:rPr>
        <w:t xml:space="preserve"> and </w:t>
      </w:r>
      <m:oMath>
        <m:acc>
          <m:accPr>
            <m:ctrlPr>
              <w:rPr>
                <w:rFonts w:ascii="Cambria Math" w:hAnsi="Cambria Math" w:cs="Times New Roman"/>
                <w:i/>
                <w:szCs w:val="20"/>
              </w:rPr>
            </m:ctrlPr>
          </m:accPr>
          <m:e>
            <m:r>
              <w:rPr>
                <w:rFonts w:ascii="Cambria Math" w:hAnsi="Cambria Math" w:cs="Times New Roman"/>
                <w:szCs w:val="20"/>
              </w:rPr>
              <m:t>β</m:t>
            </m:r>
          </m:e>
        </m:acc>
      </m:oMath>
      <w:r w:rsidR="00BA0662">
        <w:rPr>
          <w:rFonts w:cs="Times New Roman"/>
          <w:szCs w:val="20"/>
        </w:rPr>
        <w:t xml:space="preserve"> are solutions of following equations:</w:t>
      </w:r>
    </w:p>
    <w:p w:rsidR="00A15E79" w:rsidRDefault="003537B7" w:rsidP="008F3360">
      <w:pPr>
        <w:rPr>
          <w:rFonts w:cs="Times New Roman"/>
          <w:szCs w:val="20"/>
        </w:rPr>
      </w:pPr>
      <m:oMathPara>
        <m:oMath>
          <m:d>
            <m:dPr>
              <m:begChr m:val="{"/>
              <m:endChr m:val=""/>
              <m:ctrlPr>
                <w:rPr>
                  <w:rFonts w:ascii="Cambria Math" w:hAnsi="Cambria Math" w:cs="Times New Roman"/>
                  <w:i/>
                  <w:szCs w:val="20"/>
                </w:rPr>
              </m:ctrlPr>
            </m:dPr>
            <m:e>
              <m:eqArr>
                <m:eqArrPr>
                  <m:ctrlPr>
                    <w:rPr>
                      <w:rFonts w:ascii="Cambria Math" w:hAnsi="Cambria Math" w:cs="Times New Roman"/>
                      <w:i/>
                      <w:szCs w:val="20"/>
                    </w:rPr>
                  </m:ctrlPr>
                </m:eqArrPr>
                <m:e>
                  <m:r>
                    <w:rPr>
                      <w:rFonts w:ascii="Cambria Math" w:hAnsi="Cambria Math" w:cs="Times New Roman"/>
                      <w:szCs w:val="20"/>
                    </w:rPr>
                    <m:t>α+γβ=</m:t>
                  </m:r>
                  <m:acc>
                    <m:accPr>
                      <m:chr m:val="̅"/>
                      <m:ctrlPr>
                        <w:rPr>
                          <w:rFonts w:ascii="Cambria Math" w:hAnsi="Cambria Math" w:cs="Times New Roman"/>
                          <w:i/>
                          <w:szCs w:val="20"/>
                        </w:rPr>
                      </m:ctrlPr>
                    </m:accPr>
                    <m:e>
                      <m:r>
                        <w:rPr>
                          <w:rFonts w:ascii="Cambria Math" w:hAnsi="Cambria Math" w:cs="Times New Roman"/>
                          <w:szCs w:val="20"/>
                        </w:rPr>
                        <m:t>Y</m:t>
                      </m:r>
                    </m:e>
                  </m:acc>
                </m:e>
                <m:e>
                  <m:sSup>
                    <m:sSupPr>
                      <m:ctrlPr>
                        <w:rPr>
                          <w:rFonts w:ascii="Cambria Math" w:hAnsi="Cambria Math" w:cs="Times New Roman"/>
                          <w:i/>
                          <w:szCs w:val="20"/>
                        </w:rPr>
                      </m:ctrlPr>
                    </m:sSupPr>
                    <m:e>
                      <m:d>
                        <m:dPr>
                          <m:ctrlPr>
                            <w:rPr>
                              <w:rFonts w:ascii="Cambria Math" w:hAnsi="Cambria Math" w:cs="Times New Roman"/>
                              <w:i/>
                              <w:szCs w:val="20"/>
                            </w:rPr>
                          </m:ctrlPr>
                        </m:dPr>
                        <m:e>
                          <m:r>
                            <w:rPr>
                              <w:rFonts w:ascii="Cambria Math" w:hAnsi="Cambria Math" w:cs="Times New Roman"/>
                              <w:szCs w:val="20"/>
                            </w:rPr>
                            <m:t>α+γβ</m:t>
                          </m:r>
                        </m:e>
                      </m:d>
                    </m:e>
                    <m:sup>
                      <m:r>
                        <w:rPr>
                          <w:rFonts w:ascii="Cambria Math" w:hAnsi="Cambria Math" w:cs="Times New Roman"/>
                          <w:szCs w:val="20"/>
                        </w:rPr>
                        <m:t>2</m:t>
                      </m:r>
                    </m:sup>
                  </m:sSup>
                  <m:r>
                    <w:rPr>
                      <w:rFonts w:ascii="Cambria Math" w:hAnsi="Cambria Math" w:cs="Times New Roman"/>
                      <w:szCs w:val="20"/>
                    </w:rPr>
                    <m:t>+</m:t>
                  </m:r>
                  <m:f>
                    <m:fPr>
                      <m:ctrlPr>
                        <w:rPr>
                          <w:rFonts w:ascii="Cambria Math" w:hAnsi="Cambria Math" w:cs="Times New Roman"/>
                          <w:i/>
                          <w:szCs w:val="20"/>
                        </w:rPr>
                      </m:ctrlPr>
                    </m:fPr>
                    <m:num>
                      <m:r>
                        <w:rPr>
                          <w:rFonts w:ascii="Cambria Math" w:hAnsi="Cambria Math" w:cs="Times New Roman"/>
                          <w:szCs w:val="20"/>
                        </w:rPr>
                        <m:t>βπ</m:t>
                      </m:r>
                    </m:num>
                    <m:den>
                      <m:rad>
                        <m:radPr>
                          <m:degHide m:val="1"/>
                          <m:ctrlPr>
                            <w:rPr>
                              <w:rFonts w:ascii="Cambria Math" w:hAnsi="Cambria Math" w:cs="Times New Roman"/>
                              <w:i/>
                              <w:szCs w:val="20"/>
                            </w:rPr>
                          </m:ctrlPr>
                        </m:radPr>
                        <m:deg/>
                        <m:e>
                          <m:r>
                            <w:rPr>
                              <w:rFonts w:ascii="Cambria Math" w:hAnsi="Cambria Math" w:cs="Times New Roman"/>
                              <w:szCs w:val="20"/>
                            </w:rPr>
                            <m:t>6</m:t>
                          </m:r>
                        </m:e>
                      </m:rad>
                    </m:den>
                  </m:f>
                  <m:r>
                    <w:rPr>
                      <w:rFonts w:ascii="Cambria Math" w:hAnsi="Cambria Math" w:cs="Times New Roman"/>
                      <w:szCs w:val="20"/>
                    </w:rPr>
                    <m:t>=</m:t>
                  </m:r>
                  <m:r>
                    <m:rPr>
                      <m:sty m:val="p"/>
                    </m:rPr>
                    <w:rPr>
                      <w:rFonts w:ascii="Cambria Math" w:hAnsi="Cambria Math" w:cs="Times New Roman"/>
                      <w:szCs w:val="20"/>
                    </w:rPr>
                    <m:t xml:space="preserve"> </m:t>
                  </m:r>
                  <m:f>
                    <m:fPr>
                      <m:ctrlPr>
                        <w:rPr>
                          <w:rFonts w:ascii="Cambria Math" w:hAnsi="Cambria Math" w:cs="Times New Roman"/>
                          <w:i/>
                          <w:szCs w:val="20"/>
                        </w:rPr>
                      </m:ctrlPr>
                    </m:fPr>
                    <m:num>
                      <m:r>
                        <w:rPr>
                          <w:rFonts w:ascii="Cambria Math" w:hAnsi="Cambria Math" w:cs="Times New Roman"/>
                          <w:szCs w:val="20"/>
                        </w:rPr>
                        <m:t>1</m:t>
                      </m:r>
                    </m:num>
                    <m:den>
                      <m:r>
                        <w:rPr>
                          <w:rFonts w:ascii="Cambria Math" w:hAnsi="Cambria Math" w:cs="Times New Roman"/>
                          <w:szCs w:val="20"/>
                        </w:rPr>
                        <m:t>n</m:t>
                      </m:r>
                    </m:den>
                  </m:f>
                  <m:nary>
                    <m:naryPr>
                      <m:chr m:val="∑"/>
                      <m:limLoc m:val="undOvr"/>
                      <m:ctrlPr>
                        <w:rPr>
                          <w:rFonts w:ascii="Cambria Math" w:hAnsi="Cambria Math" w:cs="Times New Roman"/>
                          <w:i/>
                          <w:szCs w:val="20"/>
                        </w:rPr>
                      </m:ctrlPr>
                    </m:naryPr>
                    <m:sub>
                      <m:r>
                        <w:rPr>
                          <w:rFonts w:ascii="Cambria Math" w:hAnsi="Cambria Math" w:cs="Times New Roman"/>
                          <w:szCs w:val="20"/>
                        </w:rPr>
                        <m:t>i=1</m:t>
                      </m:r>
                    </m:sub>
                    <m:sup>
                      <m:r>
                        <w:rPr>
                          <w:rFonts w:ascii="Cambria Math" w:hAnsi="Cambria Math" w:cs="Times New Roman"/>
                          <w:szCs w:val="20"/>
                        </w:rPr>
                        <m:t>n</m:t>
                      </m:r>
                    </m:sup>
                    <m:e>
                      <m:sSubSup>
                        <m:sSubSupPr>
                          <m:ctrlPr>
                            <w:rPr>
                              <w:rFonts w:ascii="Cambria Math" w:hAnsi="Cambria Math" w:cs="Times New Roman"/>
                              <w:i/>
                              <w:szCs w:val="20"/>
                            </w:rPr>
                          </m:ctrlPr>
                        </m:sSubSupPr>
                        <m:e>
                          <m:r>
                            <w:rPr>
                              <w:rFonts w:ascii="Cambria Math" w:hAnsi="Cambria Math" w:cs="Times New Roman"/>
                              <w:szCs w:val="20"/>
                            </w:rPr>
                            <m:t>Y</m:t>
                          </m:r>
                        </m:e>
                        <m:sub>
                          <m:r>
                            <w:rPr>
                              <w:rFonts w:ascii="Cambria Math" w:hAnsi="Cambria Math" w:cs="Times New Roman"/>
                              <w:szCs w:val="20"/>
                            </w:rPr>
                            <m:t>i</m:t>
                          </m:r>
                        </m:sub>
                        <m:sup>
                          <m:r>
                            <w:rPr>
                              <w:rFonts w:ascii="Cambria Math" w:hAnsi="Cambria Math" w:cs="Times New Roman"/>
                              <w:szCs w:val="20"/>
                            </w:rPr>
                            <m:t>2</m:t>
                          </m:r>
                        </m:sup>
                      </m:sSubSup>
                    </m:e>
                  </m:nary>
                </m:e>
              </m:eqArr>
            </m:e>
          </m:d>
        </m:oMath>
      </m:oMathPara>
    </w:p>
    <w:p w:rsidR="008F0E5D" w:rsidRDefault="00FD7AAB" w:rsidP="008F3360">
      <w:pPr>
        <w:rPr>
          <w:rFonts w:cs="Times New Roman"/>
          <w:szCs w:val="20"/>
        </w:rPr>
      </w:pPr>
      <m:oMathPara>
        <m:oMath>
          <m:r>
            <w:rPr>
              <w:rFonts w:ascii="Cambria Math" w:hAnsi="Cambria Math" w:cs="Times New Roman"/>
              <w:szCs w:val="20"/>
            </w:rPr>
            <m:t>⇒</m:t>
          </m:r>
          <m:d>
            <m:dPr>
              <m:begChr m:val="{"/>
              <m:endChr m:val=""/>
              <m:ctrlPr>
                <w:rPr>
                  <w:rFonts w:ascii="Cambria Math" w:hAnsi="Cambria Math" w:cs="Times New Roman"/>
                  <w:i/>
                  <w:szCs w:val="20"/>
                </w:rPr>
              </m:ctrlPr>
            </m:dPr>
            <m:e>
              <m:eqArr>
                <m:eqArrPr>
                  <m:ctrlPr>
                    <w:rPr>
                      <w:rFonts w:ascii="Cambria Math" w:hAnsi="Cambria Math" w:cs="Times New Roman"/>
                      <w:i/>
                      <w:szCs w:val="20"/>
                    </w:rPr>
                  </m:ctrlPr>
                </m:eqArrPr>
                <m:e>
                  <m:acc>
                    <m:accPr>
                      <m:ctrlPr>
                        <w:rPr>
                          <w:rFonts w:ascii="Cambria Math" w:hAnsi="Cambria Math" w:cs="Times New Roman"/>
                          <w:i/>
                          <w:szCs w:val="20"/>
                        </w:rPr>
                      </m:ctrlPr>
                    </m:accPr>
                    <m:e>
                      <m:r>
                        <w:rPr>
                          <w:rFonts w:ascii="Cambria Math" w:hAnsi="Cambria Math" w:cs="Times New Roman"/>
                          <w:szCs w:val="20"/>
                        </w:rPr>
                        <m:t>α</m:t>
                      </m:r>
                    </m:e>
                  </m:acc>
                  <m:r>
                    <w:rPr>
                      <w:rFonts w:ascii="Cambria Math" w:hAnsi="Cambria Math" w:cs="Times New Roman"/>
                      <w:szCs w:val="20"/>
                    </w:rPr>
                    <m:t>=</m:t>
                  </m:r>
                  <m:acc>
                    <m:accPr>
                      <m:chr m:val="̅"/>
                      <m:ctrlPr>
                        <w:rPr>
                          <w:rFonts w:ascii="Cambria Math" w:hAnsi="Cambria Math" w:cs="Times New Roman"/>
                          <w:i/>
                          <w:szCs w:val="20"/>
                        </w:rPr>
                      </m:ctrlPr>
                    </m:accPr>
                    <m:e>
                      <m:r>
                        <w:rPr>
                          <w:rFonts w:ascii="Cambria Math" w:hAnsi="Cambria Math" w:cs="Times New Roman"/>
                          <w:szCs w:val="20"/>
                        </w:rPr>
                        <m:t>Y</m:t>
                      </m:r>
                    </m:e>
                  </m:acc>
                  <m:r>
                    <w:rPr>
                      <w:rFonts w:ascii="Cambria Math" w:hAnsi="Cambria Math" w:cs="Times New Roman"/>
                      <w:szCs w:val="20"/>
                    </w:rPr>
                    <m:t>-</m:t>
                  </m:r>
                  <m:f>
                    <m:fPr>
                      <m:ctrlPr>
                        <w:rPr>
                          <w:rFonts w:ascii="Cambria Math" w:hAnsi="Cambria Math" w:cs="Times New Roman"/>
                          <w:i/>
                          <w:szCs w:val="20"/>
                        </w:rPr>
                      </m:ctrlPr>
                    </m:fPr>
                    <m:num>
                      <m:r>
                        <w:rPr>
                          <w:rFonts w:ascii="Cambria Math" w:hAnsi="Cambria Math" w:cs="Times New Roman"/>
                          <w:szCs w:val="20"/>
                        </w:rPr>
                        <m:t>γ</m:t>
                      </m:r>
                      <m:rad>
                        <m:radPr>
                          <m:degHide m:val="1"/>
                          <m:ctrlPr>
                            <w:rPr>
                              <w:rFonts w:ascii="Cambria Math" w:hAnsi="Cambria Math" w:cs="Times New Roman"/>
                              <w:i/>
                              <w:szCs w:val="20"/>
                            </w:rPr>
                          </m:ctrlPr>
                        </m:radPr>
                        <m:deg/>
                        <m:e>
                          <m:r>
                            <w:rPr>
                              <w:rFonts w:ascii="Cambria Math" w:hAnsi="Cambria Math" w:cs="Times New Roman"/>
                              <w:szCs w:val="20"/>
                            </w:rPr>
                            <m:t>6</m:t>
                          </m:r>
                        </m:e>
                      </m:rad>
                    </m:num>
                    <m:den>
                      <m:r>
                        <w:rPr>
                          <w:rFonts w:ascii="Cambria Math" w:hAnsi="Cambria Math" w:cs="Times New Roman"/>
                          <w:szCs w:val="20"/>
                        </w:rPr>
                        <m:t>π</m:t>
                      </m:r>
                    </m:den>
                  </m:f>
                  <m:d>
                    <m:dPr>
                      <m:ctrlPr>
                        <w:rPr>
                          <w:rFonts w:ascii="Cambria Math" w:hAnsi="Cambria Math" w:cs="Times New Roman"/>
                          <w:i/>
                          <w:szCs w:val="20"/>
                        </w:rPr>
                      </m:ctrlPr>
                    </m:dPr>
                    <m:e>
                      <m:f>
                        <m:fPr>
                          <m:ctrlPr>
                            <w:rPr>
                              <w:rFonts w:ascii="Cambria Math" w:hAnsi="Cambria Math" w:cs="Times New Roman"/>
                              <w:i/>
                              <w:szCs w:val="20"/>
                            </w:rPr>
                          </m:ctrlPr>
                        </m:fPr>
                        <m:num>
                          <m:r>
                            <w:rPr>
                              <w:rFonts w:ascii="Cambria Math" w:hAnsi="Cambria Math" w:cs="Times New Roman"/>
                              <w:szCs w:val="20"/>
                            </w:rPr>
                            <m:t>1</m:t>
                          </m:r>
                        </m:num>
                        <m:den>
                          <m:r>
                            <w:rPr>
                              <w:rFonts w:ascii="Cambria Math" w:hAnsi="Cambria Math" w:cs="Times New Roman"/>
                              <w:szCs w:val="20"/>
                            </w:rPr>
                            <m:t>n</m:t>
                          </m:r>
                        </m:den>
                      </m:f>
                      <m:nary>
                        <m:naryPr>
                          <m:chr m:val="∑"/>
                          <m:limLoc m:val="undOvr"/>
                          <m:ctrlPr>
                            <w:rPr>
                              <w:rFonts w:ascii="Cambria Math" w:hAnsi="Cambria Math" w:cs="Times New Roman"/>
                              <w:i/>
                              <w:szCs w:val="20"/>
                            </w:rPr>
                          </m:ctrlPr>
                        </m:naryPr>
                        <m:sub>
                          <m:r>
                            <w:rPr>
                              <w:rFonts w:ascii="Cambria Math" w:hAnsi="Cambria Math" w:cs="Times New Roman"/>
                              <w:szCs w:val="20"/>
                            </w:rPr>
                            <m:t>i=1</m:t>
                          </m:r>
                        </m:sub>
                        <m:sup>
                          <m:r>
                            <w:rPr>
                              <w:rFonts w:ascii="Cambria Math" w:hAnsi="Cambria Math" w:cs="Times New Roman"/>
                              <w:szCs w:val="20"/>
                            </w:rPr>
                            <m:t>n</m:t>
                          </m:r>
                        </m:sup>
                        <m:e>
                          <m:sSubSup>
                            <m:sSubSupPr>
                              <m:ctrlPr>
                                <w:rPr>
                                  <w:rFonts w:ascii="Cambria Math" w:hAnsi="Cambria Math" w:cs="Times New Roman"/>
                                  <w:i/>
                                  <w:szCs w:val="20"/>
                                </w:rPr>
                              </m:ctrlPr>
                            </m:sSubSupPr>
                            <m:e>
                              <m:r>
                                <w:rPr>
                                  <w:rFonts w:ascii="Cambria Math" w:hAnsi="Cambria Math" w:cs="Times New Roman"/>
                                  <w:szCs w:val="20"/>
                                </w:rPr>
                                <m:t>Y</m:t>
                              </m:r>
                            </m:e>
                            <m:sub>
                              <m:r>
                                <w:rPr>
                                  <w:rFonts w:ascii="Cambria Math" w:hAnsi="Cambria Math" w:cs="Times New Roman"/>
                                  <w:szCs w:val="20"/>
                                </w:rPr>
                                <m:t>i</m:t>
                              </m:r>
                            </m:sub>
                            <m:sup>
                              <m:r>
                                <w:rPr>
                                  <w:rFonts w:ascii="Cambria Math" w:hAnsi="Cambria Math" w:cs="Times New Roman"/>
                                  <w:szCs w:val="20"/>
                                </w:rPr>
                                <m:t>2</m:t>
                              </m:r>
                            </m:sup>
                          </m:sSubSup>
                        </m:e>
                      </m:nary>
                      <m:r>
                        <w:rPr>
                          <w:rFonts w:ascii="Cambria Math" w:hAnsi="Cambria Math" w:cs="Times New Roman"/>
                          <w:szCs w:val="20"/>
                        </w:rPr>
                        <m:t>-</m:t>
                      </m:r>
                      <m:sSup>
                        <m:sSupPr>
                          <m:ctrlPr>
                            <w:rPr>
                              <w:rFonts w:ascii="Cambria Math" w:hAnsi="Cambria Math" w:cs="Times New Roman"/>
                              <w:i/>
                              <w:szCs w:val="20"/>
                            </w:rPr>
                          </m:ctrlPr>
                        </m:sSupPr>
                        <m:e>
                          <m:acc>
                            <m:accPr>
                              <m:chr m:val="̅"/>
                              <m:ctrlPr>
                                <w:rPr>
                                  <w:rFonts w:ascii="Cambria Math" w:hAnsi="Cambria Math" w:cs="Times New Roman"/>
                                  <w:i/>
                                  <w:szCs w:val="20"/>
                                </w:rPr>
                              </m:ctrlPr>
                            </m:accPr>
                            <m:e>
                              <m:r>
                                <w:rPr>
                                  <w:rFonts w:ascii="Cambria Math" w:hAnsi="Cambria Math" w:cs="Times New Roman"/>
                                  <w:szCs w:val="20"/>
                                </w:rPr>
                                <m:t>Y</m:t>
                              </m:r>
                            </m:e>
                          </m:acc>
                        </m:e>
                        <m:sup>
                          <m:r>
                            <w:rPr>
                              <w:rFonts w:ascii="Cambria Math" w:hAnsi="Cambria Math" w:cs="Times New Roman"/>
                              <w:szCs w:val="20"/>
                            </w:rPr>
                            <m:t>2</m:t>
                          </m:r>
                        </m:sup>
                      </m:sSup>
                    </m:e>
                  </m:d>
                </m:e>
                <m:e>
                  <m:acc>
                    <m:accPr>
                      <m:ctrlPr>
                        <w:rPr>
                          <w:rFonts w:ascii="Cambria Math" w:hAnsi="Cambria Math" w:cs="Times New Roman"/>
                          <w:i/>
                          <w:szCs w:val="20"/>
                        </w:rPr>
                      </m:ctrlPr>
                    </m:accPr>
                    <m:e>
                      <m:r>
                        <w:rPr>
                          <w:rFonts w:ascii="Cambria Math" w:hAnsi="Cambria Math" w:cs="Times New Roman"/>
                          <w:szCs w:val="20"/>
                        </w:rPr>
                        <m:t>β</m:t>
                      </m:r>
                    </m:e>
                  </m:acc>
                  <m:r>
                    <w:rPr>
                      <w:rFonts w:ascii="Cambria Math" w:hAnsi="Cambria Math" w:cs="Times New Roman"/>
                      <w:szCs w:val="20"/>
                    </w:rPr>
                    <m:t>=</m:t>
                  </m:r>
                  <m:f>
                    <m:fPr>
                      <m:ctrlPr>
                        <w:rPr>
                          <w:rFonts w:ascii="Cambria Math" w:hAnsi="Cambria Math" w:cs="Times New Roman"/>
                          <w:i/>
                          <w:szCs w:val="20"/>
                        </w:rPr>
                      </m:ctrlPr>
                    </m:fPr>
                    <m:num>
                      <m:rad>
                        <m:radPr>
                          <m:degHide m:val="1"/>
                          <m:ctrlPr>
                            <w:rPr>
                              <w:rFonts w:ascii="Cambria Math" w:hAnsi="Cambria Math" w:cs="Times New Roman"/>
                              <w:i/>
                              <w:szCs w:val="20"/>
                            </w:rPr>
                          </m:ctrlPr>
                        </m:radPr>
                        <m:deg/>
                        <m:e>
                          <m:r>
                            <w:rPr>
                              <w:rFonts w:ascii="Cambria Math" w:hAnsi="Cambria Math" w:cs="Times New Roman"/>
                              <w:szCs w:val="20"/>
                            </w:rPr>
                            <m:t>6</m:t>
                          </m:r>
                        </m:e>
                      </m:rad>
                    </m:num>
                    <m:den>
                      <m:r>
                        <w:rPr>
                          <w:rFonts w:ascii="Cambria Math" w:hAnsi="Cambria Math" w:cs="Times New Roman"/>
                          <w:szCs w:val="20"/>
                        </w:rPr>
                        <m:t>π</m:t>
                      </m:r>
                    </m:den>
                  </m:f>
                  <m:d>
                    <m:dPr>
                      <m:ctrlPr>
                        <w:rPr>
                          <w:rFonts w:ascii="Cambria Math" w:hAnsi="Cambria Math" w:cs="Times New Roman"/>
                          <w:i/>
                          <w:szCs w:val="20"/>
                        </w:rPr>
                      </m:ctrlPr>
                    </m:dPr>
                    <m:e>
                      <m:f>
                        <m:fPr>
                          <m:ctrlPr>
                            <w:rPr>
                              <w:rFonts w:ascii="Cambria Math" w:hAnsi="Cambria Math" w:cs="Times New Roman"/>
                              <w:i/>
                              <w:szCs w:val="20"/>
                            </w:rPr>
                          </m:ctrlPr>
                        </m:fPr>
                        <m:num>
                          <m:r>
                            <w:rPr>
                              <w:rFonts w:ascii="Cambria Math" w:hAnsi="Cambria Math" w:cs="Times New Roman"/>
                              <w:szCs w:val="20"/>
                            </w:rPr>
                            <m:t>1</m:t>
                          </m:r>
                        </m:num>
                        <m:den>
                          <m:r>
                            <w:rPr>
                              <w:rFonts w:ascii="Cambria Math" w:hAnsi="Cambria Math" w:cs="Times New Roman"/>
                              <w:szCs w:val="20"/>
                            </w:rPr>
                            <m:t>n</m:t>
                          </m:r>
                        </m:den>
                      </m:f>
                      <m:nary>
                        <m:naryPr>
                          <m:chr m:val="∑"/>
                          <m:limLoc m:val="undOvr"/>
                          <m:ctrlPr>
                            <w:rPr>
                              <w:rFonts w:ascii="Cambria Math" w:hAnsi="Cambria Math" w:cs="Times New Roman"/>
                              <w:i/>
                              <w:szCs w:val="20"/>
                            </w:rPr>
                          </m:ctrlPr>
                        </m:naryPr>
                        <m:sub>
                          <m:r>
                            <w:rPr>
                              <w:rFonts w:ascii="Cambria Math" w:hAnsi="Cambria Math" w:cs="Times New Roman"/>
                              <w:szCs w:val="20"/>
                            </w:rPr>
                            <m:t>i=1</m:t>
                          </m:r>
                        </m:sub>
                        <m:sup>
                          <m:r>
                            <w:rPr>
                              <w:rFonts w:ascii="Cambria Math" w:hAnsi="Cambria Math" w:cs="Times New Roman"/>
                              <w:szCs w:val="20"/>
                            </w:rPr>
                            <m:t>n</m:t>
                          </m:r>
                        </m:sup>
                        <m:e>
                          <m:sSubSup>
                            <m:sSubSupPr>
                              <m:ctrlPr>
                                <w:rPr>
                                  <w:rFonts w:ascii="Cambria Math" w:hAnsi="Cambria Math" w:cs="Times New Roman"/>
                                  <w:i/>
                                  <w:szCs w:val="20"/>
                                </w:rPr>
                              </m:ctrlPr>
                            </m:sSubSupPr>
                            <m:e>
                              <m:r>
                                <w:rPr>
                                  <w:rFonts w:ascii="Cambria Math" w:hAnsi="Cambria Math" w:cs="Times New Roman"/>
                                  <w:szCs w:val="20"/>
                                </w:rPr>
                                <m:t>Y</m:t>
                              </m:r>
                            </m:e>
                            <m:sub>
                              <m:r>
                                <w:rPr>
                                  <w:rFonts w:ascii="Cambria Math" w:hAnsi="Cambria Math" w:cs="Times New Roman"/>
                                  <w:szCs w:val="20"/>
                                </w:rPr>
                                <m:t>i</m:t>
                              </m:r>
                            </m:sub>
                            <m:sup>
                              <m:r>
                                <w:rPr>
                                  <w:rFonts w:ascii="Cambria Math" w:hAnsi="Cambria Math" w:cs="Times New Roman"/>
                                  <w:szCs w:val="20"/>
                                </w:rPr>
                                <m:t>2</m:t>
                              </m:r>
                            </m:sup>
                          </m:sSubSup>
                        </m:e>
                      </m:nary>
                      <m:r>
                        <w:rPr>
                          <w:rFonts w:ascii="Cambria Math" w:hAnsi="Cambria Math" w:cs="Times New Roman"/>
                          <w:szCs w:val="20"/>
                        </w:rPr>
                        <m:t>-</m:t>
                      </m:r>
                      <m:sSup>
                        <m:sSupPr>
                          <m:ctrlPr>
                            <w:rPr>
                              <w:rFonts w:ascii="Cambria Math" w:hAnsi="Cambria Math" w:cs="Times New Roman"/>
                              <w:i/>
                              <w:szCs w:val="20"/>
                            </w:rPr>
                          </m:ctrlPr>
                        </m:sSupPr>
                        <m:e>
                          <m:acc>
                            <m:accPr>
                              <m:chr m:val="̅"/>
                              <m:ctrlPr>
                                <w:rPr>
                                  <w:rFonts w:ascii="Cambria Math" w:hAnsi="Cambria Math" w:cs="Times New Roman"/>
                                  <w:i/>
                                  <w:szCs w:val="20"/>
                                </w:rPr>
                              </m:ctrlPr>
                            </m:accPr>
                            <m:e>
                              <m:r>
                                <w:rPr>
                                  <w:rFonts w:ascii="Cambria Math" w:hAnsi="Cambria Math" w:cs="Times New Roman"/>
                                  <w:szCs w:val="20"/>
                                </w:rPr>
                                <m:t>Y</m:t>
                              </m:r>
                            </m:e>
                          </m:acc>
                        </m:e>
                        <m:sup>
                          <m:r>
                            <w:rPr>
                              <w:rFonts w:ascii="Cambria Math" w:hAnsi="Cambria Math" w:cs="Times New Roman"/>
                              <w:szCs w:val="20"/>
                            </w:rPr>
                            <m:t>2</m:t>
                          </m:r>
                        </m:sup>
                      </m:sSup>
                    </m:e>
                  </m:d>
                </m:e>
              </m:eqArr>
            </m:e>
          </m:d>
        </m:oMath>
      </m:oMathPara>
    </w:p>
    <w:p w:rsidR="00DC7564" w:rsidRDefault="003C1ECE" w:rsidP="008F3360">
      <w:pPr>
        <w:rPr>
          <w:rFonts w:cs="Times New Roman"/>
          <w:szCs w:val="20"/>
        </w:rPr>
      </w:pPr>
      <w:r>
        <w:rPr>
          <w:rFonts w:cs="Times New Roman"/>
          <w:szCs w:val="20"/>
        </w:rPr>
        <w:t>The quality</w:t>
      </w:r>
      <w:r w:rsidR="00DC7564">
        <w:rPr>
          <w:rFonts w:cs="Times New Roman"/>
          <w:szCs w:val="20"/>
        </w:rPr>
        <w:t xml:space="preserve"> of statistical estimates such as </w:t>
      </w:r>
      <m:oMath>
        <m:acc>
          <m:accPr>
            <m:ctrlPr>
              <w:rPr>
                <w:rFonts w:ascii="Cambria Math" w:hAnsi="Cambria Math" w:cs="Times New Roman"/>
                <w:i/>
                <w:szCs w:val="20"/>
              </w:rPr>
            </m:ctrlPr>
          </m:accPr>
          <m:e>
            <m:r>
              <w:rPr>
                <w:rFonts w:ascii="Cambria Math" w:hAnsi="Cambria Math" w:cs="Times New Roman"/>
                <w:szCs w:val="20"/>
              </w:rPr>
              <m:t>α</m:t>
            </m:r>
          </m:e>
        </m:acc>
      </m:oMath>
      <w:r w:rsidR="00DC7564">
        <w:rPr>
          <w:rFonts w:cs="Times New Roman"/>
          <w:szCs w:val="20"/>
        </w:rPr>
        <w:t xml:space="preserve"> and </w:t>
      </w:r>
      <m:oMath>
        <m:acc>
          <m:accPr>
            <m:ctrlPr>
              <w:rPr>
                <w:rFonts w:ascii="Cambria Math" w:hAnsi="Cambria Math" w:cs="Times New Roman"/>
                <w:i/>
                <w:szCs w:val="20"/>
              </w:rPr>
            </m:ctrlPr>
          </m:accPr>
          <m:e>
            <m:r>
              <w:rPr>
                <w:rFonts w:ascii="Cambria Math" w:hAnsi="Cambria Math" w:cs="Times New Roman"/>
                <w:szCs w:val="20"/>
              </w:rPr>
              <m:t>β</m:t>
            </m:r>
          </m:e>
        </m:acc>
      </m:oMath>
      <w:r w:rsidR="00DC7564">
        <w:rPr>
          <w:rFonts w:cs="Times New Roman"/>
          <w:szCs w:val="20"/>
        </w:rPr>
        <w:t xml:space="preserve"> is </w:t>
      </w:r>
      <w:r w:rsidR="00773760">
        <w:rPr>
          <w:rFonts w:cs="Times New Roman"/>
          <w:szCs w:val="20"/>
        </w:rPr>
        <w:t>dependent on</w:t>
      </w:r>
      <w:r w:rsidR="00DC7564">
        <w:rPr>
          <w:rFonts w:cs="Times New Roman"/>
          <w:szCs w:val="20"/>
        </w:rPr>
        <w:t xml:space="preserve"> </w:t>
      </w:r>
      <w:r w:rsidR="00773760">
        <w:rPr>
          <w:rFonts w:cs="Times New Roman"/>
          <w:szCs w:val="20"/>
        </w:rPr>
        <w:t xml:space="preserve">expectation </w:t>
      </w:r>
      <w:r w:rsidR="00DC7564">
        <w:rPr>
          <w:rFonts w:cs="Times New Roman"/>
          <w:szCs w:val="20"/>
        </w:rPr>
        <w:t>of such estimates.</w:t>
      </w:r>
      <w:r w:rsidR="00B06E83">
        <w:rPr>
          <w:rFonts w:cs="Times New Roman"/>
          <w:szCs w:val="20"/>
        </w:rPr>
        <w:t xml:space="preserve"> </w:t>
      </w:r>
      <w:r w:rsidR="00FB75EF">
        <w:rPr>
          <w:rFonts w:cs="Times New Roman"/>
          <w:szCs w:val="20"/>
        </w:rPr>
        <w:t>Estimate get</w:t>
      </w:r>
      <w:r w:rsidR="00735ED1">
        <w:rPr>
          <w:rFonts w:cs="Times New Roman"/>
          <w:szCs w:val="20"/>
        </w:rPr>
        <w:t>s</w:t>
      </w:r>
      <w:r w:rsidR="00FB75EF">
        <w:rPr>
          <w:rFonts w:cs="Times New Roman"/>
          <w:szCs w:val="20"/>
        </w:rPr>
        <w:t xml:space="preserve"> good quality if </w:t>
      </w:r>
      <w:r w:rsidR="00735ED1">
        <w:rPr>
          <w:rFonts w:cs="Times New Roman"/>
          <w:szCs w:val="20"/>
        </w:rPr>
        <w:t>its</w:t>
      </w:r>
      <w:r w:rsidR="00FB75EF">
        <w:rPr>
          <w:rFonts w:cs="Times New Roman"/>
          <w:szCs w:val="20"/>
        </w:rPr>
        <w:t xml:space="preserve"> expectation </w:t>
      </w:r>
      <w:r w:rsidR="00735ED1">
        <w:rPr>
          <w:rFonts w:cs="Times New Roman"/>
          <w:szCs w:val="20"/>
        </w:rPr>
        <w:t>is</w:t>
      </w:r>
      <w:r w:rsidR="00FB75EF">
        <w:rPr>
          <w:rFonts w:cs="Times New Roman"/>
          <w:szCs w:val="20"/>
        </w:rPr>
        <w:t xml:space="preserve"> near to theoretical parameter. </w:t>
      </w:r>
      <w:r w:rsidR="00AB5D10">
        <w:rPr>
          <w:rFonts w:cs="Times New Roman"/>
          <w:szCs w:val="20"/>
        </w:rPr>
        <w:t xml:space="preserve">Estimate is the best one called unbiased estimate if its expectation is equal to theoretical parameter. </w:t>
      </w:r>
      <w:r w:rsidR="00B06E83">
        <w:rPr>
          <w:rFonts w:cs="Times New Roman"/>
          <w:szCs w:val="20"/>
        </w:rPr>
        <w:t>Let</w:t>
      </w:r>
      <w:r w:rsidR="00812847">
        <w:rPr>
          <w:rFonts w:cs="Times New Roman"/>
          <w:szCs w:val="20"/>
        </w:rPr>
        <w:t xml:space="preserve"> </w:t>
      </w:r>
      <w:r w:rsidR="00AB5D10">
        <w:rPr>
          <w:rFonts w:cs="Times New Roman"/>
          <w:i/>
          <w:szCs w:val="20"/>
        </w:rPr>
        <w:t>E</w:t>
      </w:r>
      <w:r w:rsidR="00B06E83">
        <w:rPr>
          <w:rFonts w:cs="Times New Roman"/>
          <w:szCs w:val="20"/>
        </w:rPr>
        <w:t>(</w:t>
      </w:r>
      <m:oMath>
        <m:acc>
          <m:accPr>
            <m:ctrlPr>
              <w:rPr>
                <w:rFonts w:ascii="Cambria Math" w:hAnsi="Cambria Math" w:cs="Times New Roman"/>
                <w:i/>
                <w:szCs w:val="20"/>
              </w:rPr>
            </m:ctrlPr>
          </m:accPr>
          <m:e>
            <m:r>
              <w:rPr>
                <w:rFonts w:ascii="Cambria Math" w:hAnsi="Cambria Math" w:cs="Times New Roman"/>
                <w:szCs w:val="20"/>
              </w:rPr>
              <m:t>α</m:t>
            </m:r>
          </m:e>
        </m:acc>
      </m:oMath>
      <w:r w:rsidR="00B06E83">
        <w:rPr>
          <w:rFonts w:cs="Times New Roman"/>
          <w:szCs w:val="20"/>
        </w:rPr>
        <w:t xml:space="preserve">) and </w:t>
      </w:r>
      <w:r w:rsidR="00AB5D10">
        <w:rPr>
          <w:rFonts w:cs="Times New Roman"/>
          <w:i/>
          <w:szCs w:val="20"/>
        </w:rPr>
        <w:t>E</w:t>
      </w:r>
      <w:r w:rsidR="00B06E83">
        <w:rPr>
          <w:rFonts w:cs="Times New Roman"/>
          <w:szCs w:val="20"/>
        </w:rPr>
        <w:t>(</w:t>
      </w:r>
      <m:oMath>
        <m:acc>
          <m:accPr>
            <m:ctrlPr>
              <w:rPr>
                <w:rFonts w:ascii="Cambria Math" w:hAnsi="Cambria Math" w:cs="Times New Roman"/>
                <w:i/>
                <w:szCs w:val="20"/>
              </w:rPr>
            </m:ctrlPr>
          </m:accPr>
          <m:e>
            <m:r>
              <w:rPr>
                <w:rFonts w:ascii="Cambria Math" w:hAnsi="Cambria Math" w:cs="Times New Roman"/>
                <w:szCs w:val="20"/>
              </w:rPr>
              <m:t>β</m:t>
            </m:r>
          </m:e>
        </m:acc>
      </m:oMath>
      <w:r w:rsidR="00B06E83">
        <w:rPr>
          <w:rFonts w:cs="Times New Roman"/>
          <w:szCs w:val="20"/>
        </w:rPr>
        <w:t xml:space="preserve">) be </w:t>
      </w:r>
      <w:r w:rsidR="00AB5D10">
        <w:rPr>
          <w:rFonts w:cs="Times New Roman"/>
          <w:szCs w:val="20"/>
        </w:rPr>
        <w:t>expectations</w:t>
      </w:r>
      <w:r w:rsidR="00B06E83">
        <w:rPr>
          <w:rFonts w:cs="Times New Roman"/>
          <w:szCs w:val="20"/>
        </w:rPr>
        <w:t xml:space="preserve"> of </w:t>
      </w:r>
      <m:oMath>
        <m:acc>
          <m:accPr>
            <m:ctrlPr>
              <w:rPr>
                <w:rFonts w:ascii="Cambria Math" w:hAnsi="Cambria Math" w:cs="Times New Roman"/>
                <w:i/>
                <w:szCs w:val="20"/>
              </w:rPr>
            </m:ctrlPr>
          </m:accPr>
          <m:e>
            <m:r>
              <w:rPr>
                <w:rFonts w:ascii="Cambria Math" w:hAnsi="Cambria Math" w:cs="Times New Roman"/>
                <w:szCs w:val="20"/>
              </w:rPr>
              <m:t>α</m:t>
            </m:r>
          </m:e>
        </m:acc>
      </m:oMath>
      <w:r w:rsidR="00B06E83">
        <w:rPr>
          <w:rFonts w:cs="Times New Roman"/>
          <w:szCs w:val="20"/>
        </w:rPr>
        <w:t xml:space="preserve"> and </w:t>
      </w:r>
      <m:oMath>
        <m:acc>
          <m:accPr>
            <m:ctrlPr>
              <w:rPr>
                <w:rFonts w:ascii="Cambria Math" w:hAnsi="Cambria Math" w:cs="Times New Roman"/>
                <w:i/>
                <w:szCs w:val="20"/>
              </w:rPr>
            </m:ctrlPr>
          </m:accPr>
          <m:e>
            <m:r>
              <w:rPr>
                <w:rFonts w:ascii="Cambria Math" w:hAnsi="Cambria Math" w:cs="Times New Roman"/>
                <w:szCs w:val="20"/>
              </w:rPr>
              <m:t>β</m:t>
            </m:r>
          </m:e>
        </m:acc>
      </m:oMath>
      <w:r w:rsidR="00B06E83">
        <w:rPr>
          <w:rFonts w:cs="Times New Roman"/>
          <w:szCs w:val="20"/>
        </w:rPr>
        <w:t>, respectively. We have:</w:t>
      </w:r>
    </w:p>
    <w:p w:rsidR="00005083" w:rsidRPr="00CF2494" w:rsidRDefault="000B6B40" w:rsidP="008F3360">
      <w:pPr>
        <w:rPr>
          <w:rFonts w:cs="Times New Roman"/>
          <w:szCs w:val="20"/>
        </w:rPr>
      </w:pPr>
      <m:oMathPara>
        <m:oMathParaPr>
          <m:jc m:val="left"/>
        </m:oMathParaPr>
        <m:oMath>
          <m:r>
            <w:rPr>
              <w:rFonts w:ascii="Cambria Math" w:hAnsi="Cambria Math" w:cs="Times New Roman"/>
              <w:szCs w:val="20"/>
            </w:rPr>
            <w:lastRenderedPageBreak/>
            <m:t>E</m:t>
          </m:r>
          <m:d>
            <m:dPr>
              <m:ctrlPr>
                <w:rPr>
                  <w:rFonts w:ascii="Cambria Math" w:hAnsi="Cambria Math" w:cs="Times New Roman"/>
                  <w:i/>
                  <w:szCs w:val="20"/>
                </w:rPr>
              </m:ctrlPr>
            </m:dPr>
            <m:e>
              <m:f>
                <m:fPr>
                  <m:ctrlPr>
                    <w:rPr>
                      <w:rFonts w:ascii="Cambria Math" w:hAnsi="Cambria Math" w:cs="Times New Roman"/>
                      <w:i/>
                      <w:szCs w:val="20"/>
                    </w:rPr>
                  </m:ctrlPr>
                </m:fPr>
                <m:num>
                  <m:r>
                    <w:rPr>
                      <w:rFonts w:ascii="Cambria Math" w:hAnsi="Cambria Math" w:cs="Times New Roman"/>
                      <w:szCs w:val="20"/>
                    </w:rPr>
                    <m:t>1</m:t>
                  </m:r>
                </m:num>
                <m:den>
                  <m:r>
                    <w:rPr>
                      <w:rFonts w:ascii="Cambria Math" w:hAnsi="Cambria Math" w:cs="Times New Roman"/>
                      <w:szCs w:val="20"/>
                    </w:rPr>
                    <m:t>n</m:t>
                  </m:r>
                </m:den>
              </m:f>
              <m:nary>
                <m:naryPr>
                  <m:chr m:val="∑"/>
                  <m:limLoc m:val="undOvr"/>
                  <m:ctrlPr>
                    <w:rPr>
                      <w:rFonts w:ascii="Cambria Math" w:hAnsi="Cambria Math" w:cs="Times New Roman"/>
                      <w:i/>
                      <w:szCs w:val="20"/>
                    </w:rPr>
                  </m:ctrlPr>
                </m:naryPr>
                <m:sub>
                  <m:r>
                    <w:rPr>
                      <w:rFonts w:ascii="Cambria Math" w:hAnsi="Cambria Math" w:cs="Times New Roman"/>
                      <w:szCs w:val="20"/>
                    </w:rPr>
                    <m:t>i=1</m:t>
                  </m:r>
                </m:sub>
                <m:sup>
                  <m:r>
                    <w:rPr>
                      <w:rFonts w:ascii="Cambria Math" w:hAnsi="Cambria Math" w:cs="Times New Roman"/>
                      <w:szCs w:val="20"/>
                    </w:rPr>
                    <m:t>n</m:t>
                  </m:r>
                </m:sup>
                <m:e>
                  <m:sSubSup>
                    <m:sSubSupPr>
                      <m:ctrlPr>
                        <w:rPr>
                          <w:rFonts w:ascii="Cambria Math" w:hAnsi="Cambria Math" w:cs="Times New Roman"/>
                          <w:i/>
                          <w:szCs w:val="20"/>
                        </w:rPr>
                      </m:ctrlPr>
                    </m:sSubSupPr>
                    <m:e>
                      <m:r>
                        <w:rPr>
                          <w:rFonts w:ascii="Cambria Math" w:hAnsi="Cambria Math" w:cs="Times New Roman"/>
                          <w:szCs w:val="20"/>
                        </w:rPr>
                        <m:t>Y</m:t>
                      </m:r>
                    </m:e>
                    <m:sub>
                      <m:r>
                        <w:rPr>
                          <w:rFonts w:ascii="Cambria Math" w:hAnsi="Cambria Math" w:cs="Times New Roman"/>
                          <w:szCs w:val="20"/>
                        </w:rPr>
                        <m:t>i</m:t>
                      </m:r>
                    </m:sub>
                    <m:sup>
                      <m:r>
                        <w:rPr>
                          <w:rFonts w:ascii="Cambria Math" w:hAnsi="Cambria Math" w:cs="Times New Roman"/>
                          <w:szCs w:val="20"/>
                        </w:rPr>
                        <m:t>2</m:t>
                      </m:r>
                    </m:sup>
                  </m:sSubSup>
                </m:e>
              </m:nary>
              <m:r>
                <w:rPr>
                  <w:rFonts w:ascii="Cambria Math" w:hAnsi="Cambria Math" w:cs="Times New Roman"/>
                  <w:szCs w:val="20"/>
                </w:rPr>
                <m:t>-</m:t>
              </m:r>
              <m:sSup>
                <m:sSupPr>
                  <m:ctrlPr>
                    <w:rPr>
                      <w:rFonts w:ascii="Cambria Math" w:hAnsi="Cambria Math" w:cs="Times New Roman"/>
                      <w:i/>
                      <w:szCs w:val="20"/>
                    </w:rPr>
                  </m:ctrlPr>
                </m:sSupPr>
                <m:e>
                  <m:acc>
                    <m:accPr>
                      <m:chr m:val="̅"/>
                      <m:ctrlPr>
                        <w:rPr>
                          <w:rFonts w:ascii="Cambria Math" w:hAnsi="Cambria Math" w:cs="Times New Roman"/>
                          <w:i/>
                          <w:szCs w:val="20"/>
                        </w:rPr>
                      </m:ctrlPr>
                    </m:accPr>
                    <m:e>
                      <m:r>
                        <w:rPr>
                          <w:rFonts w:ascii="Cambria Math" w:hAnsi="Cambria Math" w:cs="Times New Roman"/>
                          <w:szCs w:val="20"/>
                        </w:rPr>
                        <m:t>Y</m:t>
                      </m:r>
                    </m:e>
                  </m:acc>
                </m:e>
                <m:sup>
                  <m:r>
                    <w:rPr>
                      <w:rFonts w:ascii="Cambria Math" w:hAnsi="Cambria Math" w:cs="Times New Roman"/>
                      <w:szCs w:val="20"/>
                    </w:rPr>
                    <m:t>2</m:t>
                  </m:r>
                </m:sup>
              </m:sSup>
            </m:e>
          </m:d>
          <m:r>
            <w:rPr>
              <w:rFonts w:ascii="Cambria Math" w:hAnsi="Cambria Math" w:cs="Times New Roman"/>
              <w:szCs w:val="20"/>
            </w:rPr>
            <m:t>=</m:t>
          </m:r>
          <m:f>
            <m:fPr>
              <m:ctrlPr>
                <w:rPr>
                  <w:rFonts w:ascii="Cambria Math" w:hAnsi="Cambria Math" w:cs="Times New Roman"/>
                  <w:i/>
                  <w:szCs w:val="20"/>
                </w:rPr>
              </m:ctrlPr>
            </m:fPr>
            <m:num>
              <m:r>
                <w:rPr>
                  <w:rFonts w:ascii="Cambria Math" w:hAnsi="Cambria Math" w:cs="Times New Roman"/>
                  <w:szCs w:val="20"/>
                </w:rPr>
                <m:t>1</m:t>
              </m:r>
            </m:num>
            <m:den>
              <m:r>
                <w:rPr>
                  <w:rFonts w:ascii="Cambria Math" w:hAnsi="Cambria Math" w:cs="Times New Roman"/>
                  <w:szCs w:val="20"/>
                </w:rPr>
                <m:t>n</m:t>
              </m:r>
            </m:den>
          </m:f>
          <m:nary>
            <m:naryPr>
              <m:chr m:val="∑"/>
              <m:limLoc m:val="undOvr"/>
              <m:ctrlPr>
                <w:rPr>
                  <w:rFonts w:ascii="Cambria Math" w:hAnsi="Cambria Math" w:cs="Times New Roman"/>
                  <w:i/>
                  <w:szCs w:val="20"/>
                </w:rPr>
              </m:ctrlPr>
            </m:naryPr>
            <m:sub>
              <m:r>
                <w:rPr>
                  <w:rFonts w:ascii="Cambria Math" w:hAnsi="Cambria Math" w:cs="Times New Roman"/>
                  <w:szCs w:val="20"/>
                </w:rPr>
                <m:t>i=1</m:t>
              </m:r>
            </m:sub>
            <m:sup>
              <m:r>
                <w:rPr>
                  <w:rFonts w:ascii="Cambria Math" w:hAnsi="Cambria Math" w:cs="Times New Roman"/>
                  <w:szCs w:val="20"/>
                </w:rPr>
                <m:t>n</m:t>
              </m:r>
            </m:sup>
            <m:e>
              <m:r>
                <w:rPr>
                  <w:rFonts w:ascii="Cambria Math" w:hAnsi="Cambria Math" w:cs="Times New Roman"/>
                  <w:szCs w:val="20"/>
                </w:rPr>
                <m:t>E</m:t>
              </m:r>
              <m:d>
                <m:dPr>
                  <m:ctrlPr>
                    <w:rPr>
                      <w:rFonts w:ascii="Cambria Math" w:hAnsi="Cambria Math" w:cs="Times New Roman"/>
                      <w:i/>
                      <w:szCs w:val="20"/>
                    </w:rPr>
                  </m:ctrlPr>
                </m:dPr>
                <m:e>
                  <m:sSubSup>
                    <m:sSubSupPr>
                      <m:ctrlPr>
                        <w:rPr>
                          <w:rFonts w:ascii="Cambria Math" w:hAnsi="Cambria Math" w:cs="Times New Roman"/>
                          <w:i/>
                          <w:szCs w:val="20"/>
                        </w:rPr>
                      </m:ctrlPr>
                    </m:sSubSupPr>
                    <m:e>
                      <m:r>
                        <w:rPr>
                          <w:rFonts w:ascii="Cambria Math" w:hAnsi="Cambria Math" w:cs="Times New Roman"/>
                          <w:szCs w:val="20"/>
                        </w:rPr>
                        <m:t>Y</m:t>
                      </m:r>
                    </m:e>
                    <m:sub>
                      <m:r>
                        <w:rPr>
                          <w:rFonts w:ascii="Cambria Math" w:hAnsi="Cambria Math" w:cs="Times New Roman"/>
                          <w:szCs w:val="20"/>
                        </w:rPr>
                        <m:t>i</m:t>
                      </m:r>
                    </m:sub>
                    <m:sup>
                      <m:r>
                        <w:rPr>
                          <w:rFonts w:ascii="Cambria Math" w:hAnsi="Cambria Math" w:cs="Times New Roman"/>
                          <w:szCs w:val="20"/>
                        </w:rPr>
                        <m:t>2</m:t>
                      </m:r>
                    </m:sup>
                  </m:sSubSup>
                </m:e>
              </m:d>
            </m:e>
          </m:nary>
          <m:r>
            <w:rPr>
              <w:rFonts w:ascii="Cambria Math" w:hAnsi="Cambria Math" w:cs="Times New Roman"/>
              <w:szCs w:val="20"/>
            </w:rPr>
            <m:t>-E</m:t>
          </m:r>
          <m:d>
            <m:dPr>
              <m:ctrlPr>
                <w:rPr>
                  <w:rFonts w:ascii="Cambria Math" w:hAnsi="Cambria Math" w:cs="Times New Roman"/>
                  <w:i/>
                  <w:szCs w:val="20"/>
                </w:rPr>
              </m:ctrlPr>
            </m:dPr>
            <m:e>
              <m:sSup>
                <m:sSupPr>
                  <m:ctrlPr>
                    <w:rPr>
                      <w:rFonts w:ascii="Cambria Math" w:hAnsi="Cambria Math" w:cs="Times New Roman"/>
                      <w:i/>
                      <w:szCs w:val="20"/>
                    </w:rPr>
                  </m:ctrlPr>
                </m:sSupPr>
                <m:e>
                  <m:acc>
                    <m:accPr>
                      <m:chr m:val="̅"/>
                      <m:ctrlPr>
                        <w:rPr>
                          <w:rFonts w:ascii="Cambria Math" w:hAnsi="Cambria Math" w:cs="Times New Roman"/>
                          <w:i/>
                          <w:szCs w:val="20"/>
                        </w:rPr>
                      </m:ctrlPr>
                    </m:accPr>
                    <m:e>
                      <m:r>
                        <w:rPr>
                          <w:rFonts w:ascii="Cambria Math" w:hAnsi="Cambria Math" w:cs="Times New Roman"/>
                          <w:szCs w:val="20"/>
                        </w:rPr>
                        <m:t>Y</m:t>
                      </m:r>
                    </m:e>
                  </m:acc>
                </m:e>
                <m:sup>
                  <m:r>
                    <w:rPr>
                      <w:rFonts w:ascii="Cambria Math" w:hAnsi="Cambria Math" w:cs="Times New Roman"/>
                      <w:szCs w:val="20"/>
                    </w:rPr>
                    <m:t>2</m:t>
                  </m:r>
                </m:sup>
              </m:sSup>
            </m:e>
          </m:d>
          <m:r>
            <w:rPr>
              <w:rFonts w:ascii="Cambria Math" w:hAnsi="Cambria Math" w:cs="Times New Roman"/>
              <w:szCs w:val="20"/>
            </w:rPr>
            <m:t>=</m:t>
          </m:r>
          <m:f>
            <m:fPr>
              <m:ctrlPr>
                <w:rPr>
                  <w:rFonts w:ascii="Cambria Math" w:hAnsi="Cambria Math" w:cs="Times New Roman"/>
                  <w:i/>
                  <w:szCs w:val="20"/>
                </w:rPr>
              </m:ctrlPr>
            </m:fPr>
            <m:num>
              <m:r>
                <w:rPr>
                  <w:rFonts w:ascii="Cambria Math" w:hAnsi="Cambria Math" w:cs="Times New Roman"/>
                  <w:szCs w:val="20"/>
                </w:rPr>
                <m:t>1</m:t>
              </m:r>
            </m:num>
            <m:den>
              <m:r>
                <w:rPr>
                  <w:rFonts w:ascii="Cambria Math" w:hAnsi="Cambria Math" w:cs="Times New Roman"/>
                  <w:szCs w:val="20"/>
                </w:rPr>
                <m:t>n</m:t>
              </m:r>
            </m:den>
          </m:f>
          <m:nary>
            <m:naryPr>
              <m:chr m:val="∑"/>
              <m:limLoc m:val="undOvr"/>
              <m:ctrlPr>
                <w:rPr>
                  <w:rFonts w:ascii="Cambria Math" w:hAnsi="Cambria Math" w:cs="Times New Roman"/>
                  <w:i/>
                  <w:szCs w:val="20"/>
                </w:rPr>
              </m:ctrlPr>
            </m:naryPr>
            <m:sub>
              <m:r>
                <w:rPr>
                  <w:rFonts w:ascii="Cambria Math" w:hAnsi="Cambria Math" w:cs="Times New Roman"/>
                  <w:szCs w:val="20"/>
                </w:rPr>
                <m:t>i=1</m:t>
              </m:r>
            </m:sub>
            <m:sup>
              <m:r>
                <w:rPr>
                  <w:rFonts w:ascii="Cambria Math" w:hAnsi="Cambria Math" w:cs="Times New Roman"/>
                  <w:szCs w:val="20"/>
                </w:rPr>
                <m:t>n</m:t>
              </m:r>
            </m:sup>
            <m:e>
              <m:d>
                <m:dPr>
                  <m:ctrlPr>
                    <w:rPr>
                      <w:rFonts w:ascii="Cambria Math" w:hAnsi="Cambria Math" w:cs="Times New Roman"/>
                      <w:i/>
                      <w:szCs w:val="20"/>
                    </w:rPr>
                  </m:ctrlPr>
                </m:dPr>
                <m:e>
                  <m:sSup>
                    <m:sSupPr>
                      <m:ctrlPr>
                        <w:rPr>
                          <w:rFonts w:ascii="Cambria Math" w:hAnsi="Cambria Math" w:cs="Times New Roman"/>
                          <w:i/>
                          <w:szCs w:val="20"/>
                        </w:rPr>
                      </m:ctrlPr>
                    </m:sSupPr>
                    <m:e>
                      <m:r>
                        <w:rPr>
                          <w:rFonts w:ascii="Cambria Math" w:hAnsi="Cambria Math" w:cs="Times New Roman"/>
                          <w:szCs w:val="20"/>
                        </w:rPr>
                        <m:t>μ</m:t>
                      </m:r>
                    </m:e>
                    <m:sup>
                      <m:r>
                        <w:rPr>
                          <w:rFonts w:ascii="Cambria Math" w:hAnsi="Cambria Math" w:cs="Times New Roman"/>
                          <w:szCs w:val="20"/>
                        </w:rPr>
                        <m:t>2</m:t>
                      </m:r>
                    </m:sup>
                  </m:sSup>
                  <m:r>
                    <w:rPr>
                      <w:rFonts w:ascii="Cambria Math" w:hAnsi="Cambria Math" w:cs="Times New Roman"/>
                      <w:szCs w:val="20"/>
                    </w:rPr>
                    <m:t>+</m:t>
                  </m:r>
                  <m:sSup>
                    <m:sSupPr>
                      <m:ctrlPr>
                        <w:rPr>
                          <w:rFonts w:ascii="Cambria Math" w:hAnsi="Cambria Math" w:cs="Times New Roman"/>
                          <w:i/>
                          <w:szCs w:val="20"/>
                        </w:rPr>
                      </m:ctrlPr>
                    </m:sSupPr>
                    <m:e>
                      <m:r>
                        <w:rPr>
                          <w:rFonts w:ascii="Cambria Math" w:hAnsi="Cambria Math" w:cs="Times New Roman"/>
                          <w:szCs w:val="20"/>
                        </w:rPr>
                        <m:t>σ</m:t>
                      </m:r>
                    </m:e>
                    <m:sup>
                      <m:r>
                        <w:rPr>
                          <w:rFonts w:ascii="Cambria Math" w:hAnsi="Cambria Math" w:cs="Times New Roman"/>
                          <w:szCs w:val="20"/>
                        </w:rPr>
                        <m:t>2</m:t>
                      </m:r>
                    </m:sup>
                  </m:sSup>
                </m:e>
              </m:d>
            </m:e>
          </m:nary>
          <m:r>
            <w:rPr>
              <w:rFonts w:ascii="Cambria Math" w:hAnsi="Cambria Math" w:cs="Times New Roman"/>
              <w:szCs w:val="20"/>
            </w:rPr>
            <m:t>-</m:t>
          </m:r>
          <m:d>
            <m:dPr>
              <m:ctrlPr>
                <w:rPr>
                  <w:rFonts w:ascii="Cambria Math" w:hAnsi="Cambria Math" w:cs="Times New Roman"/>
                  <w:i/>
                  <w:szCs w:val="20"/>
                </w:rPr>
              </m:ctrlPr>
            </m:dPr>
            <m:e>
              <m:sSup>
                <m:sSupPr>
                  <m:ctrlPr>
                    <w:rPr>
                      <w:rFonts w:ascii="Cambria Math" w:hAnsi="Cambria Math" w:cs="Times New Roman"/>
                      <w:i/>
                      <w:szCs w:val="20"/>
                    </w:rPr>
                  </m:ctrlPr>
                </m:sSupPr>
                <m:e>
                  <m:r>
                    <w:rPr>
                      <w:rFonts w:ascii="Cambria Math" w:hAnsi="Cambria Math" w:cs="Times New Roman"/>
                      <w:szCs w:val="20"/>
                    </w:rPr>
                    <m:t>μ</m:t>
                  </m:r>
                </m:e>
                <m:sup>
                  <m:r>
                    <w:rPr>
                      <w:rFonts w:ascii="Cambria Math" w:hAnsi="Cambria Math" w:cs="Times New Roman"/>
                      <w:szCs w:val="20"/>
                    </w:rPr>
                    <m:t>2</m:t>
                  </m:r>
                </m:sup>
              </m:sSup>
              <m:r>
                <w:rPr>
                  <w:rFonts w:ascii="Cambria Math" w:hAnsi="Cambria Math" w:cs="Times New Roman"/>
                  <w:szCs w:val="20"/>
                </w:rPr>
                <m:t>+</m:t>
              </m:r>
              <m:f>
                <m:fPr>
                  <m:ctrlPr>
                    <w:rPr>
                      <w:rFonts w:ascii="Cambria Math" w:hAnsi="Cambria Math" w:cs="Times New Roman"/>
                      <w:i/>
                      <w:szCs w:val="20"/>
                    </w:rPr>
                  </m:ctrlPr>
                </m:fPr>
                <m:num>
                  <m:r>
                    <w:rPr>
                      <w:rFonts w:ascii="Cambria Math" w:hAnsi="Cambria Math" w:cs="Times New Roman"/>
                      <w:szCs w:val="20"/>
                    </w:rPr>
                    <m:t>1</m:t>
                  </m:r>
                </m:num>
                <m:den>
                  <m:r>
                    <w:rPr>
                      <w:rFonts w:ascii="Cambria Math" w:hAnsi="Cambria Math" w:cs="Times New Roman"/>
                      <w:szCs w:val="20"/>
                    </w:rPr>
                    <m:t>n</m:t>
                  </m:r>
                </m:den>
              </m:f>
              <m:sSup>
                <m:sSupPr>
                  <m:ctrlPr>
                    <w:rPr>
                      <w:rFonts w:ascii="Cambria Math" w:hAnsi="Cambria Math" w:cs="Times New Roman"/>
                      <w:i/>
                      <w:szCs w:val="20"/>
                    </w:rPr>
                  </m:ctrlPr>
                </m:sSupPr>
                <m:e>
                  <m:r>
                    <w:rPr>
                      <w:rFonts w:ascii="Cambria Math" w:hAnsi="Cambria Math" w:cs="Times New Roman"/>
                      <w:szCs w:val="20"/>
                    </w:rPr>
                    <m:t>σ</m:t>
                  </m:r>
                </m:e>
                <m:sup>
                  <m:r>
                    <w:rPr>
                      <w:rFonts w:ascii="Cambria Math" w:hAnsi="Cambria Math" w:cs="Times New Roman"/>
                      <w:szCs w:val="20"/>
                    </w:rPr>
                    <m:t>2</m:t>
                  </m:r>
                </m:sup>
              </m:sSup>
            </m:e>
          </m:d>
          <m:r>
            <w:rPr>
              <w:rFonts w:ascii="Cambria Math" w:hAnsi="Cambria Math" w:cs="Times New Roman"/>
              <w:szCs w:val="20"/>
            </w:rPr>
            <m:t>=</m:t>
          </m:r>
          <m:d>
            <m:dPr>
              <m:ctrlPr>
                <w:rPr>
                  <w:rFonts w:ascii="Cambria Math" w:hAnsi="Cambria Math" w:cs="Times New Roman"/>
                  <w:i/>
                  <w:szCs w:val="20"/>
                </w:rPr>
              </m:ctrlPr>
            </m:dPr>
            <m:e>
              <m:sSup>
                <m:sSupPr>
                  <m:ctrlPr>
                    <w:rPr>
                      <w:rFonts w:ascii="Cambria Math" w:hAnsi="Cambria Math" w:cs="Times New Roman"/>
                      <w:i/>
                      <w:szCs w:val="20"/>
                    </w:rPr>
                  </m:ctrlPr>
                </m:sSupPr>
                <m:e>
                  <m:r>
                    <w:rPr>
                      <w:rFonts w:ascii="Cambria Math" w:hAnsi="Cambria Math" w:cs="Times New Roman"/>
                      <w:szCs w:val="20"/>
                    </w:rPr>
                    <m:t>μ</m:t>
                  </m:r>
                </m:e>
                <m:sup>
                  <m:r>
                    <w:rPr>
                      <w:rFonts w:ascii="Cambria Math" w:hAnsi="Cambria Math" w:cs="Times New Roman"/>
                      <w:szCs w:val="20"/>
                    </w:rPr>
                    <m:t>2</m:t>
                  </m:r>
                </m:sup>
              </m:sSup>
              <m:r>
                <w:rPr>
                  <w:rFonts w:ascii="Cambria Math" w:hAnsi="Cambria Math" w:cs="Times New Roman"/>
                  <w:szCs w:val="20"/>
                </w:rPr>
                <m:t>+</m:t>
              </m:r>
              <m:sSup>
                <m:sSupPr>
                  <m:ctrlPr>
                    <w:rPr>
                      <w:rFonts w:ascii="Cambria Math" w:hAnsi="Cambria Math" w:cs="Times New Roman"/>
                      <w:i/>
                      <w:szCs w:val="20"/>
                    </w:rPr>
                  </m:ctrlPr>
                </m:sSupPr>
                <m:e>
                  <m:r>
                    <w:rPr>
                      <w:rFonts w:ascii="Cambria Math" w:hAnsi="Cambria Math" w:cs="Times New Roman"/>
                      <w:szCs w:val="20"/>
                    </w:rPr>
                    <m:t>σ</m:t>
                  </m:r>
                </m:e>
                <m:sup>
                  <m:r>
                    <w:rPr>
                      <w:rFonts w:ascii="Cambria Math" w:hAnsi="Cambria Math" w:cs="Times New Roman"/>
                      <w:szCs w:val="20"/>
                    </w:rPr>
                    <m:t>2</m:t>
                  </m:r>
                </m:sup>
              </m:sSup>
            </m:e>
          </m:d>
          <m:r>
            <w:rPr>
              <w:rFonts w:ascii="Cambria Math" w:hAnsi="Cambria Math" w:cs="Times New Roman"/>
              <w:szCs w:val="20"/>
            </w:rPr>
            <m:t>-</m:t>
          </m:r>
          <m:d>
            <m:dPr>
              <m:ctrlPr>
                <w:rPr>
                  <w:rFonts w:ascii="Cambria Math" w:hAnsi="Cambria Math" w:cs="Times New Roman"/>
                  <w:i/>
                  <w:szCs w:val="20"/>
                </w:rPr>
              </m:ctrlPr>
            </m:dPr>
            <m:e>
              <m:sSup>
                <m:sSupPr>
                  <m:ctrlPr>
                    <w:rPr>
                      <w:rFonts w:ascii="Cambria Math" w:hAnsi="Cambria Math" w:cs="Times New Roman"/>
                      <w:i/>
                      <w:szCs w:val="20"/>
                    </w:rPr>
                  </m:ctrlPr>
                </m:sSupPr>
                <m:e>
                  <m:r>
                    <w:rPr>
                      <w:rFonts w:ascii="Cambria Math" w:hAnsi="Cambria Math" w:cs="Times New Roman"/>
                      <w:szCs w:val="20"/>
                    </w:rPr>
                    <m:t>μ</m:t>
                  </m:r>
                </m:e>
                <m:sup>
                  <m:r>
                    <w:rPr>
                      <w:rFonts w:ascii="Cambria Math" w:hAnsi="Cambria Math" w:cs="Times New Roman"/>
                      <w:szCs w:val="20"/>
                    </w:rPr>
                    <m:t>2</m:t>
                  </m:r>
                </m:sup>
              </m:sSup>
              <m:r>
                <w:rPr>
                  <w:rFonts w:ascii="Cambria Math" w:hAnsi="Cambria Math" w:cs="Times New Roman"/>
                  <w:szCs w:val="20"/>
                </w:rPr>
                <m:t>+</m:t>
              </m:r>
              <m:f>
                <m:fPr>
                  <m:ctrlPr>
                    <w:rPr>
                      <w:rFonts w:ascii="Cambria Math" w:hAnsi="Cambria Math" w:cs="Times New Roman"/>
                      <w:i/>
                      <w:szCs w:val="20"/>
                    </w:rPr>
                  </m:ctrlPr>
                </m:fPr>
                <m:num>
                  <m:r>
                    <w:rPr>
                      <w:rFonts w:ascii="Cambria Math" w:hAnsi="Cambria Math" w:cs="Times New Roman"/>
                      <w:szCs w:val="20"/>
                    </w:rPr>
                    <m:t>1</m:t>
                  </m:r>
                </m:num>
                <m:den>
                  <m:r>
                    <w:rPr>
                      <w:rFonts w:ascii="Cambria Math" w:hAnsi="Cambria Math" w:cs="Times New Roman"/>
                      <w:szCs w:val="20"/>
                    </w:rPr>
                    <m:t>n</m:t>
                  </m:r>
                </m:den>
              </m:f>
              <m:sSup>
                <m:sSupPr>
                  <m:ctrlPr>
                    <w:rPr>
                      <w:rFonts w:ascii="Cambria Math" w:hAnsi="Cambria Math" w:cs="Times New Roman"/>
                      <w:i/>
                      <w:szCs w:val="20"/>
                    </w:rPr>
                  </m:ctrlPr>
                </m:sSupPr>
                <m:e>
                  <m:r>
                    <w:rPr>
                      <w:rFonts w:ascii="Cambria Math" w:hAnsi="Cambria Math" w:cs="Times New Roman"/>
                      <w:szCs w:val="20"/>
                    </w:rPr>
                    <m:t>σ</m:t>
                  </m:r>
                </m:e>
                <m:sup>
                  <m:r>
                    <w:rPr>
                      <w:rFonts w:ascii="Cambria Math" w:hAnsi="Cambria Math" w:cs="Times New Roman"/>
                      <w:szCs w:val="20"/>
                    </w:rPr>
                    <m:t>2</m:t>
                  </m:r>
                </m:sup>
              </m:sSup>
            </m:e>
          </m:d>
          <m:r>
            <w:rPr>
              <w:rFonts w:ascii="Cambria Math" w:hAnsi="Cambria Math" w:cs="Times New Roman"/>
              <w:szCs w:val="20"/>
            </w:rPr>
            <m:t>=</m:t>
          </m:r>
          <m:f>
            <m:fPr>
              <m:ctrlPr>
                <w:rPr>
                  <w:rFonts w:ascii="Cambria Math" w:hAnsi="Cambria Math" w:cs="Times New Roman"/>
                  <w:i/>
                  <w:szCs w:val="20"/>
                </w:rPr>
              </m:ctrlPr>
            </m:fPr>
            <m:num>
              <m:r>
                <w:rPr>
                  <w:rFonts w:ascii="Cambria Math" w:hAnsi="Cambria Math" w:cs="Times New Roman"/>
                  <w:szCs w:val="20"/>
                </w:rPr>
                <m:t>n-1</m:t>
              </m:r>
            </m:num>
            <m:den>
              <m:r>
                <w:rPr>
                  <w:rFonts w:ascii="Cambria Math" w:hAnsi="Cambria Math" w:cs="Times New Roman"/>
                  <w:szCs w:val="20"/>
                </w:rPr>
                <m:t>n</m:t>
              </m:r>
            </m:den>
          </m:f>
          <m:sSup>
            <m:sSupPr>
              <m:ctrlPr>
                <w:rPr>
                  <w:rFonts w:ascii="Cambria Math" w:hAnsi="Cambria Math" w:cs="Times New Roman"/>
                  <w:i/>
                  <w:szCs w:val="20"/>
                </w:rPr>
              </m:ctrlPr>
            </m:sSupPr>
            <m:e>
              <m:r>
                <w:rPr>
                  <w:rFonts w:ascii="Cambria Math" w:hAnsi="Cambria Math" w:cs="Times New Roman"/>
                  <w:szCs w:val="20"/>
                </w:rPr>
                <m:t>σ</m:t>
              </m:r>
            </m:e>
            <m:sup>
              <m:r>
                <w:rPr>
                  <w:rFonts w:ascii="Cambria Math" w:hAnsi="Cambria Math" w:cs="Times New Roman"/>
                  <w:szCs w:val="20"/>
                </w:rPr>
                <m:t>2</m:t>
              </m:r>
            </m:sup>
          </m:sSup>
          <m:r>
            <w:rPr>
              <w:rFonts w:ascii="Cambria Math" w:hAnsi="Cambria Math" w:cs="Times New Roman"/>
              <w:szCs w:val="20"/>
            </w:rPr>
            <m:t>=</m:t>
          </m:r>
          <m:f>
            <m:fPr>
              <m:ctrlPr>
                <w:rPr>
                  <w:rFonts w:ascii="Cambria Math" w:hAnsi="Cambria Math" w:cs="Times New Roman"/>
                  <w:i/>
                  <w:szCs w:val="20"/>
                </w:rPr>
              </m:ctrlPr>
            </m:fPr>
            <m:num>
              <m:d>
                <m:dPr>
                  <m:ctrlPr>
                    <w:rPr>
                      <w:rFonts w:ascii="Cambria Math" w:hAnsi="Cambria Math" w:cs="Times New Roman"/>
                      <w:i/>
                      <w:szCs w:val="20"/>
                    </w:rPr>
                  </m:ctrlPr>
                </m:dPr>
                <m:e>
                  <m:r>
                    <w:rPr>
                      <w:rFonts w:ascii="Cambria Math" w:hAnsi="Cambria Math" w:cs="Times New Roman"/>
                      <w:szCs w:val="20"/>
                    </w:rPr>
                    <m:t>n-1</m:t>
                  </m:r>
                </m:e>
              </m:d>
              <m:r>
                <w:rPr>
                  <w:rFonts w:ascii="Cambria Math" w:hAnsi="Cambria Math" w:cs="Times New Roman"/>
                  <w:szCs w:val="20"/>
                </w:rPr>
                <m:t>βπ</m:t>
              </m:r>
            </m:num>
            <m:den>
              <m:r>
                <w:rPr>
                  <w:rFonts w:ascii="Cambria Math" w:hAnsi="Cambria Math" w:cs="Times New Roman"/>
                  <w:szCs w:val="20"/>
                </w:rPr>
                <m:t>n</m:t>
              </m:r>
              <m:rad>
                <m:radPr>
                  <m:degHide m:val="1"/>
                  <m:ctrlPr>
                    <w:rPr>
                      <w:rFonts w:ascii="Cambria Math" w:hAnsi="Cambria Math" w:cs="Times New Roman"/>
                      <w:i/>
                      <w:szCs w:val="20"/>
                    </w:rPr>
                  </m:ctrlPr>
                </m:radPr>
                <m:deg/>
                <m:e>
                  <m:r>
                    <w:rPr>
                      <w:rFonts w:ascii="Cambria Math" w:hAnsi="Cambria Math" w:cs="Times New Roman"/>
                      <w:szCs w:val="20"/>
                    </w:rPr>
                    <m:t>6</m:t>
                  </m:r>
                </m:e>
              </m:rad>
            </m:den>
          </m:f>
        </m:oMath>
      </m:oMathPara>
    </w:p>
    <w:p w:rsidR="00005083" w:rsidRDefault="003537B7" w:rsidP="008F3360">
      <w:pPr>
        <w:rPr>
          <w:rFonts w:cs="Times New Roman"/>
          <w:szCs w:val="20"/>
        </w:rPr>
      </w:pPr>
      <m:oMathPara>
        <m:oMath>
          <m:d>
            <m:dPr>
              <m:ctrlPr>
                <w:rPr>
                  <w:rFonts w:ascii="Cambria Math" w:hAnsi="Cambria Math" w:cs="Times New Roman"/>
                  <w:i/>
                  <w:szCs w:val="20"/>
                </w:rPr>
              </m:ctrlPr>
            </m:dPr>
            <m:e>
              <m:r>
                <m:rPr>
                  <m:sty m:val="p"/>
                </m:rPr>
                <w:rPr>
                  <w:rFonts w:ascii="Cambria Math" w:hAnsi="Cambria Math" w:cs="Times New Roman"/>
                  <w:szCs w:val="20"/>
                </w:rPr>
                <m:t>due to</m:t>
              </m:r>
              <m:r>
                <w:rPr>
                  <w:rFonts w:ascii="Cambria Math" w:hAnsi="Cambria Math" w:cs="Times New Roman"/>
                  <w:szCs w:val="20"/>
                </w:rPr>
                <m:t xml:space="preserve"> E</m:t>
              </m:r>
              <m:d>
                <m:dPr>
                  <m:ctrlPr>
                    <w:rPr>
                      <w:rFonts w:ascii="Cambria Math" w:hAnsi="Cambria Math" w:cs="Times New Roman"/>
                      <w:i/>
                      <w:szCs w:val="20"/>
                    </w:rPr>
                  </m:ctrlPr>
                </m:dPr>
                <m:e>
                  <m:sSubSup>
                    <m:sSubSupPr>
                      <m:ctrlPr>
                        <w:rPr>
                          <w:rFonts w:ascii="Cambria Math" w:hAnsi="Cambria Math" w:cs="Times New Roman"/>
                          <w:i/>
                          <w:szCs w:val="20"/>
                        </w:rPr>
                      </m:ctrlPr>
                    </m:sSubSupPr>
                    <m:e>
                      <m:r>
                        <w:rPr>
                          <w:rFonts w:ascii="Cambria Math" w:hAnsi="Cambria Math" w:cs="Times New Roman"/>
                          <w:szCs w:val="20"/>
                        </w:rPr>
                        <m:t>Y</m:t>
                      </m:r>
                    </m:e>
                    <m:sub>
                      <m:r>
                        <w:rPr>
                          <w:rFonts w:ascii="Cambria Math" w:hAnsi="Cambria Math" w:cs="Times New Roman"/>
                          <w:szCs w:val="20"/>
                        </w:rPr>
                        <m:t>i</m:t>
                      </m:r>
                    </m:sub>
                    <m:sup>
                      <m:r>
                        <w:rPr>
                          <w:rFonts w:ascii="Cambria Math" w:hAnsi="Cambria Math" w:cs="Times New Roman"/>
                          <w:szCs w:val="20"/>
                        </w:rPr>
                        <m:t>2</m:t>
                      </m:r>
                    </m:sup>
                  </m:sSubSup>
                </m:e>
              </m:d>
              <m:r>
                <w:rPr>
                  <w:rFonts w:ascii="Cambria Math" w:hAnsi="Cambria Math" w:cs="Times New Roman"/>
                  <w:szCs w:val="20"/>
                </w:rPr>
                <m:t>=</m:t>
              </m:r>
              <m:sSup>
                <m:sSupPr>
                  <m:ctrlPr>
                    <w:rPr>
                      <w:rFonts w:ascii="Cambria Math" w:hAnsi="Cambria Math" w:cs="Times New Roman"/>
                      <w:i/>
                      <w:szCs w:val="20"/>
                    </w:rPr>
                  </m:ctrlPr>
                </m:sSupPr>
                <m:e>
                  <m:r>
                    <w:rPr>
                      <w:rFonts w:ascii="Cambria Math" w:hAnsi="Cambria Math" w:cs="Times New Roman"/>
                      <w:szCs w:val="20"/>
                    </w:rPr>
                    <m:t>μ</m:t>
                  </m:r>
                </m:e>
                <m:sup>
                  <m:r>
                    <w:rPr>
                      <w:rFonts w:ascii="Cambria Math" w:hAnsi="Cambria Math" w:cs="Times New Roman"/>
                      <w:szCs w:val="20"/>
                    </w:rPr>
                    <m:t>2</m:t>
                  </m:r>
                </m:sup>
              </m:sSup>
              <m:r>
                <w:rPr>
                  <w:rFonts w:ascii="Cambria Math" w:hAnsi="Cambria Math" w:cs="Times New Roman"/>
                  <w:szCs w:val="20"/>
                </w:rPr>
                <m:t>+</m:t>
              </m:r>
              <m:sSup>
                <m:sSupPr>
                  <m:ctrlPr>
                    <w:rPr>
                      <w:rFonts w:ascii="Cambria Math" w:hAnsi="Cambria Math" w:cs="Times New Roman"/>
                      <w:i/>
                      <w:szCs w:val="20"/>
                    </w:rPr>
                  </m:ctrlPr>
                </m:sSupPr>
                <m:e>
                  <m:r>
                    <w:rPr>
                      <w:rFonts w:ascii="Cambria Math" w:hAnsi="Cambria Math" w:cs="Times New Roman"/>
                      <w:szCs w:val="20"/>
                    </w:rPr>
                    <m:t>σ</m:t>
                  </m:r>
                </m:e>
                <m:sup>
                  <m:r>
                    <w:rPr>
                      <w:rFonts w:ascii="Cambria Math" w:hAnsi="Cambria Math" w:cs="Times New Roman"/>
                      <w:szCs w:val="20"/>
                    </w:rPr>
                    <m:t>2</m:t>
                  </m:r>
                </m:sup>
              </m:sSup>
              <m:r>
                <w:rPr>
                  <w:rFonts w:ascii="Cambria Math" w:hAnsi="Cambria Math" w:cs="Times New Roman"/>
                  <w:szCs w:val="20"/>
                </w:rPr>
                <m:t xml:space="preserve"> </m:t>
              </m:r>
              <m:r>
                <m:rPr>
                  <m:sty m:val="p"/>
                </m:rPr>
                <w:rPr>
                  <w:rFonts w:ascii="Cambria Math" w:hAnsi="Cambria Math" w:cs="Times New Roman"/>
                  <w:szCs w:val="20"/>
                </w:rPr>
                <m:t>and</m:t>
              </m:r>
              <m:r>
                <w:rPr>
                  <w:rFonts w:ascii="Cambria Math" w:hAnsi="Cambria Math" w:cs="Times New Roman"/>
                  <w:szCs w:val="20"/>
                </w:rPr>
                <m:t xml:space="preserve"> E</m:t>
              </m:r>
              <m:d>
                <m:dPr>
                  <m:ctrlPr>
                    <w:rPr>
                      <w:rFonts w:ascii="Cambria Math" w:hAnsi="Cambria Math" w:cs="Times New Roman"/>
                      <w:i/>
                      <w:szCs w:val="20"/>
                    </w:rPr>
                  </m:ctrlPr>
                </m:dPr>
                <m:e>
                  <m:sSup>
                    <m:sSupPr>
                      <m:ctrlPr>
                        <w:rPr>
                          <w:rFonts w:ascii="Cambria Math" w:hAnsi="Cambria Math" w:cs="Times New Roman"/>
                          <w:i/>
                          <w:szCs w:val="20"/>
                        </w:rPr>
                      </m:ctrlPr>
                    </m:sSupPr>
                    <m:e>
                      <m:acc>
                        <m:accPr>
                          <m:chr m:val="̅"/>
                          <m:ctrlPr>
                            <w:rPr>
                              <w:rFonts w:ascii="Cambria Math" w:hAnsi="Cambria Math" w:cs="Times New Roman"/>
                              <w:i/>
                              <w:szCs w:val="20"/>
                            </w:rPr>
                          </m:ctrlPr>
                        </m:accPr>
                        <m:e>
                          <m:r>
                            <w:rPr>
                              <w:rFonts w:ascii="Cambria Math" w:hAnsi="Cambria Math" w:cs="Times New Roman"/>
                              <w:szCs w:val="20"/>
                            </w:rPr>
                            <m:t>Y</m:t>
                          </m:r>
                        </m:e>
                      </m:acc>
                    </m:e>
                    <m:sup>
                      <m:r>
                        <w:rPr>
                          <w:rFonts w:ascii="Cambria Math" w:hAnsi="Cambria Math" w:cs="Times New Roman"/>
                          <w:szCs w:val="20"/>
                        </w:rPr>
                        <m:t>2</m:t>
                      </m:r>
                    </m:sup>
                  </m:sSup>
                </m:e>
              </m:d>
              <m:r>
                <w:rPr>
                  <w:rFonts w:ascii="Cambria Math" w:hAnsi="Cambria Math" w:cs="Times New Roman"/>
                  <w:szCs w:val="20"/>
                </w:rPr>
                <m:t>=</m:t>
              </m:r>
              <m:sSup>
                <m:sSupPr>
                  <m:ctrlPr>
                    <w:rPr>
                      <w:rFonts w:ascii="Cambria Math" w:hAnsi="Cambria Math" w:cs="Times New Roman"/>
                      <w:i/>
                      <w:szCs w:val="20"/>
                    </w:rPr>
                  </m:ctrlPr>
                </m:sSupPr>
                <m:e>
                  <m:r>
                    <w:rPr>
                      <w:rFonts w:ascii="Cambria Math" w:hAnsi="Cambria Math" w:cs="Times New Roman"/>
                      <w:szCs w:val="20"/>
                    </w:rPr>
                    <m:t>μ</m:t>
                  </m:r>
                </m:e>
                <m:sup>
                  <m:r>
                    <w:rPr>
                      <w:rFonts w:ascii="Cambria Math" w:hAnsi="Cambria Math" w:cs="Times New Roman"/>
                      <w:szCs w:val="20"/>
                    </w:rPr>
                    <m:t>2</m:t>
                  </m:r>
                </m:sup>
              </m:sSup>
              <m:r>
                <w:rPr>
                  <w:rFonts w:ascii="Cambria Math" w:hAnsi="Cambria Math" w:cs="Times New Roman"/>
                  <w:szCs w:val="20"/>
                </w:rPr>
                <m:t>+</m:t>
              </m:r>
              <m:f>
                <m:fPr>
                  <m:ctrlPr>
                    <w:rPr>
                      <w:rFonts w:ascii="Cambria Math" w:hAnsi="Cambria Math" w:cs="Times New Roman"/>
                      <w:i/>
                      <w:szCs w:val="20"/>
                    </w:rPr>
                  </m:ctrlPr>
                </m:fPr>
                <m:num>
                  <m:r>
                    <w:rPr>
                      <w:rFonts w:ascii="Cambria Math" w:hAnsi="Cambria Math" w:cs="Times New Roman"/>
                      <w:szCs w:val="20"/>
                    </w:rPr>
                    <m:t>1</m:t>
                  </m:r>
                </m:num>
                <m:den>
                  <m:r>
                    <w:rPr>
                      <w:rFonts w:ascii="Cambria Math" w:hAnsi="Cambria Math" w:cs="Times New Roman"/>
                      <w:szCs w:val="20"/>
                    </w:rPr>
                    <m:t>n</m:t>
                  </m:r>
                </m:den>
              </m:f>
              <m:sSup>
                <m:sSupPr>
                  <m:ctrlPr>
                    <w:rPr>
                      <w:rFonts w:ascii="Cambria Math" w:hAnsi="Cambria Math" w:cs="Times New Roman"/>
                      <w:i/>
                      <w:szCs w:val="20"/>
                    </w:rPr>
                  </m:ctrlPr>
                </m:sSupPr>
                <m:e>
                  <m:r>
                    <w:rPr>
                      <w:rFonts w:ascii="Cambria Math" w:hAnsi="Cambria Math" w:cs="Times New Roman"/>
                      <w:szCs w:val="20"/>
                    </w:rPr>
                    <m:t>σ</m:t>
                  </m:r>
                </m:e>
                <m:sup>
                  <m:r>
                    <w:rPr>
                      <w:rFonts w:ascii="Cambria Math" w:hAnsi="Cambria Math" w:cs="Times New Roman"/>
                      <w:szCs w:val="20"/>
                    </w:rPr>
                    <m:t>2</m:t>
                  </m:r>
                </m:sup>
              </m:sSup>
            </m:e>
          </m:d>
        </m:oMath>
      </m:oMathPara>
    </w:p>
    <w:p w:rsidR="00005083" w:rsidRPr="00CF2494" w:rsidRDefault="0097109D" w:rsidP="008F3360">
      <w:pPr>
        <w:rPr>
          <w:rFonts w:cs="Times New Roman"/>
          <w:szCs w:val="20"/>
        </w:rPr>
      </w:pPr>
      <m:oMathPara>
        <m:oMathParaPr>
          <m:jc m:val="left"/>
        </m:oMathParaPr>
        <m:oMath>
          <m:r>
            <w:rPr>
              <w:rFonts w:ascii="Cambria Math" w:hAnsi="Cambria Math" w:cs="Times New Roman"/>
              <w:szCs w:val="20"/>
            </w:rPr>
            <m:t>E</m:t>
          </m:r>
          <m:d>
            <m:dPr>
              <m:ctrlPr>
                <w:rPr>
                  <w:rFonts w:ascii="Cambria Math" w:hAnsi="Cambria Math" w:cs="Times New Roman"/>
                  <w:i/>
                  <w:szCs w:val="20"/>
                </w:rPr>
              </m:ctrlPr>
            </m:dPr>
            <m:e>
              <m:acc>
                <m:accPr>
                  <m:ctrlPr>
                    <w:rPr>
                      <w:rFonts w:ascii="Cambria Math" w:hAnsi="Cambria Math" w:cs="Times New Roman"/>
                      <w:i/>
                      <w:szCs w:val="20"/>
                    </w:rPr>
                  </m:ctrlPr>
                </m:accPr>
                <m:e>
                  <m:r>
                    <w:rPr>
                      <w:rFonts w:ascii="Cambria Math" w:hAnsi="Cambria Math" w:cs="Times New Roman"/>
                      <w:szCs w:val="20"/>
                    </w:rPr>
                    <m:t>α</m:t>
                  </m:r>
                </m:e>
              </m:acc>
            </m:e>
          </m:d>
          <m:r>
            <w:rPr>
              <w:rFonts w:ascii="Cambria Math" w:hAnsi="Cambria Math" w:cs="Times New Roman"/>
              <w:szCs w:val="20"/>
            </w:rPr>
            <m:t>=E</m:t>
          </m:r>
          <m:d>
            <m:dPr>
              <m:ctrlPr>
                <w:rPr>
                  <w:rFonts w:ascii="Cambria Math" w:hAnsi="Cambria Math" w:cs="Times New Roman"/>
                  <w:i/>
                  <w:szCs w:val="20"/>
                </w:rPr>
              </m:ctrlPr>
            </m:dPr>
            <m:e>
              <m:acc>
                <m:accPr>
                  <m:chr m:val="̅"/>
                  <m:ctrlPr>
                    <w:rPr>
                      <w:rFonts w:ascii="Cambria Math" w:hAnsi="Cambria Math" w:cs="Times New Roman"/>
                      <w:i/>
                      <w:szCs w:val="20"/>
                    </w:rPr>
                  </m:ctrlPr>
                </m:accPr>
                <m:e>
                  <m:r>
                    <w:rPr>
                      <w:rFonts w:ascii="Cambria Math" w:hAnsi="Cambria Math" w:cs="Times New Roman"/>
                      <w:szCs w:val="20"/>
                    </w:rPr>
                    <m:t>Y</m:t>
                  </m:r>
                </m:e>
              </m:acc>
            </m:e>
          </m:d>
          <m:r>
            <w:rPr>
              <w:rFonts w:ascii="Cambria Math" w:hAnsi="Cambria Math" w:cs="Times New Roman"/>
              <w:szCs w:val="20"/>
            </w:rPr>
            <m:t>-</m:t>
          </m:r>
          <m:f>
            <m:fPr>
              <m:ctrlPr>
                <w:rPr>
                  <w:rFonts w:ascii="Cambria Math" w:hAnsi="Cambria Math" w:cs="Times New Roman"/>
                  <w:i/>
                  <w:szCs w:val="20"/>
                </w:rPr>
              </m:ctrlPr>
            </m:fPr>
            <m:num>
              <m:r>
                <w:rPr>
                  <w:rFonts w:ascii="Cambria Math" w:hAnsi="Cambria Math" w:cs="Times New Roman"/>
                  <w:szCs w:val="20"/>
                </w:rPr>
                <m:t>γ</m:t>
              </m:r>
              <m:rad>
                <m:radPr>
                  <m:degHide m:val="1"/>
                  <m:ctrlPr>
                    <w:rPr>
                      <w:rFonts w:ascii="Cambria Math" w:hAnsi="Cambria Math" w:cs="Times New Roman"/>
                      <w:i/>
                      <w:szCs w:val="20"/>
                    </w:rPr>
                  </m:ctrlPr>
                </m:radPr>
                <m:deg/>
                <m:e>
                  <m:r>
                    <w:rPr>
                      <w:rFonts w:ascii="Cambria Math" w:hAnsi="Cambria Math" w:cs="Times New Roman"/>
                      <w:szCs w:val="20"/>
                    </w:rPr>
                    <m:t>6</m:t>
                  </m:r>
                </m:e>
              </m:rad>
            </m:num>
            <m:den>
              <m:r>
                <w:rPr>
                  <w:rFonts w:ascii="Cambria Math" w:hAnsi="Cambria Math" w:cs="Times New Roman"/>
                  <w:szCs w:val="20"/>
                </w:rPr>
                <m:t>π</m:t>
              </m:r>
            </m:den>
          </m:f>
          <m:r>
            <w:rPr>
              <w:rFonts w:ascii="Cambria Math" w:hAnsi="Cambria Math" w:cs="Times New Roman"/>
              <w:szCs w:val="20"/>
            </w:rPr>
            <m:t>E</m:t>
          </m:r>
          <m:d>
            <m:dPr>
              <m:ctrlPr>
                <w:rPr>
                  <w:rFonts w:ascii="Cambria Math" w:hAnsi="Cambria Math" w:cs="Times New Roman"/>
                  <w:i/>
                  <w:szCs w:val="20"/>
                </w:rPr>
              </m:ctrlPr>
            </m:dPr>
            <m:e>
              <m:f>
                <m:fPr>
                  <m:ctrlPr>
                    <w:rPr>
                      <w:rFonts w:ascii="Cambria Math" w:hAnsi="Cambria Math" w:cs="Times New Roman"/>
                      <w:i/>
                      <w:szCs w:val="20"/>
                    </w:rPr>
                  </m:ctrlPr>
                </m:fPr>
                <m:num>
                  <m:r>
                    <w:rPr>
                      <w:rFonts w:ascii="Cambria Math" w:hAnsi="Cambria Math" w:cs="Times New Roman"/>
                      <w:szCs w:val="20"/>
                    </w:rPr>
                    <m:t>1</m:t>
                  </m:r>
                </m:num>
                <m:den>
                  <m:r>
                    <w:rPr>
                      <w:rFonts w:ascii="Cambria Math" w:hAnsi="Cambria Math" w:cs="Times New Roman"/>
                      <w:szCs w:val="20"/>
                    </w:rPr>
                    <m:t>n</m:t>
                  </m:r>
                </m:den>
              </m:f>
              <m:nary>
                <m:naryPr>
                  <m:chr m:val="∑"/>
                  <m:limLoc m:val="undOvr"/>
                  <m:ctrlPr>
                    <w:rPr>
                      <w:rFonts w:ascii="Cambria Math" w:hAnsi="Cambria Math" w:cs="Times New Roman"/>
                      <w:i/>
                      <w:szCs w:val="20"/>
                    </w:rPr>
                  </m:ctrlPr>
                </m:naryPr>
                <m:sub>
                  <m:r>
                    <w:rPr>
                      <w:rFonts w:ascii="Cambria Math" w:hAnsi="Cambria Math" w:cs="Times New Roman"/>
                      <w:szCs w:val="20"/>
                    </w:rPr>
                    <m:t>i=1</m:t>
                  </m:r>
                </m:sub>
                <m:sup>
                  <m:r>
                    <w:rPr>
                      <w:rFonts w:ascii="Cambria Math" w:hAnsi="Cambria Math" w:cs="Times New Roman"/>
                      <w:szCs w:val="20"/>
                    </w:rPr>
                    <m:t>n</m:t>
                  </m:r>
                </m:sup>
                <m:e>
                  <m:sSubSup>
                    <m:sSubSupPr>
                      <m:ctrlPr>
                        <w:rPr>
                          <w:rFonts w:ascii="Cambria Math" w:hAnsi="Cambria Math" w:cs="Times New Roman"/>
                          <w:i/>
                          <w:szCs w:val="20"/>
                        </w:rPr>
                      </m:ctrlPr>
                    </m:sSubSupPr>
                    <m:e>
                      <m:r>
                        <w:rPr>
                          <w:rFonts w:ascii="Cambria Math" w:hAnsi="Cambria Math" w:cs="Times New Roman"/>
                          <w:szCs w:val="20"/>
                        </w:rPr>
                        <m:t>Y</m:t>
                      </m:r>
                    </m:e>
                    <m:sub>
                      <m:r>
                        <w:rPr>
                          <w:rFonts w:ascii="Cambria Math" w:hAnsi="Cambria Math" w:cs="Times New Roman"/>
                          <w:szCs w:val="20"/>
                        </w:rPr>
                        <m:t>i</m:t>
                      </m:r>
                    </m:sub>
                    <m:sup>
                      <m:r>
                        <w:rPr>
                          <w:rFonts w:ascii="Cambria Math" w:hAnsi="Cambria Math" w:cs="Times New Roman"/>
                          <w:szCs w:val="20"/>
                        </w:rPr>
                        <m:t>2</m:t>
                      </m:r>
                    </m:sup>
                  </m:sSubSup>
                </m:e>
              </m:nary>
              <m:r>
                <w:rPr>
                  <w:rFonts w:ascii="Cambria Math" w:hAnsi="Cambria Math" w:cs="Times New Roman"/>
                  <w:szCs w:val="20"/>
                </w:rPr>
                <m:t>-</m:t>
              </m:r>
              <m:sSup>
                <m:sSupPr>
                  <m:ctrlPr>
                    <w:rPr>
                      <w:rFonts w:ascii="Cambria Math" w:hAnsi="Cambria Math" w:cs="Times New Roman"/>
                      <w:i/>
                      <w:szCs w:val="20"/>
                    </w:rPr>
                  </m:ctrlPr>
                </m:sSupPr>
                <m:e>
                  <m:acc>
                    <m:accPr>
                      <m:chr m:val="̅"/>
                      <m:ctrlPr>
                        <w:rPr>
                          <w:rFonts w:ascii="Cambria Math" w:hAnsi="Cambria Math" w:cs="Times New Roman"/>
                          <w:i/>
                          <w:szCs w:val="20"/>
                        </w:rPr>
                      </m:ctrlPr>
                    </m:accPr>
                    <m:e>
                      <m:r>
                        <w:rPr>
                          <w:rFonts w:ascii="Cambria Math" w:hAnsi="Cambria Math" w:cs="Times New Roman"/>
                          <w:szCs w:val="20"/>
                        </w:rPr>
                        <m:t>Y</m:t>
                      </m:r>
                    </m:e>
                  </m:acc>
                </m:e>
                <m:sup>
                  <m:r>
                    <w:rPr>
                      <w:rFonts w:ascii="Cambria Math" w:hAnsi="Cambria Math" w:cs="Times New Roman"/>
                      <w:szCs w:val="20"/>
                    </w:rPr>
                    <m:t>2</m:t>
                  </m:r>
                </m:sup>
              </m:sSup>
            </m:e>
          </m:d>
          <m:r>
            <w:rPr>
              <w:rFonts w:ascii="Cambria Math" w:hAnsi="Cambria Math" w:cs="Times New Roman"/>
              <w:szCs w:val="20"/>
            </w:rPr>
            <m:t>=μ-</m:t>
          </m:r>
          <m:f>
            <m:fPr>
              <m:ctrlPr>
                <w:rPr>
                  <w:rFonts w:ascii="Cambria Math" w:hAnsi="Cambria Math" w:cs="Times New Roman"/>
                  <w:i/>
                  <w:szCs w:val="20"/>
                </w:rPr>
              </m:ctrlPr>
            </m:fPr>
            <m:num>
              <m:d>
                <m:dPr>
                  <m:ctrlPr>
                    <w:rPr>
                      <w:rFonts w:ascii="Cambria Math" w:hAnsi="Cambria Math" w:cs="Times New Roman"/>
                      <w:i/>
                      <w:szCs w:val="20"/>
                    </w:rPr>
                  </m:ctrlPr>
                </m:dPr>
                <m:e>
                  <m:r>
                    <w:rPr>
                      <w:rFonts w:ascii="Cambria Math" w:hAnsi="Cambria Math" w:cs="Times New Roman"/>
                      <w:szCs w:val="20"/>
                    </w:rPr>
                    <m:t>n-1</m:t>
                  </m:r>
                </m:e>
              </m:d>
              <m:r>
                <w:rPr>
                  <w:rFonts w:ascii="Cambria Math" w:hAnsi="Cambria Math" w:cs="Times New Roman"/>
                  <w:szCs w:val="20"/>
                </w:rPr>
                <m:t>γβ</m:t>
              </m:r>
            </m:num>
            <m:den>
              <m:r>
                <w:rPr>
                  <w:rFonts w:ascii="Cambria Math" w:hAnsi="Cambria Math" w:cs="Times New Roman"/>
                  <w:szCs w:val="20"/>
                </w:rPr>
                <m:t>n</m:t>
              </m:r>
            </m:den>
          </m:f>
          <m:r>
            <w:rPr>
              <w:rFonts w:ascii="Cambria Math" w:hAnsi="Cambria Math" w:cs="Times New Roman"/>
              <w:szCs w:val="20"/>
            </w:rPr>
            <m:t>=α+γβ-</m:t>
          </m:r>
          <m:f>
            <m:fPr>
              <m:ctrlPr>
                <w:rPr>
                  <w:rFonts w:ascii="Cambria Math" w:hAnsi="Cambria Math" w:cs="Times New Roman"/>
                  <w:i/>
                  <w:szCs w:val="20"/>
                </w:rPr>
              </m:ctrlPr>
            </m:fPr>
            <m:num>
              <m:d>
                <m:dPr>
                  <m:ctrlPr>
                    <w:rPr>
                      <w:rFonts w:ascii="Cambria Math" w:hAnsi="Cambria Math" w:cs="Times New Roman"/>
                      <w:i/>
                      <w:szCs w:val="20"/>
                    </w:rPr>
                  </m:ctrlPr>
                </m:dPr>
                <m:e>
                  <m:r>
                    <w:rPr>
                      <w:rFonts w:ascii="Cambria Math" w:hAnsi="Cambria Math" w:cs="Times New Roman"/>
                      <w:szCs w:val="20"/>
                    </w:rPr>
                    <m:t>n-1</m:t>
                  </m:r>
                </m:e>
              </m:d>
              <m:r>
                <w:rPr>
                  <w:rFonts w:ascii="Cambria Math" w:hAnsi="Cambria Math" w:cs="Times New Roman"/>
                  <w:szCs w:val="20"/>
                </w:rPr>
                <m:t>γβ</m:t>
              </m:r>
            </m:num>
            <m:den>
              <m:r>
                <w:rPr>
                  <w:rFonts w:ascii="Cambria Math" w:hAnsi="Cambria Math" w:cs="Times New Roman"/>
                  <w:szCs w:val="20"/>
                </w:rPr>
                <m:t>n</m:t>
              </m:r>
            </m:den>
          </m:f>
        </m:oMath>
      </m:oMathPara>
    </w:p>
    <w:p w:rsidR="00BB0760" w:rsidRPr="00CF2494" w:rsidRDefault="00BB0760" w:rsidP="008F3360">
      <w:pPr>
        <w:rPr>
          <w:rFonts w:cs="Times New Roman"/>
          <w:szCs w:val="20"/>
        </w:rPr>
      </w:pPr>
      <m:oMathPara>
        <m:oMathParaPr>
          <m:jc m:val="left"/>
        </m:oMathParaPr>
        <m:oMath>
          <m:r>
            <w:rPr>
              <w:rFonts w:ascii="Cambria Math" w:hAnsi="Cambria Math" w:cs="Times New Roman"/>
              <w:szCs w:val="20"/>
            </w:rPr>
            <m:t>E</m:t>
          </m:r>
          <m:d>
            <m:dPr>
              <m:ctrlPr>
                <w:rPr>
                  <w:rFonts w:ascii="Cambria Math" w:hAnsi="Cambria Math" w:cs="Times New Roman"/>
                  <w:i/>
                  <w:szCs w:val="20"/>
                </w:rPr>
              </m:ctrlPr>
            </m:dPr>
            <m:e>
              <m:acc>
                <m:accPr>
                  <m:ctrlPr>
                    <w:rPr>
                      <w:rFonts w:ascii="Cambria Math" w:hAnsi="Cambria Math" w:cs="Times New Roman"/>
                      <w:i/>
                      <w:szCs w:val="20"/>
                    </w:rPr>
                  </m:ctrlPr>
                </m:accPr>
                <m:e>
                  <m:r>
                    <w:rPr>
                      <w:rFonts w:ascii="Cambria Math" w:hAnsi="Cambria Math" w:cs="Times New Roman"/>
                      <w:szCs w:val="20"/>
                    </w:rPr>
                    <m:t>β</m:t>
                  </m:r>
                </m:e>
              </m:acc>
            </m:e>
          </m:d>
          <m:r>
            <w:rPr>
              <w:rFonts w:ascii="Cambria Math" w:hAnsi="Cambria Math" w:cs="Times New Roman"/>
              <w:szCs w:val="20"/>
            </w:rPr>
            <m:t>=</m:t>
          </m:r>
          <m:f>
            <m:fPr>
              <m:ctrlPr>
                <w:rPr>
                  <w:rFonts w:ascii="Cambria Math" w:hAnsi="Cambria Math" w:cs="Times New Roman"/>
                  <w:i/>
                  <w:szCs w:val="20"/>
                </w:rPr>
              </m:ctrlPr>
            </m:fPr>
            <m:num>
              <m:rad>
                <m:radPr>
                  <m:degHide m:val="1"/>
                  <m:ctrlPr>
                    <w:rPr>
                      <w:rFonts w:ascii="Cambria Math" w:hAnsi="Cambria Math" w:cs="Times New Roman"/>
                      <w:i/>
                      <w:szCs w:val="20"/>
                    </w:rPr>
                  </m:ctrlPr>
                </m:radPr>
                <m:deg/>
                <m:e>
                  <m:r>
                    <w:rPr>
                      <w:rFonts w:ascii="Cambria Math" w:hAnsi="Cambria Math" w:cs="Times New Roman"/>
                      <w:szCs w:val="20"/>
                    </w:rPr>
                    <m:t>6</m:t>
                  </m:r>
                </m:e>
              </m:rad>
            </m:num>
            <m:den>
              <m:r>
                <w:rPr>
                  <w:rFonts w:ascii="Cambria Math" w:hAnsi="Cambria Math" w:cs="Times New Roman"/>
                  <w:szCs w:val="20"/>
                </w:rPr>
                <m:t>π</m:t>
              </m:r>
            </m:den>
          </m:f>
          <m:r>
            <w:rPr>
              <w:rFonts w:ascii="Cambria Math" w:hAnsi="Cambria Math" w:cs="Times New Roman"/>
              <w:szCs w:val="20"/>
            </w:rPr>
            <m:t>E</m:t>
          </m:r>
          <m:d>
            <m:dPr>
              <m:ctrlPr>
                <w:rPr>
                  <w:rFonts w:ascii="Cambria Math" w:hAnsi="Cambria Math" w:cs="Times New Roman"/>
                  <w:i/>
                  <w:szCs w:val="20"/>
                </w:rPr>
              </m:ctrlPr>
            </m:dPr>
            <m:e>
              <m:f>
                <m:fPr>
                  <m:ctrlPr>
                    <w:rPr>
                      <w:rFonts w:ascii="Cambria Math" w:hAnsi="Cambria Math" w:cs="Times New Roman"/>
                      <w:i/>
                      <w:szCs w:val="20"/>
                    </w:rPr>
                  </m:ctrlPr>
                </m:fPr>
                <m:num>
                  <m:r>
                    <w:rPr>
                      <w:rFonts w:ascii="Cambria Math" w:hAnsi="Cambria Math" w:cs="Times New Roman"/>
                      <w:szCs w:val="20"/>
                    </w:rPr>
                    <m:t>1</m:t>
                  </m:r>
                </m:num>
                <m:den>
                  <m:r>
                    <w:rPr>
                      <w:rFonts w:ascii="Cambria Math" w:hAnsi="Cambria Math" w:cs="Times New Roman"/>
                      <w:szCs w:val="20"/>
                    </w:rPr>
                    <m:t>n</m:t>
                  </m:r>
                </m:den>
              </m:f>
              <m:nary>
                <m:naryPr>
                  <m:chr m:val="∑"/>
                  <m:limLoc m:val="undOvr"/>
                  <m:ctrlPr>
                    <w:rPr>
                      <w:rFonts w:ascii="Cambria Math" w:hAnsi="Cambria Math" w:cs="Times New Roman"/>
                      <w:i/>
                      <w:szCs w:val="20"/>
                    </w:rPr>
                  </m:ctrlPr>
                </m:naryPr>
                <m:sub>
                  <m:r>
                    <w:rPr>
                      <w:rFonts w:ascii="Cambria Math" w:hAnsi="Cambria Math" w:cs="Times New Roman"/>
                      <w:szCs w:val="20"/>
                    </w:rPr>
                    <m:t>i=1</m:t>
                  </m:r>
                </m:sub>
                <m:sup>
                  <m:r>
                    <w:rPr>
                      <w:rFonts w:ascii="Cambria Math" w:hAnsi="Cambria Math" w:cs="Times New Roman"/>
                      <w:szCs w:val="20"/>
                    </w:rPr>
                    <m:t>n</m:t>
                  </m:r>
                </m:sup>
                <m:e>
                  <m:sSubSup>
                    <m:sSubSupPr>
                      <m:ctrlPr>
                        <w:rPr>
                          <w:rFonts w:ascii="Cambria Math" w:hAnsi="Cambria Math" w:cs="Times New Roman"/>
                          <w:i/>
                          <w:szCs w:val="20"/>
                        </w:rPr>
                      </m:ctrlPr>
                    </m:sSubSupPr>
                    <m:e>
                      <m:r>
                        <w:rPr>
                          <w:rFonts w:ascii="Cambria Math" w:hAnsi="Cambria Math" w:cs="Times New Roman"/>
                          <w:szCs w:val="20"/>
                        </w:rPr>
                        <m:t>Y</m:t>
                      </m:r>
                    </m:e>
                    <m:sub>
                      <m:r>
                        <w:rPr>
                          <w:rFonts w:ascii="Cambria Math" w:hAnsi="Cambria Math" w:cs="Times New Roman"/>
                          <w:szCs w:val="20"/>
                        </w:rPr>
                        <m:t>i</m:t>
                      </m:r>
                    </m:sub>
                    <m:sup>
                      <m:r>
                        <w:rPr>
                          <w:rFonts w:ascii="Cambria Math" w:hAnsi="Cambria Math" w:cs="Times New Roman"/>
                          <w:szCs w:val="20"/>
                        </w:rPr>
                        <m:t>2</m:t>
                      </m:r>
                    </m:sup>
                  </m:sSubSup>
                </m:e>
              </m:nary>
              <m:r>
                <w:rPr>
                  <w:rFonts w:ascii="Cambria Math" w:hAnsi="Cambria Math" w:cs="Times New Roman"/>
                  <w:szCs w:val="20"/>
                </w:rPr>
                <m:t>-</m:t>
              </m:r>
              <m:sSup>
                <m:sSupPr>
                  <m:ctrlPr>
                    <w:rPr>
                      <w:rFonts w:ascii="Cambria Math" w:hAnsi="Cambria Math" w:cs="Times New Roman"/>
                      <w:i/>
                      <w:szCs w:val="20"/>
                    </w:rPr>
                  </m:ctrlPr>
                </m:sSupPr>
                <m:e>
                  <m:acc>
                    <m:accPr>
                      <m:chr m:val="̅"/>
                      <m:ctrlPr>
                        <w:rPr>
                          <w:rFonts w:ascii="Cambria Math" w:hAnsi="Cambria Math" w:cs="Times New Roman"/>
                          <w:i/>
                          <w:szCs w:val="20"/>
                        </w:rPr>
                      </m:ctrlPr>
                    </m:accPr>
                    <m:e>
                      <m:r>
                        <w:rPr>
                          <w:rFonts w:ascii="Cambria Math" w:hAnsi="Cambria Math" w:cs="Times New Roman"/>
                          <w:szCs w:val="20"/>
                        </w:rPr>
                        <m:t>Y</m:t>
                      </m:r>
                    </m:e>
                  </m:acc>
                </m:e>
                <m:sup>
                  <m:r>
                    <w:rPr>
                      <w:rFonts w:ascii="Cambria Math" w:hAnsi="Cambria Math" w:cs="Times New Roman"/>
                      <w:szCs w:val="20"/>
                    </w:rPr>
                    <m:t>2</m:t>
                  </m:r>
                </m:sup>
              </m:sSup>
            </m:e>
          </m:d>
          <m:r>
            <w:rPr>
              <w:rFonts w:ascii="Cambria Math" w:hAnsi="Cambria Math" w:cs="Times New Roman"/>
              <w:szCs w:val="20"/>
            </w:rPr>
            <m:t>=</m:t>
          </m:r>
          <m:f>
            <m:fPr>
              <m:ctrlPr>
                <w:rPr>
                  <w:rFonts w:ascii="Cambria Math" w:hAnsi="Cambria Math" w:cs="Times New Roman"/>
                  <w:i/>
                  <w:szCs w:val="20"/>
                </w:rPr>
              </m:ctrlPr>
            </m:fPr>
            <m:num>
              <m:d>
                <m:dPr>
                  <m:ctrlPr>
                    <w:rPr>
                      <w:rFonts w:ascii="Cambria Math" w:hAnsi="Cambria Math" w:cs="Times New Roman"/>
                      <w:i/>
                      <w:szCs w:val="20"/>
                    </w:rPr>
                  </m:ctrlPr>
                </m:dPr>
                <m:e>
                  <m:r>
                    <w:rPr>
                      <w:rFonts w:ascii="Cambria Math" w:hAnsi="Cambria Math" w:cs="Times New Roman"/>
                      <w:szCs w:val="20"/>
                    </w:rPr>
                    <m:t>n-1</m:t>
                  </m:r>
                </m:e>
              </m:d>
              <m:r>
                <w:rPr>
                  <w:rFonts w:ascii="Cambria Math" w:hAnsi="Cambria Math" w:cs="Times New Roman"/>
                  <w:szCs w:val="20"/>
                </w:rPr>
                <m:t>β</m:t>
              </m:r>
            </m:num>
            <m:den>
              <m:r>
                <w:rPr>
                  <w:rFonts w:ascii="Cambria Math" w:hAnsi="Cambria Math" w:cs="Times New Roman"/>
                  <w:szCs w:val="20"/>
                </w:rPr>
                <m:t>n</m:t>
              </m:r>
            </m:den>
          </m:f>
        </m:oMath>
      </m:oMathPara>
    </w:p>
    <w:p w:rsidR="000B6B40" w:rsidRDefault="003C1ECE" w:rsidP="008F3360">
      <w:pPr>
        <w:rPr>
          <w:rFonts w:cs="Times New Roman"/>
          <w:szCs w:val="20"/>
        </w:rPr>
      </w:pPr>
      <w:r>
        <w:rPr>
          <w:rFonts w:cs="Times New Roman"/>
          <w:szCs w:val="20"/>
        </w:rPr>
        <w:t>Both</w:t>
      </w:r>
      <w:r w:rsidR="00A049BE">
        <w:rPr>
          <w:rFonts w:cs="Times New Roman"/>
          <w:szCs w:val="20"/>
        </w:rPr>
        <w:t xml:space="preserve"> </w:t>
      </w:r>
      <m:oMath>
        <m:acc>
          <m:accPr>
            <m:ctrlPr>
              <w:rPr>
                <w:rFonts w:ascii="Cambria Math" w:hAnsi="Cambria Math" w:cs="Times New Roman"/>
                <w:i/>
                <w:szCs w:val="20"/>
              </w:rPr>
            </m:ctrlPr>
          </m:accPr>
          <m:e>
            <m:r>
              <w:rPr>
                <w:rFonts w:ascii="Cambria Math" w:hAnsi="Cambria Math" w:cs="Times New Roman"/>
                <w:szCs w:val="20"/>
              </w:rPr>
              <m:t>α</m:t>
            </m:r>
          </m:e>
        </m:acc>
      </m:oMath>
      <w:r w:rsidR="00A049BE">
        <w:rPr>
          <w:rFonts w:cs="Times New Roman"/>
          <w:szCs w:val="20"/>
        </w:rPr>
        <w:t xml:space="preserve"> and </w:t>
      </w:r>
      <m:oMath>
        <m:acc>
          <m:accPr>
            <m:ctrlPr>
              <w:rPr>
                <w:rFonts w:ascii="Cambria Math" w:hAnsi="Cambria Math" w:cs="Times New Roman"/>
                <w:i/>
                <w:szCs w:val="20"/>
              </w:rPr>
            </m:ctrlPr>
          </m:accPr>
          <m:e>
            <m:r>
              <w:rPr>
                <w:rFonts w:ascii="Cambria Math" w:hAnsi="Cambria Math" w:cs="Times New Roman"/>
                <w:szCs w:val="20"/>
              </w:rPr>
              <m:t>β</m:t>
            </m:r>
          </m:e>
        </m:acc>
      </m:oMath>
      <w:r>
        <w:rPr>
          <w:rFonts w:cs="Times New Roman"/>
          <w:szCs w:val="20"/>
        </w:rPr>
        <w:t xml:space="preserve"> are biased estimates because their expectations </w:t>
      </w:r>
      <w:r w:rsidR="00111725">
        <w:rPr>
          <w:rFonts w:cs="Times New Roman"/>
          <w:szCs w:val="20"/>
        </w:rPr>
        <w:t>shift</w:t>
      </w:r>
      <w:r>
        <w:rPr>
          <w:rFonts w:cs="Times New Roman"/>
          <w:szCs w:val="20"/>
        </w:rPr>
        <w:t xml:space="preserve"> </w:t>
      </w:r>
      <w:r w:rsidR="00111725">
        <w:rPr>
          <w:rFonts w:cs="Times New Roman"/>
          <w:szCs w:val="20"/>
        </w:rPr>
        <w:t xml:space="preserve">away </w:t>
      </w:r>
      <w:r>
        <w:rPr>
          <w:rFonts w:cs="Times New Roman"/>
          <w:szCs w:val="20"/>
        </w:rPr>
        <w:t xml:space="preserve">from parameters </w:t>
      </w:r>
      <w:r w:rsidRPr="00C53AD6">
        <w:rPr>
          <w:rFonts w:cs="Times New Roman"/>
          <w:i/>
          <w:szCs w:val="20"/>
        </w:rPr>
        <w:t>α</w:t>
      </w:r>
      <w:r>
        <w:rPr>
          <w:rFonts w:cs="Times New Roman"/>
          <w:szCs w:val="20"/>
        </w:rPr>
        <w:t xml:space="preserve"> and </w:t>
      </w:r>
      <w:r w:rsidRPr="00C53AD6">
        <w:rPr>
          <w:rFonts w:cs="Times New Roman"/>
          <w:i/>
          <w:szCs w:val="20"/>
        </w:rPr>
        <w:t>β</w:t>
      </w:r>
      <w:r>
        <w:rPr>
          <w:rFonts w:cs="Times New Roman"/>
          <w:szCs w:val="20"/>
        </w:rPr>
        <w:t xml:space="preserve">. Hence, </w:t>
      </w:r>
      <m:oMath>
        <m:acc>
          <m:accPr>
            <m:ctrlPr>
              <w:rPr>
                <w:rFonts w:ascii="Cambria Math" w:hAnsi="Cambria Math" w:cs="Times New Roman"/>
                <w:i/>
                <w:szCs w:val="20"/>
              </w:rPr>
            </m:ctrlPr>
          </m:accPr>
          <m:e>
            <m:r>
              <w:rPr>
                <w:rFonts w:ascii="Cambria Math" w:hAnsi="Cambria Math" w:cs="Times New Roman"/>
                <w:szCs w:val="20"/>
              </w:rPr>
              <m:t>α</m:t>
            </m:r>
          </m:e>
        </m:acc>
      </m:oMath>
      <w:r w:rsidR="00BF3252">
        <w:rPr>
          <w:rFonts w:cs="Times New Roman"/>
          <w:szCs w:val="20"/>
        </w:rPr>
        <w:t xml:space="preserve"> and </w:t>
      </w:r>
      <m:oMath>
        <m:acc>
          <m:accPr>
            <m:ctrlPr>
              <w:rPr>
                <w:rFonts w:ascii="Cambria Math" w:hAnsi="Cambria Math" w:cs="Times New Roman"/>
                <w:i/>
                <w:szCs w:val="20"/>
              </w:rPr>
            </m:ctrlPr>
          </m:accPr>
          <m:e>
            <m:r>
              <w:rPr>
                <w:rFonts w:ascii="Cambria Math" w:hAnsi="Cambria Math" w:cs="Times New Roman"/>
                <w:szCs w:val="20"/>
              </w:rPr>
              <m:t>β</m:t>
            </m:r>
          </m:e>
        </m:acc>
      </m:oMath>
      <w:r w:rsidR="00BF3252">
        <w:rPr>
          <w:rFonts w:cs="Times New Roman"/>
          <w:szCs w:val="20"/>
        </w:rPr>
        <w:t xml:space="preserve"> </w:t>
      </w:r>
      <w:r w:rsidR="00160EF6">
        <w:rPr>
          <w:rFonts w:cs="Times New Roman"/>
          <w:szCs w:val="20"/>
        </w:rPr>
        <w:t xml:space="preserve">are adjusted </w:t>
      </w:r>
      <w:r w:rsidR="00BF3252">
        <w:rPr>
          <w:rFonts w:cs="Times New Roman"/>
          <w:szCs w:val="20"/>
        </w:rPr>
        <w:t>according</w:t>
      </w:r>
      <w:r w:rsidR="007B7F9C">
        <w:rPr>
          <w:rFonts w:cs="Times New Roman"/>
          <w:szCs w:val="20"/>
        </w:rPr>
        <w:t xml:space="preserve"> </w:t>
      </w:r>
      <w:r w:rsidR="00BF3252">
        <w:rPr>
          <w:rFonts w:cs="Times New Roman"/>
          <w:szCs w:val="20"/>
        </w:rPr>
        <w:t xml:space="preserve">to </w:t>
      </w:r>
      <w:r w:rsidR="007B7F9C">
        <w:rPr>
          <w:rFonts w:cs="Times New Roman"/>
          <w:szCs w:val="20"/>
        </w:rPr>
        <w:t>equation</w:t>
      </w:r>
      <w:r w:rsidR="00765E47">
        <w:rPr>
          <w:rFonts w:cs="Times New Roman"/>
          <w:szCs w:val="20"/>
        </w:rPr>
        <w:t xml:space="preserve"> (</w:t>
      </w:r>
      <w:r w:rsidR="009A5C77">
        <w:rPr>
          <w:rFonts w:cs="Times New Roman"/>
          <w:szCs w:val="20"/>
        </w:rPr>
        <w:t>3</w:t>
      </w:r>
      <w:r w:rsidR="00BF3252">
        <w:rPr>
          <w:rFonts w:cs="Times New Roman"/>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8"/>
        <w:gridCol w:w="585"/>
      </w:tblGrid>
      <w:tr w:rsidR="007B7F9C" w:rsidTr="007B7F9C">
        <w:tc>
          <w:tcPr>
            <w:tcW w:w="8658" w:type="dxa"/>
          </w:tcPr>
          <w:p w:rsidR="007B7F9C" w:rsidRDefault="003537B7" w:rsidP="007B7F9C">
            <w:pPr>
              <w:rPr>
                <w:rFonts w:cs="Times New Roman"/>
                <w:szCs w:val="20"/>
              </w:rPr>
            </w:pPr>
            <m:oMathPara>
              <m:oMath>
                <m:d>
                  <m:dPr>
                    <m:begChr m:val="{"/>
                    <m:endChr m:val=""/>
                    <m:ctrlPr>
                      <w:rPr>
                        <w:rFonts w:ascii="Cambria Math" w:hAnsi="Cambria Math" w:cs="Times New Roman"/>
                        <w:i/>
                        <w:szCs w:val="20"/>
                      </w:rPr>
                    </m:ctrlPr>
                  </m:dPr>
                  <m:e>
                    <m:m>
                      <m:mPr>
                        <m:cGp m:val="8"/>
                        <m:mcs>
                          <m:mc>
                            <m:mcPr>
                              <m:count m:val="1"/>
                              <m:mcJc m:val="left"/>
                            </m:mcPr>
                          </m:mc>
                        </m:mcs>
                        <m:ctrlPr>
                          <w:rPr>
                            <w:rFonts w:ascii="Cambria Math" w:hAnsi="Cambria Math" w:cs="Times New Roman"/>
                            <w:i/>
                            <w:szCs w:val="20"/>
                          </w:rPr>
                        </m:ctrlPr>
                      </m:mPr>
                      <m:mr>
                        <m:e>
                          <m:acc>
                            <m:accPr>
                              <m:ctrlPr>
                                <w:rPr>
                                  <w:rFonts w:ascii="Cambria Math" w:hAnsi="Cambria Math" w:cs="Times New Roman"/>
                                  <w:i/>
                                  <w:szCs w:val="20"/>
                                </w:rPr>
                              </m:ctrlPr>
                            </m:accPr>
                            <m:e>
                              <m:r>
                                <w:rPr>
                                  <w:rFonts w:ascii="Cambria Math" w:hAnsi="Cambria Math" w:cs="Times New Roman"/>
                                  <w:szCs w:val="20"/>
                                </w:rPr>
                                <m:t>α</m:t>
                              </m:r>
                            </m:e>
                          </m:acc>
                          <m:r>
                            <w:rPr>
                              <w:rFonts w:ascii="Cambria Math" w:hAnsi="Cambria Math" w:cs="Times New Roman"/>
                              <w:szCs w:val="20"/>
                            </w:rPr>
                            <m:t>=</m:t>
                          </m:r>
                          <m:acc>
                            <m:accPr>
                              <m:chr m:val="̅"/>
                              <m:ctrlPr>
                                <w:rPr>
                                  <w:rFonts w:ascii="Cambria Math" w:hAnsi="Cambria Math" w:cs="Times New Roman"/>
                                  <w:i/>
                                  <w:szCs w:val="20"/>
                                </w:rPr>
                              </m:ctrlPr>
                            </m:accPr>
                            <m:e>
                              <m:r>
                                <w:rPr>
                                  <w:rFonts w:ascii="Cambria Math" w:hAnsi="Cambria Math" w:cs="Times New Roman"/>
                                  <w:szCs w:val="20"/>
                                </w:rPr>
                                <m:t>Y</m:t>
                              </m:r>
                            </m:e>
                          </m:acc>
                          <m:r>
                            <w:rPr>
                              <w:rFonts w:ascii="Cambria Math" w:hAnsi="Cambria Math" w:cs="Times New Roman"/>
                              <w:szCs w:val="20"/>
                            </w:rPr>
                            <m:t>-γ</m:t>
                          </m:r>
                          <m:f>
                            <m:fPr>
                              <m:ctrlPr>
                                <w:rPr>
                                  <w:rFonts w:ascii="Cambria Math" w:hAnsi="Cambria Math" w:cs="Times New Roman"/>
                                  <w:i/>
                                  <w:szCs w:val="20"/>
                                </w:rPr>
                              </m:ctrlPr>
                            </m:fPr>
                            <m:num>
                              <m:rad>
                                <m:radPr>
                                  <m:degHide m:val="1"/>
                                  <m:ctrlPr>
                                    <w:rPr>
                                      <w:rFonts w:ascii="Cambria Math" w:hAnsi="Cambria Math" w:cs="Times New Roman"/>
                                      <w:i/>
                                      <w:szCs w:val="20"/>
                                    </w:rPr>
                                  </m:ctrlPr>
                                </m:radPr>
                                <m:deg/>
                                <m:e>
                                  <m:r>
                                    <w:rPr>
                                      <w:rFonts w:ascii="Cambria Math" w:hAnsi="Cambria Math" w:cs="Times New Roman"/>
                                      <w:szCs w:val="20"/>
                                    </w:rPr>
                                    <m:t>6</m:t>
                                  </m:r>
                                </m:e>
                              </m:rad>
                            </m:num>
                            <m:den>
                              <m:d>
                                <m:dPr>
                                  <m:ctrlPr>
                                    <w:rPr>
                                      <w:rFonts w:ascii="Cambria Math" w:hAnsi="Cambria Math" w:cs="Times New Roman"/>
                                      <w:i/>
                                      <w:szCs w:val="20"/>
                                    </w:rPr>
                                  </m:ctrlPr>
                                </m:dPr>
                                <m:e>
                                  <m:r>
                                    <w:rPr>
                                      <w:rFonts w:ascii="Cambria Math" w:hAnsi="Cambria Math" w:cs="Times New Roman"/>
                                      <w:szCs w:val="20"/>
                                    </w:rPr>
                                    <m:t>n-1</m:t>
                                  </m:r>
                                </m:e>
                              </m:d>
                              <m:r>
                                <w:rPr>
                                  <w:rFonts w:ascii="Cambria Math" w:hAnsi="Cambria Math" w:cs="Times New Roman"/>
                                  <w:szCs w:val="20"/>
                                </w:rPr>
                                <m:t>π</m:t>
                              </m:r>
                            </m:den>
                          </m:f>
                          <m:d>
                            <m:dPr>
                              <m:ctrlPr>
                                <w:rPr>
                                  <w:rFonts w:ascii="Cambria Math" w:hAnsi="Cambria Math" w:cs="Times New Roman"/>
                                  <w:i/>
                                  <w:szCs w:val="20"/>
                                </w:rPr>
                              </m:ctrlPr>
                            </m:dPr>
                            <m:e>
                              <m:nary>
                                <m:naryPr>
                                  <m:chr m:val="∑"/>
                                  <m:limLoc m:val="undOvr"/>
                                  <m:ctrlPr>
                                    <w:rPr>
                                      <w:rFonts w:ascii="Cambria Math" w:hAnsi="Cambria Math" w:cs="Times New Roman"/>
                                      <w:i/>
                                      <w:szCs w:val="20"/>
                                    </w:rPr>
                                  </m:ctrlPr>
                                </m:naryPr>
                                <m:sub>
                                  <m:r>
                                    <w:rPr>
                                      <w:rFonts w:ascii="Cambria Math" w:hAnsi="Cambria Math" w:cs="Times New Roman"/>
                                      <w:szCs w:val="20"/>
                                    </w:rPr>
                                    <m:t>i=1</m:t>
                                  </m:r>
                                </m:sub>
                                <m:sup>
                                  <m:r>
                                    <w:rPr>
                                      <w:rFonts w:ascii="Cambria Math" w:hAnsi="Cambria Math" w:cs="Times New Roman"/>
                                      <w:szCs w:val="20"/>
                                    </w:rPr>
                                    <m:t>n</m:t>
                                  </m:r>
                                </m:sup>
                                <m:e>
                                  <m:sSubSup>
                                    <m:sSubSupPr>
                                      <m:ctrlPr>
                                        <w:rPr>
                                          <w:rFonts w:ascii="Cambria Math" w:hAnsi="Cambria Math" w:cs="Times New Roman"/>
                                          <w:i/>
                                          <w:szCs w:val="20"/>
                                        </w:rPr>
                                      </m:ctrlPr>
                                    </m:sSubSupPr>
                                    <m:e>
                                      <m:r>
                                        <w:rPr>
                                          <w:rFonts w:ascii="Cambria Math" w:hAnsi="Cambria Math" w:cs="Times New Roman"/>
                                          <w:szCs w:val="20"/>
                                        </w:rPr>
                                        <m:t>Y</m:t>
                                      </m:r>
                                    </m:e>
                                    <m:sub>
                                      <m:r>
                                        <w:rPr>
                                          <w:rFonts w:ascii="Cambria Math" w:hAnsi="Cambria Math" w:cs="Times New Roman"/>
                                          <w:szCs w:val="20"/>
                                        </w:rPr>
                                        <m:t>i</m:t>
                                      </m:r>
                                    </m:sub>
                                    <m:sup>
                                      <m:r>
                                        <w:rPr>
                                          <w:rFonts w:ascii="Cambria Math" w:hAnsi="Cambria Math" w:cs="Times New Roman"/>
                                          <w:szCs w:val="20"/>
                                        </w:rPr>
                                        <m:t>2</m:t>
                                      </m:r>
                                    </m:sup>
                                  </m:sSubSup>
                                </m:e>
                              </m:nary>
                              <m:r>
                                <w:rPr>
                                  <w:rFonts w:ascii="Cambria Math" w:hAnsi="Cambria Math" w:cs="Times New Roman"/>
                                  <w:szCs w:val="20"/>
                                </w:rPr>
                                <m:t>-n</m:t>
                              </m:r>
                              <m:sSup>
                                <m:sSupPr>
                                  <m:ctrlPr>
                                    <w:rPr>
                                      <w:rFonts w:ascii="Cambria Math" w:hAnsi="Cambria Math" w:cs="Times New Roman"/>
                                      <w:i/>
                                      <w:szCs w:val="20"/>
                                    </w:rPr>
                                  </m:ctrlPr>
                                </m:sSupPr>
                                <m:e>
                                  <m:acc>
                                    <m:accPr>
                                      <m:chr m:val="̅"/>
                                      <m:ctrlPr>
                                        <w:rPr>
                                          <w:rFonts w:ascii="Cambria Math" w:hAnsi="Cambria Math" w:cs="Times New Roman"/>
                                          <w:i/>
                                          <w:szCs w:val="20"/>
                                        </w:rPr>
                                      </m:ctrlPr>
                                    </m:accPr>
                                    <m:e>
                                      <m:r>
                                        <w:rPr>
                                          <w:rFonts w:ascii="Cambria Math" w:hAnsi="Cambria Math" w:cs="Times New Roman"/>
                                          <w:szCs w:val="20"/>
                                        </w:rPr>
                                        <m:t>Y</m:t>
                                      </m:r>
                                    </m:e>
                                  </m:acc>
                                </m:e>
                                <m:sup>
                                  <m:r>
                                    <w:rPr>
                                      <w:rFonts w:ascii="Cambria Math" w:hAnsi="Cambria Math" w:cs="Times New Roman"/>
                                      <w:szCs w:val="20"/>
                                    </w:rPr>
                                    <m:t>2</m:t>
                                  </m:r>
                                </m:sup>
                              </m:sSup>
                            </m:e>
                          </m:d>
                          <m:r>
                            <w:rPr>
                              <w:rFonts w:ascii="Cambria Math" w:hAnsi="Cambria Math" w:cs="Times New Roman"/>
                              <w:szCs w:val="20"/>
                            </w:rPr>
                            <m:t>=</m:t>
                          </m:r>
                          <m:acc>
                            <m:accPr>
                              <m:chr m:val="̅"/>
                              <m:ctrlPr>
                                <w:rPr>
                                  <w:rFonts w:ascii="Cambria Math" w:hAnsi="Cambria Math" w:cs="Times New Roman"/>
                                  <w:i/>
                                  <w:szCs w:val="20"/>
                                </w:rPr>
                              </m:ctrlPr>
                            </m:accPr>
                            <m:e>
                              <m:r>
                                <w:rPr>
                                  <w:rFonts w:ascii="Cambria Math" w:hAnsi="Cambria Math" w:cs="Times New Roman"/>
                                  <w:szCs w:val="20"/>
                                </w:rPr>
                                <m:t>Y</m:t>
                              </m:r>
                            </m:e>
                          </m:acc>
                          <m:r>
                            <w:rPr>
                              <w:rFonts w:ascii="Cambria Math" w:hAnsi="Cambria Math" w:cs="Times New Roman"/>
                              <w:szCs w:val="20"/>
                            </w:rPr>
                            <m:t>-γ</m:t>
                          </m:r>
                          <m:acc>
                            <m:accPr>
                              <m:ctrlPr>
                                <w:rPr>
                                  <w:rFonts w:ascii="Cambria Math" w:hAnsi="Cambria Math" w:cs="Times New Roman"/>
                                  <w:i/>
                                  <w:szCs w:val="20"/>
                                </w:rPr>
                              </m:ctrlPr>
                            </m:accPr>
                            <m:e>
                              <m:r>
                                <w:rPr>
                                  <w:rFonts w:ascii="Cambria Math" w:hAnsi="Cambria Math" w:cs="Times New Roman"/>
                                  <w:szCs w:val="20"/>
                                </w:rPr>
                                <m:t>β</m:t>
                              </m:r>
                            </m:e>
                          </m:acc>
                        </m:e>
                      </m:mr>
                      <m:mr>
                        <m:e>
                          <m:acc>
                            <m:accPr>
                              <m:ctrlPr>
                                <w:rPr>
                                  <w:rFonts w:ascii="Cambria Math" w:hAnsi="Cambria Math" w:cs="Times New Roman"/>
                                  <w:i/>
                                  <w:szCs w:val="20"/>
                                </w:rPr>
                              </m:ctrlPr>
                            </m:accPr>
                            <m:e>
                              <m:r>
                                <w:rPr>
                                  <w:rFonts w:ascii="Cambria Math" w:hAnsi="Cambria Math" w:cs="Times New Roman"/>
                                  <w:szCs w:val="20"/>
                                </w:rPr>
                                <m:t>β</m:t>
                              </m:r>
                            </m:e>
                          </m:acc>
                          <m:r>
                            <w:rPr>
                              <w:rFonts w:ascii="Cambria Math" w:hAnsi="Cambria Math" w:cs="Times New Roman"/>
                              <w:szCs w:val="20"/>
                            </w:rPr>
                            <m:t>=</m:t>
                          </m:r>
                          <m:f>
                            <m:fPr>
                              <m:ctrlPr>
                                <w:rPr>
                                  <w:rFonts w:ascii="Cambria Math" w:hAnsi="Cambria Math" w:cs="Times New Roman"/>
                                  <w:i/>
                                  <w:szCs w:val="20"/>
                                </w:rPr>
                              </m:ctrlPr>
                            </m:fPr>
                            <m:num>
                              <m:rad>
                                <m:radPr>
                                  <m:degHide m:val="1"/>
                                  <m:ctrlPr>
                                    <w:rPr>
                                      <w:rFonts w:ascii="Cambria Math" w:hAnsi="Cambria Math" w:cs="Times New Roman"/>
                                      <w:i/>
                                      <w:szCs w:val="20"/>
                                    </w:rPr>
                                  </m:ctrlPr>
                                </m:radPr>
                                <m:deg/>
                                <m:e>
                                  <m:r>
                                    <w:rPr>
                                      <w:rFonts w:ascii="Cambria Math" w:hAnsi="Cambria Math" w:cs="Times New Roman"/>
                                      <w:szCs w:val="20"/>
                                    </w:rPr>
                                    <m:t>6</m:t>
                                  </m:r>
                                </m:e>
                              </m:rad>
                            </m:num>
                            <m:den>
                              <m:d>
                                <m:dPr>
                                  <m:ctrlPr>
                                    <w:rPr>
                                      <w:rFonts w:ascii="Cambria Math" w:hAnsi="Cambria Math" w:cs="Times New Roman"/>
                                      <w:i/>
                                      <w:szCs w:val="20"/>
                                    </w:rPr>
                                  </m:ctrlPr>
                                </m:dPr>
                                <m:e>
                                  <m:r>
                                    <w:rPr>
                                      <w:rFonts w:ascii="Cambria Math" w:hAnsi="Cambria Math" w:cs="Times New Roman"/>
                                      <w:szCs w:val="20"/>
                                    </w:rPr>
                                    <m:t>n-1</m:t>
                                  </m:r>
                                </m:e>
                              </m:d>
                              <m:r>
                                <w:rPr>
                                  <w:rFonts w:ascii="Cambria Math" w:hAnsi="Cambria Math" w:cs="Times New Roman"/>
                                  <w:szCs w:val="20"/>
                                </w:rPr>
                                <m:t>π</m:t>
                              </m:r>
                            </m:den>
                          </m:f>
                          <m:d>
                            <m:dPr>
                              <m:ctrlPr>
                                <w:rPr>
                                  <w:rFonts w:ascii="Cambria Math" w:hAnsi="Cambria Math" w:cs="Times New Roman"/>
                                  <w:i/>
                                  <w:szCs w:val="20"/>
                                </w:rPr>
                              </m:ctrlPr>
                            </m:dPr>
                            <m:e>
                              <m:nary>
                                <m:naryPr>
                                  <m:chr m:val="∑"/>
                                  <m:limLoc m:val="undOvr"/>
                                  <m:ctrlPr>
                                    <w:rPr>
                                      <w:rFonts w:ascii="Cambria Math" w:hAnsi="Cambria Math" w:cs="Times New Roman"/>
                                      <w:i/>
                                      <w:szCs w:val="20"/>
                                    </w:rPr>
                                  </m:ctrlPr>
                                </m:naryPr>
                                <m:sub>
                                  <m:r>
                                    <w:rPr>
                                      <w:rFonts w:ascii="Cambria Math" w:hAnsi="Cambria Math" w:cs="Times New Roman"/>
                                      <w:szCs w:val="20"/>
                                    </w:rPr>
                                    <m:t>i=1</m:t>
                                  </m:r>
                                </m:sub>
                                <m:sup>
                                  <m:r>
                                    <w:rPr>
                                      <w:rFonts w:ascii="Cambria Math" w:hAnsi="Cambria Math" w:cs="Times New Roman"/>
                                      <w:szCs w:val="20"/>
                                    </w:rPr>
                                    <m:t>n</m:t>
                                  </m:r>
                                </m:sup>
                                <m:e>
                                  <m:sSubSup>
                                    <m:sSubSupPr>
                                      <m:ctrlPr>
                                        <w:rPr>
                                          <w:rFonts w:ascii="Cambria Math" w:hAnsi="Cambria Math" w:cs="Times New Roman"/>
                                          <w:i/>
                                          <w:szCs w:val="20"/>
                                        </w:rPr>
                                      </m:ctrlPr>
                                    </m:sSubSupPr>
                                    <m:e>
                                      <m:r>
                                        <w:rPr>
                                          <w:rFonts w:ascii="Cambria Math" w:hAnsi="Cambria Math" w:cs="Times New Roman"/>
                                          <w:szCs w:val="20"/>
                                        </w:rPr>
                                        <m:t>Y</m:t>
                                      </m:r>
                                    </m:e>
                                    <m:sub>
                                      <m:r>
                                        <w:rPr>
                                          <w:rFonts w:ascii="Cambria Math" w:hAnsi="Cambria Math" w:cs="Times New Roman"/>
                                          <w:szCs w:val="20"/>
                                        </w:rPr>
                                        <m:t>i</m:t>
                                      </m:r>
                                    </m:sub>
                                    <m:sup>
                                      <m:r>
                                        <w:rPr>
                                          <w:rFonts w:ascii="Cambria Math" w:hAnsi="Cambria Math" w:cs="Times New Roman"/>
                                          <w:szCs w:val="20"/>
                                        </w:rPr>
                                        <m:t>2</m:t>
                                      </m:r>
                                    </m:sup>
                                  </m:sSubSup>
                                </m:e>
                              </m:nary>
                              <m:r>
                                <w:rPr>
                                  <w:rFonts w:ascii="Cambria Math" w:hAnsi="Cambria Math" w:cs="Times New Roman"/>
                                  <w:szCs w:val="20"/>
                                </w:rPr>
                                <m:t>-n</m:t>
                              </m:r>
                              <m:sSup>
                                <m:sSupPr>
                                  <m:ctrlPr>
                                    <w:rPr>
                                      <w:rFonts w:ascii="Cambria Math" w:hAnsi="Cambria Math" w:cs="Times New Roman"/>
                                      <w:i/>
                                      <w:szCs w:val="20"/>
                                    </w:rPr>
                                  </m:ctrlPr>
                                </m:sSupPr>
                                <m:e>
                                  <m:acc>
                                    <m:accPr>
                                      <m:chr m:val="̅"/>
                                      <m:ctrlPr>
                                        <w:rPr>
                                          <w:rFonts w:ascii="Cambria Math" w:hAnsi="Cambria Math" w:cs="Times New Roman"/>
                                          <w:i/>
                                          <w:szCs w:val="20"/>
                                        </w:rPr>
                                      </m:ctrlPr>
                                    </m:accPr>
                                    <m:e>
                                      <m:r>
                                        <w:rPr>
                                          <w:rFonts w:ascii="Cambria Math" w:hAnsi="Cambria Math" w:cs="Times New Roman"/>
                                          <w:szCs w:val="20"/>
                                        </w:rPr>
                                        <m:t>Y</m:t>
                                      </m:r>
                                    </m:e>
                                  </m:acc>
                                </m:e>
                                <m:sup>
                                  <m:r>
                                    <w:rPr>
                                      <w:rFonts w:ascii="Cambria Math" w:hAnsi="Cambria Math" w:cs="Times New Roman"/>
                                      <w:szCs w:val="20"/>
                                    </w:rPr>
                                    <m:t>2</m:t>
                                  </m:r>
                                </m:sup>
                              </m:sSup>
                            </m:e>
                          </m:d>
                        </m:e>
                      </m:mr>
                    </m:m>
                  </m:e>
                </m:d>
              </m:oMath>
            </m:oMathPara>
          </w:p>
          <w:p w:rsidR="007B7F9C" w:rsidRPr="007B7F9C" w:rsidRDefault="007B7F9C" w:rsidP="007B754C">
            <w:pPr>
              <w:ind w:firstLine="360"/>
              <w:rPr>
                <w:rFonts w:cs="Times New Roman"/>
                <w:szCs w:val="20"/>
              </w:rPr>
            </w:pPr>
            <w:r>
              <w:rPr>
                <w:rFonts w:cs="Times New Roman"/>
                <w:szCs w:val="20"/>
              </w:rPr>
              <w:t xml:space="preserve">Where </w:t>
            </w:r>
            <w:r w:rsidRPr="007B7F9C">
              <w:rPr>
                <w:rFonts w:cs="Times New Roman"/>
                <w:i/>
                <w:szCs w:val="20"/>
              </w:rPr>
              <w:t>Y</w:t>
            </w:r>
            <w:r w:rsidRPr="007B7F9C">
              <w:rPr>
                <w:rFonts w:cs="Times New Roman"/>
                <w:i/>
                <w:szCs w:val="20"/>
                <w:vertAlign w:val="subscript"/>
              </w:rPr>
              <w:t>i</w:t>
            </w:r>
            <w:r>
              <w:rPr>
                <w:rFonts w:cs="Times New Roman"/>
                <w:szCs w:val="20"/>
              </w:rPr>
              <w:t xml:space="preserve"> is maximum value at time </w:t>
            </w:r>
            <w:r w:rsidR="007B754C">
              <w:rPr>
                <w:rFonts w:cs="Times New Roman"/>
                <w:i/>
                <w:szCs w:val="20"/>
              </w:rPr>
              <w:t>i</w:t>
            </w:r>
            <w:r w:rsidR="007B754C">
              <w:rPr>
                <w:rFonts w:cs="Times New Roman"/>
                <w:szCs w:val="20"/>
              </w:rPr>
              <w:t xml:space="preserve"> and </w:t>
            </w:r>
            <m:oMath>
              <m:acc>
                <m:accPr>
                  <m:chr m:val="̅"/>
                  <m:ctrlPr>
                    <w:rPr>
                      <w:rFonts w:ascii="Cambria Math" w:hAnsi="Cambria Math" w:cs="Times New Roman"/>
                      <w:i/>
                      <w:szCs w:val="20"/>
                    </w:rPr>
                  </m:ctrlPr>
                </m:accPr>
                <m:e>
                  <m:r>
                    <w:rPr>
                      <w:rFonts w:ascii="Cambria Math" w:hAnsi="Cambria Math" w:cs="Times New Roman"/>
                      <w:szCs w:val="20"/>
                    </w:rPr>
                    <m:t>Y</m:t>
                  </m:r>
                </m:e>
              </m:acc>
              <m:r>
                <w:rPr>
                  <w:rFonts w:ascii="Cambria Math" w:hAnsi="Cambria Math" w:cs="Times New Roman"/>
                  <w:szCs w:val="20"/>
                </w:rPr>
                <m:t>=</m:t>
              </m:r>
              <m:f>
                <m:fPr>
                  <m:ctrlPr>
                    <w:rPr>
                      <w:rFonts w:ascii="Cambria Math" w:hAnsi="Cambria Math" w:cs="Times New Roman"/>
                      <w:i/>
                      <w:szCs w:val="20"/>
                    </w:rPr>
                  </m:ctrlPr>
                </m:fPr>
                <m:num>
                  <m:r>
                    <w:rPr>
                      <w:rFonts w:ascii="Cambria Math" w:hAnsi="Cambria Math" w:cs="Times New Roman"/>
                      <w:szCs w:val="20"/>
                    </w:rPr>
                    <m:t>1</m:t>
                  </m:r>
                </m:num>
                <m:den>
                  <m:r>
                    <w:rPr>
                      <w:rFonts w:ascii="Cambria Math" w:hAnsi="Cambria Math" w:cs="Times New Roman"/>
                      <w:szCs w:val="20"/>
                    </w:rPr>
                    <m:t>n</m:t>
                  </m:r>
                </m:den>
              </m:f>
              <m:nary>
                <m:naryPr>
                  <m:chr m:val="∑"/>
                  <m:limLoc m:val="undOvr"/>
                  <m:ctrlPr>
                    <w:rPr>
                      <w:rFonts w:ascii="Cambria Math" w:hAnsi="Cambria Math" w:cs="Times New Roman"/>
                      <w:i/>
                      <w:szCs w:val="20"/>
                    </w:rPr>
                  </m:ctrlPr>
                </m:naryPr>
                <m:sub>
                  <m:r>
                    <w:rPr>
                      <w:rFonts w:ascii="Cambria Math" w:hAnsi="Cambria Math" w:cs="Times New Roman"/>
                      <w:szCs w:val="20"/>
                    </w:rPr>
                    <m:t>i=1</m:t>
                  </m:r>
                </m:sub>
                <m:sup>
                  <m:r>
                    <w:rPr>
                      <w:rFonts w:ascii="Cambria Math" w:hAnsi="Cambria Math" w:cs="Times New Roman"/>
                      <w:szCs w:val="20"/>
                    </w:rPr>
                    <m:t>n</m:t>
                  </m:r>
                </m:sup>
                <m:e>
                  <m:sSub>
                    <m:sSubPr>
                      <m:ctrlPr>
                        <w:rPr>
                          <w:rFonts w:ascii="Cambria Math" w:hAnsi="Cambria Math" w:cs="Times New Roman"/>
                          <w:i/>
                          <w:szCs w:val="20"/>
                        </w:rPr>
                      </m:ctrlPr>
                    </m:sSubPr>
                    <m:e>
                      <m:r>
                        <w:rPr>
                          <w:rFonts w:ascii="Cambria Math" w:hAnsi="Cambria Math" w:cs="Times New Roman"/>
                          <w:szCs w:val="20"/>
                        </w:rPr>
                        <m:t>Y</m:t>
                      </m:r>
                    </m:e>
                    <m:sub>
                      <m:r>
                        <w:rPr>
                          <w:rFonts w:ascii="Cambria Math" w:hAnsi="Cambria Math" w:cs="Times New Roman"/>
                          <w:szCs w:val="20"/>
                        </w:rPr>
                        <m:t>i</m:t>
                      </m:r>
                    </m:sub>
                  </m:sSub>
                </m:e>
              </m:nary>
            </m:oMath>
            <w:r w:rsidR="007B754C">
              <w:rPr>
                <w:rFonts w:cs="Times New Roman"/>
                <w:szCs w:val="20"/>
              </w:rPr>
              <w:t xml:space="preserve"> is sample mean of </w:t>
            </w:r>
            <w:r w:rsidR="007B754C" w:rsidRPr="007B754C">
              <w:rPr>
                <w:rFonts w:cs="Times New Roman"/>
                <w:i/>
                <w:szCs w:val="20"/>
              </w:rPr>
              <w:t>Y</w:t>
            </w:r>
            <w:r w:rsidR="007B754C" w:rsidRPr="007B754C">
              <w:rPr>
                <w:rFonts w:cs="Times New Roman"/>
                <w:i/>
                <w:szCs w:val="20"/>
                <w:vertAlign w:val="subscript"/>
              </w:rPr>
              <w:t>i</w:t>
            </w:r>
            <w:r w:rsidR="007B754C">
              <w:rPr>
                <w:rFonts w:cs="Times New Roman"/>
                <w:szCs w:val="20"/>
              </w:rPr>
              <w:t xml:space="preserve"> (s).</w:t>
            </w:r>
          </w:p>
        </w:tc>
        <w:tc>
          <w:tcPr>
            <w:tcW w:w="585" w:type="dxa"/>
            <w:vAlign w:val="center"/>
          </w:tcPr>
          <w:p w:rsidR="007B7F9C" w:rsidRPr="007B7F9C" w:rsidRDefault="007B7F9C" w:rsidP="009A5C77">
            <w:pPr>
              <w:jc w:val="right"/>
              <w:rPr>
                <w:rFonts w:cs="Times New Roman"/>
                <w:b/>
                <w:szCs w:val="20"/>
              </w:rPr>
            </w:pPr>
            <w:r w:rsidRPr="007B7F9C">
              <w:rPr>
                <w:rFonts w:cs="Times New Roman"/>
                <w:b/>
                <w:szCs w:val="20"/>
              </w:rPr>
              <w:t>(</w:t>
            </w:r>
            <w:r w:rsidR="009A5C77">
              <w:rPr>
                <w:rFonts w:cs="Times New Roman"/>
                <w:b/>
                <w:szCs w:val="20"/>
              </w:rPr>
              <w:t>3</w:t>
            </w:r>
            <w:r w:rsidRPr="007B7F9C">
              <w:rPr>
                <w:rFonts w:cs="Times New Roman"/>
                <w:b/>
                <w:szCs w:val="20"/>
              </w:rPr>
              <w:t>)</w:t>
            </w:r>
          </w:p>
        </w:tc>
      </w:tr>
    </w:tbl>
    <w:p w:rsidR="00812847" w:rsidRDefault="00E05D3B" w:rsidP="008F3360">
      <w:pPr>
        <w:rPr>
          <w:rFonts w:cs="Times New Roman"/>
          <w:szCs w:val="20"/>
        </w:rPr>
      </w:pPr>
      <w:r>
        <w:rPr>
          <w:rFonts w:cs="Times New Roman"/>
          <w:szCs w:val="20"/>
        </w:rPr>
        <w:t xml:space="preserve">Expectations of </w:t>
      </w:r>
      <m:oMath>
        <m:acc>
          <m:accPr>
            <m:ctrlPr>
              <w:rPr>
                <w:rFonts w:ascii="Cambria Math" w:hAnsi="Cambria Math" w:cs="Times New Roman"/>
                <w:i/>
                <w:szCs w:val="20"/>
              </w:rPr>
            </m:ctrlPr>
          </m:accPr>
          <m:e>
            <m:r>
              <w:rPr>
                <w:rFonts w:ascii="Cambria Math" w:hAnsi="Cambria Math" w:cs="Times New Roman"/>
                <w:szCs w:val="20"/>
              </w:rPr>
              <m:t>α</m:t>
            </m:r>
          </m:e>
        </m:acc>
      </m:oMath>
      <w:r w:rsidR="00BF3252">
        <w:rPr>
          <w:rFonts w:cs="Times New Roman"/>
          <w:szCs w:val="20"/>
        </w:rPr>
        <w:t xml:space="preserve"> and </w:t>
      </w:r>
      <m:oMath>
        <m:acc>
          <m:accPr>
            <m:ctrlPr>
              <w:rPr>
                <w:rFonts w:ascii="Cambria Math" w:hAnsi="Cambria Math" w:cs="Times New Roman"/>
                <w:i/>
                <w:szCs w:val="20"/>
              </w:rPr>
            </m:ctrlPr>
          </m:accPr>
          <m:e>
            <m:r>
              <w:rPr>
                <w:rFonts w:ascii="Cambria Math" w:hAnsi="Cambria Math" w:cs="Times New Roman"/>
                <w:szCs w:val="20"/>
              </w:rPr>
              <m:t>β</m:t>
            </m:r>
          </m:e>
        </m:acc>
      </m:oMath>
      <w:r w:rsidR="00BF3252">
        <w:rPr>
          <w:rFonts w:cs="Times New Roman"/>
          <w:szCs w:val="20"/>
        </w:rPr>
        <w:t xml:space="preserve"> </w:t>
      </w:r>
      <w:r>
        <w:rPr>
          <w:rFonts w:cs="Times New Roman"/>
          <w:szCs w:val="20"/>
        </w:rPr>
        <w:t>are re-calculated</w:t>
      </w:r>
      <w:r w:rsidR="007B7F9C">
        <w:rPr>
          <w:rFonts w:cs="Times New Roman"/>
          <w:szCs w:val="20"/>
        </w:rPr>
        <w:t xml:space="preserve"> with regard to equation (</w:t>
      </w:r>
      <w:r w:rsidR="00765E47">
        <w:rPr>
          <w:rFonts w:cs="Times New Roman"/>
          <w:szCs w:val="20"/>
        </w:rPr>
        <w:t>2</w:t>
      </w:r>
      <w:r w:rsidR="007B7F9C">
        <w:rPr>
          <w:rFonts w:cs="Times New Roman"/>
          <w:szCs w:val="20"/>
        </w:rPr>
        <w:t>) as follows</w:t>
      </w:r>
      <w:r>
        <w:rPr>
          <w:rFonts w:cs="Times New Roman"/>
          <w:szCs w:val="20"/>
        </w:rPr>
        <w:t>:</w:t>
      </w:r>
    </w:p>
    <w:p w:rsidR="00E05D3B" w:rsidRPr="00CF2494" w:rsidRDefault="00C36D90" w:rsidP="008F3360">
      <w:pPr>
        <w:rPr>
          <w:rFonts w:cs="Times New Roman"/>
          <w:szCs w:val="20"/>
        </w:rPr>
      </w:pPr>
      <m:oMathPara>
        <m:oMathParaPr>
          <m:jc m:val="left"/>
        </m:oMathParaPr>
        <m:oMath>
          <m:r>
            <w:rPr>
              <w:rFonts w:ascii="Cambria Math" w:hAnsi="Cambria Math" w:cs="Times New Roman"/>
              <w:szCs w:val="20"/>
            </w:rPr>
            <m:t>E</m:t>
          </m:r>
          <m:d>
            <m:dPr>
              <m:ctrlPr>
                <w:rPr>
                  <w:rFonts w:ascii="Cambria Math" w:hAnsi="Cambria Math" w:cs="Times New Roman"/>
                  <w:i/>
                  <w:szCs w:val="20"/>
                </w:rPr>
              </m:ctrlPr>
            </m:dPr>
            <m:e>
              <m:acc>
                <m:accPr>
                  <m:ctrlPr>
                    <w:rPr>
                      <w:rFonts w:ascii="Cambria Math" w:hAnsi="Cambria Math" w:cs="Times New Roman"/>
                      <w:i/>
                      <w:szCs w:val="20"/>
                    </w:rPr>
                  </m:ctrlPr>
                </m:accPr>
                <m:e>
                  <m:r>
                    <w:rPr>
                      <w:rFonts w:ascii="Cambria Math" w:hAnsi="Cambria Math" w:cs="Times New Roman"/>
                      <w:szCs w:val="20"/>
                    </w:rPr>
                    <m:t>α</m:t>
                  </m:r>
                </m:e>
              </m:acc>
            </m:e>
          </m:d>
          <m:r>
            <w:rPr>
              <w:rFonts w:ascii="Cambria Math" w:hAnsi="Cambria Math" w:cs="Times New Roman"/>
              <w:szCs w:val="20"/>
            </w:rPr>
            <m:t>=E</m:t>
          </m:r>
          <m:d>
            <m:dPr>
              <m:ctrlPr>
                <w:rPr>
                  <w:rFonts w:ascii="Cambria Math" w:hAnsi="Cambria Math" w:cs="Times New Roman"/>
                  <w:i/>
                  <w:szCs w:val="20"/>
                </w:rPr>
              </m:ctrlPr>
            </m:dPr>
            <m:e>
              <m:acc>
                <m:accPr>
                  <m:chr m:val="̅"/>
                  <m:ctrlPr>
                    <w:rPr>
                      <w:rFonts w:ascii="Cambria Math" w:hAnsi="Cambria Math" w:cs="Times New Roman"/>
                      <w:i/>
                      <w:szCs w:val="20"/>
                    </w:rPr>
                  </m:ctrlPr>
                </m:accPr>
                <m:e>
                  <m:r>
                    <w:rPr>
                      <w:rFonts w:ascii="Cambria Math" w:hAnsi="Cambria Math" w:cs="Times New Roman"/>
                      <w:szCs w:val="20"/>
                    </w:rPr>
                    <m:t>Y</m:t>
                  </m:r>
                </m:e>
              </m:acc>
            </m:e>
          </m:d>
          <m:r>
            <w:rPr>
              <w:rFonts w:ascii="Cambria Math" w:hAnsi="Cambria Math" w:cs="Times New Roman"/>
              <w:szCs w:val="20"/>
            </w:rPr>
            <m:t>-</m:t>
          </m:r>
          <m:f>
            <m:fPr>
              <m:ctrlPr>
                <w:rPr>
                  <w:rFonts w:ascii="Cambria Math" w:hAnsi="Cambria Math" w:cs="Times New Roman"/>
                  <w:i/>
                  <w:szCs w:val="20"/>
                </w:rPr>
              </m:ctrlPr>
            </m:fPr>
            <m:num>
              <m:r>
                <w:rPr>
                  <w:rFonts w:ascii="Cambria Math" w:hAnsi="Cambria Math" w:cs="Times New Roman"/>
                  <w:szCs w:val="20"/>
                </w:rPr>
                <m:t>γ</m:t>
              </m:r>
              <m:rad>
                <m:radPr>
                  <m:degHide m:val="1"/>
                  <m:ctrlPr>
                    <w:rPr>
                      <w:rFonts w:ascii="Cambria Math" w:hAnsi="Cambria Math" w:cs="Times New Roman"/>
                      <w:i/>
                      <w:szCs w:val="20"/>
                    </w:rPr>
                  </m:ctrlPr>
                </m:radPr>
                <m:deg/>
                <m:e>
                  <m:r>
                    <w:rPr>
                      <w:rFonts w:ascii="Cambria Math" w:hAnsi="Cambria Math" w:cs="Times New Roman"/>
                      <w:szCs w:val="20"/>
                    </w:rPr>
                    <m:t>6</m:t>
                  </m:r>
                </m:e>
              </m:rad>
            </m:num>
            <m:den>
              <m:d>
                <m:dPr>
                  <m:ctrlPr>
                    <w:rPr>
                      <w:rFonts w:ascii="Cambria Math" w:hAnsi="Cambria Math" w:cs="Times New Roman"/>
                      <w:i/>
                      <w:szCs w:val="20"/>
                    </w:rPr>
                  </m:ctrlPr>
                </m:dPr>
                <m:e>
                  <m:r>
                    <w:rPr>
                      <w:rFonts w:ascii="Cambria Math" w:hAnsi="Cambria Math" w:cs="Times New Roman"/>
                      <w:szCs w:val="20"/>
                    </w:rPr>
                    <m:t>n-1</m:t>
                  </m:r>
                </m:e>
              </m:d>
              <m:r>
                <w:rPr>
                  <w:rFonts w:ascii="Cambria Math" w:hAnsi="Cambria Math" w:cs="Times New Roman"/>
                  <w:szCs w:val="20"/>
                </w:rPr>
                <m:t>π</m:t>
              </m:r>
            </m:den>
          </m:f>
          <m:r>
            <w:rPr>
              <w:rFonts w:ascii="Cambria Math" w:hAnsi="Cambria Math" w:cs="Times New Roman"/>
              <w:szCs w:val="20"/>
            </w:rPr>
            <m:t>E</m:t>
          </m:r>
          <m:d>
            <m:dPr>
              <m:ctrlPr>
                <w:rPr>
                  <w:rFonts w:ascii="Cambria Math" w:hAnsi="Cambria Math" w:cs="Times New Roman"/>
                  <w:i/>
                  <w:szCs w:val="20"/>
                </w:rPr>
              </m:ctrlPr>
            </m:dPr>
            <m:e>
              <m:nary>
                <m:naryPr>
                  <m:chr m:val="∑"/>
                  <m:limLoc m:val="undOvr"/>
                  <m:ctrlPr>
                    <w:rPr>
                      <w:rFonts w:ascii="Cambria Math" w:hAnsi="Cambria Math" w:cs="Times New Roman"/>
                      <w:i/>
                      <w:szCs w:val="20"/>
                    </w:rPr>
                  </m:ctrlPr>
                </m:naryPr>
                <m:sub>
                  <m:r>
                    <w:rPr>
                      <w:rFonts w:ascii="Cambria Math" w:hAnsi="Cambria Math" w:cs="Times New Roman"/>
                      <w:szCs w:val="20"/>
                    </w:rPr>
                    <m:t>i=1</m:t>
                  </m:r>
                </m:sub>
                <m:sup>
                  <m:r>
                    <w:rPr>
                      <w:rFonts w:ascii="Cambria Math" w:hAnsi="Cambria Math" w:cs="Times New Roman"/>
                      <w:szCs w:val="20"/>
                    </w:rPr>
                    <m:t>n</m:t>
                  </m:r>
                </m:sup>
                <m:e>
                  <m:sSubSup>
                    <m:sSubSupPr>
                      <m:ctrlPr>
                        <w:rPr>
                          <w:rFonts w:ascii="Cambria Math" w:hAnsi="Cambria Math" w:cs="Times New Roman"/>
                          <w:i/>
                          <w:szCs w:val="20"/>
                        </w:rPr>
                      </m:ctrlPr>
                    </m:sSubSupPr>
                    <m:e>
                      <m:r>
                        <w:rPr>
                          <w:rFonts w:ascii="Cambria Math" w:hAnsi="Cambria Math" w:cs="Times New Roman"/>
                          <w:szCs w:val="20"/>
                        </w:rPr>
                        <m:t>Y</m:t>
                      </m:r>
                    </m:e>
                    <m:sub>
                      <m:r>
                        <w:rPr>
                          <w:rFonts w:ascii="Cambria Math" w:hAnsi="Cambria Math" w:cs="Times New Roman"/>
                          <w:szCs w:val="20"/>
                        </w:rPr>
                        <m:t>i</m:t>
                      </m:r>
                    </m:sub>
                    <m:sup>
                      <m:r>
                        <w:rPr>
                          <w:rFonts w:ascii="Cambria Math" w:hAnsi="Cambria Math" w:cs="Times New Roman"/>
                          <w:szCs w:val="20"/>
                        </w:rPr>
                        <m:t>2</m:t>
                      </m:r>
                    </m:sup>
                  </m:sSubSup>
                </m:e>
              </m:nary>
              <m:r>
                <w:rPr>
                  <w:rFonts w:ascii="Cambria Math" w:hAnsi="Cambria Math" w:cs="Times New Roman"/>
                  <w:szCs w:val="20"/>
                </w:rPr>
                <m:t>-n</m:t>
              </m:r>
              <m:sSup>
                <m:sSupPr>
                  <m:ctrlPr>
                    <w:rPr>
                      <w:rFonts w:ascii="Cambria Math" w:hAnsi="Cambria Math" w:cs="Times New Roman"/>
                      <w:i/>
                      <w:szCs w:val="20"/>
                    </w:rPr>
                  </m:ctrlPr>
                </m:sSupPr>
                <m:e>
                  <m:acc>
                    <m:accPr>
                      <m:chr m:val="̅"/>
                      <m:ctrlPr>
                        <w:rPr>
                          <w:rFonts w:ascii="Cambria Math" w:hAnsi="Cambria Math" w:cs="Times New Roman"/>
                          <w:i/>
                          <w:szCs w:val="20"/>
                        </w:rPr>
                      </m:ctrlPr>
                    </m:accPr>
                    <m:e>
                      <m:r>
                        <w:rPr>
                          <w:rFonts w:ascii="Cambria Math" w:hAnsi="Cambria Math" w:cs="Times New Roman"/>
                          <w:szCs w:val="20"/>
                        </w:rPr>
                        <m:t>Y</m:t>
                      </m:r>
                    </m:e>
                  </m:acc>
                </m:e>
                <m:sup>
                  <m:r>
                    <w:rPr>
                      <w:rFonts w:ascii="Cambria Math" w:hAnsi="Cambria Math" w:cs="Times New Roman"/>
                      <w:szCs w:val="20"/>
                    </w:rPr>
                    <m:t>2</m:t>
                  </m:r>
                </m:sup>
              </m:sSup>
            </m:e>
          </m:d>
          <m:r>
            <w:rPr>
              <w:rFonts w:ascii="Cambria Math" w:hAnsi="Cambria Math" w:cs="Times New Roman"/>
              <w:szCs w:val="20"/>
            </w:rPr>
            <m:t>=E</m:t>
          </m:r>
          <m:d>
            <m:dPr>
              <m:ctrlPr>
                <w:rPr>
                  <w:rFonts w:ascii="Cambria Math" w:hAnsi="Cambria Math" w:cs="Times New Roman"/>
                  <w:i/>
                  <w:szCs w:val="20"/>
                </w:rPr>
              </m:ctrlPr>
            </m:dPr>
            <m:e>
              <m:acc>
                <m:accPr>
                  <m:chr m:val="̅"/>
                  <m:ctrlPr>
                    <w:rPr>
                      <w:rFonts w:ascii="Cambria Math" w:hAnsi="Cambria Math" w:cs="Times New Roman"/>
                      <w:i/>
                      <w:szCs w:val="20"/>
                    </w:rPr>
                  </m:ctrlPr>
                </m:accPr>
                <m:e>
                  <m:r>
                    <w:rPr>
                      <w:rFonts w:ascii="Cambria Math" w:hAnsi="Cambria Math" w:cs="Times New Roman"/>
                      <w:szCs w:val="20"/>
                    </w:rPr>
                    <m:t>Y</m:t>
                  </m:r>
                </m:e>
              </m:acc>
            </m:e>
          </m:d>
          <m:r>
            <w:rPr>
              <w:rFonts w:ascii="Cambria Math" w:hAnsi="Cambria Math" w:cs="Times New Roman"/>
              <w:szCs w:val="20"/>
            </w:rPr>
            <m:t>-</m:t>
          </m:r>
          <m:f>
            <m:fPr>
              <m:ctrlPr>
                <w:rPr>
                  <w:rFonts w:ascii="Cambria Math" w:hAnsi="Cambria Math" w:cs="Times New Roman"/>
                  <w:i/>
                  <w:szCs w:val="20"/>
                </w:rPr>
              </m:ctrlPr>
            </m:fPr>
            <m:num>
              <m:r>
                <w:rPr>
                  <w:rFonts w:ascii="Cambria Math" w:hAnsi="Cambria Math" w:cs="Times New Roman"/>
                  <w:szCs w:val="20"/>
                </w:rPr>
                <m:t>γ</m:t>
              </m:r>
              <m:rad>
                <m:radPr>
                  <m:degHide m:val="1"/>
                  <m:ctrlPr>
                    <w:rPr>
                      <w:rFonts w:ascii="Cambria Math" w:hAnsi="Cambria Math" w:cs="Times New Roman"/>
                      <w:i/>
                      <w:szCs w:val="20"/>
                    </w:rPr>
                  </m:ctrlPr>
                </m:radPr>
                <m:deg/>
                <m:e>
                  <m:r>
                    <w:rPr>
                      <w:rFonts w:ascii="Cambria Math" w:hAnsi="Cambria Math" w:cs="Times New Roman"/>
                      <w:szCs w:val="20"/>
                    </w:rPr>
                    <m:t>6</m:t>
                  </m:r>
                </m:e>
              </m:rad>
            </m:num>
            <m:den>
              <m:r>
                <w:rPr>
                  <w:rFonts w:ascii="Cambria Math" w:hAnsi="Cambria Math" w:cs="Times New Roman"/>
                  <w:szCs w:val="20"/>
                </w:rPr>
                <m:t>π</m:t>
              </m:r>
            </m:den>
          </m:f>
          <m:f>
            <m:fPr>
              <m:ctrlPr>
                <w:rPr>
                  <w:rFonts w:ascii="Cambria Math" w:hAnsi="Cambria Math" w:cs="Times New Roman"/>
                  <w:i/>
                  <w:szCs w:val="20"/>
                </w:rPr>
              </m:ctrlPr>
            </m:fPr>
            <m:num>
              <m:r>
                <w:rPr>
                  <w:rFonts w:ascii="Cambria Math" w:hAnsi="Cambria Math" w:cs="Times New Roman"/>
                  <w:szCs w:val="20"/>
                </w:rPr>
                <m:t>n</m:t>
              </m:r>
            </m:num>
            <m:den>
              <m:r>
                <w:rPr>
                  <w:rFonts w:ascii="Cambria Math" w:hAnsi="Cambria Math" w:cs="Times New Roman"/>
                  <w:szCs w:val="20"/>
                </w:rPr>
                <m:t>n-1</m:t>
              </m:r>
            </m:den>
          </m:f>
          <m:r>
            <w:rPr>
              <w:rFonts w:ascii="Cambria Math" w:hAnsi="Cambria Math" w:cs="Times New Roman"/>
              <w:szCs w:val="20"/>
            </w:rPr>
            <m:t>E</m:t>
          </m:r>
          <m:d>
            <m:dPr>
              <m:ctrlPr>
                <w:rPr>
                  <w:rFonts w:ascii="Cambria Math" w:hAnsi="Cambria Math" w:cs="Times New Roman"/>
                  <w:i/>
                  <w:szCs w:val="20"/>
                </w:rPr>
              </m:ctrlPr>
            </m:dPr>
            <m:e>
              <m:f>
                <m:fPr>
                  <m:ctrlPr>
                    <w:rPr>
                      <w:rFonts w:ascii="Cambria Math" w:hAnsi="Cambria Math" w:cs="Times New Roman"/>
                      <w:i/>
                      <w:szCs w:val="20"/>
                    </w:rPr>
                  </m:ctrlPr>
                </m:fPr>
                <m:num>
                  <m:r>
                    <w:rPr>
                      <w:rFonts w:ascii="Cambria Math" w:hAnsi="Cambria Math" w:cs="Times New Roman"/>
                      <w:szCs w:val="20"/>
                    </w:rPr>
                    <m:t>1</m:t>
                  </m:r>
                </m:num>
                <m:den>
                  <m:r>
                    <w:rPr>
                      <w:rFonts w:ascii="Cambria Math" w:hAnsi="Cambria Math" w:cs="Times New Roman"/>
                      <w:szCs w:val="20"/>
                    </w:rPr>
                    <m:t>n</m:t>
                  </m:r>
                </m:den>
              </m:f>
              <m:nary>
                <m:naryPr>
                  <m:chr m:val="∑"/>
                  <m:limLoc m:val="undOvr"/>
                  <m:ctrlPr>
                    <w:rPr>
                      <w:rFonts w:ascii="Cambria Math" w:hAnsi="Cambria Math" w:cs="Times New Roman"/>
                      <w:i/>
                      <w:szCs w:val="20"/>
                    </w:rPr>
                  </m:ctrlPr>
                </m:naryPr>
                <m:sub>
                  <m:r>
                    <w:rPr>
                      <w:rFonts w:ascii="Cambria Math" w:hAnsi="Cambria Math" w:cs="Times New Roman"/>
                      <w:szCs w:val="20"/>
                    </w:rPr>
                    <m:t>i=1</m:t>
                  </m:r>
                </m:sub>
                <m:sup>
                  <m:r>
                    <w:rPr>
                      <w:rFonts w:ascii="Cambria Math" w:hAnsi="Cambria Math" w:cs="Times New Roman"/>
                      <w:szCs w:val="20"/>
                    </w:rPr>
                    <m:t>n</m:t>
                  </m:r>
                </m:sup>
                <m:e>
                  <m:sSubSup>
                    <m:sSubSupPr>
                      <m:ctrlPr>
                        <w:rPr>
                          <w:rFonts w:ascii="Cambria Math" w:hAnsi="Cambria Math" w:cs="Times New Roman"/>
                          <w:i/>
                          <w:szCs w:val="20"/>
                        </w:rPr>
                      </m:ctrlPr>
                    </m:sSubSupPr>
                    <m:e>
                      <m:r>
                        <w:rPr>
                          <w:rFonts w:ascii="Cambria Math" w:hAnsi="Cambria Math" w:cs="Times New Roman"/>
                          <w:szCs w:val="20"/>
                        </w:rPr>
                        <m:t>Y</m:t>
                      </m:r>
                    </m:e>
                    <m:sub>
                      <m:r>
                        <w:rPr>
                          <w:rFonts w:ascii="Cambria Math" w:hAnsi="Cambria Math" w:cs="Times New Roman"/>
                          <w:szCs w:val="20"/>
                        </w:rPr>
                        <m:t>i</m:t>
                      </m:r>
                    </m:sub>
                    <m:sup>
                      <m:r>
                        <w:rPr>
                          <w:rFonts w:ascii="Cambria Math" w:hAnsi="Cambria Math" w:cs="Times New Roman"/>
                          <w:szCs w:val="20"/>
                        </w:rPr>
                        <m:t>2</m:t>
                      </m:r>
                    </m:sup>
                  </m:sSubSup>
                </m:e>
              </m:nary>
              <m:r>
                <w:rPr>
                  <w:rFonts w:ascii="Cambria Math" w:hAnsi="Cambria Math" w:cs="Times New Roman"/>
                  <w:szCs w:val="20"/>
                </w:rPr>
                <m:t>-</m:t>
              </m:r>
              <m:sSup>
                <m:sSupPr>
                  <m:ctrlPr>
                    <w:rPr>
                      <w:rFonts w:ascii="Cambria Math" w:hAnsi="Cambria Math" w:cs="Times New Roman"/>
                      <w:i/>
                      <w:szCs w:val="20"/>
                    </w:rPr>
                  </m:ctrlPr>
                </m:sSupPr>
                <m:e>
                  <m:acc>
                    <m:accPr>
                      <m:chr m:val="̅"/>
                      <m:ctrlPr>
                        <w:rPr>
                          <w:rFonts w:ascii="Cambria Math" w:hAnsi="Cambria Math" w:cs="Times New Roman"/>
                          <w:i/>
                          <w:szCs w:val="20"/>
                        </w:rPr>
                      </m:ctrlPr>
                    </m:accPr>
                    <m:e>
                      <m:r>
                        <w:rPr>
                          <w:rFonts w:ascii="Cambria Math" w:hAnsi="Cambria Math" w:cs="Times New Roman"/>
                          <w:szCs w:val="20"/>
                        </w:rPr>
                        <m:t>Y</m:t>
                      </m:r>
                    </m:e>
                  </m:acc>
                </m:e>
                <m:sup>
                  <m:r>
                    <w:rPr>
                      <w:rFonts w:ascii="Cambria Math" w:hAnsi="Cambria Math" w:cs="Times New Roman"/>
                      <w:szCs w:val="20"/>
                    </w:rPr>
                    <m:t>2</m:t>
                  </m:r>
                </m:sup>
              </m:sSup>
            </m:e>
          </m:d>
          <m:r>
            <w:rPr>
              <w:rFonts w:ascii="Cambria Math" w:hAnsi="Cambria Math" w:cs="Times New Roman"/>
              <w:szCs w:val="20"/>
            </w:rPr>
            <m:t>= α+γβ-</m:t>
          </m:r>
          <m:f>
            <m:fPr>
              <m:ctrlPr>
                <w:rPr>
                  <w:rFonts w:ascii="Cambria Math" w:hAnsi="Cambria Math" w:cs="Times New Roman"/>
                  <w:i/>
                  <w:szCs w:val="20"/>
                </w:rPr>
              </m:ctrlPr>
            </m:fPr>
            <m:num>
              <m:r>
                <w:rPr>
                  <w:rFonts w:ascii="Cambria Math" w:hAnsi="Cambria Math" w:cs="Times New Roman"/>
                  <w:szCs w:val="20"/>
                </w:rPr>
                <m:t>γ</m:t>
              </m:r>
              <m:rad>
                <m:radPr>
                  <m:degHide m:val="1"/>
                  <m:ctrlPr>
                    <w:rPr>
                      <w:rFonts w:ascii="Cambria Math" w:hAnsi="Cambria Math" w:cs="Times New Roman"/>
                      <w:i/>
                      <w:szCs w:val="20"/>
                    </w:rPr>
                  </m:ctrlPr>
                </m:radPr>
                <m:deg/>
                <m:e>
                  <m:r>
                    <w:rPr>
                      <w:rFonts w:ascii="Cambria Math" w:hAnsi="Cambria Math" w:cs="Times New Roman"/>
                      <w:szCs w:val="20"/>
                    </w:rPr>
                    <m:t>6</m:t>
                  </m:r>
                </m:e>
              </m:rad>
            </m:num>
            <m:den>
              <m:r>
                <w:rPr>
                  <w:rFonts w:ascii="Cambria Math" w:hAnsi="Cambria Math" w:cs="Times New Roman"/>
                  <w:szCs w:val="20"/>
                </w:rPr>
                <m:t>π</m:t>
              </m:r>
            </m:den>
          </m:f>
          <m:f>
            <m:fPr>
              <m:ctrlPr>
                <w:rPr>
                  <w:rFonts w:ascii="Cambria Math" w:hAnsi="Cambria Math" w:cs="Times New Roman"/>
                  <w:i/>
                  <w:szCs w:val="20"/>
                </w:rPr>
              </m:ctrlPr>
            </m:fPr>
            <m:num>
              <m:r>
                <w:rPr>
                  <w:rFonts w:ascii="Cambria Math" w:hAnsi="Cambria Math" w:cs="Times New Roman"/>
                  <w:szCs w:val="20"/>
                </w:rPr>
                <m:t>n</m:t>
              </m:r>
            </m:num>
            <m:den>
              <m:r>
                <w:rPr>
                  <w:rFonts w:ascii="Cambria Math" w:hAnsi="Cambria Math" w:cs="Times New Roman"/>
                  <w:szCs w:val="20"/>
                </w:rPr>
                <m:t>n-1</m:t>
              </m:r>
            </m:den>
          </m:f>
          <m:f>
            <m:fPr>
              <m:ctrlPr>
                <w:rPr>
                  <w:rFonts w:ascii="Cambria Math" w:hAnsi="Cambria Math" w:cs="Times New Roman"/>
                  <w:i/>
                  <w:szCs w:val="20"/>
                </w:rPr>
              </m:ctrlPr>
            </m:fPr>
            <m:num>
              <m:d>
                <m:dPr>
                  <m:ctrlPr>
                    <w:rPr>
                      <w:rFonts w:ascii="Cambria Math" w:hAnsi="Cambria Math" w:cs="Times New Roman"/>
                      <w:i/>
                      <w:szCs w:val="20"/>
                    </w:rPr>
                  </m:ctrlPr>
                </m:dPr>
                <m:e>
                  <m:r>
                    <w:rPr>
                      <w:rFonts w:ascii="Cambria Math" w:hAnsi="Cambria Math" w:cs="Times New Roman"/>
                      <w:szCs w:val="20"/>
                    </w:rPr>
                    <m:t>n-1</m:t>
                  </m:r>
                </m:e>
              </m:d>
              <m:r>
                <w:rPr>
                  <w:rFonts w:ascii="Cambria Math" w:hAnsi="Cambria Math" w:cs="Times New Roman"/>
                  <w:szCs w:val="20"/>
                </w:rPr>
                <m:t>βπ</m:t>
              </m:r>
            </m:num>
            <m:den>
              <m:r>
                <w:rPr>
                  <w:rFonts w:ascii="Cambria Math" w:hAnsi="Cambria Math" w:cs="Times New Roman"/>
                  <w:szCs w:val="20"/>
                </w:rPr>
                <m:t>n</m:t>
              </m:r>
              <m:rad>
                <m:radPr>
                  <m:degHide m:val="1"/>
                  <m:ctrlPr>
                    <w:rPr>
                      <w:rFonts w:ascii="Cambria Math" w:hAnsi="Cambria Math" w:cs="Times New Roman"/>
                      <w:i/>
                      <w:szCs w:val="20"/>
                    </w:rPr>
                  </m:ctrlPr>
                </m:radPr>
                <m:deg/>
                <m:e>
                  <m:r>
                    <w:rPr>
                      <w:rFonts w:ascii="Cambria Math" w:hAnsi="Cambria Math" w:cs="Times New Roman"/>
                      <w:szCs w:val="20"/>
                    </w:rPr>
                    <m:t>6</m:t>
                  </m:r>
                </m:e>
              </m:rad>
            </m:den>
          </m:f>
          <m:r>
            <w:rPr>
              <w:rFonts w:ascii="Cambria Math" w:hAnsi="Cambria Math" w:cs="Times New Roman"/>
              <w:szCs w:val="20"/>
            </w:rPr>
            <m:t>=α+γβ-γβ=α</m:t>
          </m:r>
        </m:oMath>
      </m:oMathPara>
    </w:p>
    <w:p w:rsidR="00C36D90" w:rsidRPr="00CF2494" w:rsidRDefault="00C36D90" w:rsidP="008F3360">
      <w:pPr>
        <w:rPr>
          <w:rFonts w:cs="Times New Roman"/>
          <w:szCs w:val="20"/>
        </w:rPr>
      </w:pPr>
      <m:oMathPara>
        <m:oMathParaPr>
          <m:jc m:val="left"/>
        </m:oMathParaPr>
        <m:oMath>
          <m:r>
            <w:rPr>
              <w:rFonts w:ascii="Cambria Math" w:hAnsi="Cambria Math" w:cs="Times New Roman"/>
              <w:szCs w:val="20"/>
            </w:rPr>
            <m:t>E</m:t>
          </m:r>
          <m:d>
            <m:dPr>
              <m:ctrlPr>
                <w:rPr>
                  <w:rFonts w:ascii="Cambria Math" w:hAnsi="Cambria Math" w:cs="Times New Roman"/>
                  <w:i/>
                  <w:szCs w:val="20"/>
                </w:rPr>
              </m:ctrlPr>
            </m:dPr>
            <m:e>
              <m:acc>
                <m:accPr>
                  <m:ctrlPr>
                    <w:rPr>
                      <w:rFonts w:ascii="Cambria Math" w:hAnsi="Cambria Math" w:cs="Times New Roman"/>
                      <w:i/>
                      <w:szCs w:val="20"/>
                    </w:rPr>
                  </m:ctrlPr>
                </m:accPr>
                <m:e>
                  <m:r>
                    <w:rPr>
                      <w:rFonts w:ascii="Cambria Math" w:hAnsi="Cambria Math" w:cs="Times New Roman"/>
                      <w:szCs w:val="20"/>
                    </w:rPr>
                    <m:t>β</m:t>
                  </m:r>
                </m:e>
              </m:acc>
            </m:e>
          </m:d>
          <m:r>
            <w:rPr>
              <w:rFonts w:ascii="Cambria Math" w:hAnsi="Cambria Math" w:cs="Times New Roman"/>
              <w:szCs w:val="20"/>
            </w:rPr>
            <m:t>=</m:t>
          </m:r>
          <m:f>
            <m:fPr>
              <m:ctrlPr>
                <w:rPr>
                  <w:rFonts w:ascii="Cambria Math" w:hAnsi="Cambria Math" w:cs="Times New Roman"/>
                  <w:i/>
                  <w:szCs w:val="20"/>
                </w:rPr>
              </m:ctrlPr>
            </m:fPr>
            <m:num>
              <m:rad>
                <m:radPr>
                  <m:degHide m:val="1"/>
                  <m:ctrlPr>
                    <w:rPr>
                      <w:rFonts w:ascii="Cambria Math" w:hAnsi="Cambria Math" w:cs="Times New Roman"/>
                      <w:i/>
                      <w:szCs w:val="20"/>
                    </w:rPr>
                  </m:ctrlPr>
                </m:radPr>
                <m:deg/>
                <m:e>
                  <m:r>
                    <w:rPr>
                      <w:rFonts w:ascii="Cambria Math" w:hAnsi="Cambria Math" w:cs="Times New Roman"/>
                      <w:szCs w:val="20"/>
                    </w:rPr>
                    <m:t>6</m:t>
                  </m:r>
                </m:e>
              </m:rad>
            </m:num>
            <m:den>
              <m:d>
                <m:dPr>
                  <m:ctrlPr>
                    <w:rPr>
                      <w:rFonts w:ascii="Cambria Math" w:hAnsi="Cambria Math" w:cs="Times New Roman"/>
                      <w:i/>
                      <w:szCs w:val="20"/>
                    </w:rPr>
                  </m:ctrlPr>
                </m:dPr>
                <m:e>
                  <m:r>
                    <w:rPr>
                      <w:rFonts w:ascii="Cambria Math" w:hAnsi="Cambria Math" w:cs="Times New Roman"/>
                      <w:szCs w:val="20"/>
                    </w:rPr>
                    <m:t>n-1</m:t>
                  </m:r>
                </m:e>
              </m:d>
              <m:r>
                <w:rPr>
                  <w:rFonts w:ascii="Cambria Math" w:hAnsi="Cambria Math" w:cs="Times New Roman"/>
                  <w:szCs w:val="20"/>
                </w:rPr>
                <m:t>π</m:t>
              </m:r>
            </m:den>
          </m:f>
          <m:r>
            <w:rPr>
              <w:rFonts w:ascii="Cambria Math" w:hAnsi="Cambria Math" w:cs="Times New Roman"/>
              <w:szCs w:val="20"/>
            </w:rPr>
            <m:t>E</m:t>
          </m:r>
          <m:d>
            <m:dPr>
              <m:ctrlPr>
                <w:rPr>
                  <w:rFonts w:ascii="Cambria Math" w:hAnsi="Cambria Math" w:cs="Times New Roman"/>
                  <w:i/>
                  <w:szCs w:val="20"/>
                </w:rPr>
              </m:ctrlPr>
            </m:dPr>
            <m:e>
              <m:nary>
                <m:naryPr>
                  <m:chr m:val="∑"/>
                  <m:limLoc m:val="undOvr"/>
                  <m:ctrlPr>
                    <w:rPr>
                      <w:rFonts w:ascii="Cambria Math" w:hAnsi="Cambria Math" w:cs="Times New Roman"/>
                      <w:i/>
                      <w:szCs w:val="20"/>
                    </w:rPr>
                  </m:ctrlPr>
                </m:naryPr>
                <m:sub>
                  <m:r>
                    <w:rPr>
                      <w:rFonts w:ascii="Cambria Math" w:hAnsi="Cambria Math" w:cs="Times New Roman"/>
                      <w:szCs w:val="20"/>
                    </w:rPr>
                    <m:t>i=1</m:t>
                  </m:r>
                </m:sub>
                <m:sup>
                  <m:r>
                    <w:rPr>
                      <w:rFonts w:ascii="Cambria Math" w:hAnsi="Cambria Math" w:cs="Times New Roman"/>
                      <w:szCs w:val="20"/>
                    </w:rPr>
                    <m:t>n</m:t>
                  </m:r>
                </m:sup>
                <m:e>
                  <m:sSubSup>
                    <m:sSubSupPr>
                      <m:ctrlPr>
                        <w:rPr>
                          <w:rFonts w:ascii="Cambria Math" w:hAnsi="Cambria Math" w:cs="Times New Roman"/>
                          <w:i/>
                          <w:szCs w:val="20"/>
                        </w:rPr>
                      </m:ctrlPr>
                    </m:sSubSupPr>
                    <m:e>
                      <m:r>
                        <w:rPr>
                          <w:rFonts w:ascii="Cambria Math" w:hAnsi="Cambria Math" w:cs="Times New Roman"/>
                          <w:szCs w:val="20"/>
                        </w:rPr>
                        <m:t>Y</m:t>
                      </m:r>
                    </m:e>
                    <m:sub>
                      <m:r>
                        <w:rPr>
                          <w:rFonts w:ascii="Cambria Math" w:hAnsi="Cambria Math" w:cs="Times New Roman"/>
                          <w:szCs w:val="20"/>
                        </w:rPr>
                        <m:t>i</m:t>
                      </m:r>
                    </m:sub>
                    <m:sup>
                      <m:r>
                        <w:rPr>
                          <w:rFonts w:ascii="Cambria Math" w:hAnsi="Cambria Math" w:cs="Times New Roman"/>
                          <w:szCs w:val="20"/>
                        </w:rPr>
                        <m:t>2</m:t>
                      </m:r>
                    </m:sup>
                  </m:sSubSup>
                </m:e>
              </m:nary>
              <m:r>
                <w:rPr>
                  <w:rFonts w:ascii="Cambria Math" w:hAnsi="Cambria Math" w:cs="Times New Roman"/>
                  <w:szCs w:val="20"/>
                </w:rPr>
                <m:t>-n</m:t>
              </m:r>
              <m:sSup>
                <m:sSupPr>
                  <m:ctrlPr>
                    <w:rPr>
                      <w:rFonts w:ascii="Cambria Math" w:hAnsi="Cambria Math" w:cs="Times New Roman"/>
                      <w:i/>
                      <w:szCs w:val="20"/>
                    </w:rPr>
                  </m:ctrlPr>
                </m:sSupPr>
                <m:e>
                  <m:acc>
                    <m:accPr>
                      <m:chr m:val="̅"/>
                      <m:ctrlPr>
                        <w:rPr>
                          <w:rFonts w:ascii="Cambria Math" w:hAnsi="Cambria Math" w:cs="Times New Roman"/>
                          <w:i/>
                          <w:szCs w:val="20"/>
                        </w:rPr>
                      </m:ctrlPr>
                    </m:accPr>
                    <m:e>
                      <m:r>
                        <w:rPr>
                          <w:rFonts w:ascii="Cambria Math" w:hAnsi="Cambria Math" w:cs="Times New Roman"/>
                          <w:szCs w:val="20"/>
                        </w:rPr>
                        <m:t>Y</m:t>
                      </m:r>
                    </m:e>
                  </m:acc>
                </m:e>
                <m:sup>
                  <m:r>
                    <w:rPr>
                      <w:rFonts w:ascii="Cambria Math" w:hAnsi="Cambria Math" w:cs="Times New Roman"/>
                      <w:szCs w:val="20"/>
                    </w:rPr>
                    <m:t>2</m:t>
                  </m:r>
                </m:sup>
              </m:sSup>
            </m:e>
          </m:d>
          <m:r>
            <w:rPr>
              <w:rFonts w:ascii="Cambria Math" w:hAnsi="Cambria Math" w:cs="Times New Roman"/>
              <w:szCs w:val="20"/>
            </w:rPr>
            <m:t>=</m:t>
          </m:r>
          <m:f>
            <m:fPr>
              <m:ctrlPr>
                <w:rPr>
                  <w:rFonts w:ascii="Cambria Math" w:hAnsi="Cambria Math" w:cs="Times New Roman"/>
                  <w:i/>
                  <w:szCs w:val="20"/>
                </w:rPr>
              </m:ctrlPr>
            </m:fPr>
            <m:num>
              <m:rad>
                <m:radPr>
                  <m:degHide m:val="1"/>
                  <m:ctrlPr>
                    <w:rPr>
                      <w:rFonts w:ascii="Cambria Math" w:hAnsi="Cambria Math" w:cs="Times New Roman"/>
                      <w:i/>
                      <w:szCs w:val="20"/>
                    </w:rPr>
                  </m:ctrlPr>
                </m:radPr>
                <m:deg/>
                <m:e>
                  <m:r>
                    <w:rPr>
                      <w:rFonts w:ascii="Cambria Math" w:hAnsi="Cambria Math" w:cs="Times New Roman"/>
                      <w:szCs w:val="20"/>
                    </w:rPr>
                    <m:t>6</m:t>
                  </m:r>
                </m:e>
              </m:rad>
            </m:num>
            <m:den>
              <m:r>
                <w:rPr>
                  <w:rFonts w:ascii="Cambria Math" w:hAnsi="Cambria Math" w:cs="Times New Roman"/>
                  <w:szCs w:val="20"/>
                </w:rPr>
                <m:t>π</m:t>
              </m:r>
            </m:den>
          </m:f>
          <m:f>
            <m:fPr>
              <m:ctrlPr>
                <w:rPr>
                  <w:rFonts w:ascii="Cambria Math" w:hAnsi="Cambria Math" w:cs="Times New Roman"/>
                  <w:i/>
                  <w:szCs w:val="20"/>
                </w:rPr>
              </m:ctrlPr>
            </m:fPr>
            <m:num>
              <m:r>
                <w:rPr>
                  <w:rFonts w:ascii="Cambria Math" w:hAnsi="Cambria Math" w:cs="Times New Roman"/>
                  <w:szCs w:val="20"/>
                </w:rPr>
                <m:t>n</m:t>
              </m:r>
            </m:num>
            <m:den>
              <m:r>
                <w:rPr>
                  <w:rFonts w:ascii="Cambria Math" w:hAnsi="Cambria Math" w:cs="Times New Roman"/>
                  <w:szCs w:val="20"/>
                </w:rPr>
                <m:t>n-1</m:t>
              </m:r>
            </m:den>
          </m:f>
          <m:r>
            <w:rPr>
              <w:rFonts w:ascii="Cambria Math" w:hAnsi="Cambria Math" w:cs="Times New Roman"/>
              <w:szCs w:val="20"/>
            </w:rPr>
            <m:t>E</m:t>
          </m:r>
          <m:d>
            <m:dPr>
              <m:ctrlPr>
                <w:rPr>
                  <w:rFonts w:ascii="Cambria Math" w:hAnsi="Cambria Math" w:cs="Times New Roman"/>
                  <w:i/>
                  <w:szCs w:val="20"/>
                </w:rPr>
              </m:ctrlPr>
            </m:dPr>
            <m:e>
              <m:f>
                <m:fPr>
                  <m:ctrlPr>
                    <w:rPr>
                      <w:rFonts w:ascii="Cambria Math" w:hAnsi="Cambria Math" w:cs="Times New Roman"/>
                      <w:i/>
                      <w:szCs w:val="20"/>
                    </w:rPr>
                  </m:ctrlPr>
                </m:fPr>
                <m:num>
                  <m:r>
                    <w:rPr>
                      <w:rFonts w:ascii="Cambria Math" w:hAnsi="Cambria Math" w:cs="Times New Roman"/>
                      <w:szCs w:val="20"/>
                    </w:rPr>
                    <m:t>1</m:t>
                  </m:r>
                </m:num>
                <m:den>
                  <m:r>
                    <w:rPr>
                      <w:rFonts w:ascii="Cambria Math" w:hAnsi="Cambria Math" w:cs="Times New Roman"/>
                      <w:szCs w:val="20"/>
                    </w:rPr>
                    <m:t>n</m:t>
                  </m:r>
                </m:den>
              </m:f>
              <m:nary>
                <m:naryPr>
                  <m:chr m:val="∑"/>
                  <m:limLoc m:val="undOvr"/>
                  <m:ctrlPr>
                    <w:rPr>
                      <w:rFonts w:ascii="Cambria Math" w:hAnsi="Cambria Math" w:cs="Times New Roman"/>
                      <w:i/>
                      <w:szCs w:val="20"/>
                    </w:rPr>
                  </m:ctrlPr>
                </m:naryPr>
                <m:sub>
                  <m:r>
                    <w:rPr>
                      <w:rFonts w:ascii="Cambria Math" w:hAnsi="Cambria Math" w:cs="Times New Roman"/>
                      <w:szCs w:val="20"/>
                    </w:rPr>
                    <m:t>i=1</m:t>
                  </m:r>
                </m:sub>
                <m:sup>
                  <m:r>
                    <w:rPr>
                      <w:rFonts w:ascii="Cambria Math" w:hAnsi="Cambria Math" w:cs="Times New Roman"/>
                      <w:szCs w:val="20"/>
                    </w:rPr>
                    <m:t>n</m:t>
                  </m:r>
                </m:sup>
                <m:e>
                  <m:sSubSup>
                    <m:sSubSupPr>
                      <m:ctrlPr>
                        <w:rPr>
                          <w:rFonts w:ascii="Cambria Math" w:hAnsi="Cambria Math" w:cs="Times New Roman"/>
                          <w:i/>
                          <w:szCs w:val="20"/>
                        </w:rPr>
                      </m:ctrlPr>
                    </m:sSubSupPr>
                    <m:e>
                      <m:r>
                        <w:rPr>
                          <w:rFonts w:ascii="Cambria Math" w:hAnsi="Cambria Math" w:cs="Times New Roman"/>
                          <w:szCs w:val="20"/>
                        </w:rPr>
                        <m:t>Y</m:t>
                      </m:r>
                    </m:e>
                    <m:sub>
                      <m:r>
                        <w:rPr>
                          <w:rFonts w:ascii="Cambria Math" w:hAnsi="Cambria Math" w:cs="Times New Roman"/>
                          <w:szCs w:val="20"/>
                        </w:rPr>
                        <m:t>i</m:t>
                      </m:r>
                    </m:sub>
                    <m:sup>
                      <m:r>
                        <w:rPr>
                          <w:rFonts w:ascii="Cambria Math" w:hAnsi="Cambria Math" w:cs="Times New Roman"/>
                          <w:szCs w:val="20"/>
                        </w:rPr>
                        <m:t>2</m:t>
                      </m:r>
                    </m:sup>
                  </m:sSubSup>
                </m:e>
              </m:nary>
              <m:r>
                <w:rPr>
                  <w:rFonts w:ascii="Cambria Math" w:hAnsi="Cambria Math" w:cs="Times New Roman"/>
                  <w:szCs w:val="20"/>
                </w:rPr>
                <m:t>-</m:t>
              </m:r>
              <m:sSup>
                <m:sSupPr>
                  <m:ctrlPr>
                    <w:rPr>
                      <w:rFonts w:ascii="Cambria Math" w:hAnsi="Cambria Math" w:cs="Times New Roman"/>
                      <w:i/>
                      <w:szCs w:val="20"/>
                    </w:rPr>
                  </m:ctrlPr>
                </m:sSupPr>
                <m:e>
                  <m:acc>
                    <m:accPr>
                      <m:chr m:val="̅"/>
                      <m:ctrlPr>
                        <w:rPr>
                          <w:rFonts w:ascii="Cambria Math" w:hAnsi="Cambria Math" w:cs="Times New Roman"/>
                          <w:i/>
                          <w:szCs w:val="20"/>
                        </w:rPr>
                      </m:ctrlPr>
                    </m:accPr>
                    <m:e>
                      <m:r>
                        <w:rPr>
                          <w:rFonts w:ascii="Cambria Math" w:hAnsi="Cambria Math" w:cs="Times New Roman"/>
                          <w:szCs w:val="20"/>
                        </w:rPr>
                        <m:t>Y</m:t>
                      </m:r>
                    </m:e>
                  </m:acc>
                </m:e>
                <m:sup>
                  <m:r>
                    <w:rPr>
                      <w:rFonts w:ascii="Cambria Math" w:hAnsi="Cambria Math" w:cs="Times New Roman"/>
                      <w:szCs w:val="20"/>
                    </w:rPr>
                    <m:t>2</m:t>
                  </m:r>
                </m:sup>
              </m:sSup>
            </m:e>
          </m:d>
          <m:r>
            <w:rPr>
              <w:rFonts w:ascii="Cambria Math" w:hAnsi="Cambria Math" w:cs="Times New Roman"/>
              <w:szCs w:val="20"/>
            </w:rPr>
            <m:t>=</m:t>
          </m:r>
          <m:f>
            <m:fPr>
              <m:ctrlPr>
                <w:rPr>
                  <w:rFonts w:ascii="Cambria Math" w:hAnsi="Cambria Math" w:cs="Times New Roman"/>
                  <w:i/>
                  <w:szCs w:val="20"/>
                </w:rPr>
              </m:ctrlPr>
            </m:fPr>
            <m:num>
              <m:rad>
                <m:radPr>
                  <m:degHide m:val="1"/>
                  <m:ctrlPr>
                    <w:rPr>
                      <w:rFonts w:ascii="Cambria Math" w:hAnsi="Cambria Math" w:cs="Times New Roman"/>
                      <w:i/>
                      <w:szCs w:val="20"/>
                    </w:rPr>
                  </m:ctrlPr>
                </m:radPr>
                <m:deg/>
                <m:e>
                  <m:r>
                    <w:rPr>
                      <w:rFonts w:ascii="Cambria Math" w:hAnsi="Cambria Math" w:cs="Times New Roman"/>
                      <w:szCs w:val="20"/>
                    </w:rPr>
                    <m:t>6</m:t>
                  </m:r>
                </m:e>
              </m:rad>
            </m:num>
            <m:den>
              <m:r>
                <w:rPr>
                  <w:rFonts w:ascii="Cambria Math" w:hAnsi="Cambria Math" w:cs="Times New Roman"/>
                  <w:szCs w:val="20"/>
                </w:rPr>
                <m:t>π</m:t>
              </m:r>
            </m:den>
          </m:f>
          <m:f>
            <m:fPr>
              <m:ctrlPr>
                <w:rPr>
                  <w:rFonts w:ascii="Cambria Math" w:hAnsi="Cambria Math" w:cs="Times New Roman"/>
                  <w:i/>
                  <w:szCs w:val="20"/>
                </w:rPr>
              </m:ctrlPr>
            </m:fPr>
            <m:num>
              <m:r>
                <w:rPr>
                  <w:rFonts w:ascii="Cambria Math" w:hAnsi="Cambria Math" w:cs="Times New Roman"/>
                  <w:szCs w:val="20"/>
                </w:rPr>
                <m:t>n</m:t>
              </m:r>
            </m:num>
            <m:den>
              <m:r>
                <w:rPr>
                  <w:rFonts w:ascii="Cambria Math" w:hAnsi="Cambria Math" w:cs="Times New Roman"/>
                  <w:szCs w:val="20"/>
                </w:rPr>
                <m:t>n-1</m:t>
              </m:r>
            </m:den>
          </m:f>
          <m:f>
            <m:fPr>
              <m:ctrlPr>
                <w:rPr>
                  <w:rFonts w:ascii="Cambria Math" w:hAnsi="Cambria Math" w:cs="Times New Roman"/>
                  <w:i/>
                  <w:szCs w:val="20"/>
                </w:rPr>
              </m:ctrlPr>
            </m:fPr>
            <m:num>
              <m:d>
                <m:dPr>
                  <m:ctrlPr>
                    <w:rPr>
                      <w:rFonts w:ascii="Cambria Math" w:hAnsi="Cambria Math" w:cs="Times New Roman"/>
                      <w:i/>
                      <w:szCs w:val="20"/>
                    </w:rPr>
                  </m:ctrlPr>
                </m:dPr>
                <m:e>
                  <m:r>
                    <w:rPr>
                      <w:rFonts w:ascii="Cambria Math" w:hAnsi="Cambria Math" w:cs="Times New Roman"/>
                      <w:szCs w:val="20"/>
                    </w:rPr>
                    <m:t>n-1</m:t>
                  </m:r>
                </m:e>
              </m:d>
              <m:r>
                <w:rPr>
                  <w:rFonts w:ascii="Cambria Math" w:hAnsi="Cambria Math" w:cs="Times New Roman"/>
                  <w:szCs w:val="20"/>
                </w:rPr>
                <m:t>βπ</m:t>
              </m:r>
            </m:num>
            <m:den>
              <m:r>
                <w:rPr>
                  <w:rFonts w:ascii="Cambria Math" w:hAnsi="Cambria Math" w:cs="Times New Roman"/>
                  <w:szCs w:val="20"/>
                </w:rPr>
                <m:t>n</m:t>
              </m:r>
              <m:rad>
                <m:radPr>
                  <m:degHide m:val="1"/>
                  <m:ctrlPr>
                    <w:rPr>
                      <w:rFonts w:ascii="Cambria Math" w:hAnsi="Cambria Math" w:cs="Times New Roman"/>
                      <w:i/>
                      <w:szCs w:val="20"/>
                    </w:rPr>
                  </m:ctrlPr>
                </m:radPr>
                <m:deg/>
                <m:e>
                  <m:r>
                    <w:rPr>
                      <w:rFonts w:ascii="Cambria Math" w:hAnsi="Cambria Math" w:cs="Times New Roman"/>
                      <w:szCs w:val="20"/>
                    </w:rPr>
                    <m:t>6</m:t>
                  </m:r>
                </m:e>
              </m:rad>
            </m:den>
          </m:f>
          <m:r>
            <w:rPr>
              <w:rFonts w:ascii="Cambria Math" w:hAnsi="Cambria Math" w:cs="Times New Roman"/>
              <w:szCs w:val="20"/>
            </w:rPr>
            <m:t>=β</m:t>
          </m:r>
        </m:oMath>
      </m:oMathPara>
    </w:p>
    <w:p w:rsidR="00445C70" w:rsidRDefault="00C30602" w:rsidP="008F3360">
      <w:pPr>
        <w:rPr>
          <w:rFonts w:cs="Times New Roman"/>
          <w:szCs w:val="20"/>
        </w:rPr>
      </w:pPr>
      <w:r>
        <w:rPr>
          <w:rFonts w:cs="Times New Roman"/>
          <w:szCs w:val="20"/>
        </w:rPr>
        <w:t xml:space="preserve">Now adjusted </w:t>
      </w:r>
      <m:oMath>
        <m:acc>
          <m:accPr>
            <m:ctrlPr>
              <w:rPr>
                <w:rFonts w:ascii="Cambria Math" w:hAnsi="Cambria Math" w:cs="Times New Roman"/>
                <w:i/>
                <w:szCs w:val="20"/>
              </w:rPr>
            </m:ctrlPr>
          </m:accPr>
          <m:e>
            <m:r>
              <w:rPr>
                <w:rFonts w:ascii="Cambria Math" w:hAnsi="Cambria Math" w:cs="Times New Roman"/>
                <w:szCs w:val="20"/>
              </w:rPr>
              <m:t>α</m:t>
            </m:r>
          </m:e>
        </m:acc>
      </m:oMath>
      <w:r w:rsidR="00BF3252">
        <w:rPr>
          <w:rFonts w:cs="Times New Roman"/>
          <w:szCs w:val="20"/>
        </w:rPr>
        <w:t xml:space="preserve"> and </w:t>
      </w:r>
      <m:oMath>
        <m:acc>
          <m:accPr>
            <m:ctrlPr>
              <w:rPr>
                <w:rFonts w:ascii="Cambria Math" w:hAnsi="Cambria Math" w:cs="Times New Roman"/>
                <w:i/>
                <w:szCs w:val="20"/>
              </w:rPr>
            </m:ctrlPr>
          </m:accPr>
          <m:e>
            <m:r>
              <w:rPr>
                <w:rFonts w:ascii="Cambria Math" w:hAnsi="Cambria Math" w:cs="Times New Roman"/>
                <w:szCs w:val="20"/>
              </w:rPr>
              <m:t>β</m:t>
            </m:r>
          </m:e>
        </m:acc>
      </m:oMath>
      <w:r w:rsidR="00BF3252">
        <w:rPr>
          <w:rFonts w:cs="Times New Roman"/>
          <w:szCs w:val="20"/>
        </w:rPr>
        <w:t xml:space="preserve"> </w:t>
      </w:r>
      <w:r w:rsidR="00492085">
        <w:rPr>
          <w:rFonts w:cs="Times New Roman"/>
          <w:szCs w:val="20"/>
        </w:rPr>
        <w:t xml:space="preserve">are the best estimates because they are unbiased estimates. </w:t>
      </w:r>
      <w:r w:rsidR="00445C70">
        <w:rPr>
          <w:rFonts w:cs="Times New Roman"/>
          <w:szCs w:val="20"/>
        </w:rPr>
        <w:t xml:space="preserve">Note that the method of moment estimation for Gumbel distribution is not new; please read </w:t>
      </w:r>
      <w:sdt>
        <w:sdtPr>
          <w:rPr>
            <w:rFonts w:cs="Times New Roman"/>
            <w:szCs w:val="20"/>
          </w:rPr>
          <w:id w:val="-1676567820"/>
          <w:citation/>
        </w:sdtPr>
        <w:sdtEndPr/>
        <w:sdtContent>
          <w:r w:rsidR="00445C70">
            <w:rPr>
              <w:rFonts w:cs="Times New Roman"/>
              <w:szCs w:val="20"/>
            </w:rPr>
            <w:fldChar w:fldCharType="begin"/>
          </w:r>
          <w:r w:rsidR="00445C70">
            <w:rPr>
              <w:rFonts w:cs="Times New Roman"/>
              <w:szCs w:val="20"/>
            </w:rPr>
            <w:instrText xml:space="preserve">CITATION Khemwong2015 \p 5-6 \l 1033 </w:instrText>
          </w:r>
          <w:r w:rsidR="00445C70">
            <w:rPr>
              <w:rFonts w:cs="Times New Roman"/>
              <w:szCs w:val="20"/>
            </w:rPr>
            <w:fldChar w:fldCharType="separate"/>
          </w:r>
          <w:r w:rsidR="00445C70" w:rsidRPr="00445C70">
            <w:rPr>
              <w:rFonts w:cs="Times New Roman"/>
              <w:noProof/>
              <w:szCs w:val="20"/>
            </w:rPr>
            <w:t>(Khemwong, Boonyawiwat, Kriengkomol, Songsiri, &amp; Hoisungwan, 2015, pp. 5-6)</w:t>
          </w:r>
          <w:r w:rsidR="00445C70">
            <w:rPr>
              <w:rFonts w:cs="Times New Roman"/>
              <w:szCs w:val="20"/>
            </w:rPr>
            <w:fldChar w:fldCharType="end"/>
          </w:r>
        </w:sdtContent>
      </w:sdt>
      <w:r w:rsidR="00445C70">
        <w:rPr>
          <w:rFonts w:cs="Times New Roman"/>
          <w:szCs w:val="20"/>
        </w:rPr>
        <w:t xml:space="preserve"> in which authors mentioned both moment method and maximum likelihood method. Authors </w:t>
      </w:r>
      <w:sdt>
        <w:sdtPr>
          <w:rPr>
            <w:rFonts w:cs="Times New Roman"/>
            <w:szCs w:val="20"/>
          </w:rPr>
          <w:id w:val="926550511"/>
          <w:citation/>
        </w:sdtPr>
        <w:sdtEndPr/>
        <w:sdtContent>
          <w:r w:rsidR="00445C70">
            <w:rPr>
              <w:rFonts w:cs="Times New Roman"/>
              <w:szCs w:val="20"/>
            </w:rPr>
            <w:fldChar w:fldCharType="begin"/>
          </w:r>
          <w:r w:rsidR="00445C70">
            <w:rPr>
              <w:rFonts w:cs="Times New Roman"/>
              <w:szCs w:val="20"/>
            </w:rPr>
            <w:instrText xml:space="preserve">CITATION Kernane2010 \l 1033 </w:instrText>
          </w:r>
          <w:r w:rsidR="00445C70">
            <w:rPr>
              <w:rFonts w:cs="Times New Roman"/>
              <w:szCs w:val="20"/>
            </w:rPr>
            <w:fldChar w:fldCharType="separate"/>
          </w:r>
          <w:r w:rsidR="00445C70" w:rsidRPr="00445C70">
            <w:rPr>
              <w:rFonts w:cs="Times New Roman"/>
              <w:noProof/>
              <w:szCs w:val="20"/>
            </w:rPr>
            <w:t>(Kernane &amp; Raizah, 2010)</w:t>
          </w:r>
          <w:r w:rsidR="00445C70">
            <w:rPr>
              <w:rFonts w:cs="Times New Roman"/>
              <w:szCs w:val="20"/>
            </w:rPr>
            <w:fldChar w:fldCharType="end"/>
          </w:r>
        </w:sdtContent>
      </w:sdt>
      <w:r w:rsidR="00445C70">
        <w:rPr>
          <w:rFonts w:cs="Times New Roman"/>
          <w:szCs w:val="20"/>
        </w:rPr>
        <w:t xml:space="preserve"> proposed Expectation Maximization (EM) algorithm to estimate parameters of extreme value distributions from truncated data. However my contribution in Gumbel parameter estimation is to adjust moment method in order to produce unbiased estimate of parameter </w:t>
      </w:r>
      <w:r w:rsidR="00445C70" w:rsidRPr="00C53AD6">
        <w:rPr>
          <w:rFonts w:cs="Times New Roman"/>
          <w:i/>
          <w:szCs w:val="20"/>
        </w:rPr>
        <w:t>β</w:t>
      </w:r>
      <w:r w:rsidR="00445C70">
        <w:rPr>
          <w:rFonts w:cs="Times New Roman"/>
          <w:szCs w:val="20"/>
        </w:rPr>
        <w:t xml:space="preserve"> according to equation (3).</w:t>
      </w:r>
    </w:p>
    <w:p w:rsidR="00BA0662" w:rsidRDefault="000C44F3" w:rsidP="00445C70">
      <w:pPr>
        <w:ind w:firstLine="360"/>
        <w:rPr>
          <w:rFonts w:cs="Times New Roman"/>
          <w:szCs w:val="20"/>
        </w:rPr>
      </w:pPr>
      <w:r>
        <w:rPr>
          <w:rFonts w:cs="Times New Roman"/>
          <w:szCs w:val="20"/>
        </w:rPr>
        <w:t xml:space="preserve">Let </w:t>
      </w:r>
      <m:oMath>
        <m:acc>
          <m:accPr>
            <m:ctrlPr>
              <w:rPr>
                <w:rFonts w:ascii="Cambria Math" w:hAnsi="Cambria Math" w:cs="Times New Roman"/>
                <w:i/>
                <w:szCs w:val="20"/>
              </w:rPr>
            </m:ctrlPr>
          </m:accPr>
          <m:e>
            <m:r>
              <w:rPr>
                <w:rFonts w:ascii="Cambria Math" w:hAnsi="Cambria Math" w:cs="Times New Roman"/>
                <w:szCs w:val="20"/>
              </w:rPr>
              <m:t>μ</m:t>
            </m:r>
          </m:e>
        </m:acc>
      </m:oMath>
      <w:r>
        <w:rPr>
          <w:rFonts w:cs="Times New Roman"/>
          <w:szCs w:val="20"/>
        </w:rPr>
        <w:t xml:space="preserve"> and </w:t>
      </w:r>
      <m:oMath>
        <m:sSup>
          <m:sSupPr>
            <m:ctrlPr>
              <w:rPr>
                <w:rFonts w:ascii="Cambria Math" w:hAnsi="Cambria Math" w:cs="Times New Roman"/>
                <w:i/>
                <w:szCs w:val="20"/>
              </w:rPr>
            </m:ctrlPr>
          </m:sSupPr>
          <m:e>
            <m:acc>
              <m:accPr>
                <m:ctrlPr>
                  <w:rPr>
                    <w:rFonts w:ascii="Cambria Math" w:hAnsi="Cambria Math" w:cs="Times New Roman"/>
                    <w:i/>
                    <w:szCs w:val="20"/>
                  </w:rPr>
                </m:ctrlPr>
              </m:accPr>
              <m:e>
                <m:r>
                  <w:rPr>
                    <w:rFonts w:ascii="Cambria Math" w:hAnsi="Cambria Math" w:cs="Times New Roman"/>
                    <w:szCs w:val="20"/>
                  </w:rPr>
                  <m:t>σ</m:t>
                </m:r>
              </m:e>
            </m:acc>
          </m:e>
          <m:sup>
            <m:r>
              <w:rPr>
                <w:rFonts w:ascii="Cambria Math" w:hAnsi="Cambria Math" w:cs="Times New Roman"/>
                <w:szCs w:val="20"/>
              </w:rPr>
              <m:t>2</m:t>
            </m:r>
          </m:sup>
        </m:sSup>
      </m:oMath>
      <w:r>
        <w:rPr>
          <w:rFonts w:cs="Times New Roman"/>
          <w:szCs w:val="20"/>
        </w:rPr>
        <w:t xml:space="preserve"> be estimated values of mean </w:t>
      </w:r>
      <w:r>
        <w:rPr>
          <w:rFonts w:cs="Times New Roman"/>
          <w:i/>
          <w:szCs w:val="20"/>
        </w:rPr>
        <w:t xml:space="preserve">μ </w:t>
      </w:r>
      <w:r>
        <w:rPr>
          <w:rFonts w:cs="Times New Roman"/>
          <w:szCs w:val="20"/>
        </w:rPr>
        <w:t xml:space="preserve">and variance </w:t>
      </w:r>
      <w:r>
        <w:rPr>
          <w:rFonts w:cs="Times New Roman"/>
          <w:i/>
          <w:szCs w:val="20"/>
        </w:rPr>
        <w:t>σ</w:t>
      </w:r>
      <w:r w:rsidRPr="000C44F3">
        <w:rPr>
          <w:rFonts w:cs="Times New Roman"/>
          <w:i/>
          <w:szCs w:val="20"/>
          <w:vertAlign w:val="superscript"/>
        </w:rPr>
        <w:t>2</w:t>
      </w:r>
      <w:r>
        <w:rPr>
          <w:rFonts w:cs="Times New Roman"/>
          <w:szCs w:val="20"/>
        </w:rPr>
        <w:t>, respectively.</w:t>
      </w:r>
      <w:r w:rsidR="006E1740">
        <w:rPr>
          <w:rFonts w:cs="Times New Roman"/>
          <w:szCs w:val="20"/>
        </w:rPr>
        <w:t xml:space="preserve"> </w:t>
      </w:r>
      <w:r w:rsidR="009A5C77">
        <w:rPr>
          <w:rFonts w:cs="Times New Roman"/>
          <w:szCs w:val="20"/>
        </w:rPr>
        <w:t>From equation (2), w</w:t>
      </w:r>
      <w:r w:rsidR="006E1740">
        <w:rPr>
          <w:rFonts w:cs="Times New Roman"/>
          <w:szCs w:val="20"/>
        </w:rPr>
        <w:t>e have</w:t>
      </w:r>
      <w:r w:rsidR="007B7F9C">
        <w:rPr>
          <w:rFonts w:cs="Times New Roman"/>
          <w:szCs w:val="20"/>
        </w:rPr>
        <w:t xml:space="preserve"> equation (</w:t>
      </w:r>
      <w:r w:rsidR="009A5C77">
        <w:rPr>
          <w:rFonts w:cs="Times New Roman"/>
          <w:szCs w:val="20"/>
        </w:rPr>
        <w:t>4</w:t>
      </w:r>
      <w:r w:rsidR="007B7F9C">
        <w:rPr>
          <w:rFonts w:cs="Times New Roman"/>
          <w:szCs w:val="20"/>
        </w:rPr>
        <w:t xml:space="preserve">) to determine </w:t>
      </w:r>
      <w:r w:rsidR="00BF3252">
        <w:rPr>
          <w:rFonts w:cs="Times New Roman"/>
          <w:szCs w:val="20"/>
        </w:rPr>
        <w:t>these estimates</w:t>
      </w:r>
      <w:r w:rsidR="006E1740">
        <w:rPr>
          <w:rFonts w:cs="Times New Roman"/>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8"/>
        <w:gridCol w:w="585"/>
      </w:tblGrid>
      <w:tr w:rsidR="007B7F9C" w:rsidTr="00765E47">
        <w:tc>
          <w:tcPr>
            <w:tcW w:w="8658" w:type="dxa"/>
          </w:tcPr>
          <w:p w:rsidR="00BF3252" w:rsidRDefault="003537B7" w:rsidP="00BF3252">
            <w:pPr>
              <w:rPr>
                <w:rFonts w:cs="Times New Roman"/>
                <w:szCs w:val="20"/>
              </w:rPr>
            </w:pPr>
            <m:oMathPara>
              <m:oMath>
                <m:acc>
                  <m:accPr>
                    <m:ctrlPr>
                      <w:rPr>
                        <w:rFonts w:ascii="Cambria Math" w:hAnsi="Cambria Math" w:cs="Times New Roman"/>
                        <w:i/>
                        <w:szCs w:val="20"/>
                      </w:rPr>
                    </m:ctrlPr>
                  </m:accPr>
                  <m:e>
                    <m:r>
                      <w:rPr>
                        <w:rFonts w:ascii="Cambria Math" w:hAnsi="Cambria Math" w:cs="Times New Roman"/>
                        <w:szCs w:val="20"/>
                      </w:rPr>
                      <m:t>μ</m:t>
                    </m:r>
                  </m:e>
                </m:acc>
                <m:r>
                  <m:rPr>
                    <m:aln/>
                  </m:rPr>
                  <w:rPr>
                    <w:rFonts w:ascii="Cambria Math" w:hAnsi="Cambria Math" w:cs="Times New Roman"/>
                    <w:szCs w:val="20"/>
                  </w:rPr>
                  <m:t>=</m:t>
                </m:r>
                <m:acc>
                  <m:accPr>
                    <m:ctrlPr>
                      <w:rPr>
                        <w:rFonts w:ascii="Cambria Math" w:hAnsi="Cambria Math" w:cs="Times New Roman"/>
                        <w:i/>
                        <w:szCs w:val="20"/>
                      </w:rPr>
                    </m:ctrlPr>
                  </m:accPr>
                  <m:e>
                    <m:r>
                      <w:rPr>
                        <w:rFonts w:ascii="Cambria Math" w:hAnsi="Cambria Math" w:cs="Times New Roman"/>
                        <w:szCs w:val="20"/>
                      </w:rPr>
                      <m:t>α</m:t>
                    </m:r>
                  </m:e>
                </m:acc>
                <m:r>
                  <w:rPr>
                    <w:rFonts w:ascii="Cambria Math" w:hAnsi="Cambria Math" w:cs="Times New Roman"/>
                    <w:szCs w:val="20"/>
                  </w:rPr>
                  <m:t>+γ</m:t>
                </m:r>
                <m:acc>
                  <m:accPr>
                    <m:ctrlPr>
                      <w:rPr>
                        <w:rFonts w:ascii="Cambria Math" w:hAnsi="Cambria Math" w:cs="Times New Roman"/>
                        <w:i/>
                        <w:szCs w:val="20"/>
                      </w:rPr>
                    </m:ctrlPr>
                  </m:accPr>
                  <m:e>
                    <m:r>
                      <w:rPr>
                        <w:rFonts w:ascii="Cambria Math" w:hAnsi="Cambria Math" w:cs="Times New Roman"/>
                        <w:szCs w:val="20"/>
                      </w:rPr>
                      <m:t>β</m:t>
                    </m:r>
                  </m:e>
                </m:acc>
                <m:r>
                  <m:rPr>
                    <m:sty m:val="p"/>
                  </m:rPr>
                  <w:rPr>
                    <w:rFonts w:ascii="Cambria Math" w:cs="Times New Roman"/>
                    <w:szCs w:val="20"/>
                  </w:rPr>
                  <m:t>=</m:t>
                </m:r>
                <m:acc>
                  <m:accPr>
                    <m:chr m:val="̅"/>
                    <m:ctrlPr>
                      <w:rPr>
                        <w:rFonts w:ascii="Cambria Math" w:hAnsi="Cambria Math" w:cs="Times New Roman"/>
                        <w:i/>
                        <w:szCs w:val="20"/>
                      </w:rPr>
                    </m:ctrlPr>
                  </m:accPr>
                  <m:e>
                    <m:r>
                      <w:rPr>
                        <w:rFonts w:ascii="Cambria Math" w:hAnsi="Cambria Math" w:cs="Times New Roman"/>
                        <w:szCs w:val="20"/>
                      </w:rPr>
                      <m:t>Y</m:t>
                    </m:r>
                  </m:e>
                </m:acc>
                <m:r>
                  <m:rPr>
                    <m:sty m:val="p"/>
                  </m:rPr>
                  <w:rPr>
                    <w:rFonts w:cs="Times New Roman"/>
                    <w:szCs w:val="20"/>
                  </w:rPr>
                  <w:br/>
                </m:r>
              </m:oMath>
              <m:oMath>
                <m:sSup>
                  <m:sSupPr>
                    <m:ctrlPr>
                      <w:rPr>
                        <w:rFonts w:ascii="Cambria Math" w:hAnsi="Cambria Math" w:cs="Times New Roman"/>
                        <w:i/>
                        <w:szCs w:val="20"/>
                      </w:rPr>
                    </m:ctrlPr>
                  </m:sSupPr>
                  <m:e>
                    <m:acc>
                      <m:accPr>
                        <m:ctrlPr>
                          <w:rPr>
                            <w:rFonts w:ascii="Cambria Math" w:hAnsi="Cambria Math" w:cs="Times New Roman"/>
                            <w:i/>
                            <w:szCs w:val="20"/>
                          </w:rPr>
                        </m:ctrlPr>
                      </m:accPr>
                      <m:e>
                        <m:r>
                          <w:rPr>
                            <w:rFonts w:ascii="Cambria Math" w:hAnsi="Cambria Math" w:cs="Times New Roman"/>
                            <w:szCs w:val="20"/>
                          </w:rPr>
                          <m:t>σ</m:t>
                        </m:r>
                      </m:e>
                    </m:acc>
                  </m:e>
                  <m:sup>
                    <m:r>
                      <w:rPr>
                        <w:rFonts w:ascii="Cambria Math" w:hAnsi="Cambria Math" w:cs="Times New Roman"/>
                        <w:szCs w:val="20"/>
                      </w:rPr>
                      <m:t>2</m:t>
                    </m:r>
                  </m:sup>
                </m:sSup>
                <m:r>
                  <m:rPr>
                    <m:aln/>
                  </m:rPr>
                  <w:rPr>
                    <w:rFonts w:ascii="Cambria Math" w:hAnsi="Cambria Math" w:cs="Times New Roman"/>
                    <w:szCs w:val="20"/>
                  </w:rPr>
                  <m:t>=</m:t>
                </m:r>
                <m:f>
                  <m:fPr>
                    <m:ctrlPr>
                      <w:rPr>
                        <w:rFonts w:ascii="Cambria Math" w:hAnsi="Cambria Math" w:cs="Times New Roman"/>
                        <w:i/>
                        <w:szCs w:val="20"/>
                      </w:rPr>
                    </m:ctrlPr>
                  </m:fPr>
                  <m:num>
                    <m:acc>
                      <m:accPr>
                        <m:ctrlPr>
                          <w:rPr>
                            <w:rFonts w:ascii="Cambria Math" w:hAnsi="Cambria Math" w:cs="Times New Roman"/>
                            <w:i/>
                            <w:szCs w:val="20"/>
                          </w:rPr>
                        </m:ctrlPr>
                      </m:accPr>
                      <m:e>
                        <m:r>
                          <w:rPr>
                            <w:rFonts w:ascii="Cambria Math" w:hAnsi="Cambria Math" w:cs="Times New Roman"/>
                            <w:szCs w:val="20"/>
                          </w:rPr>
                          <m:t>β</m:t>
                        </m:r>
                      </m:e>
                    </m:acc>
                    <m:r>
                      <w:rPr>
                        <w:rFonts w:ascii="Cambria Math" w:hAnsi="Cambria Math" w:cs="Times New Roman"/>
                        <w:szCs w:val="20"/>
                      </w:rPr>
                      <m:t>π</m:t>
                    </m:r>
                  </m:num>
                  <m:den>
                    <m:rad>
                      <m:radPr>
                        <m:degHide m:val="1"/>
                        <m:ctrlPr>
                          <w:rPr>
                            <w:rFonts w:ascii="Cambria Math" w:hAnsi="Cambria Math" w:cs="Times New Roman"/>
                            <w:i/>
                            <w:szCs w:val="20"/>
                          </w:rPr>
                        </m:ctrlPr>
                      </m:radPr>
                      <m:deg/>
                      <m:e>
                        <m:r>
                          <w:rPr>
                            <w:rFonts w:ascii="Cambria Math" w:hAnsi="Cambria Math" w:cs="Times New Roman"/>
                            <w:szCs w:val="20"/>
                          </w:rPr>
                          <m:t>6</m:t>
                        </m:r>
                      </m:e>
                    </m:rad>
                  </m:den>
                </m:f>
                <m:r>
                  <w:rPr>
                    <w:rFonts w:ascii="Cambria Math" w:hAnsi="Cambria Math" w:cs="Times New Roman"/>
                    <w:szCs w:val="20"/>
                  </w:rPr>
                  <m:t>=</m:t>
                </m:r>
                <m:f>
                  <m:fPr>
                    <m:ctrlPr>
                      <w:rPr>
                        <w:rFonts w:ascii="Cambria Math" w:hAnsi="Cambria Math" w:cs="Times New Roman"/>
                        <w:i/>
                        <w:szCs w:val="20"/>
                      </w:rPr>
                    </m:ctrlPr>
                  </m:fPr>
                  <m:num>
                    <m:r>
                      <w:rPr>
                        <w:rFonts w:ascii="Cambria Math" w:hAnsi="Cambria Math" w:cs="Times New Roman"/>
                        <w:szCs w:val="20"/>
                      </w:rPr>
                      <m:t>1</m:t>
                    </m:r>
                  </m:num>
                  <m:den>
                    <m:r>
                      <w:rPr>
                        <w:rFonts w:ascii="Cambria Math" w:hAnsi="Cambria Math" w:cs="Times New Roman"/>
                        <w:szCs w:val="20"/>
                      </w:rPr>
                      <m:t>n-1</m:t>
                    </m:r>
                  </m:den>
                </m:f>
                <m:d>
                  <m:dPr>
                    <m:ctrlPr>
                      <w:rPr>
                        <w:rFonts w:ascii="Cambria Math" w:hAnsi="Cambria Math" w:cs="Times New Roman"/>
                        <w:i/>
                        <w:szCs w:val="20"/>
                      </w:rPr>
                    </m:ctrlPr>
                  </m:dPr>
                  <m:e>
                    <m:nary>
                      <m:naryPr>
                        <m:chr m:val="∑"/>
                        <m:limLoc m:val="undOvr"/>
                        <m:ctrlPr>
                          <w:rPr>
                            <w:rFonts w:ascii="Cambria Math" w:hAnsi="Cambria Math" w:cs="Times New Roman"/>
                            <w:i/>
                            <w:szCs w:val="20"/>
                          </w:rPr>
                        </m:ctrlPr>
                      </m:naryPr>
                      <m:sub>
                        <m:r>
                          <w:rPr>
                            <w:rFonts w:ascii="Cambria Math" w:hAnsi="Cambria Math" w:cs="Times New Roman"/>
                            <w:szCs w:val="20"/>
                          </w:rPr>
                          <m:t>i=1</m:t>
                        </m:r>
                      </m:sub>
                      <m:sup>
                        <m:r>
                          <w:rPr>
                            <w:rFonts w:ascii="Cambria Math" w:hAnsi="Cambria Math" w:cs="Times New Roman"/>
                            <w:szCs w:val="20"/>
                          </w:rPr>
                          <m:t>n</m:t>
                        </m:r>
                      </m:sup>
                      <m:e>
                        <m:sSubSup>
                          <m:sSubSupPr>
                            <m:ctrlPr>
                              <w:rPr>
                                <w:rFonts w:ascii="Cambria Math" w:hAnsi="Cambria Math" w:cs="Times New Roman"/>
                                <w:i/>
                                <w:szCs w:val="20"/>
                              </w:rPr>
                            </m:ctrlPr>
                          </m:sSubSupPr>
                          <m:e>
                            <m:r>
                              <w:rPr>
                                <w:rFonts w:ascii="Cambria Math" w:hAnsi="Cambria Math" w:cs="Times New Roman"/>
                                <w:szCs w:val="20"/>
                              </w:rPr>
                              <m:t>Y</m:t>
                            </m:r>
                          </m:e>
                          <m:sub>
                            <m:r>
                              <w:rPr>
                                <w:rFonts w:ascii="Cambria Math" w:hAnsi="Cambria Math" w:cs="Times New Roman"/>
                                <w:szCs w:val="20"/>
                              </w:rPr>
                              <m:t>i</m:t>
                            </m:r>
                          </m:sub>
                          <m:sup>
                            <m:r>
                              <w:rPr>
                                <w:rFonts w:ascii="Cambria Math" w:hAnsi="Cambria Math" w:cs="Times New Roman"/>
                                <w:szCs w:val="20"/>
                              </w:rPr>
                              <m:t>2</m:t>
                            </m:r>
                          </m:sup>
                        </m:sSubSup>
                      </m:e>
                    </m:nary>
                    <m:r>
                      <w:rPr>
                        <w:rFonts w:ascii="Cambria Math" w:hAnsi="Cambria Math" w:cs="Times New Roman"/>
                        <w:szCs w:val="20"/>
                      </w:rPr>
                      <m:t>-n</m:t>
                    </m:r>
                    <m:sSup>
                      <m:sSupPr>
                        <m:ctrlPr>
                          <w:rPr>
                            <w:rFonts w:ascii="Cambria Math" w:hAnsi="Cambria Math" w:cs="Times New Roman"/>
                            <w:i/>
                            <w:szCs w:val="20"/>
                          </w:rPr>
                        </m:ctrlPr>
                      </m:sSupPr>
                      <m:e>
                        <m:acc>
                          <m:accPr>
                            <m:chr m:val="̅"/>
                            <m:ctrlPr>
                              <w:rPr>
                                <w:rFonts w:ascii="Cambria Math" w:hAnsi="Cambria Math" w:cs="Times New Roman"/>
                                <w:i/>
                                <w:szCs w:val="20"/>
                              </w:rPr>
                            </m:ctrlPr>
                          </m:accPr>
                          <m:e>
                            <m:r>
                              <w:rPr>
                                <w:rFonts w:ascii="Cambria Math" w:hAnsi="Cambria Math" w:cs="Times New Roman"/>
                                <w:szCs w:val="20"/>
                              </w:rPr>
                              <m:t>Y</m:t>
                            </m:r>
                          </m:e>
                        </m:acc>
                      </m:e>
                      <m:sup>
                        <m:r>
                          <w:rPr>
                            <w:rFonts w:ascii="Cambria Math" w:hAnsi="Cambria Math" w:cs="Times New Roman"/>
                            <w:szCs w:val="20"/>
                          </w:rPr>
                          <m:t>2</m:t>
                        </m:r>
                      </m:sup>
                    </m:sSup>
                  </m:e>
                </m:d>
                <m:r>
                  <w:rPr>
                    <w:rFonts w:ascii="Cambria Math" w:hAnsi="Cambria Math" w:cs="Times New Roman"/>
                    <w:szCs w:val="20"/>
                  </w:rPr>
                  <m:t>=</m:t>
                </m:r>
                <m:f>
                  <m:fPr>
                    <m:ctrlPr>
                      <w:rPr>
                        <w:rFonts w:ascii="Cambria Math" w:hAnsi="Cambria Math" w:cs="Times New Roman"/>
                        <w:i/>
                        <w:szCs w:val="20"/>
                      </w:rPr>
                    </m:ctrlPr>
                  </m:fPr>
                  <m:num>
                    <m:r>
                      <w:rPr>
                        <w:rFonts w:ascii="Cambria Math" w:hAnsi="Cambria Math" w:cs="Times New Roman"/>
                        <w:szCs w:val="20"/>
                      </w:rPr>
                      <m:t>1</m:t>
                    </m:r>
                  </m:num>
                  <m:den>
                    <m:r>
                      <w:rPr>
                        <w:rFonts w:ascii="Cambria Math" w:hAnsi="Cambria Math" w:cs="Times New Roman"/>
                        <w:szCs w:val="20"/>
                      </w:rPr>
                      <m:t>n-1</m:t>
                    </m:r>
                  </m:den>
                </m:f>
                <m:nary>
                  <m:naryPr>
                    <m:chr m:val="∑"/>
                    <m:limLoc m:val="undOvr"/>
                    <m:ctrlPr>
                      <w:rPr>
                        <w:rFonts w:ascii="Cambria Math" w:hAnsi="Cambria Math" w:cs="Times New Roman"/>
                        <w:i/>
                        <w:szCs w:val="20"/>
                      </w:rPr>
                    </m:ctrlPr>
                  </m:naryPr>
                  <m:sub>
                    <m:r>
                      <w:rPr>
                        <w:rFonts w:ascii="Cambria Math" w:hAnsi="Cambria Math" w:cs="Times New Roman"/>
                        <w:szCs w:val="20"/>
                      </w:rPr>
                      <m:t>i=1</m:t>
                    </m:r>
                  </m:sub>
                  <m:sup>
                    <m:r>
                      <w:rPr>
                        <w:rFonts w:ascii="Cambria Math" w:hAnsi="Cambria Math" w:cs="Times New Roman"/>
                        <w:szCs w:val="20"/>
                      </w:rPr>
                      <m:t>n</m:t>
                    </m:r>
                  </m:sup>
                  <m:e>
                    <m:sSup>
                      <m:sSupPr>
                        <m:ctrlPr>
                          <w:rPr>
                            <w:rFonts w:ascii="Cambria Math" w:hAnsi="Cambria Math" w:cs="Times New Roman"/>
                            <w:i/>
                            <w:szCs w:val="20"/>
                          </w:rPr>
                        </m:ctrlPr>
                      </m:sSupPr>
                      <m:e>
                        <m:d>
                          <m:dPr>
                            <m:ctrlPr>
                              <w:rPr>
                                <w:rFonts w:ascii="Cambria Math" w:hAnsi="Cambria Math" w:cs="Times New Roman"/>
                                <w:i/>
                                <w:szCs w:val="20"/>
                              </w:rPr>
                            </m:ctrlPr>
                          </m:dPr>
                          <m:e>
                            <m:sSub>
                              <m:sSubPr>
                                <m:ctrlPr>
                                  <w:rPr>
                                    <w:rFonts w:ascii="Cambria Math" w:hAnsi="Cambria Math" w:cs="Times New Roman"/>
                                    <w:i/>
                                    <w:szCs w:val="20"/>
                                  </w:rPr>
                                </m:ctrlPr>
                              </m:sSubPr>
                              <m:e>
                                <m:r>
                                  <w:rPr>
                                    <w:rFonts w:ascii="Cambria Math" w:hAnsi="Cambria Math" w:cs="Times New Roman"/>
                                    <w:szCs w:val="20"/>
                                  </w:rPr>
                                  <m:t>Y</m:t>
                                </m:r>
                              </m:e>
                              <m:sub>
                                <m:r>
                                  <w:rPr>
                                    <w:rFonts w:ascii="Cambria Math" w:hAnsi="Cambria Math" w:cs="Times New Roman"/>
                                    <w:szCs w:val="20"/>
                                  </w:rPr>
                                  <m:t>i</m:t>
                                </m:r>
                              </m:sub>
                            </m:sSub>
                            <m:r>
                              <w:rPr>
                                <w:rFonts w:ascii="Cambria Math" w:hAnsi="Cambria Math" w:cs="Times New Roman"/>
                                <w:szCs w:val="20"/>
                              </w:rPr>
                              <m:t>-</m:t>
                            </m:r>
                            <m:acc>
                              <m:accPr>
                                <m:chr m:val="̅"/>
                                <m:ctrlPr>
                                  <w:rPr>
                                    <w:rFonts w:ascii="Cambria Math" w:hAnsi="Cambria Math" w:cs="Times New Roman"/>
                                    <w:i/>
                                    <w:szCs w:val="20"/>
                                  </w:rPr>
                                </m:ctrlPr>
                              </m:accPr>
                              <m:e>
                                <m:r>
                                  <w:rPr>
                                    <w:rFonts w:ascii="Cambria Math" w:hAnsi="Cambria Math" w:cs="Times New Roman"/>
                                    <w:szCs w:val="20"/>
                                  </w:rPr>
                                  <m:t>Y</m:t>
                                </m:r>
                              </m:e>
                            </m:acc>
                          </m:e>
                        </m:d>
                      </m:e>
                      <m:sup>
                        <m:r>
                          <w:rPr>
                            <w:rFonts w:ascii="Cambria Math" w:hAnsi="Cambria Math" w:cs="Times New Roman"/>
                            <w:szCs w:val="20"/>
                          </w:rPr>
                          <m:t>2</m:t>
                        </m:r>
                      </m:sup>
                    </m:sSup>
                  </m:e>
                </m:nary>
              </m:oMath>
            </m:oMathPara>
          </w:p>
          <w:p w:rsidR="007B7F9C" w:rsidRPr="007B7F9C" w:rsidRDefault="007B7F9C" w:rsidP="009A5C77">
            <w:pPr>
              <w:ind w:firstLine="360"/>
              <w:rPr>
                <w:rFonts w:cs="Times New Roman"/>
                <w:szCs w:val="20"/>
              </w:rPr>
            </w:pPr>
            <w:r>
              <w:rPr>
                <w:rFonts w:cs="Times New Roman"/>
                <w:szCs w:val="20"/>
              </w:rPr>
              <w:t xml:space="preserve">Where </w:t>
            </w:r>
            <m:oMath>
              <m:acc>
                <m:accPr>
                  <m:ctrlPr>
                    <w:rPr>
                      <w:rFonts w:ascii="Cambria Math" w:hAnsi="Cambria Math" w:cs="Times New Roman"/>
                      <w:i/>
                      <w:szCs w:val="20"/>
                    </w:rPr>
                  </m:ctrlPr>
                </m:accPr>
                <m:e>
                  <m:r>
                    <w:rPr>
                      <w:rFonts w:ascii="Cambria Math" w:hAnsi="Cambria Math" w:cs="Times New Roman"/>
                      <w:szCs w:val="20"/>
                    </w:rPr>
                    <m:t>α</m:t>
                  </m:r>
                </m:e>
              </m:acc>
            </m:oMath>
            <w:r w:rsidR="00BF3252">
              <w:rPr>
                <w:rFonts w:cs="Times New Roman"/>
                <w:szCs w:val="20"/>
              </w:rPr>
              <w:t xml:space="preserve"> and </w:t>
            </w:r>
            <m:oMath>
              <m:acc>
                <m:accPr>
                  <m:ctrlPr>
                    <w:rPr>
                      <w:rFonts w:ascii="Cambria Math" w:hAnsi="Cambria Math" w:cs="Times New Roman"/>
                      <w:i/>
                      <w:szCs w:val="20"/>
                    </w:rPr>
                  </m:ctrlPr>
                </m:accPr>
                <m:e>
                  <m:r>
                    <w:rPr>
                      <w:rFonts w:ascii="Cambria Math" w:hAnsi="Cambria Math" w:cs="Times New Roman"/>
                      <w:szCs w:val="20"/>
                    </w:rPr>
                    <m:t>β</m:t>
                  </m:r>
                </m:e>
              </m:acc>
            </m:oMath>
            <w:r w:rsidR="00765E47">
              <w:rPr>
                <w:rFonts w:cs="Times New Roman"/>
                <w:szCs w:val="20"/>
              </w:rPr>
              <w:t xml:space="preserve"> are specified by equation (</w:t>
            </w:r>
            <w:r w:rsidR="009A5C77">
              <w:rPr>
                <w:rFonts w:cs="Times New Roman"/>
                <w:szCs w:val="20"/>
              </w:rPr>
              <w:t>3</w:t>
            </w:r>
            <w:r w:rsidR="00BF3252">
              <w:rPr>
                <w:rFonts w:cs="Times New Roman"/>
                <w:szCs w:val="20"/>
              </w:rPr>
              <w:t>)</w:t>
            </w:r>
            <w:r>
              <w:rPr>
                <w:rFonts w:cs="Times New Roman"/>
                <w:szCs w:val="20"/>
              </w:rPr>
              <w:t>.</w:t>
            </w:r>
          </w:p>
        </w:tc>
        <w:tc>
          <w:tcPr>
            <w:tcW w:w="585" w:type="dxa"/>
            <w:vAlign w:val="center"/>
          </w:tcPr>
          <w:p w:rsidR="007B7F9C" w:rsidRPr="007B7F9C" w:rsidRDefault="007B7F9C" w:rsidP="009A5C77">
            <w:pPr>
              <w:jc w:val="right"/>
              <w:rPr>
                <w:rFonts w:cs="Times New Roman"/>
                <w:b/>
                <w:szCs w:val="20"/>
              </w:rPr>
            </w:pPr>
            <w:r w:rsidRPr="007B7F9C">
              <w:rPr>
                <w:rFonts w:cs="Times New Roman"/>
                <w:b/>
                <w:szCs w:val="20"/>
              </w:rPr>
              <w:t>(</w:t>
            </w:r>
            <w:r w:rsidR="009A5C77">
              <w:rPr>
                <w:rFonts w:cs="Times New Roman"/>
                <w:b/>
                <w:szCs w:val="20"/>
              </w:rPr>
              <w:t>4</w:t>
            </w:r>
            <w:r w:rsidRPr="007B7F9C">
              <w:rPr>
                <w:rFonts w:cs="Times New Roman"/>
                <w:b/>
                <w:szCs w:val="20"/>
              </w:rPr>
              <w:t>)</w:t>
            </w:r>
          </w:p>
        </w:tc>
      </w:tr>
    </w:tbl>
    <w:p w:rsidR="00E74CFB" w:rsidRDefault="008C1248" w:rsidP="008F3360">
      <w:pPr>
        <w:rPr>
          <w:rFonts w:cs="Times New Roman"/>
          <w:szCs w:val="20"/>
        </w:rPr>
      </w:pPr>
      <w:r>
        <w:rPr>
          <w:rFonts w:cs="Times New Roman"/>
          <w:szCs w:val="20"/>
        </w:rPr>
        <w:t>In general</w:t>
      </w:r>
      <w:r w:rsidR="00BF3252">
        <w:rPr>
          <w:rFonts w:cs="Times New Roman"/>
          <w:szCs w:val="20"/>
        </w:rPr>
        <w:t>,</w:t>
      </w:r>
      <w:r>
        <w:rPr>
          <w:rFonts w:cs="Times New Roman"/>
          <w:szCs w:val="20"/>
        </w:rPr>
        <w:t xml:space="preserve"> </w:t>
      </w:r>
      <m:oMath>
        <m:acc>
          <m:accPr>
            <m:ctrlPr>
              <w:rPr>
                <w:rFonts w:ascii="Cambria Math" w:hAnsi="Cambria Math" w:cs="Times New Roman"/>
                <w:i/>
                <w:szCs w:val="20"/>
              </w:rPr>
            </m:ctrlPr>
          </m:accPr>
          <m:e>
            <m:r>
              <w:rPr>
                <w:rFonts w:ascii="Cambria Math" w:hAnsi="Cambria Math" w:cs="Times New Roman"/>
                <w:szCs w:val="20"/>
              </w:rPr>
              <m:t>μ</m:t>
            </m:r>
          </m:e>
        </m:acc>
      </m:oMath>
      <w:r>
        <w:rPr>
          <w:rFonts w:cs="Times New Roman"/>
          <w:szCs w:val="20"/>
        </w:rPr>
        <w:t xml:space="preserve"> and </w:t>
      </w:r>
      <m:oMath>
        <m:sSup>
          <m:sSupPr>
            <m:ctrlPr>
              <w:rPr>
                <w:rFonts w:ascii="Cambria Math" w:hAnsi="Cambria Math" w:cs="Times New Roman"/>
                <w:i/>
                <w:szCs w:val="20"/>
              </w:rPr>
            </m:ctrlPr>
          </m:sSupPr>
          <m:e>
            <m:acc>
              <m:accPr>
                <m:ctrlPr>
                  <w:rPr>
                    <w:rFonts w:ascii="Cambria Math" w:hAnsi="Cambria Math" w:cs="Times New Roman"/>
                    <w:i/>
                    <w:szCs w:val="20"/>
                  </w:rPr>
                </m:ctrlPr>
              </m:accPr>
              <m:e>
                <m:r>
                  <w:rPr>
                    <w:rFonts w:ascii="Cambria Math" w:hAnsi="Cambria Math" w:cs="Times New Roman"/>
                    <w:szCs w:val="20"/>
                  </w:rPr>
                  <m:t>σ</m:t>
                </m:r>
              </m:e>
            </m:acc>
          </m:e>
          <m:sup>
            <m:r>
              <w:rPr>
                <w:rFonts w:ascii="Cambria Math" w:hAnsi="Cambria Math" w:cs="Times New Roman"/>
                <w:szCs w:val="20"/>
              </w:rPr>
              <m:t>2</m:t>
            </m:r>
          </m:sup>
        </m:sSup>
      </m:oMath>
      <w:r>
        <w:rPr>
          <w:rFonts w:cs="Times New Roman"/>
          <w:szCs w:val="20"/>
        </w:rPr>
        <w:t xml:space="preserve"> are estimates of pBMD and its variance.</w:t>
      </w:r>
      <w:r w:rsidR="003F0C50">
        <w:rPr>
          <w:rFonts w:cs="Times New Roman"/>
          <w:szCs w:val="20"/>
        </w:rPr>
        <w:t xml:space="preserve"> </w:t>
      </w:r>
      <w:r w:rsidR="00114C3D">
        <w:rPr>
          <w:rFonts w:cs="Times New Roman"/>
          <w:szCs w:val="20"/>
        </w:rPr>
        <w:t>Ano</w:t>
      </w:r>
      <w:r w:rsidR="003F0C50">
        <w:rPr>
          <w:rFonts w:cs="Times New Roman"/>
          <w:szCs w:val="20"/>
        </w:rPr>
        <w:t>ther facility</w:t>
      </w:r>
      <w:r w:rsidR="004679C8">
        <w:rPr>
          <w:rFonts w:cs="Times New Roman"/>
          <w:szCs w:val="20"/>
        </w:rPr>
        <w:t xml:space="preserve"> of this method is to allow us to determine the confident interval of pBMD given significant level.</w:t>
      </w:r>
      <w:r w:rsidR="00364860">
        <w:rPr>
          <w:rFonts w:cs="Times New Roman"/>
          <w:szCs w:val="20"/>
        </w:rPr>
        <w:t xml:space="preserve"> </w:t>
      </w:r>
      <w:r w:rsidR="00111725">
        <w:rPr>
          <w:rFonts w:cs="Times New Roman"/>
          <w:szCs w:val="20"/>
        </w:rPr>
        <w:t>Gumbel distribution is not symmetric and so we should calculate one-</w:t>
      </w:r>
      <w:r w:rsidR="0091501B">
        <w:rPr>
          <w:rFonts w:cs="Times New Roman"/>
          <w:szCs w:val="20"/>
        </w:rPr>
        <w:t>sided</w:t>
      </w:r>
      <w:r w:rsidR="00111725">
        <w:rPr>
          <w:rFonts w:cs="Times New Roman"/>
          <w:szCs w:val="20"/>
        </w:rPr>
        <w:t xml:space="preserve"> confident interval. </w:t>
      </w:r>
      <w:r w:rsidR="00E74CFB">
        <w:rPr>
          <w:rFonts w:cs="Times New Roman"/>
          <w:szCs w:val="20"/>
        </w:rPr>
        <w:t xml:space="preserve">Given significant level </w:t>
      </w:r>
      <w:r w:rsidR="00E74CFB" w:rsidRPr="00E74CFB">
        <w:rPr>
          <w:rFonts w:cs="Times New Roman"/>
          <w:i/>
          <w:szCs w:val="20"/>
        </w:rPr>
        <w:t>s</w:t>
      </w:r>
      <w:r w:rsidR="00E74CFB" w:rsidRPr="009B1DB3">
        <w:rPr>
          <w:rFonts w:cs="Times New Roman"/>
          <w:szCs w:val="20"/>
          <w:vertAlign w:val="subscript"/>
        </w:rPr>
        <w:t>0</w:t>
      </w:r>
      <w:r w:rsidR="00E74CFB">
        <w:rPr>
          <w:rFonts w:cs="Times New Roman"/>
          <w:szCs w:val="20"/>
        </w:rPr>
        <w:t xml:space="preserve">, percentile point </w:t>
      </w:r>
      <w:r w:rsidR="00B82122">
        <w:rPr>
          <w:rFonts w:cs="Times New Roman"/>
          <w:szCs w:val="20"/>
        </w:rPr>
        <w:t xml:space="preserve">denoted </w:t>
      </w:r>
      <w:r w:rsidR="00EC296A">
        <w:rPr>
          <w:rFonts w:cs="Times New Roman"/>
          <w:i/>
          <w:szCs w:val="20"/>
        </w:rPr>
        <w:t>Y</w:t>
      </w:r>
      <w:r w:rsidR="00EC296A" w:rsidRPr="009B1DB3">
        <w:rPr>
          <w:rFonts w:cs="Times New Roman"/>
          <w:szCs w:val="20"/>
          <w:vertAlign w:val="subscript"/>
        </w:rPr>
        <w:t>0</w:t>
      </w:r>
      <w:r w:rsidR="00B82122">
        <w:rPr>
          <w:rFonts w:cs="Times New Roman"/>
          <w:szCs w:val="20"/>
        </w:rPr>
        <w:t xml:space="preserve"> </w:t>
      </w:r>
      <w:r w:rsidR="00E74CFB">
        <w:rPr>
          <w:rFonts w:cs="Times New Roman"/>
          <w:szCs w:val="20"/>
        </w:rPr>
        <w:t>of Gumbel distribution is solution of following equation:</w:t>
      </w:r>
    </w:p>
    <w:p w:rsidR="00B82122" w:rsidRDefault="00B82122" w:rsidP="008F3360">
      <w:pPr>
        <w:rPr>
          <w:rFonts w:cs="Times New Roman"/>
          <w:szCs w:val="20"/>
        </w:rPr>
      </w:pPr>
      <m:oMathPara>
        <m:oMath>
          <m:r>
            <w:rPr>
              <w:rFonts w:ascii="Cambria Math" w:hAnsi="Cambria Math" w:cs="Times New Roman"/>
              <w:szCs w:val="20"/>
            </w:rPr>
            <m:t>G</m:t>
          </m:r>
          <m:d>
            <m:dPr>
              <m:ctrlPr>
                <w:rPr>
                  <w:rFonts w:ascii="Cambria Math" w:hAnsi="Cambria Math" w:cs="Times New Roman"/>
                  <w:i/>
                  <w:szCs w:val="20"/>
                </w:rPr>
              </m:ctrlPr>
            </m:dPr>
            <m:e>
              <m:r>
                <w:rPr>
                  <w:rFonts w:ascii="Cambria Math" w:hAnsi="Cambria Math" w:cs="Times New Roman"/>
                  <w:szCs w:val="20"/>
                </w:rPr>
                <m:t>Y</m:t>
              </m:r>
            </m:e>
          </m:d>
          <m:r>
            <m:rPr>
              <m:sty m:val="p"/>
            </m:rPr>
            <w:rPr>
              <w:rFonts w:ascii="Cambria Math" w:hAnsi="Cambria Math" w:cs="Times New Roman"/>
              <w:szCs w:val="20"/>
            </w:rPr>
            <m:t>=</m:t>
          </m:r>
          <m:sSub>
            <m:sSubPr>
              <m:ctrlPr>
                <w:rPr>
                  <w:rFonts w:ascii="Cambria Math" w:hAnsi="Cambria Math" w:cs="Times New Roman"/>
                  <w:szCs w:val="20"/>
                </w:rPr>
              </m:ctrlPr>
            </m:sSubPr>
            <m:e>
              <m:r>
                <m:rPr>
                  <m:sty m:val="p"/>
                </m:rPr>
                <w:rPr>
                  <w:rFonts w:ascii="Cambria Math" w:hAnsi="Cambria Math" w:cs="Times New Roman"/>
                  <w:szCs w:val="20"/>
                </w:rPr>
                <m:t>s</m:t>
              </m:r>
            </m:e>
            <m:sub>
              <m:r>
                <m:rPr>
                  <m:sty m:val="p"/>
                </m:rPr>
                <w:rPr>
                  <w:rFonts w:ascii="Cambria Math" w:hAnsi="Cambria Math" w:cs="Times New Roman"/>
                  <w:szCs w:val="20"/>
                </w:rPr>
                <m:t>0</m:t>
              </m:r>
            </m:sub>
          </m:sSub>
          <m:r>
            <m:rPr>
              <m:sty m:val="p"/>
            </m:rPr>
            <w:rPr>
              <w:rFonts w:ascii="Cambria Math" w:hAnsi="Cambria Math" w:cs="Times New Roman"/>
              <w:szCs w:val="20"/>
            </w:rPr>
            <m:t>⇔exp</m:t>
          </m:r>
          <m:d>
            <m:dPr>
              <m:ctrlPr>
                <w:rPr>
                  <w:rFonts w:ascii="Cambria Math" w:hAnsi="Cambria Math" w:cs="Times New Roman"/>
                  <w:i/>
                  <w:szCs w:val="20"/>
                </w:rPr>
              </m:ctrlPr>
            </m:dPr>
            <m:e>
              <m:r>
                <w:rPr>
                  <w:rFonts w:ascii="Cambria Math" w:hAnsi="Cambria Math" w:cs="Times New Roman"/>
                  <w:szCs w:val="20"/>
                </w:rPr>
                <m:t>-</m:t>
              </m:r>
              <m:r>
                <m:rPr>
                  <m:sty m:val="p"/>
                </m:rPr>
                <w:rPr>
                  <w:rFonts w:ascii="Cambria Math" w:hAnsi="Cambria Math" w:cs="Times New Roman"/>
                  <w:szCs w:val="20"/>
                </w:rPr>
                <m:t>exp</m:t>
              </m:r>
              <m:d>
                <m:dPr>
                  <m:ctrlPr>
                    <w:rPr>
                      <w:rFonts w:ascii="Cambria Math" w:hAnsi="Cambria Math" w:cs="Times New Roman"/>
                      <w:i/>
                      <w:szCs w:val="20"/>
                    </w:rPr>
                  </m:ctrlPr>
                </m:dPr>
                <m:e>
                  <m:r>
                    <w:rPr>
                      <w:rFonts w:ascii="Cambria Math" w:hAnsi="Cambria Math" w:cs="Times New Roman"/>
                      <w:szCs w:val="20"/>
                    </w:rPr>
                    <m:t>-</m:t>
                  </m:r>
                  <m:f>
                    <m:fPr>
                      <m:ctrlPr>
                        <w:rPr>
                          <w:rFonts w:ascii="Cambria Math" w:hAnsi="Cambria Math" w:cs="Times New Roman"/>
                          <w:i/>
                          <w:szCs w:val="20"/>
                        </w:rPr>
                      </m:ctrlPr>
                    </m:fPr>
                    <m:num>
                      <m:r>
                        <w:rPr>
                          <w:rFonts w:ascii="Cambria Math" w:hAnsi="Cambria Math" w:cs="Times New Roman"/>
                          <w:szCs w:val="20"/>
                        </w:rPr>
                        <m:t>Y-α</m:t>
                      </m:r>
                    </m:num>
                    <m:den>
                      <m:r>
                        <w:rPr>
                          <w:rFonts w:ascii="Cambria Math" w:hAnsi="Cambria Math" w:cs="Times New Roman"/>
                          <w:szCs w:val="20"/>
                        </w:rPr>
                        <m:t>β</m:t>
                      </m:r>
                    </m:den>
                  </m:f>
                </m:e>
              </m:d>
            </m:e>
          </m:d>
          <m:r>
            <w:rPr>
              <w:rFonts w:ascii="Cambria Math" w:hAnsi="Cambria Math" w:cs="Times New Roman"/>
              <w:szCs w:val="20"/>
            </w:rPr>
            <m:t>=</m:t>
          </m:r>
          <m:sSub>
            <m:sSubPr>
              <m:ctrlPr>
                <w:rPr>
                  <w:rFonts w:ascii="Cambria Math" w:hAnsi="Cambria Math" w:cs="Times New Roman"/>
                  <w:szCs w:val="20"/>
                </w:rPr>
              </m:ctrlPr>
            </m:sSubPr>
            <m:e>
              <m:r>
                <m:rPr>
                  <m:sty m:val="p"/>
                </m:rPr>
                <w:rPr>
                  <w:rFonts w:ascii="Cambria Math" w:hAnsi="Cambria Math" w:cs="Times New Roman"/>
                  <w:szCs w:val="20"/>
                </w:rPr>
                <m:t>s</m:t>
              </m:r>
            </m:e>
            <m:sub>
              <m:r>
                <m:rPr>
                  <m:sty m:val="p"/>
                </m:rPr>
                <w:rPr>
                  <w:rFonts w:ascii="Cambria Math" w:hAnsi="Cambria Math" w:cs="Times New Roman"/>
                  <w:szCs w:val="20"/>
                </w:rPr>
                <m:t>0</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Y</m:t>
              </m:r>
            </m:e>
            <m:sub>
              <m:r>
                <w:rPr>
                  <w:rFonts w:ascii="Cambria Math" w:hAnsi="Cambria Math" w:cs="Times New Roman"/>
                  <w:szCs w:val="20"/>
                </w:rPr>
                <m:t>0</m:t>
              </m:r>
            </m:sub>
          </m:sSub>
          <m:r>
            <w:rPr>
              <w:rFonts w:ascii="Cambria Math" w:hAnsi="Cambria Math" w:cs="Times New Roman"/>
              <w:szCs w:val="20"/>
            </w:rPr>
            <m:t>=α-β</m:t>
          </m:r>
          <m:r>
            <m:rPr>
              <m:sty m:val="p"/>
            </m:rPr>
            <w:rPr>
              <w:rFonts w:ascii="Cambria Math" w:hAnsi="Cambria Math" w:cs="Times New Roman"/>
              <w:szCs w:val="20"/>
            </w:rPr>
            <m:t>ln</m:t>
          </m:r>
          <m:d>
            <m:dPr>
              <m:ctrlPr>
                <w:rPr>
                  <w:rFonts w:ascii="Cambria Math" w:hAnsi="Cambria Math" w:cs="Times New Roman"/>
                  <w:i/>
                  <w:szCs w:val="20"/>
                </w:rPr>
              </m:ctrlPr>
            </m:dPr>
            <m:e>
              <m:r>
                <m:rPr>
                  <m:sty m:val="p"/>
                </m:rPr>
                <w:rPr>
                  <w:rFonts w:ascii="Cambria Math" w:hAnsi="Cambria Math" w:cs="Times New Roman"/>
                  <w:szCs w:val="20"/>
                </w:rPr>
                <m:t>-ln</m:t>
              </m:r>
              <m:d>
                <m:dPr>
                  <m:ctrlPr>
                    <w:rPr>
                      <w:rFonts w:ascii="Cambria Math" w:hAnsi="Cambria Math" w:cs="Times New Roman"/>
                      <w:i/>
                      <w:szCs w:val="20"/>
                    </w:rPr>
                  </m:ctrlPr>
                </m:dPr>
                <m:e>
                  <m:sSub>
                    <m:sSubPr>
                      <m:ctrlPr>
                        <w:rPr>
                          <w:rFonts w:ascii="Cambria Math" w:hAnsi="Cambria Math" w:cs="Times New Roman"/>
                          <w:i/>
                          <w:szCs w:val="20"/>
                        </w:rPr>
                      </m:ctrlPr>
                    </m:sSubPr>
                    <m:e>
                      <m:r>
                        <w:rPr>
                          <w:rFonts w:ascii="Cambria Math" w:hAnsi="Cambria Math" w:cs="Times New Roman"/>
                          <w:szCs w:val="20"/>
                        </w:rPr>
                        <m:t>s</m:t>
                      </m:r>
                    </m:e>
                    <m:sub>
                      <m:r>
                        <w:rPr>
                          <w:rFonts w:ascii="Cambria Math" w:hAnsi="Cambria Math" w:cs="Times New Roman"/>
                          <w:szCs w:val="20"/>
                        </w:rPr>
                        <m:t>0</m:t>
                      </m:r>
                    </m:sub>
                  </m:sSub>
                </m:e>
              </m:d>
            </m:e>
          </m:d>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Y</m:t>
              </m:r>
            </m:e>
            <m:sub>
              <m:r>
                <w:rPr>
                  <w:rFonts w:ascii="Cambria Math" w:hAnsi="Cambria Math" w:cs="Times New Roman"/>
                  <w:szCs w:val="20"/>
                </w:rPr>
                <m:t>0</m:t>
              </m:r>
            </m:sub>
          </m:sSub>
          <m:r>
            <w:rPr>
              <w:rFonts w:ascii="Cambria Math" w:hAnsi="Cambria Math" w:cs="Times New Roman"/>
              <w:szCs w:val="20"/>
            </w:rPr>
            <m:t>=</m:t>
          </m:r>
          <m:acc>
            <m:accPr>
              <m:ctrlPr>
                <w:rPr>
                  <w:rFonts w:ascii="Cambria Math" w:hAnsi="Cambria Math" w:cs="Times New Roman"/>
                  <w:i/>
                  <w:szCs w:val="20"/>
                </w:rPr>
              </m:ctrlPr>
            </m:accPr>
            <m:e>
              <m:r>
                <w:rPr>
                  <w:rFonts w:ascii="Cambria Math" w:hAnsi="Cambria Math" w:cs="Times New Roman"/>
                  <w:szCs w:val="20"/>
                </w:rPr>
                <m:t>α</m:t>
              </m:r>
            </m:e>
          </m:acc>
          <m:r>
            <w:rPr>
              <w:rFonts w:ascii="Cambria Math" w:hAnsi="Cambria Math" w:cs="Times New Roman"/>
              <w:szCs w:val="20"/>
            </w:rPr>
            <m:t>-</m:t>
          </m:r>
          <m:acc>
            <m:accPr>
              <m:ctrlPr>
                <w:rPr>
                  <w:rFonts w:ascii="Cambria Math" w:hAnsi="Cambria Math" w:cs="Times New Roman"/>
                  <w:i/>
                  <w:szCs w:val="20"/>
                </w:rPr>
              </m:ctrlPr>
            </m:accPr>
            <m:e>
              <m:r>
                <w:rPr>
                  <w:rFonts w:ascii="Cambria Math" w:hAnsi="Cambria Math" w:cs="Times New Roman"/>
                  <w:szCs w:val="20"/>
                </w:rPr>
                <m:t>β</m:t>
              </m:r>
            </m:e>
          </m:acc>
          <m:r>
            <m:rPr>
              <m:sty m:val="p"/>
            </m:rPr>
            <w:rPr>
              <w:rFonts w:ascii="Cambria Math" w:hAnsi="Cambria Math" w:cs="Times New Roman"/>
              <w:szCs w:val="20"/>
            </w:rPr>
            <m:t>ln</m:t>
          </m:r>
          <m:d>
            <m:dPr>
              <m:ctrlPr>
                <w:rPr>
                  <w:rFonts w:ascii="Cambria Math" w:hAnsi="Cambria Math" w:cs="Times New Roman"/>
                  <w:i/>
                  <w:szCs w:val="20"/>
                </w:rPr>
              </m:ctrlPr>
            </m:dPr>
            <m:e>
              <m:r>
                <m:rPr>
                  <m:sty m:val="p"/>
                </m:rPr>
                <w:rPr>
                  <w:rFonts w:ascii="Cambria Math" w:hAnsi="Cambria Math" w:cs="Times New Roman"/>
                  <w:szCs w:val="20"/>
                </w:rPr>
                <m:t>-ln</m:t>
              </m:r>
              <m:d>
                <m:dPr>
                  <m:ctrlPr>
                    <w:rPr>
                      <w:rFonts w:ascii="Cambria Math" w:hAnsi="Cambria Math" w:cs="Times New Roman"/>
                      <w:i/>
                      <w:szCs w:val="20"/>
                    </w:rPr>
                  </m:ctrlPr>
                </m:dPr>
                <m:e>
                  <m:sSub>
                    <m:sSubPr>
                      <m:ctrlPr>
                        <w:rPr>
                          <w:rFonts w:ascii="Cambria Math" w:hAnsi="Cambria Math" w:cs="Times New Roman"/>
                          <w:i/>
                          <w:szCs w:val="20"/>
                        </w:rPr>
                      </m:ctrlPr>
                    </m:sSubPr>
                    <m:e>
                      <m:r>
                        <w:rPr>
                          <w:rFonts w:ascii="Cambria Math" w:hAnsi="Cambria Math" w:cs="Times New Roman"/>
                          <w:szCs w:val="20"/>
                        </w:rPr>
                        <m:t>s</m:t>
                      </m:r>
                    </m:e>
                    <m:sub>
                      <m:r>
                        <w:rPr>
                          <w:rFonts w:ascii="Cambria Math" w:hAnsi="Cambria Math" w:cs="Times New Roman"/>
                          <w:szCs w:val="20"/>
                        </w:rPr>
                        <m:t>0</m:t>
                      </m:r>
                    </m:sub>
                  </m:sSub>
                </m:e>
              </m:d>
            </m:e>
          </m:d>
        </m:oMath>
      </m:oMathPara>
    </w:p>
    <w:p w:rsidR="00BC01B9" w:rsidRDefault="00CF2494" w:rsidP="00BC01B9">
      <w:pPr>
        <w:ind w:firstLine="360"/>
        <w:rPr>
          <w:rFonts w:cs="Times New Roman"/>
          <w:szCs w:val="20"/>
        </w:rPr>
      </w:pPr>
      <w:r>
        <w:rPr>
          <w:rFonts w:cs="Times New Roman"/>
          <w:szCs w:val="20"/>
        </w:rPr>
        <w:t>Note that the notation “ln” denotes natural logarithm function.</w:t>
      </w:r>
    </w:p>
    <w:p w:rsidR="00BC01B9" w:rsidRDefault="00546AF5" w:rsidP="00BC01B9">
      <w:pPr>
        <w:rPr>
          <w:rFonts w:cs="Times New Roman"/>
          <w:szCs w:val="20"/>
        </w:rPr>
      </w:pPr>
      <w:r>
        <w:rPr>
          <w:rFonts w:cs="Times New Roman"/>
          <w:szCs w:val="20"/>
        </w:rPr>
        <w:t xml:space="preserve">Thus, </w:t>
      </w:r>
      <w:r w:rsidR="00F75A84">
        <w:rPr>
          <w:rFonts w:cs="Times New Roman"/>
          <w:szCs w:val="20"/>
        </w:rPr>
        <w:t xml:space="preserve">the </w:t>
      </w:r>
      <w:r>
        <w:rPr>
          <w:rFonts w:cs="Times New Roman"/>
          <w:szCs w:val="20"/>
        </w:rPr>
        <w:t>lower-tail confident interval of pBMD</w:t>
      </w:r>
      <w:r w:rsidRPr="00546AF5">
        <w:rPr>
          <w:rFonts w:cs="Times New Roman"/>
          <w:szCs w:val="20"/>
        </w:rPr>
        <w:t xml:space="preserve"> </w:t>
      </w:r>
      <w:r>
        <w:rPr>
          <w:rFonts w:cs="Times New Roman"/>
          <w:szCs w:val="20"/>
        </w:rPr>
        <w:t xml:space="preserve">given significant level </w:t>
      </w:r>
      <w:r w:rsidRPr="00E74CFB">
        <w:rPr>
          <w:rFonts w:cs="Times New Roman"/>
          <w:i/>
          <w:szCs w:val="20"/>
        </w:rPr>
        <w:t>s</w:t>
      </w:r>
      <w:r w:rsidRPr="009B1DB3">
        <w:rPr>
          <w:rFonts w:cs="Times New Roman"/>
          <w:szCs w:val="20"/>
          <w:vertAlign w:val="subscript"/>
        </w:rPr>
        <w:t>0</w:t>
      </w:r>
      <w:r>
        <w:rPr>
          <w:rFonts w:cs="Times New Roman"/>
          <w:szCs w:val="20"/>
        </w:rPr>
        <w:t xml:space="preserve"> </w:t>
      </w:r>
      <w:r w:rsidR="00F75A84">
        <w:rPr>
          <w:rFonts w:cs="Times New Roman"/>
          <w:szCs w:val="20"/>
        </w:rPr>
        <w:t>is</w:t>
      </w:r>
      <w:r>
        <w:rPr>
          <w:rFonts w:cs="Times New Roman"/>
          <w:szCs w:val="20"/>
        </w:rPr>
        <w:t xml:space="preserve"> </w:t>
      </w:r>
      <w:r w:rsidRPr="00546AF5">
        <w:rPr>
          <w:rFonts w:cs="Times New Roman"/>
          <w:i/>
          <w:szCs w:val="20"/>
        </w:rPr>
        <w:t>μ ≤ Y</w:t>
      </w:r>
      <w:r w:rsidRPr="009B1DB3">
        <w:rPr>
          <w:rFonts w:cs="Times New Roman"/>
          <w:szCs w:val="20"/>
          <w:vertAlign w:val="subscript"/>
        </w:rPr>
        <w:t>0</w:t>
      </w:r>
      <w:r>
        <w:rPr>
          <w:rFonts w:cs="Times New Roman"/>
          <w:szCs w:val="20"/>
        </w:rPr>
        <w:t xml:space="preserve">, respectively. </w:t>
      </w:r>
      <w:r w:rsidR="00355804">
        <w:rPr>
          <w:rFonts w:cs="Times New Roman"/>
          <w:szCs w:val="20"/>
        </w:rPr>
        <w:t xml:space="preserve">The upper-tail confident interval </w:t>
      </w:r>
      <w:r w:rsidR="00246B2C">
        <w:rPr>
          <w:rFonts w:cs="Times New Roman"/>
          <w:szCs w:val="20"/>
        </w:rPr>
        <w:t xml:space="preserve">of pBMD is computed in </w:t>
      </w:r>
      <w:r w:rsidR="009B1D09">
        <w:rPr>
          <w:rFonts w:cs="Times New Roman"/>
          <w:szCs w:val="20"/>
        </w:rPr>
        <w:t xml:space="preserve">the </w:t>
      </w:r>
      <w:r w:rsidR="00246B2C">
        <w:rPr>
          <w:rFonts w:cs="Times New Roman"/>
          <w:szCs w:val="20"/>
        </w:rPr>
        <w:t xml:space="preserve">similar way when </w:t>
      </w:r>
      <w:r w:rsidR="00246B2C" w:rsidRPr="00546AF5">
        <w:rPr>
          <w:rFonts w:cs="Times New Roman"/>
          <w:i/>
          <w:szCs w:val="20"/>
        </w:rPr>
        <w:t xml:space="preserve">μ </w:t>
      </w:r>
      <w:r w:rsidR="00246B2C">
        <w:rPr>
          <w:rFonts w:cs="Times New Roman"/>
          <w:i/>
          <w:szCs w:val="20"/>
        </w:rPr>
        <w:t xml:space="preserve">≥ </w:t>
      </w:r>
      <w:r w:rsidR="00246B2C" w:rsidRPr="00546AF5">
        <w:rPr>
          <w:rFonts w:cs="Times New Roman"/>
          <w:i/>
          <w:szCs w:val="20"/>
        </w:rPr>
        <w:t>Y</w:t>
      </w:r>
      <w:r w:rsidR="00246B2C" w:rsidRPr="009B1DB3">
        <w:rPr>
          <w:rFonts w:cs="Times New Roman"/>
          <w:szCs w:val="20"/>
          <w:vertAlign w:val="subscript"/>
        </w:rPr>
        <w:t>0</w:t>
      </w:r>
      <w:r w:rsidR="00246B2C">
        <w:rPr>
          <w:rFonts w:cs="Times New Roman"/>
          <w:i/>
          <w:szCs w:val="20"/>
          <w:vertAlign w:val="subscript"/>
        </w:rPr>
        <w:t xml:space="preserve"> </w:t>
      </w:r>
      <w:r w:rsidR="00246B2C" w:rsidRPr="00246B2C">
        <w:rPr>
          <w:rFonts w:cs="Times New Roman"/>
          <w:szCs w:val="20"/>
        </w:rPr>
        <w:t>and</w:t>
      </w:r>
      <w:r w:rsidR="009B1DB3">
        <w:rPr>
          <w:rFonts w:cs="Times New Roman"/>
          <w:szCs w:val="20"/>
        </w:rPr>
        <w:t xml:space="preserve"> </w:t>
      </w:r>
      <m:oMath>
        <m:sSub>
          <m:sSubPr>
            <m:ctrlPr>
              <w:rPr>
                <w:rFonts w:ascii="Cambria Math" w:hAnsi="Cambria Math" w:cs="Times New Roman"/>
                <w:i/>
                <w:szCs w:val="20"/>
              </w:rPr>
            </m:ctrlPr>
          </m:sSubPr>
          <m:e>
            <m:r>
              <w:rPr>
                <w:rFonts w:ascii="Cambria Math" w:hAnsi="Cambria Math" w:cs="Times New Roman"/>
                <w:szCs w:val="20"/>
              </w:rPr>
              <m:t>Y</m:t>
            </m:r>
          </m:e>
          <m:sub>
            <m:r>
              <w:rPr>
                <w:rFonts w:ascii="Cambria Math" w:hAnsi="Cambria Math" w:cs="Times New Roman"/>
                <w:szCs w:val="20"/>
              </w:rPr>
              <m:t>0</m:t>
            </m:r>
          </m:sub>
        </m:sSub>
        <m:r>
          <w:rPr>
            <w:rFonts w:ascii="Cambria Math" w:hAnsi="Cambria Math" w:cs="Times New Roman"/>
            <w:szCs w:val="20"/>
          </w:rPr>
          <m:t>=</m:t>
        </m:r>
        <m:acc>
          <m:accPr>
            <m:ctrlPr>
              <w:rPr>
                <w:rFonts w:ascii="Cambria Math" w:hAnsi="Cambria Math" w:cs="Times New Roman"/>
                <w:i/>
                <w:szCs w:val="20"/>
              </w:rPr>
            </m:ctrlPr>
          </m:accPr>
          <m:e>
            <m:r>
              <w:rPr>
                <w:rFonts w:ascii="Cambria Math" w:hAnsi="Cambria Math" w:cs="Times New Roman"/>
                <w:szCs w:val="20"/>
              </w:rPr>
              <m:t>α</m:t>
            </m:r>
          </m:e>
        </m:acc>
        <m:r>
          <w:rPr>
            <w:rFonts w:ascii="Cambria Math" w:hAnsi="Cambria Math" w:cs="Times New Roman"/>
            <w:szCs w:val="20"/>
          </w:rPr>
          <m:t>+</m:t>
        </m:r>
        <m:acc>
          <m:accPr>
            <m:ctrlPr>
              <w:rPr>
                <w:rFonts w:ascii="Cambria Math" w:hAnsi="Cambria Math" w:cs="Times New Roman"/>
                <w:i/>
                <w:szCs w:val="20"/>
              </w:rPr>
            </m:ctrlPr>
          </m:accPr>
          <m:e>
            <m:r>
              <w:rPr>
                <w:rFonts w:ascii="Cambria Math" w:hAnsi="Cambria Math" w:cs="Times New Roman"/>
                <w:szCs w:val="20"/>
              </w:rPr>
              <m:t>β</m:t>
            </m:r>
          </m:e>
        </m:acc>
        <m:r>
          <m:rPr>
            <m:sty m:val="p"/>
          </m:rPr>
          <w:rPr>
            <w:rFonts w:ascii="Cambria Math" w:hAnsi="Cambria Math" w:cs="Times New Roman"/>
            <w:szCs w:val="20"/>
          </w:rPr>
          <m:t>ln</m:t>
        </m:r>
        <m:d>
          <m:dPr>
            <m:ctrlPr>
              <w:rPr>
                <w:rFonts w:ascii="Cambria Math" w:hAnsi="Cambria Math" w:cs="Times New Roman"/>
                <w:i/>
                <w:szCs w:val="20"/>
              </w:rPr>
            </m:ctrlPr>
          </m:dPr>
          <m:e>
            <m:r>
              <m:rPr>
                <m:sty m:val="p"/>
              </m:rPr>
              <w:rPr>
                <w:rFonts w:ascii="Cambria Math" w:hAnsi="Cambria Math" w:cs="Times New Roman"/>
                <w:szCs w:val="20"/>
              </w:rPr>
              <m:t>ln</m:t>
            </m:r>
            <m:d>
              <m:dPr>
                <m:ctrlPr>
                  <w:rPr>
                    <w:rFonts w:ascii="Cambria Math" w:hAnsi="Cambria Math" w:cs="Times New Roman"/>
                    <w:i/>
                    <w:szCs w:val="20"/>
                  </w:rPr>
                </m:ctrlPr>
              </m:dPr>
              <m:e>
                <m:sSub>
                  <m:sSubPr>
                    <m:ctrlPr>
                      <w:rPr>
                        <w:rFonts w:ascii="Cambria Math" w:hAnsi="Cambria Math" w:cs="Times New Roman"/>
                        <w:i/>
                        <w:szCs w:val="20"/>
                      </w:rPr>
                    </m:ctrlPr>
                  </m:sSubPr>
                  <m:e>
                    <m:r>
                      <w:rPr>
                        <w:rFonts w:ascii="Cambria Math" w:hAnsi="Cambria Math" w:cs="Times New Roman"/>
                        <w:szCs w:val="20"/>
                      </w:rPr>
                      <m:t>1-s</m:t>
                    </m:r>
                  </m:e>
                  <m:sub>
                    <m:r>
                      <w:rPr>
                        <w:rFonts w:ascii="Cambria Math" w:hAnsi="Cambria Math" w:cs="Times New Roman"/>
                        <w:szCs w:val="20"/>
                      </w:rPr>
                      <m:t>0</m:t>
                    </m:r>
                  </m:sub>
                </m:sSub>
              </m:e>
            </m:d>
          </m:e>
        </m:d>
      </m:oMath>
      <w:r w:rsidR="005259EF">
        <w:rPr>
          <w:rFonts w:cs="Times New Roman"/>
          <w:szCs w:val="20"/>
        </w:rPr>
        <w:t xml:space="preserve"> </w:t>
      </w:r>
      <w:r w:rsidR="00246B2C">
        <w:rPr>
          <w:rFonts w:cs="Times New Roman"/>
          <w:szCs w:val="20"/>
        </w:rPr>
        <w:t xml:space="preserve">is solution of </w:t>
      </w:r>
      <w:r w:rsidR="00246B2C" w:rsidRPr="00246B2C">
        <w:rPr>
          <w:rFonts w:cs="Times New Roman"/>
          <w:i/>
          <w:szCs w:val="20"/>
        </w:rPr>
        <w:t>G</w:t>
      </w:r>
      <w:r w:rsidR="00246B2C">
        <w:rPr>
          <w:rFonts w:cs="Times New Roman"/>
          <w:szCs w:val="20"/>
        </w:rPr>
        <w:t>(</w:t>
      </w:r>
      <w:r w:rsidR="00246B2C" w:rsidRPr="00246B2C">
        <w:rPr>
          <w:rFonts w:cs="Times New Roman"/>
          <w:i/>
          <w:szCs w:val="20"/>
        </w:rPr>
        <w:t>Y</w:t>
      </w:r>
      <w:r w:rsidR="00246B2C">
        <w:rPr>
          <w:rFonts w:cs="Times New Roman"/>
          <w:szCs w:val="20"/>
        </w:rPr>
        <w:t xml:space="preserve">) = </w:t>
      </w:r>
      <w:r w:rsidR="00246B2C" w:rsidRPr="009B1DB3">
        <w:rPr>
          <w:rFonts w:cs="Times New Roman"/>
          <w:szCs w:val="20"/>
        </w:rPr>
        <w:t>1</w:t>
      </w:r>
      <w:r w:rsidR="00246B2C" w:rsidRPr="00246B2C">
        <w:rPr>
          <w:rFonts w:cs="Times New Roman"/>
          <w:i/>
          <w:szCs w:val="20"/>
        </w:rPr>
        <w:t xml:space="preserve"> – s</w:t>
      </w:r>
      <w:r w:rsidR="00246B2C" w:rsidRPr="009B1DB3">
        <w:rPr>
          <w:rFonts w:cs="Times New Roman"/>
          <w:szCs w:val="20"/>
          <w:vertAlign w:val="subscript"/>
        </w:rPr>
        <w:t>0</w:t>
      </w:r>
      <w:r w:rsidR="00BC01B9">
        <w:rPr>
          <w:rFonts w:cs="Times New Roman"/>
          <w:szCs w:val="20"/>
        </w:rPr>
        <w:t>.</w:t>
      </w:r>
      <w:r w:rsidR="00BC01B9" w:rsidRPr="00BC01B9">
        <w:rPr>
          <w:rFonts w:cs="Times New Roman"/>
          <w:szCs w:val="20"/>
        </w:rPr>
        <w:t xml:space="preserve"> </w:t>
      </w:r>
      <w:r w:rsidR="00BC01B9">
        <w:rPr>
          <w:rFonts w:cs="Times New Roman"/>
          <w:szCs w:val="20"/>
        </w:rPr>
        <w:t xml:space="preserve">In general, equation (5) determines percentile point denoted </w:t>
      </w:r>
      <w:r w:rsidR="00BC01B9">
        <w:rPr>
          <w:rFonts w:cs="Times New Roman"/>
          <w:i/>
          <w:szCs w:val="20"/>
        </w:rPr>
        <w:t>Y</w:t>
      </w:r>
      <w:r w:rsidR="00BC01B9" w:rsidRPr="009B1DB3">
        <w:rPr>
          <w:rFonts w:cs="Times New Roman"/>
          <w:szCs w:val="20"/>
          <w:vertAlign w:val="subscript"/>
        </w:rPr>
        <w:t>0</w:t>
      </w:r>
      <w:r w:rsidR="00BC01B9">
        <w:rPr>
          <w:rFonts w:cs="Times New Roman"/>
          <w:szCs w:val="20"/>
        </w:rPr>
        <w:t xml:space="preserve"> given significant level </w:t>
      </w:r>
      <w:r w:rsidR="00BC01B9" w:rsidRPr="00E74CFB">
        <w:rPr>
          <w:rFonts w:cs="Times New Roman"/>
          <w:i/>
          <w:szCs w:val="20"/>
        </w:rPr>
        <w:t>s</w:t>
      </w:r>
      <w:r w:rsidR="00BC01B9" w:rsidRPr="009B1DB3">
        <w:rPr>
          <w:rFonts w:cs="Times New Roman"/>
          <w:szCs w:val="20"/>
          <w:vertAlign w:val="subscript"/>
        </w:rPr>
        <w:t>0</w:t>
      </w:r>
      <w:r w:rsidR="00BC01B9">
        <w:rPr>
          <w:rFonts w:cs="Times New Roman"/>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8"/>
        <w:gridCol w:w="585"/>
      </w:tblGrid>
      <w:tr w:rsidR="00BC01B9" w:rsidTr="00D567CB">
        <w:tc>
          <w:tcPr>
            <w:tcW w:w="8658" w:type="dxa"/>
          </w:tcPr>
          <w:p w:rsidR="00BC01B9" w:rsidRDefault="003537B7" w:rsidP="00D567CB">
            <w:pPr>
              <w:rPr>
                <w:rFonts w:cs="Times New Roman"/>
                <w:szCs w:val="20"/>
              </w:rPr>
            </w:pPr>
            <m:oMathPara>
              <m:oMath>
                <m:d>
                  <m:dPr>
                    <m:begChr m:val="{"/>
                    <m:endChr m:val=""/>
                    <m:ctrlPr>
                      <w:rPr>
                        <w:rFonts w:ascii="Cambria Math" w:hAnsi="Cambria Math" w:cs="Times New Roman"/>
                        <w:i/>
                        <w:szCs w:val="20"/>
                      </w:rPr>
                    </m:ctrlPr>
                  </m:dPr>
                  <m:e>
                    <m:m>
                      <m:mPr>
                        <m:cGp m:val="8"/>
                        <m:mcs>
                          <m:mc>
                            <m:mcPr>
                              <m:count m:val="1"/>
                              <m:mcJc m:val="left"/>
                            </m:mcPr>
                          </m:mc>
                        </m:mcs>
                        <m:ctrlPr>
                          <w:rPr>
                            <w:rFonts w:ascii="Cambria Math" w:hAnsi="Cambria Math" w:cs="Times New Roman"/>
                            <w:i/>
                            <w:szCs w:val="20"/>
                          </w:rPr>
                        </m:ctrlPr>
                      </m:mPr>
                      <m:mr>
                        <m:e>
                          <m:sSub>
                            <m:sSubPr>
                              <m:ctrlPr>
                                <w:rPr>
                                  <w:rFonts w:ascii="Cambria Math" w:hAnsi="Cambria Math" w:cs="Times New Roman"/>
                                  <w:i/>
                                  <w:szCs w:val="20"/>
                                </w:rPr>
                              </m:ctrlPr>
                            </m:sSubPr>
                            <m:e>
                              <m:r>
                                <w:rPr>
                                  <w:rFonts w:ascii="Cambria Math" w:hAnsi="Cambria Math" w:cs="Times New Roman"/>
                                  <w:szCs w:val="20"/>
                                </w:rPr>
                                <m:t>Y</m:t>
                              </m:r>
                            </m:e>
                            <m:sub>
                              <m:r>
                                <w:rPr>
                                  <w:rFonts w:ascii="Cambria Math" w:hAnsi="Cambria Math" w:cs="Times New Roman"/>
                                  <w:szCs w:val="20"/>
                                </w:rPr>
                                <m:t>0</m:t>
                              </m:r>
                            </m:sub>
                          </m:sSub>
                          <m:r>
                            <w:rPr>
                              <w:rFonts w:ascii="Cambria Math" w:hAnsi="Cambria Math" w:cs="Times New Roman"/>
                              <w:szCs w:val="20"/>
                            </w:rPr>
                            <m:t>=</m:t>
                          </m:r>
                          <m:acc>
                            <m:accPr>
                              <m:ctrlPr>
                                <w:rPr>
                                  <w:rFonts w:ascii="Cambria Math" w:hAnsi="Cambria Math" w:cs="Times New Roman"/>
                                  <w:i/>
                                  <w:szCs w:val="20"/>
                                </w:rPr>
                              </m:ctrlPr>
                            </m:accPr>
                            <m:e>
                              <m:r>
                                <w:rPr>
                                  <w:rFonts w:ascii="Cambria Math" w:hAnsi="Cambria Math" w:cs="Times New Roman"/>
                                  <w:szCs w:val="20"/>
                                </w:rPr>
                                <m:t>α</m:t>
                              </m:r>
                            </m:e>
                          </m:acc>
                          <m:r>
                            <w:rPr>
                              <w:rFonts w:ascii="Cambria Math" w:hAnsi="Cambria Math" w:cs="Times New Roman"/>
                              <w:szCs w:val="20"/>
                            </w:rPr>
                            <m:t>-</m:t>
                          </m:r>
                          <m:acc>
                            <m:accPr>
                              <m:ctrlPr>
                                <w:rPr>
                                  <w:rFonts w:ascii="Cambria Math" w:hAnsi="Cambria Math" w:cs="Times New Roman"/>
                                  <w:i/>
                                  <w:szCs w:val="20"/>
                                </w:rPr>
                              </m:ctrlPr>
                            </m:accPr>
                            <m:e>
                              <m:r>
                                <w:rPr>
                                  <w:rFonts w:ascii="Cambria Math" w:hAnsi="Cambria Math" w:cs="Times New Roman"/>
                                  <w:szCs w:val="20"/>
                                </w:rPr>
                                <m:t>β</m:t>
                              </m:r>
                            </m:e>
                          </m:acc>
                          <m:r>
                            <m:rPr>
                              <m:sty m:val="p"/>
                            </m:rPr>
                            <w:rPr>
                              <w:rFonts w:ascii="Cambria Math" w:hAnsi="Cambria Math" w:cs="Times New Roman"/>
                              <w:szCs w:val="20"/>
                            </w:rPr>
                            <m:t>ln</m:t>
                          </m:r>
                          <m:d>
                            <m:dPr>
                              <m:ctrlPr>
                                <w:rPr>
                                  <w:rFonts w:ascii="Cambria Math" w:hAnsi="Cambria Math" w:cs="Times New Roman"/>
                                  <w:i/>
                                  <w:szCs w:val="20"/>
                                </w:rPr>
                              </m:ctrlPr>
                            </m:dPr>
                            <m:e>
                              <m:r>
                                <m:rPr>
                                  <m:sty m:val="p"/>
                                </m:rPr>
                                <w:rPr>
                                  <w:rFonts w:ascii="Cambria Math" w:hAnsi="Cambria Math" w:cs="Times New Roman"/>
                                  <w:szCs w:val="20"/>
                                </w:rPr>
                                <m:t>-ln</m:t>
                              </m:r>
                              <m:d>
                                <m:dPr>
                                  <m:ctrlPr>
                                    <w:rPr>
                                      <w:rFonts w:ascii="Cambria Math" w:hAnsi="Cambria Math" w:cs="Times New Roman"/>
                                      <w:i/>
                                      <w:szCs w:val="20"/>
                                    </w:rPr>
                                  </m:ctrlPr>
                                </m:dPr>
                                <m:e>
                                  <m:sSub>
                                    <m:sSubPr>
                                      <m:ctrlPr>
                                        <w:rPr>
                                          <w:rFonts w:ascii="Cambria Math" w:hAnsi="Cambria Math" w:cs="Times New Roman"/>
                                          <w:i/>
                                          <w:szCs w:val="20"/>
                                        </w:rPr>
                                      </m:ctrlPr>
                                    </m:sSubPr>
                                    <m:e>
                                      <m:r>
                                        <w:rPr>
                                          <w:rFonts w:ascii="Cambria Math" w:hAnsi="Cambria Math" w:cs="Times New Roman"/>
                                          <w:szCs w:val="20"/>
                                        </w:rPr>
                                        <m:t>s</m:t>
                                      </m:r>
                                    </m:e>
                                    <m:sub>
                                      <m:r>
                                        <w:rPr>
                                          <w:rFonts w:ascii="Cambria Math" w:hAnsi="Cambria Math" w:cs="Times New Roman"/>
                                          <w:szCs w:val="20"/>
                                        </w:rPr>
                                        <m:t>0</m:t>
                                      </m:r>
                                    </m:sub>
                                  </m:sSub>
                                </m:e>
                              </m:d>
                            </m:e>
                          </m:d>
                          <m:r>
                            <w:rPr>
                              <w:rFonts w:ascii="Cambria Math" w:hAnsi="Cambria Math" w:cs="Times New Roman"/>
                              <w:szCs w:val="20"/>
                            </w:rPr>
                            <m:t xml:space="preserve"> </m:t>
                          </m:r>
                          <m:r>
                            <m:rPr>
                              <m:sty m:val="p"/>
                            </m:rPr>
                            <w:rPr>
                              <w:rFonts w:ascii="Cambria Math" w:hAnsi="Cambria Math" w:cs="Times New Roman"/>
                              <w:szCs w:val="20"/>
                            </w:rPr>
                            <m:t>given lower-tail</m:t>
                          </m:r>
                        </m:e>
                      </m:mr>
                      <m:mr>
                        <m:e>
                          <m:sSub>
                            <m:sSubPr>
                              <m:ctrlPr>
                                <w:rPr>
                                  <w:rFonts w:ascii="Cambria Math" w:hAnsi="Cambria Math" w:cs="Times New Roman"/>
                                  <w:i/>
                                  <w:szCs w:val="20"/>
                                </w:rPr>
                              </m:ctrlPr>
                            </m:sSubPr>
                            <m:e>
                              <m:r>
                                <w:rPr>
                                  <w:rFonts w:ascii="Cambria Math" w:hAnsi="Cambria Math" w:cs="Times New Roman"/>
                                  <w:szCs w:val="20"/>
                                </w:rPr>
                                <m:t>Y</m:t>
                              </m:r>
                            </m:e>
                            <m:sub>
                              <m:r>
                                <w:rPr>
                                  <w:rFonts w:ascii="Cambria Math" w:hAnsi="Cambria Math" w:cs="Times New Roman"/>
                                  <w:szCs w:val="20"/>
                                </w:rPr>
                                <m:t>0</m:t>
                              </m:r>
                            </m:sub>
                          </m:sSub>
                          <m:r>
                            <w:rPr>
                              <w:rFonts w:ascii="Cambria Math" w:hAnsi="Cambria Math" w:cs="Times New Roman"/>
                              <w:szCs w:val="20"/>
                            </w:rPr>
                            <m:t>=</m:t>
                          </m:r>
                          <m:acc>
                            <m:accPr>
                              <m:ctrlPr>
                                <w:rPr>
                                  <w:rFonts w:ascii="Cambria Math" w:hAnsi="Cambria Math" w:cs="Times New Roman"/>
                                  <w:i/>
                                  <w:szCs w:val="20"/>
                                </w:rPr>
                              </m:ctrlPr>
                            </m:accPr>
                            <m:e>
                              <m:r>
                                <w:rPr>
                                  <w:rFonts w:ascii="Cambria Math" w:hAnsi="Cambria Math" w:cs="Times New Roman"/>
                                  <w:szCs w:val="20"/>
                                </w:rPr>
                                <m:t>α</m:t>
                              </m:r>
                            </m:e>
                          </m:acc>
                          <m:r>
                            <w:rPr>
                              <w:rFonts w:ascii="Cambria Math" w:hAnsi="Cambria Math" w:cs="Times New Roman"/>
                              <w:szCs w:val="20"/>
                            </w:rPr>
                            <m:t>-</m:t>
                          </m:r>
                          <m:acc>
                            <m:accPr>
                              <m:ctrlPr>
                                <w:rPr>
                                  <w:rFonts w:ascii="Cambria Math" w:hAnsi="Cambria Math" w:cs="Times New Roman"/>
                                  <w:i/>
                                  <w:szCs w:val="20"/>
                                </w:rPr>
                              </m:ctrlPr>
                            </m:accPr>
                            <m:e>
                              <m:r>
                                <w:rPr>
                                  <w:rFonts w:ascii="Cambria Math" w:hAnsi="Cambria Math" w:cs="Times New Roman"/>
                                  <w:szCs w:val="20"/>
                                </w:rPr>
                                <m:t>β</m:t>
                              </m:r>
                            </m:e>
                          </m:acc>
                          <m:r>
                            <m:rPr>
                              <m:sty m:val="p"/>
                            </m:rPr>
                            <w:rPr>
                              <w:rFonts w:ascii="Cambria Math" w:hAnsi="Cambria Math" w:cs="Times New Roman"/>
                              <w:szCs w:val="20"/>
                            </w:rPr>
                            <m:t>ln</m:t>
                          </m:r>
                          <m:d>
                            <m:dPr>
                              <m:ctrlPr>
                                <w:rPr>
                                  <w:rFonts w:ascii="Cambria Math" w:hAnsi="Cambria Math" w:cs="Times New Roman"/>
                                  <w:i/>
                                  <w:szCs w:val="20"/>
                                </w:rPr>
                              </m:ctrlPr>
                            </m:dPr>
                            <m:e>
                              <m:r>
                                <m:rPr>
                                  <m:sty m:val="p"/>
                                </m:rPr>
                                <w:rPr>
                                  <w:rFonts w:ascii="Cambria Math" w:hAnsi="Cambria Math" w:cs="Times New Roman"/>
                                  <w:szCs w:val="20"/>
                                </w:rPr>
                                <m:t>-ln</m:t>
                              </m:r>
                              <m:d>
                                <m:dPr>
                                  <m:ctrlPr>
                                    <w:rPr>
                                      <w:rFonts w:ascii="Cambria Math" w:hAnsi="Cambria Math" w:cs="Times New Roman"/>
                                      <w:i/>
                                      <w:szCs w:val="20"/>
                                    </w:rPr>
                                  </m:ctrlPr>
                                </m:dPr>
                                <m:e>
                                  <m:r>
                                    <w:rPr>
                                      <w:rFonts w:ascii="Cambria Math" w:hAnsi="Cambria Math" w:cs="Times New Roman"/>
                                      <w:szCs w:val="20"/>
                                    </w:rPr>
                                    <m:t>1-</m:t>
                                  </m:r>
                                  <m:sSub>
                                    <m:sSubPr>
                                      <m:ctrlPr>
                                        <w:rPr>
                                          <w:rFonts w:ascii="Cambria Math" w:hAnsi="Cambria Math" w:cs="Times New Roman"/>
                                          <w:i/>
                                          <w:szCs w:val="20"/>
                                        </w:rPr>
                                      </m:ctrlPr>
                                    </m:sSubPr>
                                    <m:e>
                                      <m:r>
                                        <w:rPr>
                                          <w:rFonts w:ascii="Cambria Math" w:hAnsi="Cambria Math" w:cs="Times New Roman"/>
                                          <w:szCs w:val="20"/>
                                        </w:rPr>
                                        <m:t>s</m:t>
                                      </m:r>
                                    </m:e>
                                    <m:sub>
                                      <m:r>
                                        <w:rPr>
                                          <w:rFonts w:ascii="Cambria Math" w:hAnsi="Cambria Math" w:cs="Times New Roman"/>
                                          <w:szCs w:val="20"/>
                                        </w:rPr>
                                        <m:t>0</m:t>
                                      </m:r>
                                    </m:sub>
                                  </m:sSub>
                                </m:e>
                              </m:d>
                            </m:e>
                          </m:d>
                          <m:r>
                            <w:rPr>
                              <w:rFonts w:ascii="Cambria Math" w:hAnsi="Cambria Math" w:cs="Times New Roman"/>
                              <w:szCs w:val="20"/>
                            </w:rPr>
                            <m:t xml:space="preserve"> </m:t>
                          </m:r>
                          <m:r>
                            <m:rPr>
                              <m:sty m:val="p"/>
                            </m:rPr>
                            <w:rPr>
                              <w:rFonts w:ascii="Cambria Math" w:hAnsi="Cambria Math" w:cs="Times New Roman"/>
                              <w:szCs w:val="20"/>
                            </w:rPr>
                            <m:t>given upper-tail</m:t>
                          </m:r>
                        </m:e>
                      </m:mr>
                    </m:m>
                  </m:e>
                </m:d>
              </m:oMath>
            </m:oMathPara>
          </w:p>
          <w:p w:rsidR="00BC01B9" w:rsidRPr="007B7F9C" w:rsidRDefault="00BC01B9" w:rsidP="00D567CB">
            <w:pPr>
              <w:ind w:left="360"/>
              <w:rPr>
                <w:rFonts w:cs="Times New Roman"/>
                <w:szCs w:val="20"/>
              </w:rPr>
            </w:pPr>
            <w:r>
              <w:rPr>
                <w:rFonts w:cs="Times New Roman"/>
                <w:szCs w:val="20"/>
              </w:rPr>
              <w:lastRenderedPageBreak/>
              <w:t xml:space="preserve">Where </w:t>
            </w:r>
            <m:oMath>
              <m:acc>
                <m:accPr>
                  <m:ctrlPr>
                    <w:rPr>
                      <w:rFonts w:ascii="Cambria Math" w:hAnsi="Cambria Math" w:cs="Times New Roman"/>
                      <w:i/>
                      <w:szCs w:val="20"/>
                    </w:rPr>
                  </m:ctrlPr>
                </m:accPr>
                <m:e>
                  <m:r>
                    <w:rPr>
                      <w:rFonts w:ascii="Cambria Math" w:hAnsi="Cambria Math" w:cs="Times New Roman"/>
                      <w:szCs w:val="20"/>
                    </w:rPr>
                    <m:t>α</m:t>
                  </m:r>
                </m:e>
              </m:acc>
            </m:oMath>
            <w:r>
              <w:rPr>
                <w:rFonts w:cs="Times New Roman"/>
                <w:szCs w:val="20"/>
              </w:rPr>
              <w:t xml:space="preserve"> and </w:t>
            </w:r>
            <m:oMath>
              <m:acc>
                <m:accPr>
                  <m:ctrlPr>
                    <w:rPr>
                      <w:rFonts w:ascii="Cambria Math" w:hAnsi="Cambria Math" w:cs="Times New Roman"/>
                      <w:i/>
                      <w:szCs w:val="20"/>
                    </w:rPr>
                  </m:ctrlPr>
                </m:accPr>
                <m:e>
                  <m:r>
                    <w:rPr>
                      <w:rFonts w:ascii="Cambria Math" w:hAnsi="Cambria Math" w:cs="Times New Roman"/>
                      <w:szCs w:val="20"/>
                    </w:rPr>
                    <m:t>β</m:t>
                  </m:r>
                </m:e>
              </m:acc>
            </m:oMath>
            <w:r>
              <w:rPr>
                <w:rFonts w:cs="Times New Roman"/>
                <w:szCs w:val="20"/>
              </w:rPr>
              <w:t xml:space="preserve"> are specified by equation (3).</w:t>
            </w:r>
          </w:p>
        </w:tc>
        <w:tc>
          <w:tcPr>
            <w:tcW w:w="585" w:type="dxa"/>
            <w:vAlign w:val="center"/>
          </w:tcPr>
          <w:p w:rsidR="00BC01B9" w:rsidRPr="007B7F9C" w:rsidRDefault="00BC01B9" w:rsidP="00D567CB">
            <w:pPr>
              <w:jc w:val="right"/>
              <w:rPr>
                <w:rFonts w:cs="Times New Roman"/>
                <w:b/>
                <w:szCs w:val="20"/>
              </w:rPr>
            </w:pPr>
            <w:r w:rsidRPr="007B7F9C">
              <w:rPr>
                <w:rFonts w:cs="Times New Roman"/>
                <w:b/>
                <w:szCs w:val="20"/>
              </w:rPr>
              <w:lastRenderedPageBreak/>
              <w:t>(</w:t>
            </w:r>
            <w:r>
              <w:rPr>
                <w:rFonts w:cs="Times New Roman"/>
                <w:b/>
                <w:szCs w:val="20"/>
              </w:rPr>
              <w:t>5</w:t>
            </w:r>
            <w:r w:rsidRPr="007B7F9C">
              <w:rPr>
                <w:rFonts w:cs="Times New Roman"/>
                <w:b/>
                <w:szCs w:val="20"/>
              </w:rPr>
              <w:t>)</w:t>
            </w:r>
          </w:p>
        </w:tc>
      </w:tr>
    </w:tbl>
    <w:p w:rsidR="008C1248" w:rsidRPr="00445C70" w:rsidRDefault="005259EF" w:rsidP="00BC01B9">
      <w:pPr>
        <w:rPr>
          <w:rFonts w:cs="Times New Roman"/>
          <w:szCs w:val="20"/>
        </w:rPr>
      </w:pPr>
      <w:r>
        <w:rPr>
          <w:rFonts w:cs="Times New Roman"/>
          <w:szCs w:val="20"/>
        </w:rPr>
        <w:lastRenderedPageBreak/>
        <w:t>There is no pre-calculate</w:t>
      </w:r>
      <w:r w:rsidR="00F429C4">
        <w:rPr>
          <w:rFonts w:cs="Times New Roman"/>
          <w:szCs w:val="20"/>
        </w:rPr>
        <w:t>d table for accessing percentage</w:t>
      </w:r>
      <w:r>
        <w:rPr>
          <w:rFonts w:cs="Times New Roman"/>
          <w:szCs w:val="20"/>
        </w:rPr>
        <w:t xml:space="preserve"> point in the similar way of standard normal distribution lookup table due to </w:t>
      </w:r>
      <w:r w:rsidR="00364860">
        <w:rPr>
          <w:rFonts w:cs="Times New Roman"/>
          <w:szCs w:val="20"/>
        </w:rPr>
        <w:t>lack of accuracy if Gumbel distribution is approximated to normal distribution.</w:t>
      </w:r>
      <w:r w:rsidR="00AF12D2">
        <w:rPr>
          <w:rFonts w:cs="Times New Roman"/>
          <w:szCs w:val="20"/>
        </w:rPr>
        <w:t xml:space="preserve"> </w:t>
      </w:r>
      <w:r w:rsidR="00E25C03">
        <w:rPr>
          <w:rFonts w:cs="Times New Roman"/>
          <w:szCs w:val="20"/>
        </w:rPr>
        <w:t xml:space="preserve">So it is slightly complicated </w:t>
      </w:r>
      <w:r w:rsidR="00AF12D2">
        <w:rPr>
          <w:rFonts w:cs="Times New Roman"/>
          <w:szCs w:val="20"/>
        </w:rPr>
        <w:t>to calculate pBMD confident interval</w:t>
      </w:r>
      <w:r w:rsidR="00364860">
        <w:rPr>
          <w:rFonts w:cs="Times New Roman"/>
          <w:szCs w:val="20"/>
        </w:rPr>
        <w:t xml:space="preserve"> </w:t>
      </w:r>
      <w:r w:rsidR="00E25C03">
        <w:rPr>
          <w:rFonts w:cs="Times New Roman"/>
          <w:szCs w:val="20"/>
        </w:rPr>
        <w:t>due to a few</w:t>
      </w:r>
      <w:r w:rsidR="00AF12D2">
        <w:rPr>
          <w:rFonts w:cs="Times New Roman"/>
          <w:szCs w:val="20"/>
        </w:rPr>
        <w:t xml:space="preserve"> </w:t>
      </w:r>
      <w:r w:rsidR="001F16A1">
        <w:rPr>
          <w:rFonts w:cs="Times New Roman"/>
          <w:szCs w:val="20"/>
        </w:rPr>
        <w:t xml:space="preserve">of </w:t>
      </w:r>
      <w:r w:rsidR="00AF12D2">
        <w:rPr>
          <w:rFonts w:cs="Times New Roman"/>
          <w:szCs w:val="20"/>
        </w:rPr>
        <w:t>arithmetic operations</w:t>
      </w:r>
      <w:r w:rsidR="00E25C03">
        <w:rPr>
          <w:rFonts w:cs="Times New Roman"/>
          <w:szCs w:val="20"/>
        </w:rPr>
        <w:t xml:space="preserve"> for determining </w:t>
      </w:r>
      <w:r w:rsidR="00E25C03" w:rsidRPr="00E25C03">
        <w:rPr>
          <w:rFonts w:cs="Times New Roman"/>
          <w:i/>
          <w:szCs w:val="20"/>
        </w:rPr>
        <w:t>Y</w:t>
      </w:r>
      <w:r w:rsidR="00E25C03" w:rsidRPr="009B1DB3">
        <w:rPr>
          <w:rFonts w:cs="Times New Roman"/>
          <w:szCs w:val="20"/>
          <w:vertAlign w:val="subscript"/>
        </w:rPr>
        <w:t>0</w:t>
      </w:r>
      <w:r w:rsidR="00AF12D2">
        <w:rPr>
          <w:rFonts w:cs="Times New Roman"/>
          <w:szCs w:val="20"/>
        </w:rPr>
        <w:t>.</w:t>
      </w:r>
      <w:r w:rsidR="00445C70">
        <w:rPr>
          <w:rFonts w:cs="Times New Roman"/>
          <w:szCs w:val="20"/>
        </w:rPr>
        <w:t xml:space="preserve"> </w:t>
      </w:r>
    </w:p>
    <w:p w:rsidR="008C1248" w:rsidRDefault="008C1248" w:rsidP="008F3360">
      <w:pPr>
        <w:rPr>
          <w:rFonts w:cs="Times New Roman"/>
          <w:szCs w:val="20"/>
        </w:rPr>
      </w:pPr>
    </w:p>
    <w:p w:rsidR="006D2891" w:rsidRPr="00AB2A21" w:rsidRDefault="006D2891" w:rsidP="006D2891">
      <w:pPr>
        <w:rPr>
          <w:b/>
          <w:sz w:val="24"/>
          <w:szCs w:val="24"/>
        </w:rPr>
      </w:pPr>
      <w:r>
        <w:rPr>
          <w:b/>
          <w:sz w:val="24"/>
          <w:szCs w:val="24"/>
        </w:rPr>
        <w:t>3</w:t>
      </w:r>
      <w:r w:rsidRPr="00AB2A21">
        <w:rPr>
          <w:b/>
          <w:sz w:val="24"/>
          <w:szCs w:val="24"/>
        </w:rPr>
        <w:t xml:space="preserve">. A </w:t>
      </w:r>
      <w:r>
        <w:rPr>
          <w:b/>
          <w:sz w:val="24"/>
          <w:szCs w:val="24"/>
        </w:rPr>
        <w:t xml:space="preserve">case study of </w:t>
      </w:r>
      <w:r w:rsidRPr="00AB2A21">
        <w:rPr>
          <w:b/>
          <w:sz w:val="24"/>
          <w:szCs w:val="24"/>
        </w:rPr>
        <w:t xml:space="preserve">pBMD </w:t>
      </w:r>
      <w:r w:rsidR="00705D5F">
        <w:rPr>
          <w:b/>
          <w:sz w:val="24"/>
          <w:szCs w:val="24"/>
        </w:rPr>
        <w:t>estimation</w:t>
      </w:r>
    </w:p>
    <w:p w:rsidR="006D2891" w:rsidRDefault="009A5546" w:rsidP="008F3360">
      <w:pPr>
        <w:rPr>
          <w:rFonts w:cs="Times New Roman"/>
          <w:szCs w:val="20"/>
        </w:rPr>
      </w:pPr>
      <w:r w:rsidRPr="009A5546">
        <w:t>For convenience, suppose BMD population mean is approximated to 1g/cm</w:t>
      </w:r>
      <w:r w:rsidRPr="009A5546">
        <w:rPr>
          <w:vertAlign w:val="superscript"/>
        </w:rPr>
        <w:t>2</w:t>
      </w:r>
      <w:r w:rsidRPr="009A5546">
        <w:t xml:space="preserve"> with deviation 0.1g/cm</w:t>
      </w:r>
      <w:r w:rsidRPr="009A5546">
        <w:rPr>
          <w:vertAlign w:val="superscript"/>
        </w:rPr>
        <w:t>2</w:t>
      </w:r>
      <w:r w:rsidR="00114186">
        <w:rPr>
          <w:rFonts w:cs="Times New Roman"/>
          <w:szCs w:val="20"/>
        </w:rPr>
        <w:t>.</w:t>
      </w:r>
      <w:r w:rsidR="00D567CB" w:rsidRPr="00D567CB">
        <w:rPr>
          <w:rFonts w:cs="Times New Roman"/>
          <w:szCs w:val="20"/>
        </w:rPr>
        <w:t xml:space="preserve"> </w:t>
      </w:r>
      <w:r>
        <w:rPr>
          <w:rFonts w:cs="Times New Roman"/>
          <w:szCs w:val="20"/>
        </w:rPr>
        <w:t>Suppose we have simulated</w:t>
      </w:r>
      <w:r w:rsidR="00D567CB">
        <w:rPr>
          <w:rFonts w:cs="Times New Roman"/>
          <w:szCs w:val="20"/>
        </w:rPr>
        <w:t xml:space="preserve"> </w:t>
      </w:r>
      <w:r>
        <w:rPr>
          <w:rFonts w:cs="Times New Roman"/>
          <w:szCs w:val="20"/>
        </w:rPr>
        <w:t xml:space="preserve">BMD </w:t>
      </w:r>
      <w:r w:rsidR="00D567CB">
        <w:rPr>
          <w:rFonts w:cs="Times New Roman"/>
          <w:szCs w:val="20"/>
        </w:rPr>
        <w:t xml:space="preserve">sample </w:t>
      </w:r>
      <w:r w:rsidR="00D567CB">
        <w:rPr>
          <w:rFonts w:cs="Times New Roman"/>
          <w:i/>
          <w:szCs w:val="20"/>
        </w:rPr>
        <w:t>D</w:t>
      </w:r>
      <w:r w:rsidR="00D567CB">
        <w:rPr>
          <w:rFonts w:cs="Times New Roman"/>
          <w:szCs w:val="20"/>
        </w:rPr>
        <w:t xml:space="preserve"> = {</w:t>
      </w:r>
      <w:r w:rsidR="00D567CB" w:rsidRPr="00A15FC1">
        <w:rPr>
          <w:rFonts w:cs="Times New Roman"/>
          <w:i/>
          <w:szCs w:val="20"/>
        </w:rPr>
        <w:t>X</w:t>
      </w:r>
      <w:r w:rsidR="00D567CB" w:rsidRPr="00E572FD">
        <w:rPr>
          <w:rFonts w:cs="Times New Roman"/>
          <w:szCs w:val="20"/>
          <w:vertAlign w:val="subscript"/>
        </w:rPr>
        <w:t>1</w:t>
      </w:r>
      <w:r w:rsidR="00D567CB">
        <w:rPr>
          <w:rFonts w:cs="Times New Roman"/>
          <w:szCs w:val="20"/>
        </w:rPr>
        <w:t>=</w:t>
      </w:r>
      <w:r w:rsidR="00F166F8" w:rsidRPr="00F166F8">
        <w:rPr>
          <w:rFonts w:cs="Times New Roman"/>
          <w:szCs w:val="20"/>
        </w:rPr>
        <w:t>0.972234</w:t>
      </w:r>
      <w:r w:rsidR="00D567CB">
        <w:rPr>
          <w:rFonts w:cs="Times New Roman"/>
          <w:szCs w:val="20"/>
        </w:rPr>
        <w:t>,</w:t>
      </w:r>
      <w:r w:rsidR="00D567CB" w:rsidRPr="009B1DB3">
        <w:rPr>
          <w:rFonts w:cs="Times New Roman"/>
          <w:szCs w:val="20"/>
        </w:rPr>
        <w:t xml:space="preserve"> </w:t>
      </w:r>
      <w:r w:rsidR="00D567CB" w:rsidRPr="00A15FC1">
        <w:rPr>
          <w:rFonts w:cs="Times New Roman"/>
          <w:i/>
          <w:szCs w:val="20"/>
        </w:rPr>
        <w:t>X</w:t>
      </w:r>
      <w:r w:rsidR="00D567CB" w:rsidRPr="00E572FD">
        <w:rPr>
          <w:rFonts w:cs="Times New Roman"/>
          <w:szCs w:val="20"/>
          <w:vertAlign w:val="subscript"/>
        </w:rPr>
        <w:t>2</w:t>
      </w:r>
      <w:r w:rsidR="00D567CB">
        <w:rPr>
          <w:rFonts w:cs="Times New Roman"/>
          <w:szCs w:val="20"/>
        </w:rPr>
        <w:t>=</w:t>
      </w:r>
      <w:r w:rsidR="00F166F8" w:rsidRPr="00F166F8">
        <w:rPr>
          <w:rFonts w:cs="Times New Roman"/>
          <w:szCs w:val="20"/>
        </w:rPr>
        <w:t>1.06506</w:t>
      </w:r>
      <w:r w:rsidR="00D567CB">
        <w:rPr>
          <w:rFonts w:cs="Times New Roman"/>
          <w:szCs w:val="20"/>
        </w:rPr>
        <w:t xml:space="preserve">, </w:t>
      </w:r>
      <w:r w:rsidR="00D567CB" w:rsidRPr="00D567CB">
        <w:rPr>
          <w:rFonts w:cs="Times New Roman"/>
          <w:i/>
          <w:szCs w:val="20"/>
        </w:rPr>
        <w:t>X</w:t>
      </w:r>
      <w:r w:rsidR="00D567CB" w:rsidRPr="00D567CB">
        <w:rPr>
          <w:rFonts w:cs="Times New Roman"/>
          <w:szCs w:val="20"/>
          <w:vertAlign w:val="subscript"/>
        </w:rPr>
        <w:t>3</w:t>
      </w:r>
      <w:r w:rsidR="00D567CB">
        <w:rPr>
          <w:rFonts w:cs="Times New Roman"/>
          <w:szCs w:val="20"/>
        </w:rPr>
        <w:t>=</w:t>
      </w:r>
      <w:r w:rsidR="00F166F8" w:rsidRPr="00F166F8">
        <w:rPr>
          <w:rFonts w:cs="Times New Roman"/>
          <w:szCs w:val="20"/>
        </w:rPr>
        <w:t>1.08428</w:t>
      </w:r>
      <w:r w:rsidR="00D567CB">
        <w:rPr>
          <w:rFonts w:cs="Times New Roman"/>
          <w:szCs w:val="20"/>
        </w:rPr>
        <w:t xml:space="preserve">, </w:t>
      </w:r>
      <w:r w:rsidR="00D567CB" w:rsidRPr="00D567CB">
        <w:rPr>
          <w:rFonts w:cs="Times New Roman"/>
          <w:i/>
          <w:szCs w:val="20"/>
        </w:rPr>
        <w:t>X</w:t>
      </w:r>
      <w:r w:rsidR="00D567CB" w:rsidRPr="00D567CB">
        <w:rPr>
          <w:rFonts w:cs="Times New Roman"/>
          <w:szCs w:val="20"/>
          <w:vertAlign w:val="subscript"/>
        </w:rPr>
        <w:t>4</w:t>
      </w:r>
      <w:r w:rsidR="00D567CB">
        <w:rPr>
          <w:rFonts w:cs="Times New Roman"/>
          <w:szCs w:val="20"/>
        </w:rPr>
        <w:t>=</w:t>
      </w:r>
      <w:r w:rsidR="00F166F8" w:rsidRPr="00F166F8">
        <w:rPr>
          <w:rFonts w:cs="Times New Roman"/>
          <w:szCs w:val="20"/>
        </w:rPr>
        <w:t>1.00824</w:t>
      </w:r>
      <w:r w:rsidR="00D567CB">
        <w:rPr>
          <w:rFonts w:cs="Times New Roman"/>
          <w:szCs w:val="20"/>
        </w:rPr>
        <w:t xml:space="preserve">, </w:t>
      </w:r>
      <w:r w:rsidR="00D567CB" w:rsidRPr="00D567CB">
        <w:rPr>
          <w:rFonts w:cs="Times New Roman"/>
          <w:i/>
          <w:szCs w:val="20"/>
        </w:rPr>
        <w:t>X</w:t>
      </w:r>
      <w:r w:rsidR="00D567CB" w:rsidRPr="00D567CB">
        <w:rPr>
          <w:rFonts w:cs="Times New Roman"/>
          <w:szCs w:val="20"/>
          <w:vertAlign w:val="subscript"/>
        </w:rPr>
        <w:t>5</w:t>
      </w:r>
      <w:r w:rsidR="00D567CB">
        <w:rPr>
          <w:rFonts w:cs="Times New Roman"/>
          <w:szCs w:val="20"/>
        </w:rPr>
        <w:t>=</w:t>
      </w:r>
      <w:r w:rsidR="00F166F8" w:rsidRPr="00F166F8">
        <w:rPr>
          <w:rFonts w:cs="Times New Roman"/>
          <w:szCs w:val="20"/>
        </w:rPr>
        <w:t>1.14306</w:t>
      </w:r>
      <w:r w:rsidR="00D567CB">
        <w:rPr>
          <w:rFonts w:cs="Times New Roman"/>
          <w:szCs w:val="20"/>
        </w:rPr>
        <w:t xml:space="preserve">} of size </w:t>
      </w:r>
      <w:r w:rsidR="00C779D3" w:rsidRPr="00C779D3">
        <w:rPr>
          <w:rFonts w:cs="Times New Roman"/>
          <w:i/>
          <w:szCs w:val="20"/>
        </w:rPr>
        <w:t>n</w:t>
      </w:r>
      <w:r w:rsidR="00C779D3">
        <w:rPr>
          <w:rFonts w:cs="Times New Roman"/>
          <w:szCs w:val="20"/>
        </w:rPr>
        <w:t>=</w:t>
      </w:r>
      <w:r w:rsidR="00FD0233">
        <w:rPr>
          <w:rFonts w:cs="Times New Roman"/>
          <w:szCs w:val="20"/>
        </w:rPr>
        <w:t>5</w:t>
      </w:r>
      <w:r w:rsidR="00F95F57">
        <w:rPr>
          <w:rFonts w:cs="Times New Roman"/>
          <w:szCs w:val="20"/>
        </w:rPr>
        <w:t xml:space="preserve"> which conforms normal distribution with mean 1 and variance 0.1</w:t>
      </w:r>
      <w:r w:rsidR="00F95F57" w:rsidRPr="00F95F57">
        <w:rPr>
          <w:rFonts w:cs="Times New Roman"/>
          <w:szCs w:val="20"/>
          <w:vertAlign w:val="superscript"/>
        </w:rPr>
        <w:t>2</w:t>
      </w:r>
      <w:r w:rsidR="00D567CB">
        <w:rPr>
          <w:rFonts w:cs="Times New Roman"/>
          <w:szCs w:val="20"/>
        </w:rPr>
        <w:t>.</w:t>
      </w:r>
      <w:r w:rsidR="00D567CB" w:rsidRPr="00D567CB">
        <w:rPr>
          <w:rFonts w:cs="Times New Roman"/>
          <w:szCs w:val="20"/>
        </w:rPr>
        <w:t xml:space="preserve"> </w:t>
      </w:r>
      <w:r w:rsidR="00D567CB">
        <w:rPr>
          <w:rFonts w:cs="Times New Roman"/>
          <w:szCs w:val="20"/>
        </w:rPr>
        <w:t xml:space="preserve">After re-sampling </w:t>
      </w:r>
      <w:r w:rsidR="00C779D3" w:rsidRPr="00C779D3">
        <w:rPr>
          <w:rFonts w:cs="Times New Roman"/>
          <w:i/>
          <w:szCs w:val="20"/>
        </w:rPr>
        <w:t>m</w:t>
      </w:r>
      <w:r w:rsidR="00C779D3">
        <w:rPr>
          <w:rFonts w:cs="Times New Roman"/>
          <w:szCs w:val="20"/>
        </w:rPr>
        <w:t>=</w:t>
      </w:r>
      <w:r w:rsidR="00FD0233">
        <w:rPr>
          <w:rFonts w:cs="Times New Roman"/>
          <w:szCs w:val="20"/>
        </w:rPr>
        <w:t>10</w:t>
      </w:r>
      <w:r w:rsidR="00D567CB" w:rsidRPr="00D567CB">
        <w:rPr>
          <w:rFonts w:cs="Times New Roman"/>
          <w:szCs w:val="20"/>
        </w:rPr>
        <w:t xml:space="preserve"> </w:t>
      </w:r>
      <w:r w:rsidR="00D567CB">
        <w:rPr>
          <w:rFonts w:cs="Times New Roman"/>
          <w:szCs w:val="20"/>
        </w:rPr>
        <w:t>times without replacement</w:t>
      </w:r>
      <w:r w:rsidR="00CA2ED1">
        <w:rPr>
          <w:rFonts w:cs="Times New Roman"/>
          <w:szCs w:val="20"/>
        </w:rPr>
        <w:t xml:space="preserve"> according to bootstrap technique</w:t>
      </w:r>
      <w:r w:rsidR="00D567CB">
        <w:rPr>
          <w:rFonts w:cs="Times New Roman"/>
          <w:szCs w:val="20"/>
        </w:rPr>
        <w:t xml:space="preserve">, we have </w:t>
      </w:r>
      <w:r w:rsidR="00FD0233" w:rsidRPr="00FD0233">
        <w:rPr>
          <w:rFonts w:cs="Times New Roman"/>
          <w:szCs w:val="20"/>
        </w:rPr>
        <w:t>10</w:t>
      </w:r>
      <w:r w:rsidR="00D567CB">
        <w:rPr>
          <w:rFonts w:cs="Times New Roman"/>
          <w:i/>
          <w:szCs w:val="20"/>
        </w:rPr>
        <w:t xml:space="preserve"> </w:t>
      </w:r>
      <w:r w:rsidR="00D567CB" w:rsidRPr="00F910D0">
        <w:rPr>
          <w:rFonts w:cs="Times New Roman"/>
          <w:szCs w:val="20"/>
        </w:rPr>
        <w:t>new</w:t>
      </w:r>
      <w:r w:rsidR="00D567CB">
        <w:rPr>
          <w:rFonts w:cs="Times New Roman"/>
          <w:szCs w:val="20"/>
        </w:rPr>
        <w:t xml:space="preserve"> maximal observations </w:t>
      </w:r>
      <w:r w:rsidR="00D567CB" w:rsidRPr="003977BA">
        <w:rPr>
          <w:rFonts w:cs="Times New Roman"/>
          <w:i/>
          <w:szCs w:val="20"/>
        </w:rPr>
        <w:t>E</w:t>
      </w:r>
      <w:r w:rsidR="00D567CB">
        <w:rPr>
          <w:rFonts w:cs="Times New Roman"/>
          <w:szCs w:val="20"/>
        </w:rPr>
        <w:t xml:space="preserve"> = {</w:t>
      </w:r>
      <w:r w:rsidR="00D567CB">
        <w:rPr>
          <w:rFonts w:cs="Times New Roman"/>
          <w:i/>
          <w:szCs w:val="20"/>
        </w:rPr>
        <w:t>Y</w:t>
      </w:r>
      <w:r w:rsidR="00D567CB" w:rsidRPr="00B85551">
        <w:rPr>
          <w:rFonts w:cs="Times New Roman"/>
          <w:szCs w:val="20"/>
          <w:vertAlign w:val="subscript"/>
        </w:rPr>
        <w:t>1</w:t>
      </w:r>
      <w:r w:rsidR="00D567CB" w:rsidRPr="009B1DB3">
        <w:rPr>
          <w:rFonts w:cs="Times New Roman"/>
          <w:szCs w:val="20"/>
        </w:rPr>
        <w:t xml:space="preserve">, </w:t>
      </w:r>
      <w:r w:rsidR="00D567CB">
        <w:rPr>
          <w:rFonts w:cs="Times New Roman"/>
          <w:i/>
          <w:szCs w:val="20"/>
        </w:rPr>
        <w:t>Y</w:t>
      </w:r>
      <w:r w:rsidR="00D567CB" w:rsidRPr="00B85551">
        <w:rPr>
          <w:rFonts w:cs="Times New Roman"/>
          <w:szCs w:val="20"/>
          <w:vertAlign w:val="subscript"/>
        </w:rPr>
        <w:t>2</w:t>
      </w:r>
      <w:r w:rsidR="00D567CB" w:rsidRPr="009B1DB3">
        <w:rPr>
          <w:rFonts w:cs="Times New Roman"/>
          <w:szCs w:val="20"/>
        </w:rPr>
        <w:t>,…,</w:t>
      </w:r>
      <w:r w:rsidR="00D567CB" w:rsidRPr="00A15FC1">
        <w:rPr>
          <w:rFonts w:cs="Times New Roman"/>
          <w:i/>
          <w:szCs w:val="20"/>
        </w:rPr>
        <w:t xml:space="preserve"> </w:t>
      </w:r>
      <w:r w:rsidR="00D567CB">
        <w:rPr>
          <w:rFonts w:cs="Times New Roman"/>
          <w:i/>
          <w:szCs w:val="20"/>
        </w:rPr>
        <w:t>Y</w:t>
      </w:r>
      <w:r w:rsidR="00FD0233" w:rsidRPr="00FD0233">
        <w:rPr>
          <w:rFonts w:cs="Times New Roman"/>
          <w:szCs w:val="20"/>
          <w:vertAlign w:val="subscript"/>
        </w:rPr>
        <w:t>10</w:t>
      </w:r>
      <w:r w:rsidR="00D567CB">
        <w:rPr>
          <w:rFonts w:cs="Times New Roman"/>
          <w:szCs w:val="20"/>
        </w:rPr>
        <w:t xml:space="preserve">} where </w:t>
      </w:r>
      <w:r w:rsidR="00D567CB" w:rsidRPr="001D392A">
        <w:rPr>
          <w:rFonts w:cs="Times New Roman"/>
          <w:i/>
          <w:szCs w:val="20"/>
        </w:rPr>
        <w:t>Y</w:t>
      </w:r>
      <w:r w:rsidR="00D567CB" w:rsidRPr="001D392A">
        <w:rPr>
          <w:rFonts w:cs="Times New Roman"/>
          <w:i/>
          <w:szCs w:val="20"/>
          <w:vertAlign w:val="subscript"/>
        </w:rPr>
        <w:t>i</w:t>
      </w:r>
      <w:r w:rsidR="00D567CB">
        <w:rPr>
          <w:rFonts w:cs="Times New Roman"/>
          <w:szCs w:val="20"/>
        </w:rPr>
        <w:t xml:space="preserve"> is maximum value of sample {</w:t>
      </w:r>
      <w:r w:rsidR="00D567CB" w:rsidRPr="00A15FC1">
        <w:rPr>
          <w:rFonts w:cs="Times New Roman"/>
          <w:i/>
          <w:szCs w:val="20"/>
        </w:rPr>
        <w:t>X</w:t>
      </w:r>
      <w:r w:rsidR="00D567CB">
        <w:rPr>
          <w:rFonts w:cs="Times New Roman"/>
          <w:i/>
          <w:szCs w:val="20"/>
          <w:vertAlign w:val="subscript"/>
        </w:rPr>
        <w:t>i</w:t>
      </w:r>
      <w:r w:rsidR="00D567CB" w:rsidRPr="004B4E87">
        <w:rPr>
          <w:rFonts w:cs="Times New Roman"/>
          <w:szCs w:val="20"/>
          <w:vertAlign w:val="subscript"/>
        </w:rPr>
        <w:t>1</w:t>
      </w:r>
      <w:r w:rsidR="00D567CB" w:rsidRPr="009B1DB3">
        <w:rPr>
          <w:rFonts w:cs="Times New Roman"/>
          <w:szCs w:val="20"/>
        </w:rPr>
        <w:t xml:space="preserve">, </w:t>
      </w:r>
      <w:r w:rsidR="00D567CB" w:rsidRPr="00A15FC1">
        <w:rPr>
          <w:rFonts w:cs="Times New Roman"/>
          <w:i/>
          <w:szCs w:val="20"/>
        </w:rPr>
        <w:t>X</w:t>
      </w:r>
      <w:r w:rsidR="00D567CB">
        <w:rPr>
          <w:rFonts w:cs="Times New Roman"/>
          <w:i/>
          <w:szCs w:val="20"/>
          <w:vertAlign w:val="subscript"/>
        </w:rPr>
        <w:t>i</w:t>
      </w:r>
      <w:r w:rsidR="00D567CB" w:rsidRPr="004B4E87">
        <w:rPr>
          <w:rFonts w:cs="Times New Roman"/>
          <w:szCs w:val="20"/>
          <w:vertAlign w:val="subscript"/>
        </w:rPr>
        <w:t>2</w:t>
      </w:r>
      <w:r w:rsidR="00D567CB" w:rsidRPr="009B1DB3">
        <w:rPr>
          <w:rFonts w:cs="Times New Roman"/>
          <w:szCs w:val="20"/>
        </w:rPr>
        <w:t xml:space="preserve">,…, </w:t>
      </w:r>
      <w:r w:rsidR="00D567CB" w:rsidRPr="00A15FC1">
        <w:rPr>
          <w:rFonts w:cs="Times New Roman"/>
          <w:i/>
          <w:szCs w:val="20"/>
        </w:rPr>
        <w:t>X</w:t>
      </w:r>
      <w:r w:rsidR="00D567CB">
        <w:rPr>
          <w:rFonts w:cs="Times New Roman"/>
          <w:i/>
          <w:szCs w:val="20"/>
          <w:vertAlign w:val="subscript"/>
        </w:rPr>
        <w:t>i</w:t>
      </w:r>
      <w:r w:rsidR="00FD0233">
        <w:rPr>
          <w:rFonts w:cs="Times New Roman"/>
          <w:szCs w:val="20"/>
          <w:vertAlign w:val="subscript"/>
        </w:rPr>
        <w:t>5</w:t>
      </w:r>
      <w:r w:rsidR="00D567CB">
        <w:rPr>
          <w:rFonts w:cs="Times New Roman"/>
          <w:szCs w:val="20"/>
        </w:rPr>
        <w:t xml:space="preserve">} be the maximum value at time </w:t>
      </w:r>
      <w:r w:rsidR="00D567CB" w:rsidRPr="001D392A">
        <w:rPr>
          <w:rFonts w:cs="Times New Roman"/>
          <w:i/>
          <w:szCs w:val="20"/>
        </w:rPr>
        <w:t>i</w:t>
      </w:r>
      <w:r w:rsidR="00D567CB">
        <w:rPr>
          <w:rFonts w:cs="Times New Roman"/>
          <w:szCs w:val="20"/>
        </w:rPr>
        <w:t>.</w:t>
      </w:r>
      <w:r w:rsidR="00F95F57">
        <w:rPr>
          <w:rFonts w:cs="Times New Roman"/>
          <w:szCs w:val="20"/>
        </w:rPr>
        <w:t xml:space="preserve"> </w:t>
      </w:r>
      <w:r>
        <w:t xml:space="preserve">It is easy to recognize that </w:t>
      </w:r>
      <w:r w:rsidRPr="00AB4EF9">
        <w:rPr>
          <w:i/>
        </w:rPr>
        <w:t>E</w:t>
      </w:r>
      <w:r>
        <w:t xml:space="preserve"> is simulated pBMD sample</w:t>
      </w:r>
      <w:r>
        <w:rPr>
          <w:rFonts w:cs="Times New Roman"/>
          <w:szCs w:val="20"/>
        </w:rPr>
        <w:t xml:space="preserve">. </w:t>
      </w:r>
      <w:r w:rsidR="00EA6DBC">
        <w:rPr>
          <w:rFonts w:cs="Times New Roman"/>
          <w:szCs w:val="20"/>
        </w:rPr>
        <w:t xml:space="preserve">Note that author </w:t>
      </w:r>
      <w:sdt>
        <w:sdtPr>
          <w:rPr>
            <w:rFonts w:cs="Times New Roman"/>
            <w:szCs w:val="20"/>
          </w:rPr>
          <w:id w:val="2143142768"/>
          <w:citation/>
        </w:sdtPr>
        <w:sdtEndPr/>
        <w:sdtContent>
          <w:r w:rsidR="00EA6DBC">
            <w:rPr>
              <w:rFonts w:cs="Times New Roman"/>
              <w:szCs w:val="20"/>
            </w:rPr>
            <w:fldChar w:fldCharType="begin"/>
          </w:r>
          <w:r w:rsidR="00EA6DBC">
            <w:rPr>
              <w:rFonts w:cs="Times New Roman"/>
              <w:szCs w:val="20"/>
            </w:rPr>
            <w:instrText xml:space="preserve"> CITATION Banu2015 \l 1033 </w:instrText>
          </w:r>
          <w:r w:rsidR="00EA6DBC">
            <w:rPr>
              <w:rFonts w:cs="Times New Roman"/>
              <w:szCs w:val="20"/>
            </w:rPr>
            <w:fldChar w:fldCharType="separate"/>
          </w:r>
          <w:r w:rsidR="00EA6DBC" w:rsidRPr="00EA6DBC">
            <w:rPr>
              <w:rFonts w:cs="Times New Roman"/>
              <w:noProof/>
              <w:szCs w:val="20"/>
            </w:rPr>
            <w:t>(Banu, 2015)</w:t>
          </w:r>
          <w:r w:rsidR="00EA6DBC">
            <w:rPr>
              <w:rFonts w:cs="Times New Roman"/>
              <w:szCs w:val="20"/>
            </w:rPr>
            <w:fldChar w:fldCharType="end"/>
          </w:r>
        </w:sdtContent>
      </w:sdt>
      <w:r w:rsidR="00EA6DBC">
        <w:rPr>
          <w:rFonts w:cs="Times New Roman"/>
          <w:szCs w:val="20"/>
        </w:rPr>
        <w:t xml:space="preserve"> also used bootstrap method to obtain pBMD data like I do. </w:t>
      </w:r>
      <w:r w:rsidR="00F95F57">
        <w:rPr>
          <w:rFonts w:cs="Times New Roman"/>
          <w:szCs w:val="20"/>
        </w:rPr>
        <w:t>Table 1 shows these maximum values.</w:t>
      </w:r>
    </w:p>
    <w:p w:rsidR="00F95F57" w:rsidRDefault="00F95F57" w:rsidP="00F95F57">
      <w:pPr>
        <w:jc w:val="center"/>
        <w:rPr>
          <w:rFonts w:cs="Times New Roman"/>
          <w:szCs w:val="20"/>
        </w:rPr>
      </w:pPr>
      <w:r w:rsidRPr="00F95F57">
        <w:rPr>
          <w:rFonts w:cs="Times New Roman"/>
          <w:b/>
          <w:szCs w:val="20"/>
        </w:rPr>
        <w:t>Table 1.</w:t>
      </w:r>
      <w:r>
        <w:rPr>
          <w:rFonts w:cs="Times New Roman"/>
          <w:szCs w:val="20"/>
        </w:rPr>
        <w:t xml:space="preserve"> Re-sampling and maximum values</w:t>
      </w:r>
    </w:p>
    <w:tbl>
      <w:tblPr>
        <w:tblStyle w:val="TableGrid"/>
        <w:tblW w:w="0" w:type="auto"/>
        <w:jc w:val="center"/>
        <w:tblLook w:val="04A0" w:firstRow="1" w:lastRow="0" w:firstColumn="1" w:lastColumn="0" w:noHBand="0" w:noVBand="1"/>
      </w:tblPr>
      <w:tblGrid>
        <w:gridCol w:w="461"/>
        <w:gridCol w:w="4166"/>
        <w:gridCol w:w="1221"/>
      </w:tblGrid>
      <w:tr w:rsidR="00CA2ED1" w:rsidTr="00CA2ED1">
        <w:trPr>
          <w:jc w:val="center"/>
        </w:trPr>
        <w:tc>
          <w:tcPr>
            <w:tcW w:w="0" w:type="auto"/>
          </w:tcPr>
          <w:p w:rsidR="00CA2ED1" w:rsidRDefault="00CA2ED1" w:rsidP="008F3360">
            <w:pPr>
              <w:rPr>
                <w:rFonts w:cs="Times New Roman"/>
                <w:szCs w:val="20"/>
              </w:rPr>
            </w:pPr>
            <w:r>
              <w:rPr>
                <w:rFonts w:cs="Times New Roman"/>
                <w:szCs w:val="20"/>
              </w:rPr>
              <w:t>No</w:t>
            </w:r>
          </w:p>
        </w:tc>
        <w:tc>
          <w:tcPr>
            <w:tcW w:w="0" w:type="auto"/>
          </w:tcPr>
          <w:p w:rsidR="00CA2ED1" w:rsidRDefault="003C3659" w:rsidP="003C3659">
            <w:pPr>
              <w:jc w:val="center"/>
              <w:rPr>
                <w:rFonts w:cs="Times New Roman"/>
                <w:szCs w:val="20"/>
              </w:rPr>
            </w:pPr>
            <w:r>
              <w:rPr>
                <w:rFonts w:cs="Times New Roman"/>
                <w:szCs w:val="20"/>
              </w:rPr>
              <w:t>Re-sampling</w:t>
            </w:r>
          </w:p>
        </w:tc>
        <w:tc>
          <w:tcPr>
            <w:tcW w:w="0" w:type="auto"/>
          </w:tcPr>
          <w:p w:rsidR="00CA2ED1" w:rsidRPr="00CA2ED1" w:rsidRDefault="00CA2ED1" w:rsidP="003C3659">
            <w:pPr>
              <w:jc w:val="center"/>
              <w:rPr>
                <w:rFonts w:cs="Times New Roman"/>
                <w:i/>
                <w:szCs w:val="20"/>
              </w:rPr>
            </w:pPr>
            <w:r w:rsidRPr="00CA2ED1">
              <w:rPr>
                <w:rFonts w:cs="Times New Roman"/>
                <w:i/>
                <w:szCs w:val="20"/>
              </w:rPr>
              <w:t>Y</w:t>
            </w:r>
          </w:p>
        </w:tc>
      </w:tr>
      <w:tr w:rsidR="00CA2ED1" w:rsidTr="00CA2ED1">
        <w:trPr>
          <w:jc w:val="center"/>
        </w:trPr>
        <w:tc>
          <w:tcPr>
            <w:tcW w:w="0" w:type="auto"/>
          </w:tcPr>
          <w:p w:rsidR="00CA2ED1" w:rsidRDefault="00CA2ED1" w:rsidP="008F3360">
            <w:pPr>
              <w:rPr>
                <w:rFonts w:cs="Times New Roman"/>
                <w:szCs w:val="20"/>
              </w:rPr>
            </w:pPr>
            <w:r>
              <w:rPr>
                <w:rFonts w:cs="Times New Roman"/>
                <w:szCs w:val="20"/>
              </w:rPr>
              <w:t>1</w:t>
            </w:r>
          </w:p>
        </w:tc>
        <w:tc>
          <w:tcPr>
            <w:tcW w:w="0" w:type="auto"/>
          </w:tcPr>
          <w:p w:rsidR="00CA2ED1" w:rsidRDefault="003C3659" w:rsidP="008F3360">
            <w:pPr>
              <w:rPr>
                <w:rFonts w:cs="Times New Roman"/>
                <w:szCs w:val="20"/>
              </w:rPr>
            </w:pPr>
            <w:r w:rsidRPr="003C3659">
              <w:rPr>
                <w:rFonts w:cs="Times New Roman"/>
                <w:szCs w:val="20"/>
              </w:rPr>
              <w:t>1.08428,</w:t>
            </w:r>
            <w:r>
              <w:rPr>
                <w:rFonts w:cs="Times New Roman"/>
                <w:szCs w:val="20"/>
              </w:rPr>
              <w:t xml:space="preserve"> </w:t>
            </w:r>
            <w:r w:rsidRPr="003C3659">
              <w:rPr>
                <w:rFonts w:cs="Times New Roman"/>
                <w:szCs w:val="20"/>
              </w:rPr>
              <w:t>0.972234,</w:t>
            </w:r>
            <w:r>
              <w:rPr>
                <w:rFonts w:cs="Times New Roman"/>
                <w:szCs w:val="20"/>
              </w:rPr>
              <w:t xml:space="preserve"> </w:t>
            </w:r>
            <w:r w:rsidRPr="003C3659">
              <w:rPr>
                <w:rFonts w:cs="Times New Roman"/>
                <w:szCs w:val="20"/>
              </w:rPr>
              <w:t>1.08428,</w:t>
            </w:r>
            <w:r>
              <w:rPr>
                <w:rFonts w:cs="Times New Roman"/>
                <w:szCs w:val="20"/>
              </w:rPr>
              <w:t xml:space="preserve"> </w:t>
            </w:r>
            <w:r w:rsidRPr="003C3659">
              <w:rPr>
                <w:rFonts w:cs="Times New Roman"/>
                <w:szCs w:val="20"/>
              </w:rPr>
              <w:t>1.14306,</w:t>
            </w:r>
            <w:r>
              <w:rPr>
                <w:rFonts w:cs="Times New Roman"/>
                <w:szCs w:val="20"/>
              </w:rPr>
              <w:t xml:space="preserve"> </w:t>
            </w:r>
            <w:r w:rsidRPr="003C3659">
              <w:rPr>
                <w:rFonts w:cs="Times New Roman"/>
                <w:szCs w:val="20"/>
              </w:rPr>
              <w:t>1.14306</w:t>
            </w:r>
          </w:p>
        </w:tc>
        <w:tc>
          <w:tcPr>
            <w:tcW w:w="0" w:type="auto"/>
          </w:tcPr>
          <w:p w:rsidR="00CA2ED1" w:rsidRDefault="00CA2ED1" w:rsidP="008F3360">
            <w:pPr>
              <w:rPr>
                <w:rFonts w:cs="Times New Roman"/>
                <w:szCs w:val="20"/>
              </w:rPr>
            </w:pPr>
            <w:r w:rsidRPr="00CA2ED1">
              <w:rPr>
                <w:rFonts w:cs="Times New Roman"/>
                <w:i/>
                <w:szCs w:val="20"/>
              </w:rPr>
              <w:t>Y</w:t>
            </w:r>
            <w:r w:rsidRPr="00CA2ED1">
              <w:rPr>
                <w:rFonts w:cs="Times New Roman"/>
                <w:szCs w:val="20"/>
                <w:vertAlign w:val="subscript"/>
              </w:rPr>
              <w:t>1</w:t>
            </w:r>
            <w:r>
              <w:rPr>
                <w:rFonts w:cs="Times New Roman"/>
                <w:szCs w:val="20"/>
              </w:rPr>
              <w:t>=</w:t>
            </w:r>
            <w:r w:rsidRPr="00CA2ED1">
              <w:rPr>
                <w:rFonts w:cs="Times New Roman"/>
                <w:szCs w:val="20"/>
              </w:rPr>
              <w:t>1.14306</w:t>
            </w:r>
          </w:p>
        </w:tc>
      </w:tr>
      <w:tr w:rsidR="00CA2ED1" w:rsidTr="00CA2ED1">
        <w:trPr>
          <w:jc w:val="center"/>
        </w:trPr>
        <w:tc>
          <w:tcPr>
            <w:tcW w:w="0" w:type="auto"/>
          </w:tcPr>
          <w:p w:rsidR="00CA2ED1" w:rsidRDefault="00CA2ED1" w:rsidP="008F3360">
            <w:pPr>
              <w:rPr>
                <w:rFonts w:cs="Times New Roman"/>
                <w:szCs w:val="20"/>
              </w:rPr>
            </w:pPr>
            <w:r>
              <w:rPr>
                <w:rFonts w:cs="Times New Roman"/>
                <w:szCs w:val="20"/>
              </w:rPr>
              <w:t>2</w:t>
            </w:r>
          </w:p>
        </w:tc>
        <w:tc>
          <w:tcPr>
            <w:tcW w:w="0" w:type="auto"/>
          </w:tcPr>
          <w:p w:rsidR="00CA2ED1" w:rsidRDefault="003C3659" w:rsidP="008F3360">
            <w:pPr>
              <w:rPr>
                <w:rFonts w:cs="Times New Roman"/>
                <w:szCs w:val="20"/>
              </w:rPr>
            </w:pPr>
            <w:r w:rsidRPr="003C3659">
              <w:rPr>
                <w:rFonts w:cs="Times New Roman"/>
                <w:szCs w:val="20"/>
              </w:rPr>
              <w:t>1.08428,</w:t>
            </w:r>
            <w:r>
              <w:rPr>
                <w:rFonts w:cs="Times New Roman"/>
                <w:szCs w:val="20"/>
              </w:rPr>
              <w:t xml:space="preserve"> </w:t>
            </w:r>
            <w:r w:rsidRPr="003C3659">
              <w:rPr>
                <w:rFonts w:cs="Times New Roman"/>
                <w:szCs w:val="20"/>
              </w:rPr>
              <w:t>0.972234,</w:t>
            </w:r>
            <w:r>
              <w:rPr>
                <w:rFonts w:cs="Times New Roman"/>
                <w:szCs w:val="20"/>
              </w:rPr>
              <w:t xml:space="preserve"> </w:t>
            </w:r>
            <w:r w:rsidRPr="003C3659">
              <w:rPr>
                <w:rFonts w:cs="Times New Roman"/>
                <w:szCs w:val="20"/>
              </w:rPr>
              <w:t>1.14306,</w:t>
            </w:r>
            <w:r>
              <w:rPr>
                <w:rFonts w:cs="Times New Roman"/>
                <w:szCs w:val="20"/>
              </w:rPr>
              <w:t xml:space="preserve"> </w:t>
            </w:r>
            <w:r w:rsidRPr="003C3659">
              <w:rPr>
                <w:rFonts w:cs="Times New Roman"/>
                <w:szCs w:val="20"/>
              </w:rPr>
              <w:t>0.972234,</w:t>
            </w:r>
            <w:r>
              <w:rPr>
                <w:rFonts w:cs="Times New Roman"/>
                <w:szCs w:val="20"/>
              </w:rPr>
              <w:t xml:space="preserve"> </w:t>
            </w:r>
            <w:r w:rsidRPr="003C3659">
              <w:rPr>
                <w:rFonts w:cs="Times New Roman"/>
                <w:szCs w:val="20"/>
              </w:rPr>
              <w:t>0.972234</w:t>
            </w:r>
          </w:p>
        </w:tc>
        <w:tc>
          <w:tcPr>
            <w:tcW w:w="0" w:type="auto"/>
          </w:tcPr>
          <w:p w:rsidR="00CA2ED1" w:rsidRDefault="00CA2ED1" w:rsidP="00CA2ED1">
            <w:pPr>
              <w:rPr>
                <w:rFonts w:cs="Times New Roman"/>
                <w:szCs w:val="20"/>
              </w:rPr>
            </w:pPr>
            <w:r w:rsidRPr="00CA2ED1">
              <w:rPr>
                <w:rFonts w:cs="Times New Roman"/>
                <w:i/>
                <w:szCs w:val="20"/>
              </w:rPr>
              <w:t>Y</w:t>
            </w:r>
            <w:r>
              <w:rPr>
                <w:rFonts w:cs="Times New Roman"/>
                <w:szCs w:val="20"/>
                <w:vertAlign w:val="subscript"/>
              </w:rPr>
              <w:t>2</w:t>
            </w:r>
            <w:r>
              <w:rPr>
                <w:rFonts w:cs="Times New Roman"/>
                <w:szCs w:val="20"/>
              </w:rPr>
              <w:t>=</w:t>
            </w:r>
            <w:r w:rsidRPr="00CA2ED1">
              <w:rPr>
                <w:rFonts w:cs="Times New Roman"/>
                <w:szCs w:val="20"/>
              </w:rPr>
              <w:t>1.14306</w:t>
            </w:r>
          </w:p>
        </w:tc>
      </w:tr>
      <w:tr w:rsidR="00CA2ED1" w:rsidTr="00CA2ED1">
        <w:trPr>
          <w:jc w:val="center"/>
        </w:trPr>
        <w:tc>
          <w:tcPr>
            <w:tcW w:w="0" w:type="auto"/>
          </w:tcPr>
          <w:p w:rsidR="00CA2ED1" w:rsidRDefault="00CA2ED1" w:rsidP="008F3360">
            <w:pPr>
              <w:rPr>
                <w:rFonts w:cs="Times New Roman"/>
                <w:szCs w:val="20"/>
              </w:rPr>
            </w:pPr>
            <w:r>
              <w:rPr>
                <w:rFonts w:cs="Times New Roman"/>
                <w:szCs w:val="20"/>
              </w:rPr>
              <w:t>3</w:t>
            </w:r>
          </w:p>
        </w:tc>
        <w:tc>
          <w:tcPr>
            <w:tcW w:w="0" w:type="auto"/>
          </w:tcPr>
          <w:p w:rsidR="00CA2ED1" w:rsidRDefault="003C3659" w:rsidP="008F3360">
            <w:pPr>
              <w:rPr>
                <w:rFonts w:cs="Times New Roman"/>
                <w:szCs w:val="20"/>
              </w:rPr>
            </w:pPr>
            <w:r w:rsidRPr="003C3659">
              <w:rPr>
                <w:rFonts w:cs="Times New Roman"/>
                <w:szCs w:val="20"/>
              </w:rPr>
              <w:t>0.972234,</w:t>
            </w:r>
            <w:r>
              <w:rPr>
                <w:rFonts w:cs="Times New Roman"/>
                <w:szCs w:val="20"/>
              </w:rPr>
              <w:t xml:space="preserve"> </w:t>
            </w:r>
            <w:r w:rsidRPr="003C3659">
              <w:rPr>
                <w:rFonts w:cs="Times New Roman"/>
                <w:szCs w:val="20"/>
              </w:rPr>
              <w:t>0.972234,</w:t>
            </w:r>
            <w:r>
              <w:rPr>
                <w:rFonts w:cs="Times New Roman"/>
                <w:szCs w:val="20"/>
              </w:rPr>
              <w:t xml:space="preserve"> </w:t>
            </w:r>
            <w:r w:rsidRPr="003C3659">
              <w:rPr>
                <w:rFonts w:cs="Times New Roman"/>
                <w:szCs w:val="20"/>
              </w:rPr>
              <w:t>1.06506,</w:t>
            </w:r>
            <w:r>
              <w:rPr>
                <w:rFonts w:cs="Times New Roman"/>
                <w:szCs w:val="20"/>
              </w:rPr>
              <w:t xml:space="preserve"> </w:t>
            </w:r>
            <w:r w:rsidRPr="003C3659">
              <w:rPr>
                <w:rFonts w:cs="Times New Roman"/>
                <w:szCs w:val="20"/>
              </w:rPr>
              <w:t>1.06506,</w:t>
            </w:r>
            <w:r>
              <w:rPr>
                <w:rFonts w:cs="Times New Roman"/>
                <w:szCs w:val="20"/>
              </w:rPr>
              <w:t xml:space="preserve"> </w:t>
            </w:r>
            <w:r w:rsidRPr="003C3659">
              <w:rPr>
                <w:rFonts w:cs="Times New Roman"/>
                <w:szCs w:val="20"/>
              </w:rPr>
              <w:t>1.06506</w:t>
            </w:r>
          </w:p>
        </w:tc>
        <w:tc>
          <w:tcPr>
            <w:tcW w:w="0" w:type="auto"/>
          </w:tcPr>
          <w:p w:rsidR="00CA2ED1" w:rsidRDefault="00CA2ED1" w:rsidP="00CA2ED1">
            <w:pPr>
              <w:rPr>
                <w:rFonts w:cs="Times New Roman"/>
                <w:szCs w:val="20"/>
              </w:rPr>
            </w:pPr>
            <w:r w:rsidRPr="00CA2ED1">
              <w:rPr>
                <w:rFonts w:cs="Times New Roman"/>
                <w:i/>
                <w:szCs w:val="20"/>
              </w:rPr>
              <w:t>Y</w:t>
            </w:r>
            <w:r>
              <w:rPr>
                <w:rFonts w:cs="Times New Roman"/>
                <w:szCs w:val="20"/>
                <w:vertAlign w:val="subscript"/>
              </w:rPr>
              <w:t>3</w:t>
            </w:r>
            <w:r>
              <w:rPr>
                <w:rFonts w:cs="Times New Roman"/>
                <w:szCs w:val="20"/>
              </w:rPr>
              <w:t>=</w:t>
            </w:r>
            <w:r w:rsidRPr="00CA2ED1">
              <w:rPr>
                <w:rFonts w:cs="Times New Roman"/>
                <w:szCs w:val="20"/>
              </w:rPr>
              <w:t>1.06506</w:t>
            </w:r>
          </w:p>
        </w:tc>
      </w:tr>
      <w:tr w:rsidR="00CA2ED1" w:rsidTr="00CA2ED1">
        <w:trPr>
          <w:jc w:val="center"/>
        </w:trPr>
        <w:tc>
          <w:tcPr>
            <w:tcW w:w="0" w:type="auto"/>
          </w:tcPr>
          <w:p w:rsidR="00CA2ED1" w:rsidRDefault="00CA2ED1" w:rsidP="008F3360">
            <w:pPr>
              <w:rPr>
                <w:rFonts w:cs="Times New Roman"/>
                <w:szCs w:val="20"/>
              </w:rPr>
            </w:pPr>
            <w:r>
              <w:rPr>
                <w:rFonts w:cs="Times New Roman"/>
                <w:szCs w:val="20"/>
              </w:rPr>
              <w:t>4</w:t>
            </w:r>
          </w:p>
        </w:tc>
        <w:tc>
          <w:tcPr>
            <w:tcW w:w="0" w:type="auto"/>
          </w:tcPr>
          <w:p w:rsidR="00CA2ED1" w:rsidRDefault="003C3659" w:rsidP="003C3659">
            <w:pPr>
              <w:rPr>
                <w:rFonts w:cs="Times New Roman"/>
                <w:szCs w:val="20"/>
              </w:rPr>
            </w:pPr>
            <w:r w:rsidRPr="003C3659">
              <w:rPr>
                <w:rFonts w:cs="Times New Roman"/>
                <w:szCs w:val="20"/>
              </w:rPr>
              <w:t>1.08428,</w:t>
            </w:r>
            <w:r>
              <w:rPr>
                <w:rFonts w:cs="Times New Roman"/>
                <w:szCs w:val="20"/>
              </w:rPr>
              <w:t xml:space="preserve"> </w:t>
            </w:r>
            <w:r w:rsidRPr="003C3659">
              <w:rPr>
                <w:rFonts w:cs="Times New Roman"/>
                <w:szCs w:val="20"/>
              </w:rPr>
              <w:t>0.972234,</w:t>
            </w:r>
            <w:r>
              <w:rPr>
                <w:rFonts w:cs="Times New Roman"/>
                <w:szCs w:val="20"/>
              </w:rPr>
              <w:t xml:space="preserve"> </w:t>
            </w:r>
            <w:r w:rsidRPr="003C3659">
              <w:rPr>
                <w:rFonts w:cs="Times New Roman"/>
                <w:szCs w:val="20"/>
              </w:rPr>
              <w:t>1.08428,</w:t>
            </w:r>
            <w:r>
              <w:rPr>
                <w:rFonts w:cs="Times New Roman"/>
                <w:szCs w:val="20"/>
              </w:rPr>
              <w:t xml:space="preserve"> </w:t>
            </w:r>
            <w:r w:rsidRPr="003C3659">
              <w:rPr>
                <w:rFonts w:cs="Times New Roman"/>
                <w:szCs w:val="20"/>
              </w:rPr>
              <w:t>1.14306,</w:t>
            </w:r>
            <w:r>
              <w:rPr>
                <w:rFonts w:cs="Times New Roman"/>
                <w:szCs w:val="20"/>
              </w:rPr>
              <w:t xml:space="preserve"> </w:t>
            </w:r>
            <w:r w:rsidRPr="003C3659">
              <w:rPr>
                <w:rFonts w:cs="Times New Roman"/>
                <w:szCs w:val="20"/>
              </w:rPr>
              <w:t>1.06506</w:t>
            </w:r>
          </w:p>
        </w:tc>
        <w:tc>
          <w:tcPr>
            <w:tcW w:w="0" w:type="auto"/>
          </w:tcPr>
          <w:p w:rsidR="00CA2ED1" w:rsidRDefault="00CA2ED1" w:rsidP="008F3360">
            <w:pPr>
              <w:rPr>
                <w:rFonts w:cs="Times New Roman"/>
                <w:szCs w:val="20"/>
              </w:rPr>
            </w:pPr>
            <w:r w:rsidRPr="00CA2ED1">
              <w:rPr>
                <w:rFonts w:cs="Times New Roman"/>
                <w:i/>
                <w:szCs w:val="20"/>
              </w:rPr>
              <w:t>Y</w:t>
            </w:r>
            <w:r>
              <w:rPr>
                <w:rFonts w:cs="Times New Roman"/>
                <w:szCs w:val="20"/>
                <w:vertAlign w:val="subscript"/>
              </w:rPr>
              <w:t>4</w:t>
            </w:r>
            <w:r>
              <w:rPr>
                <w:rFonts w:cs="Times New Roman"/>
                <w:szCs w:val="20"/>
              </w:rPr>
              <w:t>=</w:t>
            </w:r>
            <w:r w:rsidRPr="00CA2ED1">
              <w:rPr>
                <w:rFonts w:cs="Times New Roman"/>
                <w:szCs w:val="20"/>
              </w:rPr>
              <w:t>1.14306</w:t>
            </w:r>
          </w:p>
        </w:tc>
      </w:tr>
      <w:tr w:rsidR="00CA2ED1" w:rsidTr="00CA2ED1">
        <w:trPr>
          <w:jc w:val="center"/>
        </w:trPr>
        <w:tc>
          <w:tcPr>
            <w:tcW w:w="0" w:type="auto"/>
          </w:tcPr>
          <w:p w:rsidR="00CA2ED1" w:rsidRDefault="00CA2ED1" w:rsidP="008F3360">
            <w:pPr>
              <w:rPr>
                <w:rFonts w:cs="Times New Roman"/>
                <w:szCs w:val="20"/>
              </w:rPr>
            </w:pPr>
            <w:r>
              <w:rPr>
                <w:rFonts w:cs="Times New Roman"/>
                <w:szCs w:val="20"/>
              </w:rPr>
              <w:t>5</w:t>
            </w:r>
          </w:p>
        </w:tc>
        <w:tc>
          <w:tcPr>
            <w:tcW w:w="0" w:type="auto"/>
          </w:tcPr>
          <w:p w:rsidR="00CA2ED1" w:rsidRDefault="003C3659" w:rsidP="008F3360">
            <w:pPr>
              <w:rPr>
                <w:rFonts w:cs="Times New Roman"/>
                <w:szCs w:val="20"/>
              </w:rPr>
            </w:pPr>
            <w:r w:rsidRPr="003C3659">
              <w:rPr>
                <w:rFonts w:cs="Times New Roman"/>
                <w:szCs w:val="20"/>
              </w:rPr>
              <w:t>1.06506,</w:t>
            </w:r>
            <w:r>
              <w:rPr>
                <w:rFonts w:cs="Times New Roman"/>
                <w:szCs w:val="20"/>
              </w:rPr>
              <w:t xml:space="preserve"> </w:t>
            </w:r>
            <w:r w:rsidRPr="003C3659">
              <w:rPr>
                <w:rFonts w:cs="Times New Roman"/>
                <w:szCs w:val="20"/>
              </w:rPr>
              <w:t>1.08428,</w:t>
            </w:r>
            <w:r>
              <w:rPr>
                <w:rFonts w:cs="Times New Roman"/>
                <w:szCs w:val="20"/>
              </w:rPr>
              <w:t xml:space="preserve"> </w:t>
            </w:r>
            <w:r w:rsidRPr="003C3659">
              <w:rPr>
                <w:rFonts w:cs="Times New Roman"/>
                <w:szCs w:val="20"/>
              </w:rPr>
              <w:t>1.00824,</w:t>
            </w:r>
            <w:r>
              <w:rPr>
                <w:rFonts w:cs="Times New Roman"/>
                <w:szCs w:val="20"/>
              </w:rPr>
              <w:t xml:space="preserve"> </w:t>
            </w:r>
            <w:r w:rsidRPr="003C3659">
              <w:rPr>
                <w:rFonts w:cs="Times New Roman"/>
                <w:szCs w:val="20"/>
              </w:rPr>
              <w:t>1.00824,</w:t>
            </w:r>
            <w:r>
              <w:rPr>
                <w:rFonts w:cs="Times New Roman"/>
                <w:szCs w:val="20"/>
              </w:rPr>
              <w:t xml:space="preserve"> </w:t>
            </w:r>
            <w:r w:rsidRPr="003C3659">
              <w:rPr>
                <w:rFonts w:cs="Times New Roman"/>
                <w:szCs w:val="20"/>
              </w:rPr>
              <w:t>1.08428</w:t>
            </w:r>
          </w:p>
        </w:tc>
        <w:tc>
          <w:tcPr>
            <w:tcW w:w="0" w:type="auto"/>
          </w:tcPr>
          <w:p w:rsidR="00CA2ED1" w:rsidRDefault="00CA2ED1" w:rsidP="008F3360">
            <w:pPr>
              <w:rPr>
                <w:rFonts w:cs="Times New Roman"/>
                <w:szCs w:val="20"/>
              </w:rPr>
            </w:pPr>
            <w:r w:rsidRPr="00CA2ED1">
              <w:rPr>
                <w:rFonts w:cs="Times New Roman"/>
                <w:i/>
                <w:szCs w:val="20"/>
              </w:rPr>
              <w:t>Y</w:t>
            </w:r>
            <w:r>
              <w:rPr>
                <w:rFonts w:cs="Times New Roman"/>
                <w:szCs w:val="20"/>
                <w:vertAlign w:val="subscript"/>
              </w:rPr>
              <w:t>5</w:t>
            </w:r>
            <w:r>
              <w:rPr>
                <w:rFonts w:cs="Times New Roman"/>
                <w:szCs w:val="20"/>
              </w:rPr>
              <w:t>=</w:t>
            </w:r>
            <w:r w:rsidRPr="00CA2ED1">
              <w:rPr>
                <w:rFonts w:cs="Times New Roman"/>
                <w:szCs w:val="20"/>
              </w:rPr>
              <w:t>1.08428</w:t>
            </w:r>
          </w:p>
        </w:tc>
      </w:tr>
      <w:tr w:rsidR="00CA2ED1" w:rsidTr="00CA2ED1">
        <w:trPr>
          <w:jc w:val="center"/>
        </w:trPr>
        <w:tc>
          <w:tcPr>
            <w:tcW w:w="0" w:type="auto"/>
          </w:tcPr>
          <w:p w:rsidR="00CA2ED1" w:rsidRDefault="00CA2ED1" w:rsidP="008F3360">
            <w:pPr>
              <w:rPr>
                <w:rFonts w:cs="Times New Roman"/>
                <w:szCs w:val="20"/>
              </w:rPr>
            </w:pPr>
            <w:r>
              <w:rPr>
                <w:rFonts w:cs="Times New Roman"/>
                <w:szCs w:val="20"/>
              </w:rPr>
              <w:t>6</w:t>
            </w:r>
          </w:p>
        </w:tc>
        <w:tc>
          <w:tcPr>
            <w:tcW w:w="0" w:type="auto"/>
          </w:tcPr>
          <w:p w:rsidR="00CA2ED1" w:rsidRDefault="003C3659" w:rsidP="008F3360">
            <w:pPr>
              <w:rPr>
                <w:rFonts w:cs="Times New Roman"/>
                <w:szCs w:val="20"/>
              </w:rPr>
            </w:pPr>
            <w:r w:rsidRPr="003C3659">
              <w:rPr>
                <w:rFonts w:cs="Times New Roman"/>
                <w:szCs w:val="20"/>
              </w:rPr>
              <w:t>1.14306,</w:t>
            </w:r>
            <w:r>
              <w:rPr>
                <w:rFonts w:cs="Times New Roman"/>
                <w:szCs w:val="20"/>
              </w:rPr>
              <w:t xml:space="preserve"> </w:t>
            </w:r>
            <w:r w:rsidRPr="003C3659">
              <w:rPr>
                <w:rFonts w:cs="Times New Roman"/>
                <w:szCs w:val="20"/>
              </w:rPr>
              <w:t>1.00824,</w:t>
            </w:r>
            <w:r>
              <w:rPr>
                <w:rFonts w:cs="Times New Roman"/>
                <w:szCs w:val="20"/>
              </w:rPr>
              <w:t xml:space="preserve"> </w:t>
            </w:r>
            <w:r w:rsidRPr="003C3659">
              <w:rPr>
                <w:rFonts w:cs="Times New Roman"/>
                <w:szCs w:val="20"/>
              </w:rPr>
              <w:t>0.972234,</w:t>
            </w:r>
            <w:r>
              <w:rPr>
                <w:rFonts w:cs="Times New Roman"/>
                <w:szCs w:val="20"/>
              </w:rPr>
              <w:t xml:space="preserve"> </w:t>
            </w:r>
            <w:r w:rsidRPr="003C3659">
              <w:rPr>
                <w:rFonts w:cs="Times New Roman"/>
                <w:szCs w:val="20"/>
              </w:rPr>
              <w:t>0.972234,</w:t>
            </w:r>
            <w:r>
              <w:rPr>
                <w:rFonts w:cs="Times New Roman"/>
                <w:szCs w:val="20"/>
              </w:rPr>
              <w:t xml:space="preserve"> </w:t>
            </w:r>
            <w:r w:rsidRPr="003C3659">
              <w:rPr>
                <w:rFonts w:cs="Times New Roman"/>
                <w:szCs w:val="20"/>
              </w:rPr>
              <w:t>1.06506</w:t>
            </w:r>
          </w:p>
        </w:tc>
        <w:tc>
          <w:tcPr>
            <w:tcW w:w="0" w:type="auto"/>
          </w:tcPr>
          <w:p w:rsidR="00CA2ED1" w:rsidRDefault="00CA2ED1" w:rsidP="008F3360">
            <w:pPr>
              <w:rPr>
                <w:rFonts w:cs="Times New Roman"/>
                <w:szCs w:val="20"/>
              </w:rPr>
            </w:pPr>
            <w:r w:rsidRPr="00CA2ED1">
              <w:rPr>
                <w:rFonts w:cs="Times New Roman"/>
                <w:i/>
                <w:szCs w:val="20"/>
              </w:rPr>
              <w:t>Y</w:t>
            </w:r>
            <w:r>
              <w:rPr>
                <w:rFonts w:cs="Times New Roman"/>
                <w:szCs w:val="20"/>
                <w:vertAlign w:val="subscript"/>
              </w:rPr>
              <w:t>6</w:t>
            </w:r>
            <w:r>
              <w:rPr>
                <w:rFonts w:cs="Times New Roman"/>
                <w:szCs w:val="20"/>
              </w:rPr>
              <w:t>=</w:t>
            </w:r>
            <w:r w:rsidRPr="00CA2ED1">
              <w:rPr>
                <w:rFonts w:cs="Times New Roman"/>
                <w:szCs w:val="20"/>
              </w:rPr>
              <w:t>1.14306</w:t>
            </w:r>
          </w:p>
        </w:tc>
      </w:tr>
      <w:tr w:rsidR="00CA2ED1" w:rsidTr="00CA2ED1">
        <w:trPr>
          <w:jc w:val="center"/>
        </w:trPr>
        <w:tc>
          <w:tcPr>
            <w:tcW w:w="0" w:type="auto"/>
          </w:tcPr>
          <w:p w:rsidR="00CA2ED1" w:rsidRDefault="00CA2ED1" w:rsidP="008F3360">
            <w:pPr>
              <w:rPr>
                <w:rFonts w:cs="Times New Roman"/>
                <w:szCs w:val="20"/>
              </w:rPr>
            </w:pPr>
            <w:r>
              <w:rPr>
                <w:rFonts w:cs="Times New Roman"/>
                <w:szCs w:val="20"/>
              </w:rPr>
              <w:t>7</w:t>
            </w:r>
          </w:p>
        </w:tc>
        <w:tc>
          <w:tcPr>
            <w:tcW w:w="0" w:type="auto"/>
          </w:tcPr>
          <w:p w:rsidR="00CA2ED1" w:rsidRDefault="003C3659" w:rsidP="003C3659">
            <w:pPr>
              <w:rPr>
                <w:rFonts w:cs="Times New Roman"/>
                <w:szCs w:val="20"/>
              </w:rPr>
            </w:pPr>
            <w:r w:rsidRPr="003C3659">
              <w:rPr>
                <w:rFonts w:cs="Times New Roman"/>
                <w:szCs w:val="20"/>
              </w:rPr>
              <w:t>1.00824,1.08428,</w:t>
            </w:r>
            <w:r>
              <w:rPr>
                <w:rFonts w:cs="Times New Roman"/>
                <w:szCs w:val="20"/>
              </w:rPr>
              <w:t xml:space="preserve"> </w:t>
            </w:r>
            <w:r w:rsidRPr="003C3659">
              <w:rPr>
                <w:rFonts w:cs="Times New Roman"/>
                <w:szCs w:val="20"/>
              </w:rPr>
              <w:t>1.14306,</w:t>
            </w:r>
            <w:r>
              <w:rPr>
                <w:rFonts w:cs="Times New Roman"/>
                <w:szCs w:val="20"/>
              </w:rPr>
              <w:t xml:space="preserve"> </w:t>
            </w:r>
            <w:r w:rsidRPr="003C3659">
              <w:rPr>
                <w:rFonts w:cs="Times New Roman"/>
                <w:szCs w:val="20"/>
              </w:rPr>
              <w:t>0.972234,</w:t>
            </w:r>
            <w:r>
              <w:rPr>
                <w:rFonts w:cs="Times New Roman"/>
                <w:szCs w:val="20"/>
              </w:rPr>
              <w:t xml:space="preserve"> </w:t>
            </w:r>
            <w:r w:rsidRPr="003C3659">
              <w:rPr>
                <w:rFonts w:cs="Times New Roman"/>
                <w:szCs w:val="20"/>
              </w:rPr>
              <w:t>1.00824</w:t>
            </w:r>
          </w:p>
        </w:tc>
        <w:tc>
          <w:tcPr>
            <w:tcW w:w="0" w:type="auto"/>
          </w:tcPr>
          <w:p w:rsidR="00CA2ED1" w:rsidRDefault="00CA2ED1" w:rsidP="008F3360">
            <w:pPr>
              <w:rPr>
                <w:rFonts w:cs="Times New Roman"/>
                <w:szCs w:val="20"/>
              </w:rPr>
            </w:pPr>
            <w:r w:rsidRPr="00CA2ED1">
              <w:rPr>
                <w:rFonts w:cs="Times New Roman"/>
                <w:i/>
                <w:szCs w:val="20"/>
              </w:rPr>
              <w:t>Y</w:t>
            </w:r>
            <w:r>
              <w:rPr>
                <w:rFonts w:cs="Times New Roman"/>
                <w:szCs w:val="20"/>
                <w:vertAlign w:val="subscript"/>
              </w:rPr>
              <w:t>7</w:t>
            </w:r>
            <w:r>
              <w:rPr>
                <w:rFonts w:cs="Times New Roman"/>
                <w:szCs w:val="20"/>
              </w:rPr>
              <w:t>=</w:t>
            </w:r>
            <w:r w:rsidRPr="00CA2ED1">
              <w:rPr>
                <w:rFonts w:cs="Times New Roman"/>
                <w:szCs w:val="20"/>
              </w:rPr>
              <w:t>1.14306</w:t>
            </w:r>
          </w:p>
        </w:tc>
      </w:tr>
      <w:tr w:rsidR="00CA2ED1" w:rsidTr="00CA2ED1">
        <w:trPr>
          <w:jc w:val="center"/>
        </w:trPr>
        <w:tc>
          <w:tcPr>
            <w:tcW w:w="0" w:type="auto"/>
          </w:tcPr>
          <w:p w:rsidR="00CA2ED1" w:rsidRDefault="00CA2ED1" w:rsidP="008F3360">
            <w:pPr>
              <w:rPr>
                <w:rFonts w:cs="Times New Roman"/>
                <w:szCs w:val="20"/>
              </w:rPr>
            </w:pPr>
            <w:r>
              <w:rPr>
                <w:rFonts w:cs="Times New Roman"/>
                <w:szCs w:val="20"/>
              </w:rPr>
              <w:t>8</w:t>
            </w:r>
          </w:p>
        </w:tc>
        <w:tc>
          <w:tcPr>
            <w:tcW w:w="0" w:type="auto"/>
          </w:tcPr>
          <w:p w:rsidR="00CA2ED1" w:rsidRDefault="003C3659" w:rsidP="008F3360">
            <w:pPr>
              <w:rPr>
                <w:rFonts w:cs="Times New Roman"/>
                <w:szCs w:val="20"/>
              </w:rPr>
            </w:pPr>
            <w:r w:rsidRPr="003C3659">
              <w:rPr>
                <w:rFonts w:cs="Times New Roman"/>
                <w:szCs w:val="20"/>
              </w:rPr>
              <w:t>1.00824,</w:t>
            </w:r>
            <w:r>
              <w:rPr>
                <w:rFonts w:cs="Times New Roman"/>
                <w:szCs w:val="20"/>
              </w:rPr>
              <w:t xml:space="preserve"> </w:t>
            </w:r>
            <w:r w:rsidRPr="003C3659">
              <w:rPr>
                <w:rFonts w:cs="Times New Roman"/>
                <w:szCs w:val="20"/>
              </w:rPr>
              <w:t>0.972234,</w:t>
            </w:r>
            <w:r>
              <w:rPr>
                <w:rFonts w:cs="Times New Roman"/>
                <w:szCs w:val="20"/>
              </w:rPr>
              <w:t xml:space="preserve"> </w:t>
            </w:r>
            <w:r w:rsidRPr="003C3659">
              <w:rPr>
                <w:rFonts w:cs="Times New Roman"/>
                <w:szCs w:val="20"/>
              </w:rPr>
              <w:t>1.06506,</w:t>
            </w:r>
            <w:r>
              <w:rPr>
                <w:rFonts w:cs="Times New Roman"/>
                <w:szCs w:val="20"/>
              </w:rPr>
              <w:t xml:space="preserve"> </w:t>
            </w:r>
            <w:r w:rsidRPr="003C3659">
              <w:rPr>
                <w:rFonts w:cs="Times New Roman"/>
                <w:szCs w:val="20"/>
              </w:rPr>
              <w:t>1.00824,</w:t>
            </w:r>
            <w:r>
              <w:rPr>
                <w:rFonts w:cs="Times New Roman"/>
                <w:szCs w:val="20"/>
              </w:rPr>
              <w:t xml:space="preserve"> </w:t>
            </w:r>
            <w:r w:rsidRPr="003C3659">
              <w:rPr>
                <w:rFonts w:cs="Times New Roman"/>
                <w:szCs w:val="20"/>
              </w:rPr>
              <w:t>1.00824</w:t>
            </w:r>
          </w:p>
        </w:tc>
        <w:tc>
          <w:tcPr>
            <w:tcW w:w="0" w:type="auto"/>
          </w:tcPr>
          <w:p w:rsidR="00CA2ED1" w:rsidRDefault="00CA2ED1" w:rsidP="008F3360">
            <w:pPr>
              <w:rPr>
                <w:rFonts w:cs="Times New Roman"/>
                <w:szCs w:val="20"/>
              </w:rPr>
            </w:pPr>
            <w:r w:rsidRPr="00CA2ED1">
              <w:rPr>
                <w:rFonts w:cs="Times New Roman"/>
                <w:i/>
                <w:szCs w:val="20"/>
              </w:rPr>
              <w:t>Y</w:t>
            </w:r>
            <w:r>
              <w:rPr>
                <w:rFonts w:cs="Times New Roman"/>
                <w:szCs w:val="20"/>
                <w:vertAlign w:val="subscript"/>
              </w:rPr>
              <w:t>8</w:t>
            </w:r>
            <w:r>
              <w:rPr>
                <w:rFonts w:cs="Times New Roman"/>
                <w:szCs w:val="20"/>
              </w:rPr>
              <w:t>=</w:t>
            </w:r>
            <w:r w:rsidRPr="00CA2ED1">
              <w:rPr>
                <w:rFonts w:cs="Times New Roman"/>
                <w:szCs w:val="20"/>
              </w:rPr>
              <w:t>1.06506</w:t>
            </w:r>
          </w:p>
        </w:tc>
      </w:tr>
      <w:tr w:rsidR="00CA2ED1" w:rsidTr="00CA2ED1">
        <w:trPr>
          <w:jc w:val="center"/>
        </w:trPr>
        <w:tc>
          <w:tcPr>
            <w:tcW w:w="0" w:type="auto"/>
          </w:tcPr>
          <w:p w:rsidR="00CA2ED1" w:rsidRDefault="00CA2ED1" w:rsidP="008F3360">
            <w:pPr>
              <w:rPr>
                <w:rFonts w:cs="Times New Roman"/>
                <w:szCs w:val="20"/>
              </w:rPr>
            </w:pPr>
            <w:r>
              <w:rPr>
                <w:rFonts w:cs="Times New Roman"/>
                <w:szCs w:val="20"/>
              </w:rPr>
              <w:t>9</w:t>
            </w:r>
          </w:p>
        </w:tc>
        <w:tc>
          <w:tcPr>
            <w:tcW w:w="0" w:type="auto"/>
          </w:tcPr>
          <w:p w:rsidR="00CA2ED1" w:rsidRDefault="003C3659" w:rsidP="008F3360">
            <w:pPr>
              <w:rPr>
                <w:rFonts w:cs="Times New Roman"/>
                <w:szCs w:val="20"/>
              </w:rPr>
            </w:pPr>
            <w:r w:rsidRPr="003C3659">
              <w:rPr>
                <w:rFonts w:cs="Times New Roman"/>
                <w:szCs w:val="20"/>
              </w:rPr>
              <w:t>1.08428,</w:t>
            </w:r>
            <w:r>
              <w:rPr>
                <w:rFonts w:cs="Times New Roman"/>
                <w:szCs w:val="20"/>
              </w:rPr>
              <w:t xml:space="preserve"> </w:t>
            </w:r>
            <w:r w:rsidRPr="003C3659">
              <w:rPr>
                <w:rFonts w:cs="Times New Roman"/>
                <w:szCs w:val="20"/>
              </w:rPr>
              <w:t>0.972234,</w:t>
            </w:r>
            <w:r>
              <w:rPr>
                <w:rFonts w:cs="Times New Roman"/>
                <w:szCs w:val="20"/>
              </w:rPr>
              <w:t xml:space="preserve"> </w:t>
            </w:r>
            <w:r w:rsidRPr="003C3659">
              <w:rPr>
                <w:rFonts w:cs="Times New Roman"/>
                <w:szCs w:val="20"/>
              </w:rPr>
              <w:t>1.08428,</w:t>
            </w:r>
            <w:r>
              <w:rPr>
                <w:rFonts w:cs="Times New Roman"/>
                <w:szCs w:val="20"/>
              </w:rPr>
              <w:t xml:space="preserve"> </w:t>
            </w:r>
            <w:r w:rsidRPr="003C3659">
              <w:rPr>
                <w:rFonts w:cs="Times New Roman"/>
                <w:szCs w:val="20"/>
              </w:rPr>
              <w:t>1.14306,</w:t>
            </w:r>
            <w:r>
              <w:rPr>
                <w:rFonts w:cs="Times New Roman"/>
                <w:szCs w:val="20"/>
              </w:rPr>
              <w:t xml:space="preserve"> </w:t>
            </w:r>
            <w:r w:rsidRPr="003C3659">
              <w:rPr>
                <w:rFonts w:cs="Times New Roman"/>
                <w:szCs w:val="20"/>
              </w:rPr>
              <w:t>1.14306</w:t>
            </w:r>
          </w:p>
        </w:tc>
        <w:tc>
          <w:tcPr>
            <w:tcW w:w="0" w:type="auto"/>
          </w:tcPr>
          <w:p w:rsidR="00CA2ED1" w:rsidRDefault="00CA2ED1" w:rsidP="008F3360">
            <w:pPr>
              <w:rPr>
                <w:rFonts w:cs="Times New Roman"/>
                <w:szCs w:val="20"/>
              </w:rPr>
            </w:pPr>
            <w:r w:rsidRPr="00CA2ED1">
              <w:rPr>
                <w:rFonts w:cs="Times New Roman"/>
                <w:i/>
                <w:szCs w:val="20"/>
              </w:rPr>
              <w:t>Y</w:t>
            </w:r>
            <w:r>
              <w:rPr>
                <w:rFonts w:cs="Times New Roman"/>
                <w:szCs w:val="20"/>
                <w:vertAlign w:val="subscript"/>
              </w:rPr>
              <w:t>9</w:t>
            </w:r>
            <w:r>
              <w:rPr>
                <w:rFonts w:cs="Times New Roman"/>
                <w:szCs w:val="20"/>
              </w:rPr>
              <w:t>=</w:t>
            </w:r>
            <w:r w:rsidRPr="00CA2ED1">
              <w:rPr>
                <w:rFonts w:cs="Times New Roman"/>
                <w:szCs w:val="20"/>
              </w:rPr>
              <w:t>1.14306</w:t>
            </w:r>
          </w:p>
        </w:tc>
      </w:tr>
      <w:tr w:rsidR="00CA2ED1" w:rsidTr="00CA2ED1">
        <w:trPr>
          <w:jc w:val="center"/>
        </w:trPr>
        <w:tc>
          <w:tcPr>
            <w:tcW w:w="0" w:type="auto"/>
          </w:tcPr>
          <w:p w:rsidR="00CA2ED1" w:rsidRDefault="00CA2ED1" w:rsidP="008F3360">
            <w:pPr>
              <w:rPr>
                <w:rFonts w:cs="Times New Roman"/>
                <w:szCs w:val="20"/>
              </w:rPr>
            </w:pPr>
            <w:r>
              <w:rPr>
                <w:rFonts w:cs="Times New Roman"/>
                <w:szCs w:val="20"/>
              </w:rPr>
              <w:t>10</w:t>
            </w:r>
          </w:p>
        </w:tc>
        <w:tc>
          <w:tcPr>
            <w:tcW w:w="0" w:type="auto"/>
          </w:tcPr>
          <w:p w:rsidR="00CA2ED1" w:rsidRDefault="003C3659" w:rsidP="003C3659">
            <w:pPr>
              <w:rPr>
                <w:rFonts w:cs="Times New Roman"/>
                <w:szCs w:val="20"/>
              </w:rPr>
            </w:pPr>
            <w:r w:rsidRPr="003C3659">
              <w:rPr>
                <w:rFonts w:cs="Times New Roman"/>
                <w:szCs w:val="20"/>
              </w:rPr>
              <w:t>1.14306,</w:t>
            </w:r>
            <w:r>
              <w:rPr>
                <w:rFonts w:cs="Times New Roman"/>
                <w:szCs w:val="20"/>
              </w:rPr>
              <w:t xml:space="preserve"> </w:t>
            </w:r>
            <w:r w:rsidRPr="003C3659">
              <w:rPr>
                <w:rFonts w:cs="Times New Roman"/>
                <w:szCs w:val="20"/>
              </w:rPr>
              <w:t>1.14306,</w:t>
            </w:r>
            <w:r>
              <w:rPr>
                <w:rFonts w:cs="Times New Roman"/>
                <w:szCs w:val="20"/>
              </w:rPr>
              <w:t xml:space="preserve"> </w:t>
            </w:r>
            <w:r w:rsidRPr="003C3659">
              <w:rPr>
                <w:rFonts w:cs="Times New Roman"/>
                <w:szCs w:val="20"/>
              </w:rPr>
              <w:t>1.06506,</w:t>
            </w:r>
            <w:r>
              <w:rPr>
                <w:rFonts w:cs="Times New Roman"/>
                <w:szCs w:val="20"/>
              </w:rPr>
              <w:t xml:space="preserve"> </w:t>
            </w:r>
            <w:r w:rsidRPr="003C3659">
              <w:rPr>
                <w:rFonts w:cs="Times New Roman"/>
                <w:szCs w:val="20"/>
              </w:rPr>
              <w:t>0.972234,</w:t>
            </w:r>
            <w:r>
              <w:rPr>
                <w:rFonts w:cs="Times New Roman"/>
                <w:szCs w:val="20"/>
              </w:rPr>
              <w:t xml:space="preserve"> </w:t>
            </w:r>
            <w:r w:rsidRPr="003C3659">
              <w:rPr>
                <w:rFonts w:cs="Times New Roman"/>
                <w:szCs w:val="20"/>
              </w:rPr>
              <w:t>1.14306</w:t>
            </w:r>
          </w:p>
        </w:tc>
        <w:tc>
          <w:tcPr>
            <w:tcW w:w="0" w:type="auto"/>
          </w:tcPr>
          <w:p w:rsidR="00CA2ED1" w:rsidRDefault="00CA2ED1" w:rsidP="008F3360">
            <w:pPr>
              <w:rPr>
                <w:rFonts w:cs="Times New Roman"/>
                <w:szCs w:val="20"/>
              </w:rPr>
            </w:pPr>
            <w:r w:rsidRPr="00CA2ED1">
              <w:rPr>
                <w:rFonts w:cs="Times New Roman"/>
                <w:i/>
                <w:szCs w:val="20"/>
              </w:rPr>
              <w:t>Y</w:t>
            </w:r>
            <w:r w:rsidRPr="00CA2ED1">
              <w:rPr>
                <w:rFonts w:cs="Times New Roman"/>
                <w:szCs w:val="20"/>
                <w:vertAlign w:val="subscript"/>
              </w:rPr>
              <w:t>1</w:t>
            </w:r>
            <w:r>
              <w:rPr>
                <w:rFonts w:cs="Times New Roman"/>
                <w:szCs w:val="20"/>
                <w:vertAlign w:val="subscript"/>
              </w:rPr>
              <w:t>0</w:t>
            </w:r>
            <w:r>
              <w:rPr>
                <w:rFonts w:cs="Times New Roman"/>
                <w:szCs w:val="20"/>
              </w:rPr>
              <w:t>=</w:t>
            </w:r>
            <w:r w:rsidRPr="00CA2ED1">
              <w:rPr>
                <w:rFonts w:cs="Times New Roman"/>
                <w:szCs w:val="20"/>
              </w:rPr>
              <w:t>1.14306</w:t>
            </w:r>
          </w:p>
        </w:tc>
      </w:tr>
    </w:tbl>
    <w:p w:rsidR="00F166F8" w:rsidRDefault="00F166F8" w:rsidP="008F3360">
      <w:pPr>
        <w:rPr>
          <w:rFonts w:cs="Times New Roman"/>
          <w:szCs w:val="20"/>
        </w:rPr>
      </w:pPr>
    </w:p>
    <w:p w:rsidR="00F95F57" w:rsidRDefault="003B213A" w:rsidP="008F3360">
      <w:pPr>
        <w:rPr>
          <w:rFonts w:cs="Times New Roman"/>
          <w:szCs w:val="20"/>
        </w:rPr>
      </w:pPr>
      <w:r>
        <w:rPr>
          <w:rFonts w:cs="Times New Roman"/>
          <w:szCs w:val="20"/>
        </w:rPr>
        <w:t xml:space="preserve">Suppose </w:t>
      </w:r>
      <w:r w:rsidRPr="003B213A">
        <w:rPr>
          <w:rFonts w:cs="Times New Roman"/>
          <w:i/>
          <w:szCs w:val="20"/>
        </w:rPr>
        <w:t>Y</w:t>
      </w:r>
      <w:r w:rsidRPr="003B213A">
        <w:rPr>
          <w:rFonts w:cs="Times New Roman"/>
          <w:i/>
          <w:szCs w:val="20"/>
          <w:vertAlign w:val="subscript"/>
        </w:rPr>
        <w:t>i</w:t>
      </w:r>
      <w:r>
        <w:rPr>
          <w:rFonts w:cs="Times New Roman"/>
          <w:szCs w:val="20"/>
        </w:rPr>
        <w:t xml:space="preserve"> conforms Gumbel distribution, we need to estimate its mean </w:t>
      </w:r>
      <m:oMath>
        <m:acc>
          <m:accPr>
            <m:ctrlPr>
              <w:rPr>
                <w:rFonts w:ascii="Cambria Math" w:hAnsi="Cambria Math" w:cs="Times New Roman"/>
                <w:i/>
                <w:szCs w:val="20"/>
              </w:rPr>
            </m:ctrlPr>
          </m:accPr>
          <m:e>
            <m:r>
              <w:rPr>
                <w:rFonts w:ascii="Cambria Math" w:hAnsi="Cambria Math" w:cs="Times New Roman"/>
                <w:szCs w:val="20"/>
              </w:rPr>
              <m:t>μ</m:t>
            </m:r>
          </m:e>
        </m:acc>
      </m:oMath>
      <w:r w:rsidR="006441FC">
        <w:rPr>
          <w:rFonts w:cs="Times New Roman"/>
          <w:szCs w:val="20"/>
        </w:rPr>
        <w:t xml:space="preserve"> </w:t>
      </w:r>
      <w:r>
        <w:rPr>
          <w:rFonts w:cs="Times New Roman"/>
          <w:szCs w:val="20"/>
        </w:rPr>
        <w:t xml:space="preserve">and variance </w:t>
      </w:r>
      <m:oMath>
        <m:sSup>
          <m:sSupPr>
            <m:ctrlPr>
              <w:rPr>
                <w:rFonts w:ascii="Cambria Math" w:hAnsi="Cambria Math" w:cs="Times New Roman"/>
                <w:i/>
                <w:szCs w:val="20"/>
              </w:rPr>
            </m:ctrlPr>
          </m:sSupPr>
          <m:e>
            <m:acc>
              <m:accPr>
                <m:ctrlPr>
                  <w:rPr>
                    <w:rFonts w:ascii="Cambria Math" w:hAnsi="Cambria Math" w:cs="Times New Roman"/>
                    <w:i/>
                    <w:szCs w:val="20"/>
                  </w:rPr>
                </m:ctrlPr>
              </m:accPr>
              <m:e>
                <m:r>
                  <w:rPr>
                    <w:rFonts w:ascii="Cambria Math" w:hAnsi="Cambria Math" w:cs="Times New Roman"/>
                    <w:szCs w:val="20"/>
                  </w:rPr>
                  <m:t>σ</m:t>
                </m:r>
              </m:e>
            </m:acc>
          </m:e>
          <m:sup>
            <m:r>
              <w:rPr>
                <w:rFonts w:ascii="Cambria Math" w:hAnsi="Cambria Math" w:cs="Times New Roman"/>
                <w:szCs w:val="20"/>
              </w:rPr>
              <m:t>2</m:t>
            </m:r>
          </m:sup>
        </m:sSup>
      </m:oMath>
      <w:r w:rsidR="006441FC">
        <w:rPr>
          <w:rFonts w:cs="Times New Roman"/>
          <w:szCs w:val="20"/>
        </w:rPr>
        <w:t xml:space="preserve"> where </w:t>
      </w:r>
      <m:oMath>
        <m:acc>
          <m:accPr>
            <m:ctrlPr>
              <w:rPr>
                <w:rFonts w:ascii="Cambria Math" w:hAnsi="Cambria Math" w:cs="Times New Roman"/>
                <w:i/>
                <w:szCs w:val="20"/>
              </w:rPr>
            </m:ctrlPr>
          </m:accPr>
          <m:e>
            <m:r>
              <w:rPr>
                <w:rFonts w:ascii="Cambria Math" w:hAnsi="Cambria Math" w:cs="Times New Roman"/>
                <w:szCs w:val="20"/>
              </w:rPr>
              <m:t>μ</m:t>
            </m:r>
          </m:e>
        </m:acc>
      </m:oMath>
      <w:r w:rsidR="006441FC">
        <w:rPr>
          <w:rFonts w:cs="Times New Roman"/>
          <w:szCs w:val="20"/>
        </w:rPr>
        <w:t xml:space="preserve"> is the estimated pBMD</w:t>
      </w:r>
      <w:r>
        <w:rPr>
          <w:rFonts w:cs="Times New Roman"/>
          <w:szCs w:val="20"/>
        </w:rPr>
        <w:t>.</w:t>
      </w:r>
      <w:r w:rsidR="006441FC">
        <w:rPr>
          <w:rFonts w:cs="Times New Roman"/>
          <w:szCs w:val="20"/>
        </w:rPr>
        <w:t xml:space="preserve"> According to equation (4), the parametric estimates </w:t>
      </w:r>
      <m:oMath>
        <m:acc>
          <m:accPr>
            <m:ctrlPr>
              <w:rPr>
                <w:rFonts w:ascii="Cambria Math" w:hAnsi="Cambria Math" w:cs="Times New Roman"/>
                <w:i/>
                <w:szCs w:val="20"/>
              </w:rPr>
            </m:ctrlPr>
          </m:accPr>
          <m:e>
            <m:r>
              <w:rPr>
                <w:rFonts w:ascii="Cambria Math" w:hAnsi="Cambria Math" w:cs="Times New Roman"/>
                <w:szCs w:val="20"/>
              </w:rPr>
              <m:t>α</m:t>
            </m:r>
          </m:e>
        </m:acc>
      </m:oMath>
      <w:r w:rsidR="006441FC">
        <w:rPr>
          <w:rFonts w:cs="Times New Roman"/>
          <w:szCs w:val="20"/>
        </w:rPr>
        <w:t xml:space="preserve"> and </w:t>
      </w:r>
      <m:oMath>
        <m:acc>
          <m:accPr>
            <m:ctrlPr>
              <w:rPr>
                <w:rFonts w:ascii="Cambria Math" w:hAnsi="Cambria Math" w:cs="Times New Roman"/>
                <w:i/>
                <w:szCs w:val="20"/>
              </w:rPr>
            </m:ctrlPr>
          </m:accPr>
          <m:e>
            <m:r>
              <w:rPr>
                <w:rFonts w:ascii="Cambria Math" w:hAnsi="Cambria Math" w:cs="Times New Roman"/>
                <w:szCs w:val="20"/>
              </w:rPr>
              <m:t>β</m:t>
            </m:r>
          </m:e>
        </m:acc>
      </m:oMath>
      <w:r w:rsidR="006441FC">
        <w:rPr>
          <w:rFonts w:cs="Times New Roman"/>
          <w:szCs w:val="20"/>
        </w:rPr>
        <w:t xml:space="preserve"> must be determined </w:t>
      </w:r>
      <w:r w:rsidR="007B754C">
        <w:rPr>
          <w:rFonts w:cs="Times New Roman"/>
          <w:szCs w:val="20"/>
        </w:rPr>
        <w:t>first with regard to equation (3). We have:</w:t>
      </w:r>
    </w:p>
    <w:p w:rsidR="00C15DF9" w:rsidRPr="007B754C" w:rsidRDefault="003537B7" w:rsidP="008F3360">
      <w:pPr>
        <w:rPr>
          <w:rFonts w:cs="Times New Roman"/>
          <w:szCs w:val="20"/>
        </w:rPr>
      </w:pPr>
      <m:oMathPara>
        <m:oMath>
          <m:acc>
            <m:accPr>
              <m:chr m:val="̅"/>
              <m:ctrlPr>
                <w:rPr>
                  <w:rFonts w:ascii="Cambria Math" w:hAnsi="Cambria Math" w:cs="Times New Roman"/>
                  <w:i/>
                  <w:szCs w:val="20"/>
                </w:rPr>
              </m:ctrlPr>
            </m:accPr>
            <m:e>
              <m:r>
                <w:rPr>
                  <w:rFonts w:ascii="Cambria Math" w:hAnsi="Cambria Math" w:cs="Times New Roman"/>
                  <w:szCs w:val="20"/>
                </w:rPr>
                <m:t>Y</m:t>
              </m:r>
            </m:e>
          </m:acc>
          <m:r>
            <m:rPr>
              <m:aln/>
            </m:rPr>
            <w:rPr>
              <w:rFonts w:ascii="Cambria Math" w:hAnsi="Cambria Math" w:cs="Times New Roman"/>
              <w:szCs w:val="20"/>
            </w:rPr>
            <m:t>=</m:t>
          </m:r>
          <m:f>
            <m:fPr>
              <m:ctrlPr>
                <w:rPr>
                  <w:rFonts w:ascii="Cambria Math" w:hAnsi="Cambria Math" w:cs="Times New Roman"/>
                  <w:i/>
                  <w:szCs w:val="20"/>
                </w:rPr>
              </m:ctrlPr>
            </m:fPr>
            <m:num>
              <m:r>
                <w:rPr>
                  <w:rFonts w:ascii="Cambria Math" w:hAnsi="Cambria Math" w:cs="Times New Roman"/>
                  <w:szCs w:val="20"/>
                </w:rPr>
                <m:t>1</m:t>
              </m:r>
            </m:num>
            <m:den>
              <m:r>
                <w:rPr>
                  <w:rFonts w:ascii="Cambria Math" w:hAnsi="Cambria Math" w:cs="Times New Roman"/>
                  <w:szCs w:val="20"/>
                </w:rPr>
                <m:t>10</m:t>
              </m:r>
            </m:den>
          </m:f>
          <m:nary>
            <m:naryPr>
              <m:chr m:val="∑"/>
              <m:limLoc m:val="undOvr"/>
              <m:ctrlPr>
                <w:rPr>
                  <w:rFonts w:ascii="Cambria Math" w:hAnsi="Cambria Math" w:cs="Times New Roman"/>
                  <w:i/>
                  <w:szCs w:val="20"/>
                </w:rPr>
              </m:ctrlPr>
            </m:naryPr>
            <m:sub>
              <m:r>
                <w:rPr>
                  <w:rFonts w:ascii="Cambria Math" w:hAnsi="Cambria Math" w:cs="Times New Roman"/>
                  <w:szCs w:val="20"/>
                </w:rPr>
                <m:t>i=1</m:t>
              </m:r>
            </m:sub>
            <m:sup>
              <m:r>
                <w:rPr>
                  <w:rFonts w:ascii="Cambria Math" w:hAnsi="Cambria Math" w:cs="Times New Roman"/>
                  <w:szCs w:val="20"/>
                </w:rPr>
                <m:t>10</m:t>
              </m:r>
            </m:sup>
            <m:e>
              <m:sSub>
                <m:sSubPr>
                  <m:ctrlPr>
                    <w:rPr>
                      <w:rFonts w:ascii="Cambria Math" w:hAnsi="Cambria Math" w:cs="Times New Roman"/>
                      <w:i/>
                      <w:szCs w:val="20"/>
                    </w:rPr>
                  </m:ctrlPr>
                </m:sSubPr>
                <m:e>
                  <m:r>
                    <w:rPr>
                      <w:rFonts w:ascii="Cambria Math" w:hAnsi="Cambria Math" w:cs="Times New Roman"/>
                      <w:szCs w:val="20"/>
                    </w:rPr>
                    <m:t>Y</m:t>
                  </m:r>
                </m:e>
                <m:sub>
                  <m:r>
                    <w:rPr>
                      <w:rFonts w:ascii="Cambria Math" w:hAnsi="Cambria Math" w:cs="Times New Roman"/>
                      <w:szCs w:val="20"/>
                    </w:rPr>
                    <m:t>i</m:t>
                  </m:r>
                </m:sub>
              </m:sSub>
            </m:e>
          </m:nary>
          <m:r>
            <w:rPr>
              <w:rFonts w:ascii="Cambria Math" w:hAnsi="Cambria Math" w:cs="Times New Roman"/>
              <w:szCs w:val="20"/>
            </w:rPr>
            <m:t>=1.12158</m:t>
          </m:r>
          <m:r>
            <m:rPr>
              <m:sty m:val="p"/>
            </m:rPr>
            <w:rPr>
              <w:rFonts w:cs="Times New Roman"/>
              <w:szCs w:val="20"/>
            </w:rPr>
            <w:br/>
          </m:r>
        </m:oMath>
        <m:oMath>
          <m:acc>
            <m:accPr>
              <m:ctrlPr>
                <w:rPr>
                  <w:rFonts w:ascii="Cambria Math" w:hAnsi="Cambria Math" w:cs="Times New Roman"/>
                  <w:i/>
                  <w:szCs w:val="20"/>
                </w:rPr>
              </m:ctrlPr>
            </m:accPr>
            <m:e>
              <m:r>
                <w:rPr>
                  <w:rFonts w:ascii="Cambria Math" w:hAnsi="Cambria Math" w:cs="Times New Roman"/>
                  <w:szCs w:val="20"/>
                </w:rPr>
                <m:t>α</m:t>
              </m:r>
            </m:e>
          </m:acc>
          <m:r>
            <m:rPr>
              <m:aln/>
            </m:rPr>
            <w:rPr>
              <w:rFonts w:ascii="Cambria Math" w:hAnsi="Cambria Math" w:cs="Times New Roman"/>
              <w:szCs w:val="20"/>
            </w:rPr>
            <m:t>=</m:t>
          </m:r>
          <m:acc>
            <m:accPr>
              <m:chr m:val="̅"/>
              <m:ctrlPr>
                <w:rPr>
                  <w:rFonts w:ascii="Cambria Math" w:hAnsi="Cambria Math" w:cs="Times New Roman"/>
                  <w:i/>
                  <w:szCs w:val="20"/>
                </w:rPr>
              </m:ctrlPr>
            </m:accPr>
            <m:e>
              <m:r>
                <w:rPr>
                  <w:rFonts w:ascii="Cambria Math" w:hAnsi="Cambria Math" w:cs="Times New Roman"/>
                  <w:szCs w:val="20"/>
                </w:rPr>
                <m:t>Y</m:t>
              </m:r>
            </m:e>
          </m:acc>
          <m:r>
            <w:rPr>
              <w:rFonts w:ascii="Cambria Math" w:hAnsi="Cambria Math" w:cs="Times New Roman"/>
              <w:szCs w:val="20"/>
            </w:rPr>
            <m:t>-</m:t>
          </m:r>
          <m:f>
            <m:fPr>
              <m:ctrlPr>
                <w:rPr>
                  <w:rFonts w:ascii="Cambria Math" w:hAnsi="Cambria Math" w:cs="Times New Roman"/>
                  <w:i/>
                  <w:szCs w:val="20"/>
                </w:rPr>
              </m:ctrlPr>
            </m:fPr>
            <m:num>
              <m:r>
                <w:rPr>
                  <w:rFonts w:ascii="Cambria Math" w:hAnsi="Cambria Math" w:cs="Times New Roman"/>
                  <w:szCs w:val="20"/>
                </w:rPr>
                <m:t>γ</m:t>
              </m:r>
              <m:rad>
                <m:radPr>
                  <m:degHide m:val="1"/>
                  <m:ctrlPr>
                    <w:rPr>
                      <w:rFonts w:ascii="Cambria Math" w:hAnsi="Cambria Math" w:cs="Times New Roman"/>
                      <w:i/>
                      <w:szCs w:val="20"/>
                    </w:rPr>
                  </m:ctrlPr>
                </m:radPr>
                <m:deg/>
                <m:e>
                  <m:r>
                    <w:rPr>
                      <w:rFonts w:ascii="Cambria Math" w:hAnsi="Cambria Math" w:cs="Times New Roman"/>
                      <w:szCs w:val="20"/>
                    </w:rPr>
                    <m:t>6</m:t>
                  </m:r>
                </m:e>
              </m:rad>
            </m:num>
            <m:den>
              <m:d>
                <m:dPr>
                  <m:ctrlPr>
                    <w:rPr>
                      <w:rFonts w:ascii="Cambria Math" w:hAnsi="Cambria Math" w:cs="Times New Roman"/>
                      <w:i/>
                      <w:szCs w:val="20"/>
                    </w:rPr>
                  </m:ctrlPr>
                </m:dPr>
                <m:e>
                  <m:r>
                    <w:rPr>
                      <w:rFonts w:ascii="Cambria Math" w:hAnsi="Cambria Math" w:cs="Times New Roman"/>
                      <w:szCs w:val="20"/>
                    </w:rPr>
                    <m:t>10-1</m:t>
                  </m:r>
                </m:e>
              </m:d>
              <m:r>
                <w:rPr>
                  <w:rFonts w:ascii="Cambria Math" w:hAnsi="Cambria Math" w:cs="Times New Roman"/>
                  <w:szCs w:val="20"/>
                </w:rPr>
                <m:t>π</m:t>
              </m:r>
            </m:den>
          </m:f>
          <m:d>
            <m:dPr>
              <m:ctrlPr>
                <w:rPr>
                  <w:rFonts w:ascii="Cambria Math" w:hAnsi="Cambria Math" w:cs="Times New Roman"/>
                  <w:i/>
                  <w:szCs w:val="20"/>
                </w:rPr>
              </m:ctrlPr>
            </m:dPr>
            <m:e>
              <m:nary>
                <m:naryPr>
                  <m:chr m:val="∑"/>
                  <m:limLoc m:val="undOvr"/>
                  <m:ctrlPr>
                    <w:rPr>
                      <w:rFonts w:ascii="Cambria Math" w:hAnsi="Cambria Math" w:cs="Times New Roman"/>
                      <w:i/>
                      <w:szCs w:val="20"/>
                    </w:rPr>
                  </m:ctrlPr>
                </m:naryPr>
                <m:sub>
                  <m:r>
                    <w:rPr>
                      <w:rFonts w:ascii="Cambria Math" w:hAnsi="Cambria Math" w:cs="Times New Roman"/>
                      <w:szCs w:val="20"/>
                    </w:rPr>
                    <m:t>i=1</m:t>
                  </m:r>
                </m:sub>
                <m:sup>
                  <m:r>
                    <w:rPr>
                      <w:rFonts w:ascii="Cambria Math" w:hAnsi="Cambria Math" w:cs="Times New Roman"/>
                      <w:szCs w:val="20"/>
                    </w:rPr>
                    <m:t>10</m:t>
                  </m:r>
                </m:sup>
                <m:e>
                  <m:sSubSup>
                    <m:sSubSupPr>
                      <m:ctrlPr>
                        <w:rPr>
                          <w:rFonts w:ascii="Cambria Math" w:hAnsi="Cambria Math" w:cs="Times New Roman"/>
                          <w:i/>
                          <w:szCs w:val="20"/>
                        </w:rPr>
                      </m:ctrlPr>
                    </m:sSubSupPr>
                    <m:e>
                      <m:r>
                        <w:rPr>
                          <w:rFonts w:ascii="Cambria Math" w:hAnsi="Cambria Math" w:cs="Times New Roman"/>
                          <w:szCs w:val="20"/>
                        </w:rPr>
                        <m:t>Y</m:t>
                      </m:r>
                    </m:e>
                    <m:sub>
                      <m:r>
                        <w:rPr>
                          <w:rFonts w:ascii="Cambria Math" w:hAnsi="Cambria Math" w:cs="Times New Roman"/>
                          <w:szCs w:val="20"/>
                        </w:rPr>
                        <m:t>i</m:t>
                      </m:r>
                    </m:sub>
                    <m:sup>
                      <m:r>
                        <w:rPr>
                          <w:rFonts w:ascii="Cambria Math" w:hAnsi="Cambria Math" w:cs="Times New Roman"/>
                          <w:szCs w:val="20"/>
                        </w:rPr>
                        <m:t>2</m:t>
                      </m:r>
                    </m:sup>
                  </m:sSubSup>
                </m:e>
              </m:nary>
              <m:r>
                <w:rPr>
                  <w:rFonts w:ascii="Cambria Math" w:hAnsi="Cambria Math" w:cs="Times New Roman"/>
                  <w:szCs w:val="20"/>
                </w:rPr>
                <m:t>-10</m:t>
              </m:r>
              <m:sSup>
                <m:sSupPr>
                  <m:ctrlPr>
                    <w:rPr>
                      <w:rFonts w:ascii="Cambria Math" w:hAnsi="Cambria Math" w:cs="Times New Roman"/>
                      <w:i/>
                      <w:szCs w:val="20"/>
                    </w:rPr>
                  </m:ctrlPr>
                </m:sSupPr>
                <m:e>
                  <m:acc>
                    <m:accPr>
                      <m:chr m:val="̅"/>
                      <m:ctrlPr>
                        <w:rPr>
                          <w:rFonts w:ascii="Cambria Math" w:hAnsi="Cambria Math" w:cs="Times New Roman"/>
                          <w:i/>
                          <w:szCs w:val="20"/>
                        </w:rPr>
                      </m:ctrlPr>
                    </m:accPr>
                    <m:e>
                      <m:r>
                        <w:rPr>
                          <w:rFonts w:ascii="Cambria Math" w:hAnsi="Cambria Math" w:cs="Times New Roman"/>
                          <w:szCs w:val="20"/>
                        </w:rPr>
                        <m:t>Y</m:t>
                      </m:r>
                    </m:e>
                  </m:acc>
                </m:e>
                <m:sup>
                  <m:r>
                    <w:rPr>
                      <w:rFonts w:ascii="Cambria Math" w:hAnsi="Cambria Math" w:cs="Times New Roman"/>
                      <w:szCs w:val="20"/>
                    </w:rPr>
                    <m:t>2</m:t>
                  </m:r>
                </m:sup>
              </m:sSup>
            </m:e>
          </m:d>
          <m:r>
            <w:rPr>
              <w:rFonts w:ascii="Cambria Math" w:hAnsi="Cambria Math" w:cs="Times New Roman"/>
              <w:szCs w:val="20"/>
            </w:rPr>
            <m:t>=1.12103</m:t>
          </m:r>
          <m:r>
            <m:rPr>
              <m:sty m:val="p"/>
            </m:rPr>
            <w:rPr>
              <w:rFonts w:cs="Times New Roman"/>
              <w:szCs w:val="20"/>
            </w:rPr>
            <w:br/>
          </m:r>
        </m:oMath>
        <m:oMath>
          <m:acc>
            <m:accPr>
              <m:ctrlPr>
                <w:rPr>
                  <w:rFonts w:ascii="Cambria Math" w:hAnsi="Cambria Math" w:cs="Times New Roman"/>
                  <w:i/>
                  <w:szCs w:val="20"/>
                </w:rPr>
              </m:ctrlPr>
            </m:accPr>
            <m:e>
              <m:r>
                <w:rPr>
                  <w:rFonts w:ascii="Cambria Math" w:hAnsi="Cambria Math" w:cs="Times New Roman"/>
                  <w:szCs w:val="20"/>
                </w:rPr>
                <m:t>β</m:t>
              </m:r>
            </m:e>
          </m:acc>
          <m:r>
            <m:rPr>
              <m:aln/>
            </m:rPr>
            <w:rPr>
              <w:rFonts w:ascii="Cambria Math" w:hAnsi="Cambria Math" w:cs="Times New Roman"/>
              <w:szCs w:val="20"/>
            </w:rPr>
            <m:t>=</m:t>
          </m:r>
          <m:f>
            <m:fPr>
              <m:ctrlPr>
                <w:rPr>
                  <w:rFonts w:ascii="Cambria Math" w:hAnsi="Cambria Math" w:cs="Times New Roman"/>
                  <w:i/>
                  <w:szCs w:val="20"/>
                </w:rPr>
              </m:ctrlPr>
            </m:fPr>
            <m:num>
              <m:rad>
                <m:radPr>
                  <m:degHide m:val="1"/>
                  <m:ctrlPr>
                    <w:rPr>
                      <w:rFonts w:ascii="Cambria Math" w:hAnsi="Cambria Math" w:cs="Times New Roman"/>
                      <w:i/>
                      <w:szCs w:val="20"/>
                    </w:rPr>
                  </m:ctrlPr>
                </m:radPr>
                <m:deg/>
                <m:e>
                  <m:r>
                    <w:rPr>
                      <w:rFonts w:ascii="Cambria Math" w:hAnsi="Cambria Math" w:cs="Times New Roman"/>
                      <w:szCs w:val="20"/>
                    </w:rPr>
                    <m:t>6</m:t>
                  </m:r>
                </m:e>
              </m:rad>
            </m:num>
            <m:den>
              <m:d>
                <m:dPr>
                  <m:ctrlPr>
                    <w:rPr>
                      <w:rFonts w:ascii="Cambria Math" w:hAnsi="Cambria Math" w:cs="Times New Roman"/>
                      <w:i/>
                      <w:szCs w:val="20"/>
                    </w:rPr>
                  </m:ctrlPr>
                </m:dPr>
                <m:e>
                  <m:r>
                    <w:rPr>
                      <w:rFonts w:ascii="Cambria Math" w:hAnsi="Cambria Math" w:cs="Times New Roman"/>
                      <w:szCs w:val="20"/>
                    </w:rPr>
                    <m:t>10-1</m:t>
                  </m:r>
                </m:e>
              </m:d>
              <m:r>
                <w:rPr>
                  <w:rFonts w:ascii="Cambria Math" w:hAnsi="Cambria Math" w:cs="Times New Roman"/>
                  <w:szCs w:val="20"/>
                </w:rPr>
                <m:t>π</m:t>
              </m:r>
            </m:den>
          </m:f>
          <m:d>
            <m:dPr>
              <m:ctrlPr>
                <w:rPr>
                  <w:rFonts w:ascii="Cambria Math" w:hAnsi="Cambria Math" w:cs="Times New Roman"/>
                  <w:i/>
                  <w:szCs w:val="20"/>
                </w:rPr>
              </m:ctrlPr>
            </m:dPr>
            <m:e>
              <m:nary>
                <m:naryPr>
                  <m:chr m:val="∑"/>
                  <m:limLoc m:val="undOvr"/>
                  <m:ctrlPr>
                    <w:rPr>
                      <w:rFonts w:ascii="Cambria Math" w:hAnsi="Cambria Math" w:cs="Times New Roman"/>
                      <w:i/>
                      <w:szCs w:val="20"/>
                    </w:rPr>
                  </m:ctrlPr>
                </m:naryPr>
                <m:sub>
                  <m:r>
                    <w:rPr>
                      <w:rFonts w:ascii="Cambria Math" w:hAnsi="Cambria Math" w:cs="Times New Roman"/>
                      <w:szCs w:val="20"/>
                    </w:rPr>
                    <m:t>i=1</m:t>
                  </m:r>
                </m:sub>
                <m:sup>
                  <m:r>
                    <w:rPr>
                      <w:rFonts w:ascii="Cambria Math" w:hAnsi="Cambria Math" w:cs="Times New Roman"/>
                      <w:szCs w:val="20"/>
                    </w:rPr>
                    <m:t>10</m:t>
                  </m:r>
                </m:sup>
                <m:e>
                  <m:sSubSup>
                    <m:sSubSupPr>
                      <m:ctrlPr>
                        <w:rPr>
                          <w:rFonts w:ascii="Cambria Math" w:hAnsi="Cambria Math" w:cs="Times New Roman"/>
                          <w:i/>
                          <w:szCs w:val="20"/>
                        </w:rPr>
                      </m:ctrlPr>
                    </m:sSubSupPr>
                    <m:e>
                      <m:r>
                        <w:rPr>
                          <w:rFonts w:ascii="Cambria Math" w:hAnsi="Cambria Math" w:cs="Times New Roman"/>
                          <w:szCs w:val="20"/>
                        </w:rPr>
                        <m:t>Y</m:t>
                      </m:r>
                    </m:e>
                    <m:sub>
                      <m:r>
                        <w:rPr>
                          <w:rFonts w:ascii="Cambria Math" w:hAnsi="Cambria Math" w:cs="Times New Roman"/>
                          <w:szCs w:val="20"/>
                        </w:rPr>
                        <m:t>i</m:t>
                      </m:r>
                    </m:sub>
                    <m:sup>
                      <m:r>
                        <w:rPr>
                          <w:rFonts w:ascii="Cambria Math" w:hAnsi="Cambria Math" w:cs="Times New Roman"/>
                          <w:szCs w:val="20"/>
                        </w:rPr>
                        <m:t>2</m:t>
                      </m:r>
                    </m:sup>
                  </m:sSubSup>
                </m:e>
              </m:nary>
              <m:r>
                <w:rPr>
                  <w:rFonts w:ascii="Cambria Math" w:hAnsi="Cambria Math" w:cs="Times New Roman"/>
                  <w:szCs w:val="20"/>
                </w:rPr>
                <m:t>-10</m:t>
              </m:r>
              <m:sSup>
                <m:sSupPr>
                  <m:ctrlPr>
                    <w:rPr>
                      <w:rFonts w:ascii="Cambria Math" w:hAnsi="Cambria Math" w:cs="Times New Roman"/>
                      <w:i/>
                      <w:szCs w:val="20"/>
                    </w:rPr>
                  </m:ctrlPr>
                </m:sSupPr>
                <m:e>
                  <m:acc>
                    <m:accPr>
                      <m:chr m:val="̅"/>
                      <m:ctrlPr>
                        <w:rPr>
                          <w:rFonts w:ascii="Cambria Math" w:hAnsi="Cambria Math" w:cs="Times New Roman"/>
                          <w:i/>
                          <w:szCs w:val="20"/>
                        </w:rPr>
                      </m:ctrlPr>
                    </m:accPr>
                    <m:e>
                      <m:r>
                        <w:rPr>
                          <w:rFonts w:ascii="Cambria Math" w:hAnsi="Cambria Math" w:cs="Times New Roman"/>
                          <w:szCs w:val="20"/>
                        </w:rPr>
                        <m:t>Y</m:t>
                      </m:r>
                    </m:e>
                  </m:acc>
                </m:e>
                <m:sup>
                  <m:r>
                    <w:rPr>
                      <w:rFonts w:ascii="Cambria Math" w:hAnsi="Cambria Math" w:cs="Times New Roman"/>
                      <w:szCs w:val="20"/>
                    </w:rPr>
                    <m:t>2</m:t>
                  </m:r>
                </m:sup>
              </m:sSup>
            </m:e>
          </m:d>
          <m:r>
            <w:rPr>
              <w:rFonts w:ascii="Cambria Math" w:hAnsi="Cambria Math" w:cs="Times New Roman"/>
              <w:szCs w:val="20"/>
            </w:rPr>
            <m:t>=0.000953833</m:t>
          </m:r>
          <m:r>
            <m:rPr>
              <m:sty m:val="p"/>
            </m:rPr>
            <w:rPr>
              <w:rFonts w:cs="Times New Roman"/>
              <w:szCs w:val="20"/>
            </w:rPr>
            <w:br/>
          </m:r>
        </m:oMath>
        <m:oMath>
          <m:acc>
            <m:accPr>
              <m:ctrlPr>
                <w:rPr>
                  <w:rFonts w:ascii="Cambria Math" w:hAnsi="Cambria Math" w:cs="Times New Roman"/>
                  <w:i/>
                  <w:szCs w:val="20"/>
                </w:rPr>
              </m:ctrlPr>
            </m:accPr>
            <m:e>
              <m:r>
                <w:rPr>
                  <w:rFonts w:ascii="Cambria Math" w:hAnsi="Cambria Math" w:cs="Times New Roman"/>
                  <w:szCs w:val="20"/>
                </w:rPr>
                <m:t>μ</m:t>
              </m:r>
            </m:e>
          </m:acc>
          <m:r>
            <w:rPr>
              <w:rFonts w:ascii="Cambria Math" w:hAnsi="Cambria Math" w:cs="Times New Roman"/>
              <w:szCs w:val="20"/>
            </w:rPr>
            <m:t>=</m:t>
          </m:r>
          <m:acc>
            <m:accPr>
              <m:ctrlPr>
                <w:rPr>
                  <w:rFonts w:ascii="Cambria Math" w:hAnsi="Cambria Math" w:cs="Times New Roman"/>
                  <w:i/>
                  <w:szCs w:val="20"/>
                </w:rPr>
              </m:ctrlPr>
            </m:accPr>
            <m:e>
              <m:r>
                <w:rPr>
                  <w:rFonts w:ascii="Cambria Math" w:hAnsi="Cambria Math" w:cs="Times New Roman"/>
                  <w:szCs w:val="20"/>
                </w:rPr>
                <m:t>α</m:t>
              </m:r>
            </m:e>
          </m:acc>
          <m:r>
            <w:rPr>
              <w:rFonts w:ascii="Cambria Math" w:hAnsi="Cambria Math" w:cs="Times New Roman"/>
              <w:szCs w:val="20"/>
            </w:rPr>
            <m:t>+γ</m:t>
          </m:r>
          <m:acc>
            <m:accPr>
              <m:ctrlPr>
                <w:rPr>
                  <w:rFonts w:ascii="Cambria Math" w:hAnsi="Cambria Math" w:cs="Times New Roman"/>
                  <w:i/>
                  <w:szCs w:val="20"/>
                </w:rPr>
              </m:ctrlPr>
            </m:accPr>
            <m:e>
              <m:r>
                <w:rPr>
                  <w:rFonts w:ascii="Cambria Math" w:hAnsi="Cambria Math" w:cs="Times New Roman"/>
                  <w:szCs w:val="20"/>
                </w:rPr>
                <m:t>β</m:t>
              </m:r>
            </m:e>
          </m:acc>
          <m:r>
            <w:rPr>
              <w:rFonts w:ascii="Cambria Math" w:hAnsi="Cambria Math" w:cs="Times New Roman"/>
              <w:szCs w:val="20"/>
            </w:rPr>
            <m:t>=</m:t>
          </m:r>
          <m:acc>
            <m:accPr>
              <m:chr m:val="̅"/>
              <m:ctrlPr>
                <w:rPr>
                  <w:rFonts w:ascii="Cambria Math" w:hAnsi="Cambria Math" w:cs="Times New Roman"/>
                  <w:i/>
                  <w:szCs w:val="20"/>
                </w:rPr>
              </m:ctrlPr>
            </m:accPr>
            <m:e>
              <m:r>
                <w:rPr>
                  <w:rFonts w:ascii="Cambria Math" w:hAnsi="Cambria Math" w:cs="Times New Roman"/>
                  <w:szCs w:val="20"/>
                </w:rPr>
                <m:t>Y</m:t>
              </m:r>
            </m:e>
          </m:acc>
          <m:r>
            <w:rPr>
              <w:rFonts w:ascii="Cambria Math" w:hAnsi="Cambria Math" w:cs="Times New Roman"/>
              <w:szCs w:val="20"/>
            </w:rPr>
            <m:t>=1.12158</m:t>
          </m:r>
          <m:r>
            <m:rPr>
              <m:sty m:val="p"/>
            </m:rPr>
            <w:rPr>
              <w:rFonts w:cs="Times New Roman"/>
              <w:szCs w:val="20"/>
            </w:rPr>
            <w:br/>
          </m:r>
        </m:oMath>
        <m:oMath>
          <m:sSup>
            <m:sSupPr>
              <m:ctrlPr>
                <w:rPr>
                  <w:rFonts w:ascii="Cambria Math" w:hAnsi="Cambria Math" w:cs="Times New Roman"/>
                  <w:i/>
                  <w:szCs w:val="20"/>
                </w:rPr>
              </m:ctrlPr>
            </m:sSupPr>
            <m:e>
              <m:acc>
                <m:accPr>
                  <m:ctrlPr>
                    <w:rPr>
                      <w:rFonts w:ascii="Cambria Math" w:hAnsi="Cambria Math" w:cs="Times New Roman"/>
                      <w:i/>
                      <w:szCs w:val="20"/>
                    </w:rPr>
                  </m:ctrlPr>
                </m:accPr>
                <m:e>
                  <m:r>
                    <w:rPr>
                      <w:rFonts w:ascii="Cambria Math" w:hAnsi="Cambria Math" w:cs="Times New Roman"/>
                      <w:szCs w:val="20"/>
                    </w:rPr>
                    <m:t>σ</m:t>
                  </m:r>
                </m:e>
              </m:acc>
            </m:e>
            <m:sup>
              <m:r>
                <w:rPr>
                  <w:rFonts w:ascii="Cambria Math" w:hAnsi="Cambria Math" w:cs="Times New Roman"/>
                  <w:szCs w:val="20"/>
                </w:rPr>
                <m:t>2</m:t>
              </m:r>
            </m:sup>
          </m:sSup>
          <m:r>
            <m:rPr>
              <m:aln/>
            </m:rPr>
            <w:rPr>
              <w:rFonts w:ascii="Cambria Math" w:hAnsi="Cambria Math" w:cs="Times New Roman"/>
              <w:szCs w:val="20"/>
            </w:rPr>
            <m:t>=</m:t>
          </m:r>
          <m:f>
            <m:fPr>
              <m:ctrlPr>
                <w:rPr>
                  <w:rFonts w:ascii="Cambria Math" w:hAnsi="Cambria Math" w:cs="Times New Roman"/>
                  <w:i/>
                  <w:szCs w:val="20"/>
                </w:rPr>
              </m:ctrlPr>
            </m:fPr>
            <m:num>
              <m:acc>
                <m:accPr>
                  <m:ctrlPr>
                    <w:rPr>
                      <w:rFonts w:ascii="Cambria Math" w:hAnsi="Cambria Math" w:cs="Times New Roman"/>
                      <w:i/>
                      <w:szCs w:val="20"/>
                    </w:rPr>
                  </m:ctrlPr>
                </m:accPr>
                <m:e>
                  <m:r>
                    <w:rPr>
                      <w:rFonts w:ascii="Cambria Math" w:hAnsi="Cambria Math" w:cs="Times New Roman"/>
                      <w:szCs w:val="20"/>
                    </w:rPr>
                    <m:t>β</m:t>
                  </m:r>
                </m:e>
              </m:acc>
              <m:r>
                <w:rPr>
                  <w:rFonts w:ascii="Cambria Math" w:hAnsi="Cambria Math" w:cs="Times New Roman"/>
                  <w:szCs w:val="20"/>
                </w:rPr>
                <m:t>π</m:t>
              </m:r>
            </m:num>
            <m:den>
              <m:rad>
                <m:radPr>
                  <m:degHide m:val="1"/>
                  <m:ctrlPr>
                    <w:rPr>
                      <w:rFonts w:ascii="Cambria Math" w:hAnsi="Cambria Math" w:cs="Times New Roman"/>
                      <w:i/>
                      <w:szCs w:val="20"/>
                    </w:rPr>
                  </m:ctrlPr>
                </m:radPr>
                <m:deg/>
                <m:e>
                  <m:r>
                    <w:rPr>
                      <w:rFonts w:ascii="Cambria Math" w:hAnsi="Cambria Math" w:cs="Times New Roman"/>
                      <w:szCs w:val="20"/>
                    </w:rPr>
                    <m:t>6</m:t>
                  </m:r>
                </m:e>
              </m:rad>
            </m:den>
          </m:f>
          <m:r>
            <w:rPr>
              <w:rFonts w:ascii="Cambria Math" w:hAnsi="Cambria Math" w:cs="Times New Roman"/>
              <w:szCs w:val="20"/>
            </w:rPr>
            <m:t>=0.00122334</m:t>
          </m:r>
        </m:oMath>
      </m:oMathPara>
    </w:p>
    <w:p w:rsidR="007B754C" w:rsidRPr="00241C74" w:rsidRDefault="007B754C" w:rsidP="008F3360">
      <w:pPr>
        <w:rPr>
          <w:rFonts w:cs="Times New Roman"/>
          <w:szCs w:val="20"/>
        </w:rPr>
      </w:pPr>
      <w:r>
        <w:rPr>
          <w:rFonts w:cs="Times New Roman"/>
          <w:szCs w:val="20"/>
        </w:rPr>
        <w:t xml:space="preserve">Finally, the estimated pBMD is </w:t>
      </w:r>
      <w:r w:rsidR="00067DD0">
        <w:rPr>
          <w:rFonts w:cs="Times New Roman"/>
          <w:szCs w:val="20"/>
        </w:rPr>
        <w:t xml:space="preserve">1.12158 </w:t>
      </w:r>
      <w:r>
        <w:rPr>
          <w:rFonts w:cs="Times New Roman"/>
          <w:szCs w:val="20"/>
        </w:rPr>
        <w:t>with deviation</w:t>
      </w:r>
      <w:r w:rsidR="00067DD0">
        <w:rPr>
          <w:rFonts w:cs="Times New Roman"/>
          <w:szCs w:val="20"/>
        </w:rPr>
        <w:t xml:space="preserve"> </w:t>
      </w:r>
      <m:oMath>
        <m:rad>
          <m:radPr>
            <m:degHide m:val="1"/>
            <m:ctrlPr>
              <w:rPr>
                <w:rFonts w:ascii="Cambria Math" w:hAnsi="Cambria Math" w:cs="Times New Roman"/>
                <w:i/>
                <w:szCs w:val="20"/>
              </w:rPr>
            </m:ctrlPr>
          </m:radPr>
          <m:deg/>
          <m:e>
            <m:r>
              <w:rPr>
                <w:rFonts w:ascii="Cambria Math" w:hAnsi="Cambria Math" w:cs="Times New Roman"/>
                <w:szCs w:val="20"/>
              </w:rPr>
              <m:t>0.00122334</m:t>
            </m:r>
          </m:e>
        </m:rad>
        <m:r>
          <w:rPr>
            <w:rFonts w:ascii="Cambria Math" w:hAnsi="Cambria Math" w:cs="Times New Roman"/>
            <w:szCs w:val="20"/>
          </w:rPr>
          <m:t>=0.0349763</m:t>
        </m:r>
      </m:oMath>
      <w:r>
        <w:rPr>
          <w:rFonts w:cs="Times New Roman"/>
          <w:szCs w:val="20"/>
        </w:rPr>
        <w:t>.</w:t>
      </w:r>
      <w:r w:rsidR="00067DD0">
        <w:rPr>
          <w:rFonts w:cs="Times New Roman"/>
          <w:szCs w:val="20"/>
        </w:rPr>
        <w:t xml:space="preserve"> </w:t>
      </w:r>
      <w:r w:rsidR="006151FA" w:rsidRPr="00241C74">
        <w:rPr>
          <w:rFonts w:cs="Times New Roman"/>
          <w:szCs w:val="20"/>
        </w:rPr>
        <w:t xml:space="preserve">Moreover, the </w:t>
      </w:r>
      <w:r w:rsidR="006B1E40" w:rsidRPr="00241C74">
        <w:rPr>
          <w:rFonts w:cs="Times New Roman"/>
          <w:szCs w:val="20"/>
        </w:rPr>
        <w:t xml:space="preserve">lower-tail </w:t>
      </w:r>
      <w:r w:rsidR="006151FA" w:rsidRPr="00241C74">
        <w:rPr>
          <w:rFonts w:cs="Times New Roman"/>
          <w:szCs w:val="20"/>
        </w:rPr>
        <w:t xml:space="preserve">percentile point denoted </w:t>
      </w:r>
      <w:r w:rsidR="006151FA" w:rsidRPr="00241C74">
        <w:rPr>
          <w:rFonts w:cs="Times New Roman"/>
          <w:i/>
          <w:szCs w:val="20"/>
        </w:rPr>
        <w:t>Y</w:t>
      </w:r>
      <w:r w:rsidR="006151FA" w:rsidRPr="00241C74">
        <w:rPr>
          <w:rFonts w:cs="Times New Roman"/>
          <w:szCs w:val="20"/>
          <w:vertAlign w:val="subscript"/>
        </w:rPr>
        <w:t>0</w:t>
      </w:r>
      <w:r w:rsidR="006151FA" w:rsidRPr="00241C74">
        <w:rPr>
          <w:rFonts w:cs="Times New Roman"/>
          <w:szCs w:val="20"/>
        </w:rPr>
        <w:t xml:space="preserve"> </w:t>
      </w:r>
      <w:r w:rsidR="00CA470E" w:rsidRPr="00241C74">
        <w:rPr>
          <w:rFonts w:cs="Times New Roman"/>
          <w:szCs w:val="20"/>
        </w:rPr>
        <w:t>at significant level 0.</w:t>
      </w:r>
      <w:r w:rsidR="00C1789A" w:rsidRPr="00241C74">
        <w:rPr>
          <w:rFonts w:cs="Times New Roman"/>
          <w:szCs w:val="20"/>
        </w:rPr>
        <w:t>0</w:t>
      </w:r>
      <w:r w:rsidR="00A95E02" w:rsidRPr="00241C74">
        <w:rPr>
          <w:rFonts w:cs="Times New Roman"/>
          <w:szCs w:val="20"/>
        </w:rPr>
        <w:t>2</w:t>
      </w:r>
      <w:r w:rsidR="00CA470E" w:rsidRPr="00241C74">
        <w:rPr>
          <w:rFonts w:cs="Times New Roman"/>
          <w:szCs w:val="20"/>
        </w:rPr>
        <w:t xml:space="preserve">5 </w:t>
      </w:r>
      <w:r w:rsidR="006151FA" w:rsidRPr="00241C74">
        <w:rPr>
          <w:rFonts w:cs="Times New Roman"/>
          <w:szCs w:val="20"/>
        </w:rPr>
        <w:t>is:</w:t>
      </w:r>
    </w:p>
    <w:p w:rsidR="006151FA" w:rsidRPr="00241C74" w:rsidRDefault="003537B7" w:rsidP="008F3360">
      <w:pPr>
        <w:rPr>
          <w:rFonts w:cs="Times New Roman"/>
          <w:szCs w:val="20"/>
        </w:rPr>
      </w:pPr>
      <m:oMathPara>
        <m:oMath>
          <m:sSub>
            <m:sSubPr>
              <m:ctrlPr>
                <w:rPr>
                  <w:rFonts w:ascii="Cambria Math" w:hAnsi="Cambria Math" w:cs="Times New Roman"/>
                  <w:i/>
                  <w:szCs w:val="20"/>
                </w:rPr>
              </m:ctrlPr>
            </m:sSubPr>
            <m:e>
              <m:r>
                <w:rPr>
                  <w:rFonts w:ascii="Cambria Math" w:hAnsi="Cambria Math" w:cs="Times New Roman"/>
                  <w:szCs w:val="20"/>
                </w:rPr>
                <m:t>Y</m:t>
              </m:r>
            </m:e>
            <m:sub>
              <m:r>
                <w:rPr>
                  <w:rFonts w:ascii="Cambria Math" w:hAnsi="Cambria Math" w:cs="Times New Roman"/>
                  <w:szCs w:val="20"/>
                </w:rPr>
                <m:t>0</m:t>
              </m:r>
            </m:sub>
          </m:sSub>
          <m:r>
            <w:rPr>
              <w:rFonts w:ascii="Cambria Math" w:hAnsi="Cambria Math" w:cs="Times New Roman"/>
              <w:szCs w:val="20"/>
            </w:rPr>
            <m:t>=</m:t>
          </m:r>
          <m:acc>
            <m:accPr>
              <m:ctrlPr>
                <w:rPr>
                  <w:rFonts w:ascii="Cambria Math" w:hAnsi="Cambria Math" w:cs="Times New Roman"/>
                  <w:i/>
                  <w:szCs w:val="20"/>
                </w:rPr>
              </m:ctrlPr>
            </m:accPr>
            <m:e>
              <m:r>
                <w:rPr>
                  <w:rFonts w:ascii="Cambria Math" w:hAnsi="Cambria Math" w:cs="Times New Roman"/>
                  <w:szCs w:val="20"/>
                </w:rPr>
                <m:t>α</m:t>
              </m:r>
            </m:e>
          </m:acc>
          <m:r>
            <w:rPr>
              <w:rFonts w:ascii="Cambria Math" w:hAnsi="Cambria Math" w:cs="Times New Roman"/>
              <w:szCs w:val="20"/>
            </w:rPr>
            <m:t>+</m:t>
          </m:r>
          <m:acc>
            <m:accPr>
              <m:ctrlPr>
                <w:rPr>
                  <w:rFonts w:ascii="Cambria Math" w:hAnsi="Cambria Math" w:cs="Times New Roman"/>
                  <w:i/>
                  <w:szCs w:val="20"/>
                </w:rPr>
              </m:ctrlPr>
            </m:accPr>
            <m:e>
              <m:r>
                <w:rPr>
                  <w:rFonts w:ascii="Cambria Math" w:hAnsi="Cambria Math" w:cs="Times New Roman"/>
                  <w:szCs w:val="20"/>
                </w:rPr>
                <m:t>β</m:t>
              </m:r>
            </m:e>
          </m:acc>
          <m:r>
            <m:rPr>
              <m:sty m:val="p"/>
            </m:rPr>
            <w:rPr>
              <w:rFonts w:ascii="Cambria Math" w:hAnsi="Cambria Math" w:cs="Times New Roman"/>
              <w:szCs w:val="20"/>
            </w:rPr>
            <m:t>ln</m:t>
          </m:r>
          <m:d>
            <m:dPr>
              <m:ctrlPr>
                <w:rPr>
                  <w:rFonts w:ascii="Cambria Math" w:hAnsi="Cambria Math" w:cs="Times New Roman"/>
                  <w:i/>
                  <w:szCs w:val="20"/>
                </w:rPr>
              </m:ctrlPr>
            </m:dPr>
            <m:e>
              <m:r>
                <m:rPr>
                  <m:sty m:val="p"/>
                </m:rPr>
                <w:rPr>
                  <w:rFonts w:ascii="Cambria Math" w:hAnsi="Cambria Math" w:cs="Times New Roman"/>
                  <w:szCs w:val="20"/>
                </w:rPr>
                <m:t>ln</m:t>
              </m:r>
              <m:d>
                <m:dPr>
                  <m:ctrlPr>
                    <w:rPr>
                      <w:rFonts w:ascii="Cambria Math" w:hAnsi="Cambria Math" w:cs="Times New Roman"/>
                      <w:i/>
                      <w:szCs w:val="20"/>
                    </w:rPr>
                  </m:ctrlPr>
                </m:dPr>
                <m:e>
                  <m:sSub>
                    <m:sSubPr>
                      <m:ctrlPr>
                        <w:rPr>
                          <w:rFonts w:ascii="Cambria Math" w:hAnsi="Cambria Math" w:cs="Times New Roman"/>
                          <w:i/>
                          <w:szCs w:val="20"/>
                        </w:rPr>
                      </m:ctrlPr>
                    </m:sSubPr>
                    <m:e>
                      <m:r>
                        <w:rPr>
                          <w:rFonts w:ascii="Cambria Math" w:hAnsi="Cambria Math" w:cs="Times New Roman"/>
                          <w:szCs w:val="20"/>
                        </w:rPr>
                        <m:t>s</m:t>
                      </m:r>
                    </m:e>
                    <m:sub>
                      <m:r>
                        <w:rPr>
                          <w:rFonts w:ascii="Cambria Math" w:hAnsi="Cambria Math" w:cs="Times New Roman"/>
                          <w:szCs w:val="20"/>
                        </w:rPr>
                        <m:t>0</m:t>
                      </m:r>
                    </m:sub>
                  </m:sSub>
                </m:e>
              </m:d>
            </m:e>
          </m:d>
          <m:r>
            <w:rPr>
              <w:rFonts w:ascii="Cambria Math" w:hAnsi="Cambria Math" w:cs="Times New Roman"/>
              <w:szCs w:val="20"/>
            </w:rPr>
            <m:t>=1.12103-0.000953833</m:t>
          </m:r>
          <m:r>
            <m:rPr>
              <m:sty m:val="p"/>
            </m:rPr>
            <w:rPr>
              <w:rFonts w:ascii="Cambria Math" w:hAnsi="Cambria Math" w:cs="Times New Roman"/>
              <w:szCs w:val="20"/>
            </w:rPr>
            <m:t>ln</m:t>
          </m:r>
          <m:d>
            <m:dPr>
              <m:ctrlPr>
                <w:rPr>
                  <w:rFonts w:ascii="Cambria Math" w:hAnsi="Cambria Math" w:cs="Times New Roman"/>
                  <w:i/>
                  <w:szCs w:val="20"/>
                </w:rPr>
              </m:ctrlPr>
            </m:dPr>
            <m:e>
              <m:r>
                <m:rPr>
                  <m:sty m:val="p"/>
                </m:rPr>
                <w:rPr>
                  <w:rFonts w:ascii="Cambria Math" w:hAnsi="Cambria Math" w:cs="Times New Roman"/>
                  <w:szCs w:val="20"/>
                </w:rPr>
                <m:t>-ln</m:t>
              </m:r>
              <m:d>
                <m:dPr>
                  <m:ctrlPr>
                    <w:rPr>
                      <w:rFonts w:ascii="Cambria Math" w:hAnsi="Cambria Math" w:cs="Times New Roman"/>
                      <w:i/>
                      <w:szCs w:val="20"/>
                    </w:rPr>
                  </m:ctrlPr>
                </m:dPr>
                <m:e>
                  <m:r>
                    <w:rPr>
                      <w:rFonts w:ascii="Cambria Math" w:hAnsi="Cambria Math" w:cs="Times New Roman"/>
                      <w:szCs w:val="20"/>
                    </w:rPr>
                    <m:t>0.025</m:t>
                  </m:r>
                </m:e>
              </m:d>
            </m:e>
          </m:d>
          <m:r>
            <w:rPr>
              <w:rFonts w:ascii="Cambria Math" w:hAnsi="Cambria Math" w:cs="Times New Roman"/>
              <w:szCs w:val="20"/>
            </w:rPr>
            <m:t>=1.11979</m:t>
          </m:r>
        </m:oMath>
      </m:oMathPara>
    </w:p>
    <w:p w:rsidR="006B1E40" w:rsidRPr="00241C74" w:rsidRDefault="006B1E40" w:rsidP="006B1E40">
      <w:pPr>
        <w:rPr>
          <w:rFonts w:cs="Times New Roman"/>
          <w:szCs w:val="20"/>
        </w:rPr>
      </w:pPr>
      <w:r w:rsidRPr="00241C74">
        <w:rPr>
          <w:rFonts w:cs="Times New Roman"/>
          <w:szCs w:val="20"/>
        </w:rPr>
        <w:t xml:space="preserve">The upper-tail percentile point denoted </w:t>
      </w:r>
      <m:oMath>
        <m:sSubSup>
          <m:sSubSupPr>
            <m:ctrlPr>
              <w:rPr>
                <w:rFonts w:ascii="Cambria Math" w:hAnsi="Cambria Math" w:cs="Times New Roman"/>
                <w:i/>
                <w:szCs w:val="20"/>
              </w:rPr>
            </m:ctrlPr>
          </m:sSubSupPr>
          <m:e>
            <m:r>
              <w:rPr>
                <w:rFonts w:ascii="Cambria Math" w:hAnsi="Cambria Math" w:cs="Times New Roman"/>
                <w:szCs w:val="20"/>
              </w:rPr>
              <m:t>Y</m:t>
            </m:r>
          </m:e>
          <m:sub>
            <m:r>
              <w:rPr>
                <w:rFonts w:ascii="Cambria Math" w:hAnsi="Cambria Math" w:cs="Times New Roman"/>
                <w:szCs w:val="20"/>
              </w:rPr>
              <m:t>0</m:t>
            </m:r>
          </m:sub>
          <m:sup>
            <m:r>
              <w:rPr>
                <w:rFonts w:ascii="Cambria Math" w:hAnsi="Cambria Math" w:cs="Times New Roman"/>
                <w:szCs w:val="20"/>
              </w:rPr>
              <m:t>'</m:t>
            </m:r>
          </m:sup>
        </m:sSubSup>
      </m:oMath>
      <w:r w:rsidRPr="00241C74">
        <w:rPr>
          <w:rFonts w:cs="Times New Roman"/>
          <w:szCs w:val="20"/>
        </w:rPr>
        <w:t xml:space="preserve"> at significant level 0.025 is:</w:t>
      </w:r>
    </w:p>
    <w:p w:rsidR="006B1E40" w:rsidRPr="006151FA" w:rsidRDefault="003537B7" w:rsidP="006B1E40">
      <w:pPr>
        <w:rPr>
          <w:rFonts w:cs="Times New Roman"/>
          <w:szCs w:val="20"/>
        </w:rPr>
      </w:pPr>
      <m:oMathPara>
        <m:oMath>
          <m:sSubSup>
            <m:sSubSupPr>
              <m:ctrlPr>
                <w:rPr>
                  <w:rFonts w:ascii="Cambria Math" w:hAnsi="Cambria Math" w:cs="Times New Roman"/>
                  <w:i/>
                  <w:szCs w:val="20"/>
                </w:rPr>
              </m:ctrlPr>
            </m:sSubSupPr>
            <m:e>
              <m:r>
                <w:rPr>
                  <w:rFonts w:ascii="Cambria Math" w:hAnsi="Cambria Math" w:cs="Times New Roman"/>
                  <w:szCs w:val="20"/>
                </w:rPr>
                <m:t>Y</m:t>
              </m:r>
            </m:e>
            <m:sub>
              <m:r>
                <w:rPr>
                  <w:rFonts w:ascii="Cambria Math" w:hAnsi="Cambria Math" w:cs="Times New Roman"/>
                  <w:szCs w:val="20"/>
                </w:rPr>
                <m:t>0</m:t>
              </m:r>
            </m:sub>
            <m:sup>
              <m:r>
                <w:rPr>
                  <w:rFonts w:ascii="Cambria Math" w:hAnsi="Cambria Math" w:cs="Times New Roman"/>
                  <w:szCs w:val="20"/>
                </w:rPr>
                <m:t>'</m:t>
              </m:r>
            </m:sup>
          </m:sSubSup>
          <m:r>
            <w:rPr>
              <w:rFonts w:ascii="Cambria Math" w:hAnsi="Cambria Math" w:cs="Times New Roman"/>
              <w:szCs w:val="20"/>
            </w:rPr>
            <m:t>=</m:t>
          </m:r>
          <m:acc>
            <m:accPr>
              <m:ctrlPr>
                <w:rPr>
                  <w:rFonts w:ascii="Cambria Math" w:hAnsi="Cambria Math" w:cs="Times New Roman"/>
                  <w:i/>
                  <w:szCs w:val="20"/>
                </w:rPr>
              </m:ctrlPr>
            </m:accPr>
            <m:e>
              <m:r>
                <w:rPr>
                  <w:rFonts w:ascii="Cambria Math" w:hAnsi="Cambria Math" w:cs="Times New Roman"/>
                  <w:szCs w:val="20"/>
                </w:rPr>
                <m:t>α</m:t>
              </m:r>
            </m:e>
          </m:acc>
          <m:r>
            <w:rPr>
              <w:rFonts w:ascii="Cambria Math" w:hAnsi="Cambria Math" w:cs="Times New Roman"/>
              <w:szCs w:val="20"/>
            </w:rPr>
            <m:t>+</m:t>
          </m:r>
          <m:acc>
            <m:accPr>
              <m:ctrlPr>
                <w:rPr>
                  <w:rFonts w:ascii="Cambria Math" w:hAnsi="Cambria Math" w:cs="Times New Roman"/>
                  <w:i/>
                  <w:szCs w:val="20"/>
                </w:rPr>
              </m:ctrlPr>
            </m:accPr>
            <m:e>
              <m:r>
                <w:rPr>
                  <w:rFonts w:ascii="Cambria Math" w:hAnsi="Cambria Math" w:cs="Times New Roman"/>
                  <w:szCs w:val="20"/>
                </w:rPr>
                <m:t>β</m:t>
              </m:r>
            </m:e>
          </m:acc>
          <m:r>
            <m:rPr>
              <m:sty m:val="p"/>
            </m:rPr>
            <w:rPr>
              <w:rFonts w:ascii="Cambria Math" w:hAnsi="Cambria Math" w:cs="Times New Roman"/>
              <w:szCs w:val="20"/>
            </w:rPr>
            <m:t>ln</m:t>
          </m:r>
          <m:d>
            <m:dPr>
              <m:ctrlPr>
                <w:rPr>
                  <w:rFonts w:ascii="Cambria Math" w:hAnsi="Cambria Math" w:cs="Times New Roman"/>
                  <w:i/>
                  <w:szCs w:val="20"/>
                </w:rPr>
              </m:ctrlPr>
            </m:dPr>
            <m:e>
              <m:r>
                <m:rPr>
                  <m:sty m:val="p"/>
                </m:rPr>
                <w:rPr>
                  <w:rFonts w:ascii="Cambria Math" w:hAnsi="Cambria Math" w:cs="Times New Roman"/>
                  <w:szCs w:val="20"/>
                </w:rPr>
                <m:t>ln</m:t>
              </m:r>
              <m:d>
                <m:dPr>
                  <m:ctrlPr>
                    <w:rPr>
                      <w:rFonts w:ascii="Cambria Math" w:hAnsi="Cambria Math" w:cs="Times New Roman"/>
                      <w:i/>
                      <w:szCs w:val="20"/>
                    </w:rPr>
                  </m:ctrlPr>
                </m:dPr>
                <m:e>
                  <m:r>
                    <w:rPr>
                      <w:rFonts w:ascii="Cambria Math" w:hAnsi="Cambria Math" w:cs="Times New Roman"/>
                      <w:szCs w:val="20"/>
                    </w:rPr>
                    <m:t>1-</m:t>
                  </m:r>
                  <m:sSub>
                    <m:sSubPr>
                      <m:ctrlPr>
                        <w:rPr>
                          <w:rFonts w:ascii="Cambria Math" w:hAnsi="Cambria Math" w:cs="Times New Roman"/>
                          <w:i/>
                          <w:szCs w:val="20"/>
                        </w:rPr>
                      </m:ctrlPr>
                    </m:sSubPr>
                    <m:e>
                      <m:r>
                        <w:rPr>
                          <w:rFonts w:ascii="Cambria Math" w:hAnsi="Cambria Math" w:cs="Times New Roman"/>
                          <w:szCs w:val="20"/>
                        </w:rPr>
                        <m:t>s</m:t>
                      </m:r>
                    </m:e>
                    <m:sub>
                      <m:r>
                        <w:rPr>
                          <w:rFonts w:ascii="Cambria Math" w:hAnsi="Cambria Math" w:cs="Times New Roman"/>
                          <w:szCs w:val="20"/>
                        </w:rPr>
                        <m:t>0</m:t>
                      </m:r>
                    </m:sub>
                  </m:sSub>
                </m:e>
              </m:d>
            </m:e>
          </m:d>
          <m:r>
            <w:rPr>
              <w:rFonts w:ascii="Cambria Math" w:hAnsi="Cambria Math" w:cs="Times New Roman"/>
              <w:szCs w:val="20"/>
            </w:rPr>
            <m:t>=1.12103-0.000953833</m:t>
          </m:r>
          <m:r>
            <m:rPr>
              <m:sty m:val="p"/>
            </m:rPr>
            <w:rPr>
              <w:rFonts w:ascii="Cambria Math" w:hAnsi="Cambria Math" w:cs="Times New Roman"/>
              <w:szCs w:val="20"/>
            </w:rPr>
            <m:t>ln</m:t>
          </m:r>
          <m:d>
            <m:dPr>
              <m:ctrlPr>
                <w:rPr>
                  <w:rFonts w:ascii="Cambria Math" w:hAnsi="Cambria Math" w:cs="Times New Roman"/>
                  <w:i/>
                  <w:szCs w:val="20"/>
                </w:rPr>
              </m:ctrlPr>
            </m:dPr>
            <m:e>
              <m:r>
                <m:rPr>
                  <m:sty m:val="p"/>
                </m:rPr>
                <w:rPr>
                  <w:rFonts w:ascii="Cambria Math" w:hAnsi="Cambria Math" w:cs="Times New Roman"/>
                  <w:szCs w:val="20"/>
                </w:rPr>
                <m:t>-ln</m:t>
              </m:r>
              <m:d>
                <m:dPr>
                  <m:ctrlPr>
                    <w:rPr>
                      <w:rFonts w:ascii="Cambria Math" w:hAnsi="Cambria Math" w:cs="Times New Roman"/>
                      <w:i/>
                      <w:szCs w:val="20"/>
                    </w:rPr>
                  </m:ctrlPr>
                </m:dPr>
                <m:e>
                  <m:r>
                    <w:rPr>
                      <w:rFonts w:ascii="Cambria Math" w:hAnsi="Cambria Math" w:cs="Times New Roman"/>
                      <w:szCs w:val="20"/>
                    </w:rPr>
                    <m:t>1-0.025</m:t>
                  </m:r>
                </m:e>
              </m:d>
            </m:e>
          </m:d>
          <m:r>
            <w:rPr>
              <w:rFonts w:ascii="Cambria Math" w:hAnsi="Cambria Math" w:cs="Times New Roman"/>
              <w:szCs w:val="20"/>
            </w:rPr>
            <m:t>=1.12454</m:t>
          </m:r>
        </m:oMath>
      </m:oMathPara>
    </w:p>
    <w:p w:rsidR="00805C6F" w:rsidRDefault="00805C6F" w:rsidP="008F3360">
      <w:pPr>
        <w:rPr>
          <w:rFonts w:cs="Times New Roman"/>
          <w:szCs w:val="20"/>
        </w:rPr>
      </w:pPr>
      <w:r>
        <w:rPr>
          <w:rFonts w:cs="Times New Roman"/>
          <w:szCs w:val="20"/>
        </w:rPr>
        <w:t xml:space="preserve">According to equation (1), given estimates </w:t>
      </w:r>
      <m:oMath>
        <m:acc>
          <m:accPr>
            <m:ctrlPr>
              <w:rPr>
                <w:rFonts w:ascii="Cambria Math" w:hAnsi="Cambria Math" w:cs="Times New Roman"/>
                <w:i/>
                <w:szCs w:val="20"/>
              </w:rPr>
            </m:ctrlPr>
          </m:accPr>
          <m:e>
            <m:r>
              <w:rPr>
                <w:rFonts w:ascii="Cambria Math" w:hAnsi="Cambria Math" w:cs="Times New Roman"/>
                <w:szCs w:val="20"/>
              </w:rPr>
              <m:t>α</m:t>
            </m:r>
          </m:e>
        </m:acc>
      </m:oMath>
      <w:r>
        <w:rPr>
          <w:rFonts w:cs="Times New Roman"/>
          <w:szCs w:val="20"/>
        </w:rPr>
        <w:t xml:space="preserve"> and </w:t>
      </w:r>
      <m:oMath>
        <m:acc>
          <m:accPr>
            <m:ctrlPr>
              <w:rPr>
                <w:rFonts w:ascii="Cambria Math" w:hAnsi="Cambria Math" w:cs="Times New Roman"/>
                <w:i/>
                <w:szCs w:val="20"/>
              </w:rPr>
            </m:ctrlPr>
          </m:accPr>
          <m:e>
            <m:r>
              <w:rPr>
                <w:rFonts w:ascii="Cambria Math" w:hAnsi="Cambria Math" w:cs="Times New Roman"/>
                <w:szCs w:val="20"/>
              </w:rPr>
              <m:t>β</m:t>
            </m:r>
          </m:e>
        </m:acc>
      </m:oMath>
      <w:r>
        <w:rPr>
          <w:rFonts w:cs="Times New Roman"/>
          <w:szCs w:val="20"/>
        </w:rPr>
        <w:t xml:space="preserve">, Gumbel density function </w:t>
      </w:r>
      <w:r w:rsidRPr="009A5C77">
        <w:rPr>
          <w:rFonts w:cs="Times New Roman"/>
          <w:i/>
          <w:szCs w:val="20"/>
        </w:rPr>
        <w:t>g</w:t>
      </w:r>
      <w:r>
        <w:rPr>
          <w:rFonts w:cs="Times New Roman"/>
          <w:szCs w:val="20"/>
        </w:rPr>
        <w:t>(</w:t>
      </w:r>
      <w:r w:rsidRPr="009A5C77">
        <w:rPr>
          <w:rFonts w:cs="Times New Roman"/>
          <w:i/>
          <w:szCs w:val="20"/>
        </w:rPr>
        <w:t>Y</w:t>
      </w:r>
      <w:r>
        <w:rPr>
          <w:rFonts w:cs="Times New Roman"/>
          <w:szCs w:val="20"/>
        </w:rPr>
        <w:t>) is:</w:t>
      </w:r>
    </w:p>
    <w:p w:rsidR="00805C6F" w:rsidRDefault="00F166F8" w:rsidP="008F3360">
      <w:pPr>
        <w:rPr>
          <w:rFonts w:cs="Times New Roman"/>
          <w:szCs w:val="20"/>
        </w:rPr>
      </w:pPr>
      <m:oMathPara>
        <m:oMath>
          <m:r>
            <w:rPr>
              <w:rFonts w:ascii="Cambria Math" w:hAnsi="Cambria Math" w:cs="Times New Roman"/>
              <w:szCs w:val="20"/>
            </w:rPr>
            <m:t>g</m:t>
          </m:r>
          <m:d>
            <m:dPr>
              <m:ctrlPr>
                <w:rPr>
                  <w:rFonts w:ascii="Cambria Math" w:hAnsi="Cambria Math" w:cs="Times New Roman"/>
                  <w:i/>
                  <w:szCs w:val="20"/>
                </w:rPr>
              </m:ctrlPr>
            </m:dPr>
            <m:e>
              <m:r>
                <w:rPr>
                  <w:rFonts w:ascii="Cambria Math" w:hAnsi="Cambria Math" w:cs="Times New Roman"/>
                  <w:szCs w:val="20"/>
                </w:rPr>
                <m:t>Y</m:t>
              </m:r>
            </m:e>
          </m:d>
          <m:r>
            <w:rPr>
              <w:rFonts w:ascii="Cambria Math" w:hAnsi="Cambria Math" w:cs="Times New Roman"/>
              <w:szCs w:val="20"/>
            </w:rPr>
            <m:t>=1048.4</m:t>
          </m:r>
          <m:r>
            <m:rPr>
              <m:sty m:val="p"/>
            </m:rPr>
            <w:rPr>
              <w:rFonts w:ascii="Cambria Math" w:hAnsi="Cambria Math" w:cs="Times New Roman"/>
              <w:szCs w:val="20"/>
            </w:rPr>
            <m:t>exp</m:t>
          </m:r>
          <m:d>
            <m:dPr>
              <m:ctrlPr>
                <w:rPr>
                  <w:rFonts w:ascii="Cambria Math" w:hAnsi="Cambria Math" w:cs="Times New Roman"/>
                  <w:i/>
                  <w:szCs w:val="20"/>
                </w:rPr>
              </m:ctrlPr>
            </m:dPr>
            <m:e>
              <m:r>
                <w:rPr>
                  <w:rFonts w:ascii="Cambria Math" w:hAnsi="Cambria Math" w:cs="Times New Roman"/>
                  <w:szCs w:val="20"/>
                </w:rPr>
                <m:t>1175.29-1048.4Y</m:t>
              </m:r>
            </m:e>
          </m:d>
          <m:r>
            <m:rPr>
              <m:sty m:val="p"/>
            </m:rPr>
            <w:rPr>
              <w:rFonts w:ascii="Cambria Math" w:hAnsi="Cambria Math" w:cs="Times New Roman"/>
              <w:szCs w:val="20"/>
            </w:rPr>
            <m:t>exp</m:t>
          </m:r>
          <m:d>
            <m:dPr>
              <m:ctrlPr>
                <w:rPr>
                  <w:rFonts w:ascii="Cambria Math" w:hAnsi="Cambria Math" w:cs="Times New Roman"/>
                  <w:i/>
                  <w:szCs w:val="20"/>
                </w:rPr>
              </m:ctrlPr>
            </m:dPr>
            <m:e>
              <m:r>
                <w:rPr>
                  <w:rFonts w:ascii="Cambria Math" w:hAnsi="Cambria Math" w:cs="Times New Roman"/>
                  <w:szCs w:val="20"/>
                </w:rPr>
                <m:t>-</m:t>
              </m:r>
              <m:r>
                <m:rPr>
                  <m:sty m:val="p"/>
                </m:rPr>
                <w:rPr>
                  <w:rFonts w:ascii="Cambria Math" w:hAnsi="Cambria Math" w:cs="Times New Roman"/>
                  <w:szCs w:val="20"/>
                </w:rPr>
                <m:t>exp</m:t>
              </m:r>
              <m:d>
                <m:dPr>
                  <m:ctrlPr>
                    <w:rPr>
                      <w:rFonts w:ascii="Cambria Math" w:hAnsi="Cambria Math" w:cs="Times New Roman"/>
                      <w:i/>
                      <w:szCs w:val="20"/>
                    </w:rPr>
                  </m:ctrlPr>
                </m:dPr>
                <m:e>
                  <m:r>
                    <w:rPr>
                      <w:rFonts w:ascii="Cambria Math" w:hAnsi="Cambria Math" w:cs="Times New Roman"/>
                      <w:szCs w:val="20"/>
                    </w:rPr>
                    <m:t>1175.29-1048.4Y</m:t>
                  </m:r>
                </m:e>
              </m:d>
            </m:e>
          </m:d>
        </m:oMath>
      </m:oMathPara>
    </w:p>
    <w:p w:rsidR="007B754C" w:rsidRDefault="00805C6F" w:rsidP="008F3360">
      <w:pPr>
        <w:rPr>
          <w:rFonts w:cs="Times New Roman"/>
          <w:szCs w:val="20"/>
        </w:rPr>
      </w:pPr>
      <w:r>
        <w:rPr>
          <w:rFonts w:cs="Times New Roman"/>
          <w:szCs w:val="20"/>
        </w:rPr>
        <w:t xml:space="preserve">Figure 1 shows the graph of such Gumbel density function </w:t>
      </w:r>
      <w:r w:rsidRPr="009A5C77">
        <w:rPr>
          <w:rFonts w:cs="Times New Roman"/>
          <w:i/>
          <w:szCs w:val="20"/>
        </w:rPr>
        <w:t>g</w:t>
      </w:r>
      <w:r>
        <w:rPr>
          <w:rFonts w:cs="Times New Roman"/>
          <w:szCs w:val="20"/>
        </w:rPr>
        <w:t>(</w:t>
      </w:r>
      <w:r w:rsidRPr="009A5C77">
        <w:rPr>
          <w:rFonts w:cs="Times New Roman"/>
          <w:i/>
          <w:szCs w:val="20"/>
        </w:rPr>
        <w:t>Y</w:t>
      </w:r>
      <w:r>
        <w:rPr>
          <w:rFonts w:cs="Times New Roman"/>
          <w:szCs w:val="20"/>
        </w:rPr>
        <w:t>) as follows:</w:t>
      </w:r>
    </w:p>
    <w:p w:rsidR="00F166F8" w:rsidRDefault="00F166F8" w:rsidP="008F3360">
      <w:pPr>
        <w:rPr>
          <w:rFonts w:cs="Times New Roman"/>
          <w:szCs w:val="20"/>
        </w:rPr>
      </w:pPr>
    </w:p>
    <w:p w:rsidR="00F166F8" w:rsidRDefault="00F166F8" w:rsidP="00F166F8">
      <w:pPr>
        <w:jc w:val="center"/>
        <w:rPr>
          <w:rFonts w:cs="Times New Roman"/>
          <w:szCs w:val="20"/>
        </w:rPr>
      </w:pPr>
      <w:r>
        <w:rPr>
          <w:rFonts w:cs="Times New Roman"/>
          <w:noProof/>
          <w:szCs w:val="20"/>
          <w:lang w:eastAsia="en-US"/>
        </w:rPr>
        <w:lastRenderedPageBreak/>
        <w:drawing>
          <wp:inline distT="0" distB="0" distL="0" distR="0">
            <wp:extent cx="3428571" cy="2161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mbelDensityFunction.png"/>
                    <pic:cNvPicPr/>
                  </pic:nvPicPr>
                  <pic:blipFill>
                    <a:blip r:embed="rId6">
                      <a:extLst>
                        <a:ext uri="{28A0092B-C50C-407E-A947-70E740481C1C}">
                          <a14:useLocalDpi xmlns:a14="http://schemas.microsoft.com/office/drawing/2010/main" val="0"/>
                        </a:ext>
                      </a:extLst>
                    </a:blip>
                    <a:stretch>
                      <a:fillRect/>
                    </a:stretch>
                  </pic:blipFill>
                  <pic:spPr>
                    <a:xfrm>
                      <a:off x="0" y="0"/>
                      <a:ext cx="3428571" cy="2161905"/>
                    </a:xfrm>
                    <a:prstGeom prst="rect">
                      <a:avLst/>
                    </a:prstGeom>
                  </pic:spPr>
                </pic:pic>
              </a:graphicData>
            </a:graphic>
          </wp:inline>
        </w:drawing>
      </w:r>
    </w:p>
    <w:p w:rsidR="00805C6F" w:rsidRDefault="00805C6F" w:rsidP="00805C6F">
      <w:pPr>
        <w:jc w:val="center"/>
        <w:rPr>
          <w:rFonts w:cs="Times New Roman"/>
          <w:szCs w:val="20"/>
        </w:rPr>
      </w:pPr>
      <w:r>
        <w:rPr>
          <w:rFonts w:cs="Times New Roman"/>
          <w:b/>
          <w:szCs w:val="20"/>
        </w:rPr>
        <w:t>Figure</w:t>
      </w:r>
      <w:r w:rsidRPr="00F95F57">
        <w:rPr>
          <w:rFonts w:cs="Times New Roman"/>
          <w:b/>
          <w:szCs w:val="20"/>
        </w:rPr>
        <w:t xml:space="preserve"> 1.</w:t>
      </w:r>
      <w:r>
        <w:rPr>
          <w:rFonts w:cs="Times New Roman"/>
          <w:szCs w:val="20"/>
        </w:rPr>
        <w:t xml:space="preserve"> Graph of Gumbel density function</w:t>
      </w:r>
    </w:p>
    <w:p w:rsidR="006B1E40" w:rsidRDefault="002704A8" w:rsidP="00C779D3">
      <w:pPr>
        <w:rPr>
          <w:rFonts w:cs="Times New Roman"/>
          <w:szCs w:val="20"/>
        </w:rPr>
      </w:pPr>
      <w:r w:rsidRPr="00241C74">
        <w:rPr>
          <w:rFonts w:cs="Times New Roman"/>
          <w:szCs w:val="20"/>
        </w:rPr>
        <w:t xml:space="preserve">As seen in figure 1, pBMD data concentrates </w:t>
      </w:r>
      <w:r w:rsidR="00A95E02" w:rsidRPr="00241C74">
        <w:rPr>
          <w:rFonts w:cs="Times New Roman"/>
          <w:szCs w:val="20"/>
        </w:rPr>
        <w:t xml:space="preserve">highly </w:t>
      </w:r>
      <w:r w:rsidRPr="00241C74">
        <w:rPr>
          <w:rFonts w:cs="Times New Roman"/>
          <w:szCs w:val="20"/>
        </w:rPr>
        <w:t xml:space="preserve">on the peak of </w:t>
      </w:r>
      <w:r w:rsidR="00A95E02" w:rsidRPr="00241C74">
        <w:rPr>
          <w:rFonts w:cs="Times New Roman"/>
          <w:szCs w:val="20"/>
        </w:rPr>
        <w:t xml:space="preserve">density function </w:t>
      </w:r>
      <w:r w:rsidRPr="00241C74">
        <w:rPr>
          <w:rFonts w:cs="Times New Roman"/>
          <w:i/>
          <w:szCs w:val="20"/>
        </w:rPr>
        <w:t>g</w:t>
      </w:r>
      <w:r w:rsidRPr="00241C74">
        <w:rPr>
          <w:rFonts w:cs="Times New Roman"/>
          <w:szCs w:val="20"/>
        </w:rPr>
        <w:t>(</w:t>
      </w:r>
      <w:r w:rsidRPr="00241C74">
        <w:rPr>
          <w:rFonts w:cs="Times New Roman"/>
          <w:i/>
          <w:szCs w:val="20"/>
        </w:rPr>
        <w:t>Y</w:t>
      </w:r>
      <w:r w:rsidRPr="00241C74">
        <w:rPr>
          <w:rFonts w:cs="Times New Roman"/>
          <w:szCs w:val="20"/>
        </w:rPr>
        <w:t xml:space="preserve">) </w:t>
      </w:r>
      <w:r w:rsidR="006B1E40" w:rsidRPr="00241C74">
        <w:rPr>
          <w:rFonts w:cs="Times New Roman"/>
          <w:szCs w:val="20"/>
        </w:rPr>
        <w:t>at</w:t>
      </w:r>
      <w:r w:rsidRPr="00241C74">
        <w:rPr>
          <w:rFonts w:cs="Times New Roman"/>
          <w:szCs w:val="20"/>
        </w:rPr>
        <w:t xml:space="preserve"> its mean </w:t>
      </w:r>
      <w:r w:rsidR="006B1E40" w:rsidRPr="00241C74">
        <w:rPr>
          <w:rFonts w:cs="Times New Roman"/>
          <w:i/>
          <w:szCs w:val="20"/>
        </w:rPr>
        <w:t>µ</w:t>
      </w:r>
      <w:r w:rsidR="006B1E40" w:rsidRPr="00241C74">
        <w:rPr>
          <w:rFonts w:cs="Times New Roman"/>
          <w:szCs w:val="20"/>
        </w:rPr>
        <w:t xml:space="preserve"> = </w:t>
      </w:r>
      <w:r w:rsidRPr="00241C74">
        <w:rPr>
          <w:rFonts w:cs="Times New Roman"/>
          <w:szCs w:val="20"/>
        </w:rPr>
        <w:t xml:space="preserve">1.12158. </w:t>
      </w:r>
      <w:r w:rsidR="00C86C6E">
        <w:rPr>
          <w:rFonts w:cs="Times New Roman"/>
          <w:szCs w:val="20"/>
        </w:rPr>
        <w:t xml:space="preserve">Although </w:t>
      </w:r>
      <w:r w:rsidR="00C86C6E" w:rsidRPr="00C86C6E">
        <w:rPr>
          <w:rFonts w:cs="Times New Roman"/>
          <w:i/>
          <w:szCs w:val="20"/>
        </w:rPr>
        <w:t>g</w:t>
      </w:r>
      <w:r w:rsidR="00C86C6E">
        <w:rPr>
          <w:rFonts w:cs="Times New Roman"/>
          <w:szCs w:val="20"/>
        </w:rPr>
        <w:t>(</w:t>
      </w:r>
      <w:r w:rsidR="00C86C6E" w:rsidRPr="00C86C6E">
        <w:rPr>
          <w:rFonts w:cs="Times New Roman"/>
          <w:i/>
          <w:szCs w:val="20"/>
        </w:rPr>
        <w:t>Y</w:t>
      </w:r>
      <w:r w:rsidR="00C86C6E">
        <w:rPr>
          <w:rFonts w:cs="Times New Roman"/>
          <w:szCs w:val="20"/>
        </w:rPr>
        <w:t>) is asymmetric, t</w:t>
      </w:r>
      <w:r w:rsidR="006B1E40" w:rsidRPr="00241C74">
        <w:rPr>
          <w:rFonts w:cs="Times New Roman"/>
          <w:szCs w:val="20"/>
        </w:rPr>
        <w:t xml:space="preserve">he lower-tail and upper-tail percentile points </w:t>
      </w:r>
      <w:r w:rsidR="00C11410" w:rsidRPr="00241C74">
        <w:rPr>
          <w:rFonts w:cs="Times New Roman"/>
          <w:szCs w:val="20"/>
        </w:rPr>
        <w:t xml:space="preserve">(1.11979 and 1.12454) </w:t>
      </w:r>
      <w:r w:rsidR="006B1E40" w:rsidRPr="00241C74">
        <w:rPr>
          <w:rFonts w:cs="Times New Roman"/>
          <w:szCs w:val="20"/>
        </w:rPr>
        <w:t xml:space="preserve">at significant level 0.025 </w:t>
      </w:r>
      <w:r w:rsidR="00C11410" w:rsidRPr="00241C74">
        <w:rPr>
          <w:rFonts w:cs="Times New Roman"/>
          <w:szCs w:val="20"/>
        </w:rPr>
        <w:t>are very close to the peak.</w:t>
      </w:r>
      <w:r w:rsidR="006B1E40" w:rsidRPr="00241C74">
        <w:rPr>
          <w:rFonts w:cs="Times New Roman"/>
          <w:szCs w:val="20"/>
        </w:rPr>
        <w:t xml:space="preserve"> </w:t>
      </w:r>
      <w:r w:rsidR="00C11410" w:rsidRPr="00241C74">
        <w:rPr>
          <w:rFonts w:cs="Times New Roman"/>
          <w:szCs w:val="20"/>
        </w:rPr>
        <w:t xml:space="preserve">In other words, 95% confident interval containing the mean </w:t>
      </w:r>
      <w:r w:rsidR="00C11410" w:rsidRPr="00241C74">
        <w:rPr>
          <w:rFonts w:cs="Times New Roman"/>
          <w:i/>
          <w:szCs w:val="20"/>
        </w:rPr>
        <w:t>µ</w:t>
      </w:r>
      <w:r w:rsidR="00C11410" w:rsidRPr="00241C74">
        <w:rPr>
          <w:rFonts w:cs="Times New Roman"/>
          <w:szCs w:val="20"/>
        </w:rPr>
        <w:t xml:space="preserve"> = 1.12158 is very narrow (0.00475 = 1.12454 – 1.11979), </w:t>
      </w:r>
      <w:r w:rsidR="006B1E40" w:rsidRPr="00241C74">
        <w:rPr>
          <w:rFonts w:cs="Times New Roman"/>
          <w:szCs w:val="20"/>
        </w:rPr>
        <w:t xml:space="preserve">which indicates that </w:t>
      </w:r>
      <w:r w:rsidR="00C11410" w:rsidRPr="00241C74">
        <w:rPr>
          <w:rFonts w:cs="Times New Roman"/>
          <w:szCs w:val="20"/>
        </w:rPr>
        <w:t>such</w:t>
      </w:r>
      <w:r w:rsidR="006B1E40" w:rsidRPr="00241C74">
        <w:rPr>
          <w:rFonts w:cs="Times New Roman"/>
          <w:szCs w:val="20"/>
        </w:rPr>
        <w:t xml:space="preserve"> mean is the most likely pBMD.</w:t>
      </w:r>
    </w:p>
    <w:p w:rsidR="00C779D3" w:rsidRDefault="00C779D3" w:rsidP="006B1E40">
      <w:pPr>
        <w:ind w:firstLine="360"/>
        <w:rPr>
          <w:rFonts w:cs="Times New Roman"/>
          <w:szCs w:val="20"/>
        </w:rPr>
      </w:pPr>
      <w:r>
        <w:rPr>
          <w:rFonts w:cs="Times New Roman"/>
          <w:szCs w:val="20"/>
        </w:rPr>
        <w:t xml:space="preserve">Following is code </w:t>
      </w:r>
      <w:r w:rsidR="00E3582D">
        <w:rPr>
          <w:rFonts w:cs="Times New Roman"/>
          <w:szCs w:val="20"/>
        </w:rPr>
        <w:t xml:space="preserve">snip </w:t>
      </w:r>
      <w:r>
        <w:rPr>
          <w:rFonts w:cs="Times New Roman"/>
          <w:szCs w:val="20"/>
        </w:rPr>
        <w:t xml:space="preserve">for pBMD estimation mentioned above, written by Wolfram language built in Mathematica software </w:t>
      </w:r>
      <w:sdt>
        <w:sdtPr>
          <w:rPr>
            <w:rFonts w:cs="Times New Roman"/>
            <w:szCs w:val="20"/>
          </w:rPr>
          <w:id w:val="-1510440322"/>
          <w:citation/>
        </w:sdtPr>
        <w:sdtEndPr/>
        <w:sdtContent>
          <w:r>
            <w:rPr>
              <w:rFonts w:cs="Times New Roman"/>
              <w:szCs w:val="20"/>
            </w:rPr>
            <w:fldChar w:fldCharType="begin"/>
          </w:r>
          <w:r>
            <w:rPr>
              <w:rFonts w:cs="Times New Roman"/>
              <w:szCs w:val="20"/>
            </w:rPr>
            <w:instrText xml:space="preserve"> CITATION Wolfram2016Mathematica \l 1033 </w:instrText>
          </w:r>
          <w:r>
            <w:rPr>
              <w:rFonts w:cs="Times New Roman"/>
              <w:szCs w:val="20"/>
            </w:rPr>
            <w:fldChar w:fldCharType="separate"/>
          </w:r>
          <w:r w:rsidRPr="00EC0B5B">
            <w:rPr>
              <w:rFonts w:cs="Times New Roman"/>
              <w:noProof/>
              <w:szCs w:val="20"/>
            </w:rPr>
            <w:t>(Wolfram)</w:t>
          </w:r>
          <w:r>
            <w:rPr>
              <w:rFonts w:cs="Times New Roman"/>
              <w:szCs w:val="20"/>
            </w:rPr>
            <w:fldChar w:fldCharType="end"/>
          </w:r>
        </w:sdtContent>
      </w:sdt>
      <w:r>
        <w:rPr>
          <w:rFonts w:cs="Times New Roman"/>
          <w:szCs w:val="20"/>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60"/>
      </w:tblGrid>
      <w:tr w:rsidR="00C779D3" w:rsidTr="00C779D3">
        <w:trPr>
          <w:jc w:val="center"/>
        </w:trPr>
        <w:tc>
          <w:tcPr>
            <w:tcW w:w="0" w:type="auto"/>
          </w:tcPr>
          <w:p w:rsidR="00C779D3" w:rsidRPr="00594AE9" w:rsidRDefault="00C779D3" w:rsidP="00C779D3">
            <w:pPr>
              <w:rPr>
                <w:rFonts w:cs="Times New Roman"/>
                <w:szCs w:val="20"/>
              </w:rPr>
            </w:pPr>
            <w:r w:rsidRPr="00594AE9">
              <w:rPr>
                <w:rFonts w:cs="Times New Roman"/>
                <w:szCs w:val="20"/>
              </w:rPr>
              <w:t>m=5;</w:t>
            </w:r>
          </w:p>
          <w:p w:rsidR="00C779D3" w:rsidRPr="00594AE9" w:rsidRDefault="00C779D3" w:rsidP="00C779D3">
            <w:pPr>
              <w:rPr>
                <w:rFonts w:cs="Times New Roman"/>
                <w:szCs w:val="20"/>
              </w:rPr>
            </w:pPr>
            <w:r w:rsidRPr="00594AE9">
              <w:rPr>
                <w:rFonts w:cs="Times New Roman"/>
                <w:szCs w:val="20"/>
              </w:rPr>
              <w:t>n=10;</w:t>
            </w:r>
          </w:p>
          <w:p w:rsidR="00C779D3" w:rsidRPr="00594AE9" w:rsidRDefault="00C779D3" w:rsidP="00C779D3">
            <w:pPr>
              <w:rPr>
                <w:rFonts w:cs="Times New Roman"/>
                <w:szCs w:val="20"/>
              </w:rPr>
            </w:pPr>
            <w:r w:rsidRPr="00594AE9">
              <w:rPr>
                <w:rFonts w:cs="Times New Roman"/>
                <w:szCs w:val="20"/>
              </w:rPr>
              <w:t>significant=</w:t>
            </w:r>
            <w:r w:rsidRPr="00241C74">
              <w:rPr>
                <w:rFonts w:cs="Times New Roman"/>
                <w:szCs w:val="20"/>
              </w:rPr>
              <w:t>0.0</w:t>
            </w:r>
            <w:r w:rsidR="00A95E02" w:rsidRPr="00241C74">
              <w:rPr>
                <w:rFonts w:cs="Times New Roman"/>
                <w:szCs w:val="20"/>
              </w:rPr>
              <w:t>2</w:t>
            </w:r>
            <w:r w:rsidRPr="00241C74">
              <w:rPr>
                <w:rFonts w:cs="Times New Roman"/>
                <w:szCs w:val="20"/>
              </w:rPr>
              <w:t>5</w:t>
            </w:r>
            <w:r w:rsidRPr="00594AE9">
              <w:rPr>
                <w:rFonts w:cs="Times New Roman"/>
                <w:szCs w:val="20"/>
              </w:rPr>
              <w:t>;</w:t>
            </w:r>
          </w:p>
          <w:p w:rsidR="00C779D3" w:rsidRPr="00594AE9" w:rsidRDefault="00C779D3" w:rsidP="00C779D3">
            <w:pPr>
              <w:rPr>
                <w:rFonts w:cs="Times New Roman"/>
                <w:szCs w:val="20"/>
              </w:rPr>
            </w:pPr>
          </w:p>
          <w:p w:rsidR="00C779D3" w:rsidRPr="00594AE9" w:rsidRDefault="00C779D3" w:rsidP="00C779D3">
            <w:pPr>
              <w:rPr>
                <w:rFonts w:cs="Times New Roman"/>
                <w:szCs w:val="20"/>
              </w:rPr>
            </w:pPr>
            <w:r w:rsidRPr="00594AE9">
              <w:rPr>
                <w:rFonts w:cs="Times New Roman"/>
                <w:szCs w:val="20"/>
              </w:rPr>
              <w:t xml:space="preserve">(* </w:t>
            </w:r>
            <w:r w:rsidRPr="00DF7D42">
              <w:rPr>
                <w:rFonts w:cs="Times New Roman"/>
                <w:i/>
                <w:szCs w:val="20"/>
              </w:rPr>
              <w:t xml:space="preserve">Simulated sample </w:t>
            </w:r>
            <w:r w:rsidR="00803BAC">
              <w:rPr>
                <w:rFonts w:cs="Times New Roman"/>
                <w:i/>
                <w:szCs w:val="20"/>
              </w:rPr>
              <w:t xml:space="preserve">D </w:t>
            </w:r>
            <w:r w:rsidRPr="00DF7D42">
              <w:rPr>
                <w:rFonts w:cs="Times New Roman"/>
                <w:i/>
                <w:szCs w:val="20"/>
              </w:rPr>
              <w:t xml:space="preserve">with mean </w:t>
            </w:r>
            <w:r w:rsidRPr="006F71CA">
              <w:rPr>
                <w:rFonts w:cs="Times New Roman"/>
                <w:szCs w:val="20"/>
              </w:rPr>
              <w:t>1</w:t>
            </w:r>
            <w:r w:rsidRPr="00DF7D42">
              <w:rPr>
                <w:rFonts w:cs="Times New Roman"/>
                <w:i/>
                <w:szCs w:val="20"/>
              </w:rPr>
              <w:t xml:space="preserve"> and deviation </w:t>
            </w:r>
            <w:r w:rsidRPr="006F71CA">
              <w:rPr>
                <w:rFonts w:cs="Times New Roman"/>
                <w:szCs w:val="20"/>
              </w:rPr>
              <w:t>0.1</w:t>
            </w:r>
            <w:r w:rsidRPr="00594AE9">
              <w:rPr>
                <w:rFonts w:cs="Times New Roman"/>
                <w:szCs w:val="20"/>
              </w:rPr>
              <w:t xml:space="preserve"> *)</w:t>
            </w:r>
          </w:p>
          <w:p w:rsidR="00C779D3" w:rsidRPr="00594AE9" w:rsidRDefault="00C779D3" w:rsidP="00C779D3">
            <w:pPr>
              <w:rPr>
                <w:rFonts w:cs="Times New Roman"/>
                <w:szCs w:val="20"/>
              </w:rPr>
            </w:pPr>
            <w:r w:rsidRPr="00594AE9">
              <w:rPr>
                <w:rFonts w:cs="Times New Roman"/>
                <w:szCs w:val="20"/>
              </w:rPr>
              <w:t>x=RandomVariate[NormalDistribution[1,0.1],m]</w:t>
            </w:r>
          </w:p>
          <w:p w:rsidR="00C779D3" w:rsidRPr="00594AE9" w:rsidRDefault="00C779D3" w:rsidP="00C779D3">
            <w:pPr>
              <w:rPr>
                <w:rFonts w:cs="Times New Roman"/>
                <w:szCs w:val="20"/>
              </w:rPr>
            </w:pPr>
          </w:p>
          <w:p w:rsidR="00C779D3" w:rsidRPr="00594AE9" w:rsidRDefault="00C779D3" w:rsidP="00C779D3">
            <w:pPr>
              <w:rPr>
                <w:rFonts w:cs="Times New Roman"/>
                <w:szCs w:val="20"/>
              </w:rPr>
            </w:pPr>
            <w:r w:rsidRPr="00594AE9">
              <w:rPr>
                <w:rFonts w:cs="Times New Roman"/>
                <w:szCs w:val="20"/>
              </w:rPr>
              <w:t xml:space="preserve">(* </w:t>
            </w:r>
            <w:r w:rsidRPr="00DF7D42">
              <w:rPr>
                <w:rFonts w:cs="Times New Roman"/>
                <w:i/>
                <w:szCs w:val="20"/>
              </w:rPr>
              <w:t xml:space="preserve">Producing maximal observations </w:t>
            </w:r>
            <w:r w:rsidR="00803BAC">
              <w:rPr>
                <w:rFonts w:cs="Times New Roman"/>
                <w:i/>
                <w:szCs w:val="20"/>
              </w:rPr>
              <w:t xml:space="preserve">E </w:t>
            </w:r>
            <w:r w:rsidRPr="00DF7D42">
              <w:rPr>
                <w:rFonts w:cs="Times New Roman"/>
                <w:i/>
                <w:szCs w:val="20"/>
              </w:rPr>
              <w:t>by bootstrap technique</w:t>
            </w:r>
            <w:r w:rsidRPr="00594AE9">
              <w:rPr>
                <w:rFonts w:cs="Times New Roman"/>
                <w:szCs w:val="20"/>
              </w:rPr>
              <w:t xml:space="preserve"> *)</w:t>
            </w:r>
          </w:p>
          <w:p w:rsidR="00C779D3" w:rsidRPr="00594AE9" w:rsidRDefault="00C779D3" w:rsidP="00C779D3">
            <w:pPr>
              <w:rPr>
                <w:rFonts w:cs="Times New Roman"/>
                <w:szCs w:val="20"/>
              </w:rPr>
            </w:pPr>
            <w:r w:rsidRPr="00594AE9">
              <w:rPr>
                <w:rFonts w:cs="Times New Roman"/>
                <w:szCs w:val="20"/>
              </w:rPr>
              <w:t>yy=Table[RandomChoice[x,m],{i,n}]</w:t>
            </w:r>
          </w:p>
          <w:p w:rsidR="00C779D3" w:rsidRDefault="00C779D3" w:rsidP="00C779D3">
            <w:pPr>
              <w:rPr>
                <w:rFonts w:cs="Times New Roman"/>
                <w:szCs w:val="20"/>
              </w:rPr>
            </w:pPr>
            <w:r w:rsidRPr="00594AE9">
              <w:rPr>
                <w:rFonts w:cs="Times New Roman"/>
                <w:szCs w:val="20"/>
              </w:rPr>
              <w:t>y=Map[Max,yy]</w:t>
            </w:r>
          </w:p>
          <w:p w:rsidR="00C779D3" w:rsidRDefault="00C779D3" w:rsidP="00C779D3">
            <w:pPr>
              <w:rPr>
                <w:rFonts w:cs="Times New Roman"/>
                <w:szCs w:val="20"/>
              </w:rPr>
            </w:pPr>
          </w:p>
          <w:p w:rsidR="00C779D3" w:rsidRPr="00594AE9" w:rsidRDefault="00C779D3" w:rsidP="00C779D3">
            <w:pPr>
              <w:rPr>
                <w:rFonts w:cs="Times New Roman"/>
                <w:szCs w:val="20"/>
              </w:rPr>
            </w:pPr>
            <w:r w:rsidRPr="00594AE9">
              <w:rPr>
                <w:rFonts w:cs="Times New Roman"/>
                <w:szCs w:val="20"/>
              </w:rPr>
              <w:t xml:space="preserve">(* </w:t>
            </w:r>
            <w:r w:rsidRPr="00DF7D42">
              <w:rPr>
                <w:rFonts w:cs="Times New Roman"/>
                <w:i/>
                <w:szCs w:val="20"/>
              </w:rPr>
              <w:t>Estimating parameters such as alpha and beta</w:t>
            </w:r>
            <w:r w:rsidRPr="00594AE9">
              <w:rPr>
                <w:rFonts w:cs="Times New Roman"/>
                <w:szCs w:val="20"/>
              </w:rPr>
              <w:t xml:space="preserve"> *)</w:t>
            </w:r>
          </w:p>
          <w:p w:rsidR="00C779D3" w:rsidRPr="00594AE9" w:rsidRDefault="00C779D3" w:rsidP="00C779D3">
            <w:pPr>
              <w:rPr>
                <w:rFonts w:cs="Times New Roman"/>
                <w:szCs w:val="20"/>
              </w:rPr>
            </w:pPr>
            <w:r w:rsidRPr="00594AE9">
              <w:rPr>
                <w:rFonts w:cs="Times New Roman"/>
                <w:szCs w:val="20"/>
              </w:rPr>
              <w:t>ymean=Mean[y]</w:t>
            </w:r>
          </w:p>
          <w:p w:rsidR="00C779D3" w:rsidRPr="00594AE9" w:rsidRDefault="00C779D3" w:rsidP="00C779D3">
            <w:pPr>
              <w:rPr>
                <w:rFonts w:cs="Times New Roman"/>
                <w:szCs w:val="20"/>
              </w:rPr>
            </w:pPr>
            <w:r w:rsidRPr="00594AE9">
              <w:rPr>
                <w:rFonts w:cs="Times New Roman"/>
                <w:szCs w:val="20"/>
              </w:rPr>
              <w:t>beta=Sqrt[6]/((n-1)Pi)(Sum[(y[[i]])^2,{i,n}]-n*(ymean^2))</w:t>
            </w:r>
          </w:p>
          <w:p w:rsidR="00C779D3" w:rsidRPr="00594AE9" w:rsidRDefault="00C779D3" w:rsidP="00C779D3">
            <w:pPr>
              <w:rPr>
                <w:rFonts w:cs="Times New Roman"/>
                <w:szCs w:val="20"/>
              </w:rPr>
            </w:pPr>
            <w:r w:rsidRPr="00594AE9">
              <w:rPr>
                <w:rFonts w:cs="Times New Roman"/>
                <w:szCs w:val="20"/>
              </w:rPr>
              <w:t>alpha=ymean-EulerGamma*beta</w:t>
            </w:r>
          </w:p>
          <w:p w:rsidR="00C779D3" w:rsidRPr="00594AE9" w:rsidRDefault="00C779D3" w:rsidP="00C779D3">
            <w:pPr>
              <w:rPr>
                <w:rFonts w:cs="Times New Roman"/>
                <w:szCs w:val="20"/>
              </w:rPr>
            </w:pPr>
          </w:p>
          <w:p w:rsidR="00C779D3" w:rsidRPr="00594AE9" w:rsidRDefault="00C779D3" w:rsidP="00C779D3">
            <w:pPr>
              <w:rPr>
                <w:rFonts w:cs="Times New Roman"/>
                <w:szCs w:val="20"/>
              </w:rPr>
            </w:pPr>
            <w:r w:rsidRPr="00594AE9">
              <w:rPr>
                <w:rFonts w:cs="Times New Roman"/>
                <w:szCs w:val="20"/>
              </w:rPr>
              <w:t xml:space="preserve">(* </w:t>
            </w:r>
            <w:r w:rsidRPr="00DF7D42">
              <w:rPr>
                <w:rFonts w:cs="Times New Roman"/>
                <w:i/>
                <w:szCs w:val="20"/>
              </w:rPr>
              <w:t>Estimating mean and variance</w:t>
            </w:r>
            <w:r w:rsidRPr="00594AE9">
              <w:rPr>
                <w:rFonts w:cs="Times New Roman"/>
                <w:szCs w:val="20"/>
              </w:rPr>
              <w:t xml:space="preserve"> *)</w:t>
            </w:r>
          </w:p>
          <w:p w:rsidR="00C779D3" w:rsidRPr="00594AE9" w:rsidRDefault="00C779D3" w:rsidP="00C779D3">
            <w:pPr>
              <w:rPr>
                <w:rFonts w:cs="Times New Roman"/>
                <w:szCs w:val="20"/>
              </w:rPr>
            </w:pPr>
            <w:r w:rsidRPr="00594AE9">
              <w:rPr>
                <w:rFonts w:cs="Times New Roman"/>
                <w:szCs w:val="20"/>
              </w:rPr>
              <w:t>mu=alpha+EulerGamma*beta</w:t>
            </w:r>
          </w:p>
          <w:p w:rsidR="00C779D3" w:rsidRPr="00594AE9" w:rsidRDefault="00C779D3" w:rsidP="00C779D3">
            <w:pPr>
              <w:rPr>
                <w:rFonts w:cs="Times New Roman"/>
                <w:szCs w:val="20"/>
              </w:rPr>
            </w:pPr>
            <w:r w:rsidRPr="00594AE9">
              <w:rPr>
                <w:rFonts w:cs="Times New Roman"/>
                <w:szCs w:val="20"/>
              </w:rPr>
              <w:t>var=beta*Pi/Sqrt[6]</w:t>
            </w:r>
          </w:p>
          <w:p w:rsidR="00C779D3" w:rsidRPr="00594AE9" w:rsidRDefault="00C779D3" w:rsidP="00C779D3">
            <w:pPr>
              <w:rPr>
                <w:rFonts w:cs="Times New Roman"/>
                <w:szCs w:val="20"/>
              </w:rPr>
            </w:pPr>
            <w:r w:rsidRPr="00594AE9">
              <w:rPr>
                <w:rFonts w:cs="Times New Roman"/>
                <w:szCs w:val="20"/>
              </w:rPr>
              <w:t>Sqrt[var]</w:t>
            </w:r>
          </w:p>
          <w:p w:rsidR="00C779D3" w:rsidRPr="00594AE9" w:rsidRDefault="00C779D3" w:rsidP="00C779D3">
            <w:pPr>
              <w:rPr>
                <w:rFonts w:cs="Times New Roman"/>
                <w:szCs w:val="20"/>
              </w:rPr>
            </w:pPr>
          </w:p>
          <w:p w:rsidR="00C779D3" w:rsidRPr="00594AE9" w:rsidRDefault="00C779D3" w:rsidP="00C779D3">
            <w:pPr>
              <w:rPr>
                <w:rFonts w:cs="Times New Roman"/>
                <w:szCs w:val="20"/>
              </w:rPr>
            </w:pPr>
            <w:r w:rsidRPr="00594AE9">
              <w:rPr>
                <w:rFonts w:cs="Times New Roman"/>
                <w:szCs w:val="20"/>
              </w:rPr>
              <w:t xml:space="preserve">(* </w:t>
            </w:r>
            <w:r w:rsidRPr="00DF7D42">
              <w:rPr>
                <w:rFonts w:cs="Times New Roman"/>
                <w:i/>
                <w:szCs w:val="20"/>
              </w:rPr>
              <w:t>Percentile point</w:t>
            </w:r>
            <w:r w:rsidR="00A95E02">
              <w:rPr>
                <w:rFonts w:cs="Times New Roman"/>
                <w:i/>
                <w:szCs w:val="20"/>
              </w:rPr>
              <w:t>s</w:t>
            </w:r>
            <w:r w:rsidRPr="00DF7D42">
              <w:rPr>
                <w:rFonts w:cs="Times New Roman"/>
                <w:i/>
                <w:szCs w:val="20"/>
              </w:rPr>
              <w:t xml:space="preserve"> at significant level </w:t>
            </w:r>
            <w:r w:rsidRPr="00241C74">
              <w:rPr>
                <w:rFonts w:cs="Times New Roman"/>
                <w:szCs w:val="20"/>
              </w:rPr>
              <w:t>0.0</w:t>
            </w:r>
            <w:r w:rsidR="00A95E02" w:rsidRPr="00241C74">
              <w:rPr>
                <w:rFonts w:cs="Times New Roman"/>
                <w:szCs w:val="20"/>
              </w:rPr>
              <w:t>2</w:t>
            </w:r>
            <w:r w:rsidRPr="00241C74">
              <w:rPr>
                <w:rFonts w:cs="Times New Roman"/>
                <w:szCs w:val="20"/>
              </w:rPr>
              <w:t>5</w:t>
            </w:r>
            <w:r w:rsidRPr="00594AE9">
              <w:rPr>
                <w:rFonts w:cs="Times New Roman"/>
                <w:szCs w:val="20"/>
              </w:rPr>
              <w:t xml:space="preserve"> *)</w:t>
            </w:r>
          </w:p>
          <w:p w:rsidR="00C779D3" w:rsidRPr="00241C74" w:rsidRDefault="00A95E02" w:rsidP="00C779D3">
            <w:pPr>
              <w:rPr>
                <w:rFonts w:cs="Times New Roman"/>
                <w:szCs w:val="20"/>
              </w:rPr>
            </w:pPr>
            <w:r w:rsidRPr="00241C74">
              <w:rPr>
                <w:rFonts w:cs="Times New Roman"/>
                <w:szCs w:val="20"/>
              </w:rPr>
              <w:t>lower</w:t>
            </w:r>
            <w:r w:rsidR="00C779D3" w:rsidRPr="00241C74">
              <w:rPr>
                <w:rFonts w:cs="Times New Roman"/>
                <w:szCs w:val="20"/>
              </w:rPr>
              <w:t>percentile=alpha-beta*Log[-Log[significant]]</w:t>
            </w:r>
          </w:p>
          <w:p w:rsidR="00A95E02" w:rsidRPr="00594AE9" w:rsidRDefault="00A95E02" w:rsidP="00A95E02">
            <w:pPr>
              <w:rPr>
                <w:rFonts w:cs="Times New Roman"/>
                <w:szCs w:val="20"/>
              </w:rPr>
            </w:pPr>
            <w:r w:rsidRPr="00241C74">
              <w:rPr>
                <w:rFonts w:cs="Times New Roman"/>
                <w:szCs w:val="20"/>
              </w:rPr>
              <w:t>upperpercentile=alpha-beta*Log[-Log[1-significant]]</w:t>
            </w:r>
          </w:p>
          <w:p w:rsidR="00C779D3" w:rsidRPr="00594AE9" w:rsidRDefault="00C779D3" w:rsidP="00C779D3">
            <w:pPr>
              <w:rPr>
                <w:rFonts w:cs="Times New Roman"/>
                <w:szCs w:val="20"/>
              </w:rPr>
            </w:pPr>
            <w:r w:rsidRPr="00594AE9">
              <w:rPr>
                <w:rFonts w:cs="Times New Roman"/>
                <w:szCs w:val="20"/>
              </w:rPr>
              <w:t>g[z_]:=1/beta*Exp[-(z-alpha)/beta]*Exp[-Exp[-(z-alpha)/beta]]</w:t>
            </w:r>
          </w:p>
          <w:p w:rsidR="00C779D3" w:rsidRPr="00594AE9" w:rsidRDefault="00C779D3" w:rsidP="00C779D3">
            <w:pPr>
              <w:rPr>
                <w:rFonts w:cs="Times New Roman"/>
                <w:szCs w:val="20"/>
              </w:rPr>
            </w:pPr>
            <w:r w:rsidRPr="00594AE9">
              <w:rPr>
                <w:rFonts w:cs="Times New Roman"/>
                <w:szCs w:val="20"/>
              </w:rPr>
              <w:t>g[z]</w:t>
            </w:r>
          </w:p>
          <w:p w:rsidR="00C779D3" w:rsidRPr="00594AE9" w:rsidRDefault="00C779D3" w:rsidP="00C779D3">
            <w:pPr>
              <w:rPr>
                <w:rFonts w:cs="Times New Roman"/>
                <w:szCs w:val="20"/>
              </w:rPr>
            </w:pPr>
          </w:p>
          <w:p w:rsidR="00C779D3" w:rsidRPr="00594AE9" w:rsidRDefault="00C779D3" w:rsidP="00C779D3">
            <w:pPr>
              <w:rPr>
                <w:rFonts w:cs="Times New Roman"/>
                <w:szCs w:val="20"/>
              </w:rPr>
            </w:pPr>
            <w:r w:rsidRPr="00594AE9">
              <w:rPr>
                <w:rFonts w:cs="Times New Roman"/>
                <w:szCs w:val="20"/>
              </w:rPr>
              <w:t xml:space="preserve">(* </w:t>
            </w:r>
            <w:r w:rsidRPr="00DF7D42">
              <w:rPr>
                <w:rFonts w:cs="Times New Roman"/>
                <w:i/>
                <w:szCs w:val="20"/>
              </w:rPr>
              <w:t>Plotting the Gumbel density function</w:t>
            </w:r>
            <w:r w:rsidRPr="00594AE9">
              <w:rPr>
                <w:rFonts w:cs="Times New Roman"/>
                <w:szCs w:val="20"/>
              </w:rPr>
              <w:t xml:space="preserve"> *)</w:t>
            </w:r>
          </w:p>
          <w:p w:rsidR="00C779D3" w:rsidRDefault="00C779D3" w:rsidP="00C779D3">
            <w:pPr>
              <w:rPr>
                <w:rFonts w:cs="Times New Roman"/>
                <w:szCs w:val="20"/>
              </w:rPr>
            </w:pPr>
            <w:r w:rsidRPr="00594AE9">
              <w:rPr>
                <w:rFonts w:cs="Times New Roman"/>
                <w:szCs w:val="20"/>
              </w:rPr>
              <w:t>Image[Plot[g[z],{z,-10,10}]]</w:t>
            </w:r>
          </w:p>
        </w:tc>
      </w:tr>
    </w:tbl>
    <w:p w:rsidR="00805C6F" w:rsidRDefault="00805C6F" w:rsidP="008F3360">
      <w:pPr>
        <w:rPr>
          <w:rFonts w:cs="Times New Roman"/>
          <w:szCs w:val="20"/>
        </w:rPr>
      </w:pPr>
    </w:p>
    <w:p w:rsidR="00830DAD" w:rsidRPr="00AB2A21" w:rsidRDefault="00AB2A21" w:rsidP="00AB2A21">
      <w:pPr>
        <w:rPr>
          <w:b/>
          <w:sz w:val="24"/>
          <w:szCs w:val="24"/>
        </w:rPr>
      </w:pPr>
      <w:r>
        <w:rPr>
          <w:b/>
          <w:sz w:val="24"/>
          <w:szCs w:val="24"/>
        </w:rPr>
        <w:t>4</w:t>
      </w:r>
      <w:r w:rsidRPr="00AB2A21">
        <w:rPr>
          <w:b/>
          <w:sz w:val="24"/>
          <w:szCs w:val="24"/>
        </w:rPr>
        <w:t xml:space="preserve">. </w:t>
      </w:r>
      <w:r w:rsidR="00830DAD" w:rsidRPr="00AB2A21">
        <w:rPr>
          <w:b/>
          <w:sz w:val="24"/>
          <w:szCs w:val="24"/>
        </w:rPr>
        <w:t>Conclusion</w:t>
      </w:r>
    </w:p>
    <w:p w:rsidR="00082A5E" w:rsidRDefault="002551C2" w:rsidP="008F3360">
      <w:pPr>
        <w:rPr>
          <w:rFonts w:cs="Times New Roman"/>
          <w:szCs w:val="20"/>
        </w:rPr>
      </w:pPr>
      <w:r>
        <w:rPr>
          <w:rFonts w:cs="Times New Roman"/>
          <w:szCs w:val="20"/>
        </w:rPr>
        <w:t xml:space="preserve">The ideology of this research is to apply maximum Gumbel distribution into estimating pBMD and its variance </w:t>
      </w:r>
      <w:r w:rsidR="006A6B38">
        <w:rPr>
          <w:rFonts w:cs="Times New Roman"/>
          <w:szCs w:val="20"/>
        </w:rPr>
        <w:t>by moment technique</w:t>
      </w:r>
      <w:r w:rsidR="00807F62">
        <w:rPr>
          <w:rFonts w:cs="Times New Roman"/>
          <w:szCs w:val="20"/>
        </w:rPr>
        <w:t xml:space="preserve">, instead of using normal approximation to maximal values. </w:t>
      </w:r>
      <w:r w:rsidR="00CA4C34">
        <w:rPr>
          <w:rFonts w:cs="Times New Roman"/>
          <w:szCs w:val="20"/>
        </w:rPr>
        <w:t xml:space="preserve">This is my main contribution in the area of pBMD estimation. </w:t>
      </w:r>
      <w:r w:rsidR="00807F62">
        <w:rPr>
          <w:rFonts w:cs="Times New Roman"/>
          <w:szCs w:val="20"/>
        </w:rPr>
        <w:t>So Gumbel distribution</w:t>
      </w:r>
      <w:r w:rsidR="00183020">
        <w:rPr>
          <w:rFonts w:cs="Times New Roman"/>
          <w:szCs w:val="20"/>
        </w:rPr>
        <w:t xml:space="preserve"> ensures accuracy of estimation and this is the strong point of </w:t>
      </w:r>
      <w:r w:rsidR="00D34747">
        <w:rPr>
          <w:rFonts w:cs="Times New Roman"/>
          <w:szCs w:val="20"/>
        </w:rPr>
        <w:t>my</w:t>
      </w:r>
      <w:r w:rsidR="00183020">
        <w:rPr>
          <w:rFonts w:cs="Times New Roman"/>
          <w:szCs w:val="20"/>
        </w:rPr>
        <w:t xml:space="preserve"> method.</w:t>
      </w:r>
      <w:r w:rsidR="00814E4F">
        <w:rPr>
          <w:rFonts w:cs="Times New Roman"/>
          <w:szCs w:val="20"/>
        </w:rPr>
        <w:t xml:space="preserve"> The drawback </w:t>
      </w:r>
      <w:r w:rsidR="00192DCA">
        <w:rPr>
          <w:rFonts w:cs="Times New Roman"/>
          <w:szCs w:val="20"/>
        </w:rPr>
        <w:t>is the complexity of estimation when it is required a lot of calculus and arithmetic operations.</w:t>
      </w:r>
      <w:r w:rsidR="008D41AD">
        <w:rPr>
          <w:rFonts w:cs="Times New Roman"/>
          <w:szCs w:val="20"/>
        </w:rPr>
        <w:t xml:space="preserve"> In the future, </w:t>
      </w:r>
      <w:r w:rsidR="00D5385E">
        <w:rPr>
          <w:rFonts w:cs="Times New Roman"/>
          <w:szCs w:val="20"/>
        </w:rPr>
        <w:t>I</w:t>
      </w:r>
      <w:r w:rsidR="008D41AD">
        <w:rPr>
          <w:rFonts w:cs="Times New Roman"/>
          <w:szCs w:val="20"/>
        </w:rPr>
        <w:t xml:space="preserve"> will research how to make approximation of Gumbel distribution so that the derived distribution is simpler than Gumbel distribution.</w:t>
      </w:r>
    </w:p>
    <w:p w:rsidR="00813DA5" w:rsidRDefault="00813DA5" w:rsidP="008F3360">
      <w:pPr>
        <w:rPr>
          <w:rFonts w:cs="Times New Roman"/>
          <w:szCs w:val="20"/>
        </w:rPr>
      </w:pPr>
    </w:p>
    <w:p w:rsidR="00EC385C" w:rsidRPr="00AB2A21" w:rsidRDefault="00EC385C" w:rsidP="00AB2A21">
      <w:pPr>
        <w:rPr>
          <w:b/>
          <w:sz w:val="24"/>
          <w:szCs w:val="24"/>
        </w:rPr>
      </w:pPr>
      <w:r w:rsidRPr="00AB2A21">
        <w:rPr>
          <w:b/>
          <w:sz w:val="24"/>
          <w:szCs w:val="24"/>
        </w:rPr>
        <w:t>Acknowledgement</w:t>
      </w:r>
    </w:p>
    <w:p w:rsidR="00082A5E" w:rsidRDefault="00EC0EC1" w:rsidP="008F3360">
      <w:pPr>
        <w:rPr>
          <w:rFonts w:cs="Times New Roman"/>
          <w:szCs w:val="20"/>
        </w:rPr>
      </w:pPr>
      <w:r w:rsidRPr="000833E7">
        <w:rPr>
          <w:rFonts w:cs="Times New Roman"/>
          <w:szCs w:val="20"/>
        </w:rPr>
        <w:t xml:space="preserve">This research is the place to acknowledge </w:t>
      </w:r>
      <w:r w:rsidR="008C298B">
        <w:rPr>
          <w:rFonts w:cs="Times New Roman"/>
          <w:szCs w:val="20"/>
        </w:rPr>
        <w:t>Doctor Ho-Pham, Lan</w:t>
      </w:r>
      <w:r>
        <w:rPr>
          <w:rFonts w:cs="Times New Roman"/>
          <w:szCs w:val="20"/>
        </w:rPr>
        <w:t xml:space="preserve"> </w:t>
      </w:r>
      <w:r w:rsidR="00D41625">
        <w:rPr>
          <w:rFonts w:cs="Times New Roman"/>
          <w:szCs w:val="20"/>
        </w:rPr>
        <w:t xml:space="preserve">T. </w:t>
      </w:r>
      <w:r w:rsidRPr="000833E7">
        <w:rPr>
          <w:rFonts w:cs="Times New Roman"/>
          <w:szCs w:val="20"/>
        </w:rPr>
        <w:t xml:space="preserve">– </w:t>
      </w:r>
      <w:r w:rsidR="006478B2">
        <w:rPr>
          <w:rFonts w:cs="Times New Roman"/>
          <w:szCs w:val="20"/>
        </w:rPr>
        <w:t xml:space="preserve">Pham Ngoc Thach </w:t>
      </w:r>
      <w:r w:rsidRPr="000833E7">
        <w:rPr>
          <w:rFonts w:cs="Times New Roman"/>
          <w:szCs w:val="20"/>
        </w:rPr>
        <w:t xml:space="preserve">University of </w:t>
      </w:r>
      <w:r w:rsidR="006478B2">
        <w:rPr>
          <w:rFonts w:cs="Times New Roman"/>
          <w:szCs w:val="20"/>
        </w:rPr>
        <w:t>Medicine</w:t>
      </w:r>
      <w:r w:rsidRPr="000833E7">
        <w:rPr>
          <w:rFonts w:cs="Times New Roman"/>
          <w:szCs w:val="20"/>
        </w:rPr>
        <w:t xml:space="preserve">, </w:t>
      </w:r>
      <w:r w:rsidR="006478B2">
        <w:rPr>
          <w:rFonts w:cs="Times New Roman"/>
          <w:szCs w:val="20"/>
        </w:rPr>
        <w:t xml:space="preserve">Ho Chi Minh city, </w:t>
      </w:r>
      <w:r w:rsidRPr="000833E7">
        <w:rPr>
          <w:rFonts w:cs="Times New Roman"/>
          <w:szCs w:val="20"/>
        </w:rPr>
        <w:t xml:space="preserve">Vietnam who </w:t>
      </w:r>
      <w:r w:rsidR="009D2393">
        <w:rPr>
          <w:rFonts w:cs="Times New Roman"/>
          <w:szCs w:val="20"/>
        </w:rPr>
        <w:t xml:space="preserve">produces an excellent research </w:t>
      </w:r>
      <w:sdt>
        <w:sdtPr>
          <w:rPr>
            <w:rFonts w:cs="Times New Roman"/>
            <w:szCs w:val="20"/>
          </w:rPr>
          <w:id w:val="-1052154065"/>
          <w:citation/>
        </w:sdtPr>
        <w:sdtEndPr/>
        <w:sdtContent>
          <w:r w:rsidR="00696D3F">
            <w:rPr>
              <w:rFonts w:cs="Times New Roman"/>
              <w:szCs w:val="20"/>
            </w:rPr>
            <w:fldChar w:fldCharType="begin"/>
          </w:r>
          <w:r w:rsidR="00696D3F">
            <w:rPr>
              <w:rFonts w:cs="Times New Roman"/>
              <w:szCs w:val="20"/>
            </w:rPr>
            <w:instrText xml:space="preserve"> CITATION HoPham2011 \l 1033 </w:instrText>
          </w:r>
          <w:r w:rsidR="00696D3F">
            <w:rPr>
              <w:rFonts w:cs="Times New Roman"/>
              <w:szCs w:val="20"/>
            </w:rPr>
            <w:fldChar w:fldCharType="separate"/>
          </w:r>
          <w:r w:rsidR="00696D3F" w:rsidRPr="00696D3F">
            <w:rPr>
              <w:rFonts w:cs="Times New Roman"/>
              <w:noProof/>
              <w:szCs w:val="20"/>
            </w:rPr>
            <w:t>(Ho-Pham, et al., 2011)</w:t>
          </w:r>
          <w:r w:rsidR="00696D3F">
            <w:rPr>
              <w:rFonts w:cs="Times New Roman"/>
              <w:szCs w:val="20"/>
            </w:rPr>
            <w:fldChar w:fldCharType="end"/>
          </w:r>
        </w:sdtContent>
      </w:sdt>
      <w:r w:rsidR="009D2393">
        <w:rPr>
          <w:rFonts w:cs="Times New Roman"/>
          <w:szCs w:val="20"/>
        </w:rPr>
        <w:t xml:space="preserve"> from which my research is </w:t>
      </w:r>
      <w:r w:rsidR="005024D0">
        <w:rPr>
          <w:rFonts w:cs="Times New Roman"/>
          <w:szCs w:val="20"/>
        </w:rPr>
        <w:t>in</w:t>
      </w:r>
      <w:r w:rsidR="00CA0E82">
        <w:rPr>
          <w:rFonts w:cs="Times New Roman"/>
          <w:szCs w:val="20"/>
        </w:rPr>
        <w:t>spired</w:t>
      </w:r>
      <w:r w:rsidR="005024D0">
        <w:rPr>
          <w:rFonts w:cs="Times New Roman"/>
          <w:szCs w:val="20"/>
        </w:rPr>
        <w:t>.</w:t>
      </w:r>
      <w:r w:rsidR="009D2393">
        <w:rPr>
          <w:rFonts w:cs="Times New Roman"/>
          <w:szCs w:val="20"/>
        </w:rPr>
        <w:t xml:space="preserve"> </w:t>
      </w:r>
      <w:r w:rsidR="00F3585F">
        <w:rPr>
          <w:rFonts w:cs="Times New Roman"/>
          <w:szCs w:val="20"/>
        </w:rPr>
        <w:t xml:space="preserve">Moreover she </w:t>
      </w:r>
      <w:r w:rsidRPr="000833E7">
        <w:rPr>
          <w:rFonts w:cs="Times New Roman"/>
          <w:szCs w:val="20"/>
        </w:rPr>
        <w:t>gave me valuable comments and advices</w:t>
      </w:r>
      <w:r w:rsidR="0089665E">
        <w:rPr>
          <w:rFonts w:cs="Times New Roman"/>
          <w:szCs w:val="20"/>
        </w:rPr>
        <w:t xml:space="preserve"> that </w:t>
      </w:r>
      <w:r w:rsidRPr="000833E7">
        <w:rPr>
          <w:rFonts w:cs="Times New Roman"/>
          <w:szCs w:val="20"/>
        </w:rPr>
        <w:t>help me to improve this research.</w:t>
      </w:r>
    </w:p>
    <w:p w:rsidR="004977F6" w:rsidRDefault="004977F6" w:rsidP="008F3360">
      <w:pPr>
        <w:rPr>
          <w:rFonts w:cs="Times New Roman"/>
          <w:szCs w:val="20"/>
        </w:rPr>
      </w:pPr>
    </w:p>
    <w:p w:rsidR="004977F6" w:rsidRPr="004977F6" w:rsidRDefault="004977F6" w:rsidP="008F3360">
      <w:pPr>
        <w:rPr>
          <w:rFonts w:cs="Times New Roman"/>
          <w:b/>
          <w:sz w:val="24"/>
          <w:szCs w:val="24"/>
        </w:rPr>
      </w:pPr>
      <w:r w:rsidRPr="004977F6">
        <w:rPr>
          <w:rFonts w:cs="Times New Roman"/>
          <w:b/>
          <w:sz w:val="24"/>
          <w:szCs w:val="24"/>
        </w:rPr>
        <w:t>References</w:t>
      </w:r>
    </w:p>
    <w:p w:rsidR="00D430C6" w:rsidRDefault="004977F6" w:rsidP="00D430C6">
      <w:pPr>
        <w:pStyle w:val="Bibliography"/>
        <w:ind w:left="720" w:hanging="720"/>
        <w:rPr>
          <w:noProof/>
          <w:sz w:val="24"/>
          <w:szCs w:val="24"/>
        </w:rPr>
      </w:pPr>
      <w:r>
        <w:rPr>
          <w:rFonts w:cs="Times New Roman"/>
          <w:szCs w:val="20"/>
        </w:rPr>
        <w:fldChar w:fldCharType="begin"/>
      </w:r>
      <w:r>
        <w:rPr>
          <w:rFonts w:cs="Times New Roman"/>
          <w:szCs w:val="20"/>
        </w:rPr>
        <w:instrText xml:space="preserve"> BIBLIOGRAPHY  \l 1033 </w:instrText>
      </w:r>
      <w:r>
        <w:rPr>
          <w:rFonts w:cs="Times New Roman"/>
          <w:szCs w:val="20"/>
        </w:rPr>
        <w:fldChar w:fldCharType="separate"/>
      </w:r>
      <w:r w:rsidR="00D430C6">
        <w:rPr>
          <w:noProof/>
        </w:rPr>
        <w:t xml:space="preserve">Banu, D. A. (2015, November). Peak Bone Mineral Density Of Bangladeshi Men And Women. (S. S. Gupta, Ed.) </w:t>
      </w:r>
      <w:r w:rsidR="00D430C6">
        <w:rPr>
          <w:i/>
          <w:iCs/>
          <w:noProof/>
        </w:rPr>
        <w:t>International Journal of Scientific &amp; Technology Research, 4</w:t>
      </w:r>
      <w:r w:rsidR="00D430C6">
        <w:rPr>
          <w:noProof/>
        </w:rPr>
        <w:t>(11), 8-13. Retrieved October 2, 2016, from http://www.ijstr.org/final-print/nov2015/Peak-Bone-Mineral-Density-Of-Bangladeshi-Men-And-Women.pdf</w:t>
      </w:r>
    </w:p>
    <w:p w:rsidR="00D430C6" w:rsidRDefault="00D430C6" w:rsidP="00D430C6">
      <w:pPr>
        <w:pStyle w:val="Bibliography"/>
        <w:ind w:left="720" w:hanging="720"/>
        <w:rPr>
          <w:noProof/>
        </w:rPr>
      </w:pPr>
      <w:r>
        <w:rPr>
          <w:noProof/>
        </w:rPr>
        <w:t xml:space="preserve">Bonjour, J. P., Theintz, G., Law, F., Slosman, D., &amp; Rizzoli, R. (1994, January). Peak bone mass. (P. D. Delmas, Ed.) </w:t>
      </w:r>
      <w:r>
        <w:rPr>
          <w:i/>
          <w:iCs/>
          <w:noProof/>
        </w:rPr>
        <w:t>Osteoporosis international, 4</w:t>
      </w:r>
      <w:r>
        <w:rPr>
          <w:noProof/>
        </w:rPr>
        <w:t>(1 Supplement), 7-13. doi:10.1007/BF01623429</w:t>
      </w:r>
    </w:p>
    <w:p w:rsidR="00D430C6" w:rsidRDefault="00D430C6" w:rsidP="00D430C6">
      <w:pPr>
        <w:pStyle w:val="Bibliography"/>
        <w:ind w:left="720" w:hanging="720"/>
        <w:rPr>
          <w:noProof/>
        </w:rPr>
      </w:pPr>
      <w:r>
        <w:rPr>
          <w:noProof/>
        </w:rPr>
        <w:t xml:space="preserve">Ho-Pham, L. T., Pham, H. N., Lai, T. Q., Nguyen, U. D., Nguyen, N. D., &amp; Nguyen, T. V. (2011). Reference Ranges for Bone Mineral Density and Prevalence of Osteoporosis in Vietnamese Men and Women. </w:t>
      </w:r>
      <w:r>
        <w:rPr>
          <w:i/>
          <w:iCs/>
          <w:noProof/>
        </w:rPr>
        <w:t>BMC Musculoskeletal Disorders, 12</w:t>
      </w:r>
      <w:r>
        <w:rPr>
          <w:noProof/>
        </w:rPr>
        <w:t>(182), 1-7. Retrieved from http://www.biomedcentral.com/1471-2474/12/182</w:t>
      </w:r>
    </w:p>
    <w:p w:rsidR="00D430C6" w:rsidRDefault="00D430C6" w:rsidP="00D430C6">
      <w:pPr>
        <w:pStyle w:val="Bibliography"/>
        <w:ind w:left="720" w:hanging="720"/>
        <w:rPr>
          <w:noProof/>
        </w:rPr>
      </w:pPr>
      <w:r>
        <w:rPr>
          <w:noProof/>
        </w:rPr>
        <w:t>Kernane, T., &amp; Raizah, Z. (2010). Estimation of the Parameters of Extreme Value Distributions from Truncated Data Via the EM Algorithm. France: The open archive HAL. Retrieved October 2, 2016, from https://hal.archives-ouvertes.fr/hal-00503252v1</w:t>
      </w:r>
    </w:p>
    <w:p w:rsidR="00D430C6" w:rsidRDefault="00D430C6" w:rsidP="00D430C6">
      <w:pPr>
        <w:pStyle w:val="Bibliography"/>
        <w:ind w:left="720" w:hanging="720"/>
        <w:rPr>
          <w:noProof/>
        </w:rPr>
      </w:pPr>
      <w:r>
        <w:rPr>
          <w:noProof/>
        </w:rPr>
        <w:t xml:space="preserve">Khemwong, J., Boonyawiwat, T., Kriengkomol, T., Songsiri, J., &amp; Hoisungwan, P. (2015). </w:t>
      </w:r>
      <w:r>
        <w:rPr>
          <w:i/>
          <w:iCs/>
          <w:noProof/>
        </w:rPr>
        <w:t>Parameter estimation of Gumbel distribution for.</w:t>
      </w:r>
      <w:r>
        <w:rPr>
          <w:noProof/>
        </w:rPr>
        <w:t xml:space="preserve"> Chulalongkorn University, Department of Electrical Engineering. Bangkok: Jitkomut Songsiri Homepage. Retrieved October 2, 2016, from http://jitkomut.eng.chula.ac.th/ee531/project/termproject2015_flowpeak.pdf</w:t>
      </w:r>
    </w:p>
    <w:p w:rsidR="00D430C6" w:rsidRDefault="00D430C6" w:rsidP="00D430C6">
      <w:pPr>
        <w:pStyle w:val="Bibliography"/>
        <w:ind w:left="720" w:hanging="720"/>
        <w:rPr>
          <w:noProof/>
        </w:rPr>
      </w:pPr>
      <w:r>
        <w:rPr>
          <w:noProof/>
        </w:rPr>
        <w:t xml:space="preserve">Veneziano, D. (2005). </w:t>
      </w:r>
      <w:r>
        <w:rPr>
          <w:i/>
          <w:iCs/>
          <w:noProof/>
        </w:rPr>
        <w:t>Distribution of the maximum of independent identically-distributed variables.</w:t>
      </w:r>
      <w:r>
        <w:rPr>
          <w:noProof/>
        </w:rPr>
        <w:t xml:space="preserve"> Massachusetts Institute of Technology (MIT). Cambridge: MIT OpenCourseWare. Retrieved from http://ocw.mit.edu/courses/civil-and-environmental-engineering/1-151-probability-and-statistics-in-engineering-spring-2005/lecture-notes/app11_max.pdf</w:t>
      </w:r>
    </w:p>
    <w:p w:rsidR="00D430C6" w:rsidRDefault="00D430C6" w:rsidP="00D430C6">
      <w:pPr>
        <w:pStyle w:val="Bibliography"/>
        <w:ind w:left="720" w:hanging="720"/>
        <w:rPr>
          <w:noProof/>
        </w:rPr>
      </w:pPr>
      <w:r>
        <w:rPr>
          <w:noProof/>
        </w:rPr>
        <w:t xml:space="preserve">Wikipedia. (2016, February 15). </w:t>
      </w:r>
      <w:r>
        <w:rPr>
          <w:i/>
          <w:iCs/>
          <w:noProof/>
        </w:rPr>
        <w:t>Bone density</w:t>
      </w:r>
      <w:r>
        <w:rPr>
          <w:noProof/>
        </w:rPr>
        <w:t>. (Wikimedia Foundation) Retrieved from Wikipedia website: https://en.wikipedia.org/wiki/Bone_density</w:t>
      </w:r>
    </w:p>
    <w:p w:rsidR="00D430C6" w:rsidRDefault="00D430C6" w:rsidP="00D430C6">
      <w:pPr>
        <w:pStyle w:val="Bibliography"/>
        <w:ind w:left="720" w:hanging="720"/>
        <w:rPr>
          <w:noProof/>
        </w:rPr>
      </w:pPr>
      <w:r>
        <w:rPr>
          <w:noProof/>
        </w:rPr>
        <w:t xml:space="preserve">Wikipedia. (2016, March 7). </w:t>
      </w:r>
      <w:r>
        <w:rPr>
          <w:i/>
          <w:iCs/>
          <w:noProof/>
        </w:rPr>
        <w:t>Dual-energy X-ray absorptiometry</w:t>
      </w:r>
      <w:r>
        <w:rPr>
          <w:noProof/>
        </w:rPr>
        <w:t>. (Wikimedia Foundation) Retrieved from Wikipedia website: https://en.wikipedia.org/wiki/Dual-energy_X-ray_absorptiometry</w:t>
      </w:r>
    </w:p>
    <w:p w:rsidR="00D430C6" w:rsidRDefault="00D430C6" w:rsidP="00D430C6">
      <w:pPr>
        <w:pStyle w:val="Bibliography"/>
        <w:ind w:left="720" w:hanging="720"/>
        <w:rPr>
          <w:noProof/>
        </w:rPr>
      </w:pPr>
      <w:r>
        <w:rPr>
          <w:noProof/>
        </w:rPr>
        <w:t xml:space="preserve">Wikipedia. (2016, March 29). </w:t>
      </w:r>
      <w:r>
        <w:rPr>
          <w:i/>
          <w:iCs/>
          <w:noProof/>
        </w:rPr>
        <w:t>Gumbel distribution</w:t>
      </w:r>
      <w:r>
        <w:rPr>
          <w:noProof/>
        </w:rPr>
        <w:t>. (Wikimedia Foundation) Retrieved from Wikipedia website: https://en.wikipedia.org/wiki/Gumbel_distribution</w:t>
      </w:r>
    </w:p>
    <w:p w:rsidR="00D430C6" w:rsidRDefault="00D430C6" w:rsidP="00D430C6">
      <w:pPr>
        <w:pStyle w:val="Bibliography"/>
        <w:ind w:left="720" w:hanging="720"/>
        <w:rPr>
          <w:noProof/>
        </w:rPr>
      </w:pPr>
      <w:r>
        <w:rPr>
          <w:noProof/>
        </w:rPr>
        <w:t xml:space="preserve">Wolfram. (n.d.). Mathematica. </w:t>
      </w:r>
      <w:r>
        <w:rPr>
          <w:i/>
          <w:iCs/>
          <w:noProof/>
        </w:rPr>
        <w:t>Wolfram Mathematica, 10(4)</w:t>
      </w:r>
      <w:r>
        <w:rPr>
          <w:noProof/>
        </w:rPr>
        <w:t>. Wolfram Research. Retrieved March 2016, from http://www.wolfram.com/mathematica</w:t>
      </w:r>
    </w:p>
    <w:p w:rsidR="004977F6" w:rsidRDefault="004977F6" w:rsidP="00D430C6">
      <w:pPr>
        <w:rPr>
          <w:rFonts w:cs="Times New Roman"/>
          <w:szCs w:val="20"/>
        </w:rPr>
      </w:pPr>
      <w:r>
        <w:rPr>
          <w:rFonts w:cs="Times New Roman"/>
          <w:szCs w:val="20"/>
        </w:rPr>
        <w:fldChar w:fldCharType="end"/>
      </w:r>
    </w:p>
    <w:sectPr w:rsidR="004977F6" w:rsidSect="001224B5">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515BC"/>
    <w:multiLevelType w:val="hybridMultilevel"/>
    <w:tmpl w:val="1158A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C4319E"/>
    <w:multiLevelType w:val="hybridMultilevel"/>
    <w:tmpl w:val="54F82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3727C1"/>
    <w:multiLevelType w:val="hybridMultilevel"/>
    <w:tmpl w:val="E3C6A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6A280E"/>
    <w:multiLevelType w:val="hybridMultilevel"/>
    <w:tmpl w:val="950C6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327849"/>
    <w:rsid w:val="000004CE"/>
    <w:rsid w:val="00005083"/>
    <w:rsid w:val="00011AF9"/>
    <w:rsid w:val="00013D36"/>
    <w:rsid w:val="00014A7B"/>
    <w:rsid w:val="00016591"/>
    <w:rsid w:val="00022152"/>
    <w:rsid w:val="00024A80"/>
    <w:rsid w:val="00035165"/>
    <w:rsid w:val="000566E6"/>
    <w:rsid w:val="00067DD0"/>
    <w:rsid w:val="00071BF6"/>
    <w:rsid w:val="0007260B"/>
    <w:rsid w:val="00081118"/>
    <w:rsid w:val="00082A5E"/>
    <w:rsid w:val="000837E5"/>
    <w:rsid w:val="000907F1"/>
    <w:rsid w:val="000940B0"/>
    <w:rsid w:val="00094A3A"/>
    <w:rsid w:val="00097FC6"/>
    <w:rsid w:val="000A228B"/>
    <w:rsid w:val="000A773F"/>
    <w:rsid w:val="000A7EAB"/>
    <w:rsid w:val="000B5120"/>
    <w:rsid w:val="000B5788"/>
    <w:rsid w:val="000B6B40"/>
    <w:rsid w:val="000C1136"/>
    <w:rsid w:val="000C2B7B"/>
    <w:rsid w:val="000C44F3"/>
    <w:rsid w:val="000D37C7"/>
    <w:rsid w:val="000D4B96"/>
    <w:rsid w:val="000F3308"/>
    <w:rsid w:val="00107606"/>
    <w:rsid w:val="00111725"/>
    <w:rsid w:val="00114186"/>
    <w:rsid w:val="00114776"/>
    <w:rsid w:val="00114C3D"/>
    <w:rsid w:val="001224B5"/>
    <w:rsid w:val="00133D0D"/>
    <w:rsid w:val="00146714"/>
    <w:rsid w:val="00154553"/>
    <w:rsid w:val="00160EF6"/>
    <w:rsid w:val="00183020"/>
    <w:rsid w:val="00184FDB"/>
    <w:rsid w:val="00187892"/>
    <w:rsid w:val="00192DCA"/>
    <w:rsid w:val="00197950"/>
    <w:rsid w:val="001A2523"/>
    <w:rsid w:val="001A2693"/>
    <w:rsid w:val="001B293F"/>
    <w:rsid w:val="001B79DC"/>
    <w:rsid w:val="001C00C9"/>
    <w:rsid w:val="001C425C"/>
    <w:rsid w:val="001D392A"/>
    <w:rsid w:val="001D7FBE"/>
    <w:rsid w:val="001F16A1"/>
    <w:rsid w:val="00237D4C"/>
    <w:rsid w:val="00241C74"/>
    <w:rsid w:val="00246B2C"/>
    <w:rsid w:val="002551C2"/>
    <w:rsid w:val="0025618A"/>
    <w:rsid w:val="00261300"/>
    <w:rsid w:val="00262EFC"/>
    <w:rsid w:val="002704A8"/>
    <w:rsid w:val="002923E2"/>
    <w:rsid w:val="002965EB"/>
    <w:rsid w:val="002A0887"/>
    <w:rsid w:val="002C53B8"/>
    <w:rsid w:val="002C7AC5"/>
    <w:rsid w:val="002E0D5A"/>
    <w:rsid w:val="002E1B00"/>
    <w:rsid w:val="002F17CB"/>
    <w:rsid w:val="002F4D4A"/>
    <w:rsid w:val="00303B8E"/>
    <w:rsid w:val="003143AB"/>
    <w:rsid w:val="00327849"/>
    <w:rsid w:val="00330B55"/>
    <w:rsid w:val="00330EF4"/>
    <w:rsid w:val="00334A98"/>
    <w:rsid w:val="00345C03"/>
    <w:rsid w:val="00350995"/>
    <w:rsid w:val="003537B7"/>
    <w:rsid w:val="00355804"/>
    <w:rsid w:val="00364860"/>
    <w:rsid w:val="0036742C"/>
    <w:rsid w:val="00367839"/>
    <w:rsid w:val="0038433E"/>
    <w:rsid w:val="003977BA"/>
    <w:rsid w:val="003A1B8A"/>
    <w:rsid w:val="003B213A"/>
    <w:rsid w:val="003C1ECE"/>
    <w:rsid w:val="003C3659"/>
    <w:rsid w:val="003D0261"/>
    <w:rsid w:val="003D301A"/>
    <w:rsid w:val="003D525D"/>
    <w:rsid w:val="003F0C50"/>
    <w:rsid w:val="003F442C"/>
    <w:rsid w:val="00402646"/>
    <w:rsid w:val="004070F2"/>
    <w:rsid w:val="004271F9"/>
    <w:rsid w:val="004427E9"/>
    <w:rsid w:val="00442ABF"/>
    <w:rsid w:val="00443351"/>
    <w:rsid w:val="0044588C"/>
    <w:rsid w:val="00445C70"/>
    <w:rsid w:val="00446E9E"/>
    <w:rsid w:val="00461D80"/>
    <w:rsid w:val="004679C8"/>
    <w:rsid w:val="00471CF6"/>
    <w:rsid w:val="00487694"/>
    <w:rsid w:val="0048785B"/>
    <w:rsid w:val="00491429"/>
    <w:rsid w:val="00492085"/>
    <w:rsid w:val="00493DC5"/>
    <w:rsid w:val="004977F6"/>
    <w:rsid w:val="00497D0B"/>
    <w:rsid w:val="004A4F23"/>
    <w:rsid w:val="004B4645"/>
    <w:rsid w:val="004B4E87"/>
    <w:rsid w:val="004B6C0F"/>
    <w:rsid w:val="004C051E"/>
    <w:rsid w:val="004D0D8C"/>
    <w:rsid w:val="004D301F"/>
    <w:rsid w:val="004D5010"/>
    <w:rsid w:val="004D622F"/>
    <w:rsid w:val="004E0723"/>
    <w:rsid w:val="004E1400"/>
    <w:rsid w:val="004E17C8"/>
    <w:rsid w:val="004E2F50"/>
    <w:rsid w:val="004E3D0D"/>
    <w:rsid w:val="004F1002"/>
    <w:rsid w:val="004F5349"/>
    <w:rsid w:val="005024D0"/>
    <w:rsid w:val="005259EF"/>
    <w:rsid w:val="00536A14"/>
    <w:rsid w:val="00546AF5"/>
    <w:rsid w:val="005519E0"/>
    <w:rsid w:val="00557500"/>
    <w:rsid w:val="00561CF0"/>
    <w:rsid w:val="005A0780"/>
    <w:rsid w:val="005B0EDC"/>
    <w:rsid w:val="005B3F6F"/>
    <w:rsid w:val="005C6717"/>
    <w:rsid w:val="005E3236"/>
    <w:rsid w:val="005E5BCA"/>
    <w:rsid w:val="005E5D4D"/>
    <w:rsid w:val="00613468"/>
    <w:rsid w:val="006151FA"/>
    <w:rsid w:val="0062023A"/>
    <w:rsid w:val="00623A34"/>
    <w:rsid w:val="0062498A"/>
    <w:rsid w:val="0062546C"/>
    <w:rsid w:val="00625FA6"/>
    <w:rsid w:val="006334E6"/>
    <w:rsid w:val="00633645"/>
    <w:rsid w:val="006337B5"/>
    <w:rsid w:val="00642CC5"/>
    <w:rsid w:val="006431BC"/>
    <w:rsid w:val="006441FC"/>
    <w:rsid w:val="00645A8E"/>
    <w:rsid w:val="006478B2"/>
    <w:rsid w:val="00647E5B"/>
    <w:rsid w:val="0065568D"/>
    <w:rsid w:val="00662042"/>
    <w:rsid w:val="00664793"/>
    <w:rsid w:val="00664C8F"/>
    <w:rsid w:val="00691032"/>
    <w:rsid w:val="00696B49"/>
    <w:rsid w:val="00696D3F"/>
    <w:rsid w:val="00696ED7"/>
    <w:rsid w:val="006A1400"/>
    <w:rsid w:val="006A209F"/>
    <w:rsid w:val="006A2C7C"/>
    <w:rsid w:val="006A66E7"/>
    <w:rsid w:val="006A6B38"/>
    <w:rsid w:val="006B1E40"/>
    <w:rsid w:val="006B75C1"/>
    <w:rsid w:val="006C2EF7"/>
    <w:rsid w:val="006C4791"/>
    <w:rsid w:val="006D2891"/>
    <w:rsid w:val="006D4F22"/>
    <w:rsid w:val="006E1740"/>
    <w:rsid w:val="006E3F8C"/>
    <w:rsid w:val="006F5004"/>
    <w:rsid w:val="006F66BF"/>
    <w:rsid w:val="006F71CA"/>
    <w:rsid w:val="007003DE"/>
    <w:rsid w:val="007032AA"/>
    <w:rsid w:val="00705D5F"/>
    <w:rsid w:val="00723AF7"/>
    <w:rsid w:val="007333C9"/>
    <w:rsid w:val="00735ED1"/>
    <w:rsid w:val="0075516C"/>
    <w:rsid w:val="0075761A"/>
    <w:rsid w:val="00765E47"/>
    <w:rsid w:val="00773760"/>
    <w:rsid w:val="007817D5"/>
    <w:rsid w:val="00784E00"/>
    <w:rsid w:val="0079165F"/>
    <w:rsid w:val="00796A31"/>
    <w:rsid w:val="007B2581"/>
    <w:rsid w:val="007B754C"/>
    <w:rsid w:val="007B7F9C"/>
    <w:rsid w:val="007C3903"/>
    <w:rsid w:val="007C71D6"/>
    <w:rsid w:val="007D084E"/>
    <w:rsid w:val="007E1235"/>
    <w:rsid w:val="007F57C4"/>
    <w:rsid w:val="00803BAC"/>
    <w:rsid w:val="00805C6F"/>
    <w:rsid w:val="00806CAA"/>
    <w:rsid w:val="00807F62"/>
    <w:rsid w:val="008109B8"/>
    <w:rsid w:val="00812847"/>
    <w:rsid w:val="00813DA5"/>
    <w:rsid w:val="00814AC5"/>
    <w:rsid w:val="00814E4F"/>
    <w:rsid w:val="00814EFF"/>
    <w:rsid w:val="00815466"/>
    <w:rsid w:val="00817F2C"/>
    <w:rsid w:val="00830DAD"/>
    <w:rsid w:val="00835041"/>
    <w:rsid w:val="00861953"/>
    <w:rsid w:val="00870002"/>
    <w:rsid w:val="00876D69"/>
    <w:rsid w:val="00877A31"/>
    <w:rsid w:val="0089665E"/>
    <w:rsid w:val="00896C9E"/>
    <w:rsid w:val="00897CE2"/>
    <w:rsid w:val="008B6760"/>
    <w:rsid w:val="008C1248"/>
    <w:rsid w:val="008C298B"/>
    <w:rsid w:val="008C5273"/>
    <w:rsid w:val="008C6199"/>
    <w:rsid w:val="008C7CCE"/>
    <w:rsid w:val="008D0C74"/>
    <w:rsid w:val="008D0F19"/>
    <w:rsid w:val="008D41AD"/>
    <w:rsid w:val="008E7B46"/>
    <w:rsid w:val="008F0E5D"/>
    <w:rsid w:val="008F3360"/>
    <w:rsid w:val="008F3A44"/>
    <w:rsid w:val="008F3EC4"/>
    <w:rsid w:val="008F4D22"/>
    <w:rsid w:val="008F7269"/>
    <w:rsid w:val="0090108C"/>
    <w:rsid w:val="00902046"/>
    <w:rsid w:val="0091501B"/>
    <w:rsid w:val="00921535"/>
    <w:rsid w:val="00924897"/>
    <w:rsid w:val="00927CA9"/>
    <w:rsid w:val="00931767"/>
    <w:rsid w:val="009332A7"/>
    <w:rsid w:val="00934FFD"/>
    <w:rsid w:val="00956A57"/>
    <w:rsid w:val="00957EAF"/>
    <w:rsid w:val="009603EF"/>
    <w:rsid w:val="00961254"/>
    <w:rsid w:val="00961870"/>
    <w:rsid w:val="0097109D"/>
    <w:rsid w:val="00973C38"/>
    <w:rsid w:val="00975D34"/>
    <w:rsid w:val="009927F6"/>
    <w:rsid w:val="009932B3"/>
    <w:rsid w:val="009A5546"/>
    <w:rsid w:val="009A5C77"/>
    <w:rsid w:val="009A775E"/>
    <w:rsid w:val="009B0B5D"/>
    <w:rsid w:val="009B1D09"/>
    <w:rsid w:val="009B1DB3"/>
    <w:rsid w:val="009B63CA"/>
    <w:rsid w:val="009D2393"/>
    <w:rsid w:val="009D3E63"/>
    <w:rsid w:val="009D55C0"/>
    <w:rsid w:val="009E0CD1"/>
    <w:rsid w:val="009F5A05"/>
    <w:rsid w:val="009F788E"/>
    <w:rsid w:val="009F7CA0"/>
    <w:rsid w:val="00A049BE"/>
    <w:rsid w:val="00A04E38"/>
    <w:rsid w:val="00A15E79"/>
    <w:rsid w:val="00A15FC1"/>
    <w:rsid w:val="00A27936"/>
    <w:rsid w:val="00A348FD"/>
    <w:rsid w:val="00A55217"/>
    <w:rsid w:val="00A555DF"/>
    <w:rsid w:val="00A658A4"/>
    <w:rsid w:val="00A66C25"/>
    <w:rsid w:val="00A66DA7"/>
    <w:rsid w:val="00A73938"/>
    <w:rsid w:val="00A75D96"/>
    <w:rsid w:val="00A87B8D"/>
    <w:rsid w:val="00A907AA"/>
    <w:rsid w:val="00A95E02"/>
    <w:rsid w:val="00AA1DD3"/>
    <w:rsid w:val="00AA59C0"/>
    <w:rsid w:val="00AA6EBD"/>
    <w:rsid w:val="00AB2A21"/>
    <w:rsid w:val="00AB3419"/>
    <w:rsid w:val="00AB5D10"/>
    <w:rsid w:val="00AE0EE2"/>
    <w:rsid w:val="00AE1782"/>
    <w:rsid w:val="00AE47E3"/>
    <w:rsid w:val="00AE5D72"/>
    <w:rsid w:val="00AF12D2"/>
    <w:rsid w:val="00AF4A14"/>
    <w:rsid w:val="00B06E83"/>
    <w:rsid w:val="00B17646"/>
    <w:rsid w:val="00B20F65"/>
    <w:rsid w:val="00B21AE6"/>
    <w:rsid w:val="00B245BA"/>
    <w:rsid w:val="00B46B52"/>
    <w:rsid w:val="00B65896"/>
    <w:rsid w:val="00B72D82"/>
    <w:rsid w:val="00B82122"/>
    <w:rsid w:val="00B85551"/>
    <w:rsid w:val="00B871B9"/>
    <w:rsid w:val="00BA051C"/>
    <w:rsid w:val="00BA0662"/>
    <w:rsid w:val="00BB0760"/>
    <w:rsid w:val="00BB3F68"/>
    <w:rsid w:val="00BB6D49"/>
    <w:rsid w:val="00BB6E72"/>
    <w:rsid w:val="00BC01B9"/>
    <w:rsid w:val="00BC1AF7"/>
    <w:rsid w:val="00BE7E57"/>
    <w:rsid w:val="00BF0358"/>
    <w:rsid w:val="00BF3252"/>
    <w:rsid w:val="00BF68D5"/>
    <w:rsid w:val="00C04812"/>
    <w:rsid w:val="00C065F9"/>
    <w:rsid w:val="00C11410"/>
    <w:rsid w:val="00C15DF9"/>
    <w:rsid w:val="00C1789A"/>
    <w:rsid w:val="00C20844"/>
    <w:rsid w:val="00C25FDC"/>
    <w:rsid w:val="00C30602"/>
    <w:rsid w:val="00C36D90"/>
    <w:rsid w:val="00C41271"/>
    <w:rsid w:val="00C5084A"/>
    <w:rsid w:val="00C5121C"/>
    <w:rsid w:val="00C51B06"/>
    <w:rsid w:val="00C53AD6"/>
    <w:rsid w:val="00C7425A"/>
    <w:rsid w:val="00C779D3"/>
    <w:rsid w:val="00C86C6E"/>
    <w:rsid w:val="00CA0591"/>
    <w:rsid w:val="00CA0E82"/>
    <w:rsid w:val="00CA2ED1"/>
    <w:rsid w:val="00CA470E"/>
    <w:rsid w:val="00CA4C34"/>
    <w:rsid w:val="00CC1AAC"/>
    <w:rsid w:val="00CE09A7"/>
    <w:rsid w:val="00CE5FA3"/>
    <w:rsid w:val="00CF2494"/>
    <w:rsid w:val="00CF3220"/>
    <w:rsid w:val="00CF3221"/>
    <w:rsid w:val="00D113BB"/>
    <w:rsid w:val="00D138C7"/>
    <w:rsid w:val="00D20EEB"/>
    <w:rsid w:val="00D216D2"/>
    <w:rsid w:val="00D26606"/>
    <w:rsid w:val="00D34747"/>
    <w:rsid w:val="00D40708"/>
    <w:rsid w:val="00D41625"/>
    <w:rsid w:val="00D430C6"/>
    <w:rsid w:val="00D4704B"/>
    <w:rsid w:val="00D51323"/>
    <w:rsid w:val="00D533B0"/>
    <w:rsid w:val="00D5385E"/>
    <w:rsid w:val="00D567CB"/>
    <w:rsid w:val="00D61D31"/>
    <w:rsid w:val="00D636C2"/>
    <w:rsid w:val="00D76340"/>
    <w:rsid w:val="00D8161B"/>
    <w:rsid w:val="00D8641D"/>
    <w:rsid w:val="00D94CF1"/>
    <w:rsid w:val="00D97D29"/>
    <w:rsid w:val="00DB3C07"/>
    <w:rsid w:val="00DC7564"/>
    <w:rsid w:val="00DD395B"/>
    <w:rsid w:val="00DE03E9"/>
    <w:rsid w:val="00DE2EDC"/>
    <w:rsid w:val="00DF3AF3"/>
    <w:rsid w:val="00E05D3B"/>
    <w:rsid w:val="00E05E89"/>
    <w:rsid w:val="00E17993"/>
    <w:rsid w:val="00E22734"/>
    <w:rsid w:val="00E236BD"/>
    <w:rsid w:val="00E25C03"/>
    <w:rsid w:val="00E30A62"/>
    <w:rsid w:val="00E3582D"/>
    <w:rsid w:val="00E36333"/>
    <w:rsid w:val="00E373E7"/>
    <w:rsid w:val="00E40852"/>
    <w:rsid w:val="00E4686F"/>
    <w:rsid w:val="00E46974"/>
    <w:rsid w:val="00E50C1C"/>
    <w:rsid w:val="00E51186"/>
    <w:rsid w:val="00E52EA2"/>
    <w:rsid w:val="00E56443"/>
    <w:rsid w:val="00E572FD"/>
    <w:rsid w:val="00E60387"/>
    <w:rsid w:val="00E67DC5"/>
    <w:rsid w:val="00E74CFB"/>
    <w:rsid w:val="00E93EFD"/>
    <w:rsid w:val="00E94F23"/>
    <w:rsid w:val="00EA6DBC"/>
    <w:rsid w:val="00EA701E"/>
    <w:rsid w:val="00EC0EC1"/>
    <w:rsid w:val="00EC296A"/>
    <w:rsid w:val="00EC385C"/>
    <w:rsid w:val="00EC5CA8"/>
    <w:rsid w:val="00ED3D70"/>
    <w:rsid w:val="00EE1732"/>
    <w:rsid w:val="00EF032D"/>
    <w:rsid w:val="00F02F7C"/>
    <w:rsid w:val="00F12487"/>
    <w:rsid w:val="00F166F8"/>
    <w:rsid w:val="00F32219"/>
    <w:rsid w:val="00F3585F"/>
    <w:rsid w:val="00F429C4"/>
    <w:rsid w:val="00F475D7"/>
    <w:rsid w:val="00F544C2"/>
    <w:rsid w:val="00F549DF"/>
    <w:rsid w:val="00F67746"/>
    <w:rsid w:val="00F753E5"/>
    <w:rsid w:val="00F75A84"/>
    <w:rsid w:val="00F853B9"/>
    <w:rsid w:val="00F910D0"/>
    <w:rsid w:val="00F95F57"/>
    <w:rsid w:val="00FB75EF"/>
    <w:rsid w:val="00FD0233"/>
    <w:rsid w:val="00FD3F0A"/>
    <w:rsid w:val="00FD7A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E40869-792F-44FD-B898-0698D6EC8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2A21"/>
    <w:pPr>
      <w:spacing w:after="0" w:line="240" w:lineRule="auto"/>
      <w:jc w:val="both"/>
    </w:pPr>
    <w:rPr>
      <w:rFonts w:ascii="Times New Roman" w:hAnsi="Times New Roman"/>
      <w:sz w:val="20"/>
    </w:rPr>
  </w:style>
  <w:style w:type="paragraph" w:styleId="Heading1">
    <w:name w:val="heading 1"/>
    <w:basedOn w:val="Normal"/>
    <w:next w:val="Normal"/>
    <w:link w:val="Heading1Char"/>
    <w:uiPriority w:val="9"/>
    <w:qFormat/>
    <w:rsid w:val="00F549D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3D36"/>
    <w:rPr>
      <w:color w:val="808080"/>
    </w:rPr>
  </w:style>
  <w:style w:type="paragraph" w:styleId="BalloonText">
    <w:name w:val="Balloon Text"/>
    <w:basedOn w:val="Normal"/>
    <w:link w:val="BalloonTextChar"/>
    <w:uiPriority w:val="99"/>
    <w:semiHidden/>
    <w:unhideWhenUsed/>
    <w:rsid w:val="00013D36"/>
    <w:rPr>
      <w:rFonts w:ascii="Tahoma" w:hAnsi="Tahoma" w:cs="Tahoma"/>
      <w:sz w:val="16"/>
      <w:szCs w:val="16"/>
    </w:rPr>
  </w:style>
  <w:style w:type="character" w:customStyle="1" w:styleId="BalloonTextChar">
    <w:name w:val="Balloon Text Char"/>
    <w:basedOn w:val="DefaultParagraphFont"/>
    <w:link w:val="BalloonText"/>
    <w:uiPriority w:val="99"/>
    <w:semiHidden/>
    <w:rsid w:val="00013D36"/>
    <w:rPr>
      <w:rFonts w:ascii="Tahoma" w:hAnsi="Tahoma" w:cs="Tahoma"/>
      <w:sz w:val="16"/>
      <w:szCs w:val="16"/>
    </w:rPr>
  </w:style>
  <w:style w:type="paragraph" w:styleId="ListParagraph">
    <w:name w:val="List Paragraph"/>
    <w:basedOn w:val="Normal"/>
    <w:uiPriority w:val="34"/>
    <w:qFormat/>
    <w:rsid w:val="00D61D31"/>
    <w:pPr>
      <w:ind w:left="720"/>
      <w:contextualSpacing/>
    </w:pPr>
  </w:style>
  <w:style w:type="character" w:styleId="Hyperlink">
    <w:name w:val="Hyperlink"/>
    <w:basedOn w:val="DefaultParagraphFont"/>
    <w:uiPriority w:val="99"/>
    <w:unhideWhenUsed/>
    <w:rsid w:val="00334A98"/>
    <w:rPr>
      <w:color w:val="0000FF" w:themeColor="hyperlink"/>
      <w:u w:val="single"/>
    </w:rPr>
  </w:style>
  <w:style w:type="character" w:customStyle="1" w:styleId="Heading1Char">
    <w:name w:val="Heading 1 Char"/>
    <w:basedOn w:val="DefaultParagraphFont"/>
    <w:link w:val="Heading1"/>
    <w:uiPriority w:val="9"/>
    <w:rsid w:val="00F549D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7B7F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AB2A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02880">
      <w:bodyDiv w:val="1"/>
      <w:marLeft w:val="0"/>
      <w:marRight w:val="0"/>
      <w:marTop w:val="0"/>
      <w:marBottom w:val="0"/>
      <w:divBdr>
        <w:top w:val="none" w:sz="0" w:space="0" w:color="auto"/>
        <w:left w:val="none" w:sz="0" w:space="0" w:color="auto"/>
        <w:bottom w:val="none" w:sz="0" w:space="0" w:color="auto"/>
        <w:right w:val="none" w:sz="0" w:space="0" w:color="auto"/>
      </w:divBdr>
    </w:div>
    <w:div w:id="123430531">
      <w:bodyDiv w:val="1"/>
      <w:marLeft w:val="0"/>
      <w:marRight w:val="0"/>
      <w:marTop w:val="0"/>
      <w:marBottom w:val="0"/>
      <w:divBdr>
        <w:top w:val="none" w:sz="0" w:space="0" w:color="auto"/>
        <w:left w:val="none" w:sz="0" w:space="0" w:color="auto"/>
        <w:bottom w:val="none" w:sz="0" w:space="0" w:color="auto"/>
        <w:right w:val="none" w:sz="0" w:space="0" w:color="auto"/>
      </w:divBdr>
    </w:div>
    <w:div w:id="150415705">
      <w:bodyDiv w:val="1"/>
      <w:marLeft w:val="0"/>
      <w:marRight w:val="0"/>
      <w:marTop w:val="0"/>
      <w:marBottom w:val="0"/>
      <w:divBdr>
        <w:top w:val="none" w:sz="0" w:space="0" w:color="auto"/>
        <w:left w:val="none" w:sz="0" w:space="0" w:color="auto"/>
        <w:bottom w:val="none" w:sz="0" w:space="0" w:color="auto"/>
        <w:right w:val="none" w:sz="0" w:space="0" w:color="auto"/>
      </w:divBdr>
    </w:div>
    <w:div w:id="184253636">
      <w:bodyDiv w:val="1"/>
      <w:marLeft w:val="0"/>
      <w:marRight w:val="0"/>
      <w:marTop w:val="0"/>
      <w:marBottom w:val="0"/>
      <w:divBdr>
        <w:top w:val="none" w:sz="0" w:space="0" w:color="auto"/>
        <w:left w:val="none" w:sz="0" w:space="0" w:color="auto"/>
        <w:bottom w:val="none" w:sz="0" w:space="0" w:color="auto"/>
        <w:right w:val="none" w:sz="0" w:space="0" w:color="auto"/>
      </w:divBdr>
    </w:div>
    <w:div w:id="237254324">
      <w:bodyDiv w:val="1"/>
      <w:marLeft w:val="0"/>
      <w:marRight w:val="0"/>
      <w:marTop w:val="0"/>
      <w:marBottom w:val="0"/>
      <w:divBdr>
        <w:top w:val="none" w:sz="0" w:space="0" w:color="auto"/>
        <w:left w:val="none" w:sz="0" w:space="0" w:color="auto"/>
        <w:bottom w:val="none" w:sz="0" w:space="0" w:color="auto"/>
        <w:right w:val="none" w:sz="0" w:space="0" w:color="auto"/>
      </w:divBdr>
    </w:div>
    <w:div w:id="280494977">
      <w:bodyDiv w:val="1"/>
      <w:marLeft w:val="0"/>
      <w:marRight w:val="0"/>
      <w:marTop w:val="0"/>
      <w:marBottom w:val="0"/>
      <w:divBdr>
        <w:top w:val="none" w:sz="0" w:space="0" w:color="auto"/>
        <w:left w:val="none" w:sz="0" w:space="0" w:color="auto"/>
        <w:bottom w:val="none" w:sz="0" w:space="0" w:color="auto"/>
        <w:right w:val="none" w:sz="0" w:space="0" w:color="auto"/>
      </w:divBdr>
    </w:div>
    <w:div w:id="285359911">
      <w:bodyDiv w:val="1"/>
      <w:marLeft w:val="0"/>
      <w:marRight w:val="0"/>
      <w:marTop w:val="0"/>
      <w:marBottom w:val="0"/>
      <w:divBdr>
        <w:top w:val="none" w:sz="0" w:space="0" w:color="auto"/>
        <w:left w:val="none" w:sz="0" w:space="0" w:color="auto"/>
        <w:bottom w:val="none" w:sz="0" w:space="0" w:color="auto"/>
        <w:right w:val="none" w:sz="0" w:space="0" w:color="auto"/>
      </w:divBdr>
    </w:div>
    <w:div w:id="294650102">
      <w:bodyDiv w:val="1"/>
      <w:marLeft w:val="0"/>
      <w:marRight w:val="0"/>
      <w:marTop w:val="0"/>
      <w:marBottom w:val="0"/>
      <w:divBdr>
        <w:top w:val="none" w:sz="0" w:space="0" w:color="auto"/>
        <w:left w:val="none" w:sz="0" w:space="0" w:color="auto"/>
        <w:bottom w:val="none" w:sz="0" w:space="0" w:color="auto"/>
        <w:right w:val="none" w:sz="0" w:space="0" w:color="auto"/>
      </w:divBdr>
    </w:div>
    <w:div w:id="310987688">
      <w:bodyDiv w:val="1"/>
      <w:marLeft w:val="0"/>
      <w:marRight w:val="0"/>
      <w:marTop w:val="0"/>
      <w:marBottom w:val="0"/>
      <w:divBdr>
        <w:top w:val="none" w:sz="0" w:space="0" w:color="auto"/>
        <w:left w:val="none" w:sz="0" w:space="0" w:color="auto"/>
        <w:bottom w:val="none" w:sz="0" w:space="0" w:color="auto"/>
        <w:right w:val="none" w:sz="0" w:space="0" w:color="auto"/>
      </w:divBdr>
    </w:div>
    <w:div w:id="324358273">
      <w:bodyDiv w:val="1"/>
      <w:marLeft w:val="0"/>
      <w:marRight w:val="0"/>
      <w:marTop w:val="0"/>
      <w:marBottom w:val="0"/>
      <w:divBdr>
        <w:top w:val="none" w:sz="0" w:space="0" w:color="auto"/>
        <w:left w:val="none" w:sz="0" w:space="0" w:color="auto"/>
        <w:bottom w:val="none" w:sz="0" w:space="0" w:color="auto"/>
        <w:right w:val="none" w:sz="0" w:space="0" w:color="auto"/>
      </w:divBdr>
    </w:div>
    <w:div w:id="334503435">
      <w:bodyDiv w:val="1"/>
      <w:marLeft w:val="0"/>
      <w:marRight w:val="0"/>
      <w:marTop w:val="0"/>
      <w:marBottom w:val="0"/>
      <w:divBdr>
        <w:top w:val="none" w:sz="0" w:space="0" w:color="auto"/>
        <w:left w:val="none" w:sz="0" w:space="0" w:color="auto"/>
        <w:bottom w:val="none" w:sz="0" w:space="0" w:color="auto"/>
        <w:right w:val="none" w:sz="0" w:space="0" w:color="auto"/>
      </w:divBdr>
    </w:div>
    <w:div w:id="377097049">
      <w:bodyDiv w:val="1"/>
      <w:marLeft w:val="0"/>
      <w:marRight w:val="0"/>
      <w:marTop w:val="0"/>
      <w:marBottom w:val="0"/>
      <w:divBdr>
        <w:top w:val="none" w:sz="0" w:space="0" w:color="auto"/>
        <w:left w:val="none" w:sz="0" w:space="0" w:color="auto"/>
        <w:bottom w:val="none" w:sz="0" w:space="0" w:color="auto"/>
        <w:right w:val="none" w:sz="0" w:space="0" w:color="auto"/>
      </w:divBdr>
    </w:div>
    <w:div w:id="378434058">
      <w:bodyDiv w:val="1"/>
      <w:marLeft w:val="0"/>
      <w:marRight w:val="0"/>
      <w:marTop w:val="0"/>
      <w:marBottom w:val="0"/>
      <w:divBdr>
        <w:top w:val="none" w:sz="0" w:space="0" w:color="auto"/>
        <w:left w:val="none" w:sz="0" w:space="0" w:color="auto"/>
        <w:bottom w:val="none" w:sz="0" w:space="0" w:color="auto"/>
        <w:right w:val="none" w:sz="0" w:space="0" w:color="auto"/>
      </w:divBdr>
    </w:div>
    <w:div w:id="474950458">
      <w:bodyDiv w:val="1"/>
      <w:marLeft w:val="0"/>
      <w:marRight w:val="0"/>
      <w:marTop w:val="0"/>
      <w:marBottom w:val="0"/>
      <w:divBdr>
        <w:top w:val="none" w:sz="0" w:space="0" w:color="auto"/>
        <w:left w:val="none" w:sz="0" w:space="0" w:color="auto"/>
        <w:bottom w:val="none" w:sz="0" w:space="0" w:color="auto"/>
        <w:right w:val="none" w:sz="0" w:space="0" w:color="auto"/>
      </w:divBdr>
    </w:div>
    <w:div w:id="507906772">
      <w:bodyDiv w:val="1"/>
      <w:marLeft w:val="0"/>
      <w:marRight w:val="0"/>
      <w:marTop w:val="0"/>
      <w:marBottom w:val="0"/>
      <w:divBdr>
        <w:top w:val="none" w:sz="0" w:space="0" w:color="auto"/>
        <w:left w:val="none" w:sz="0" w:space="0" w:color="auto"/>
        <w:bottom w:val="none" w:sz="0" w:space="0" w:color="auto"/>
        <w:right w:val="none" w:sz="0" w:space="0" w:color="auto"/>
      </w:divBdr>
    </w:div>
    <w:div w:id="554661487">
      <w:bodyDiv w:val="1"/>
      <w:marLeft w:val="0"/>
      <w:marRight w:val="0"/>
      <w:marTop w:val="0"/>
      <w:marBottom w:val="0"/>
      <w:divBdr>
        <w:top w:val="none" w:sz="0" w:space="0" w:color="auto"/>
        <w:left w:val="none" w:sz="0" w:space="0" w:color="auto"/>
        <w:bottom w:val="none" w:sz="0" w:space="0" w:color="auto"/>
        <w:right w:val="none" w:sz="0" w:space="0" w:color="auto"/>
      </w:divBdr>
    </w:div>
    <w:div w:id="598101446">
      <w:bodyDiv w:val="1"/>
      <w:marLeft w:val="0"/>
      <w:marRight w:val="0"/>
      <w:marTop w:val="0"/>
      <w:marBottom w:val="0"/>
      <w:divBdr>
        <w:top w:val="none" w:sz="0" w:space="0" w:color="auto"/>
        <w:left w:val="none" w:sz="0" w:space="0" w:color="auto"/>
        <w:bottom w:val="none" w:sz="0" w:space="0" w:color="auto"/>
        <w:right w:val="none" w:sz="0" w:space="0" w:color="auto"/>
      </w:divBdr>
    </w:div>
    <w:div w:id="640160978">
      <w:bodyDiv w:val="1"/>
      <w:marLeft w:val="0"/>
      <w:marRight w:val="0"/>
      <w:marTop w:val="0"/>
      <w:marBottom w:val="0"/>
      <w:divBdr>
        <w:top w:val="none" w:sz="0" w:space="0" w:color="auto"/>
        <w:left w:val="none" w:sz="0" w:space="0" w:color="auto"/>
        <w:bottom w:val="none" w:sz="0" w:space="0" w:color="auto"/>
        <w:right w:val="none" w:sz="0" w:space="0" w:color="auto"/>
      </w:divBdr>
    </w:div>
    <w:div w:id="677074059">
      <w:bodyDiv w:val="1"/>
      <w:marLeft w:val="0"/>
      <w:marRight w:val="0"/>
      <w:marTop w:val="0"/>
      <w:marBottom w:val="0"/>
      <w:divBdr>
        <w:top w:val="none" w:sz="0" w:space="0" w:color="auto"/>
        <w:left w:val="none" w:sz="0" w:space="0" w:color="auto"/>
        <w:bottom w:val="none" w:sz="0" w:space="0" w:color="auto"/>
        <w:right w:val="none" w:sz="0" w:space="0" w:color="auto"/>
      </w:divBdr>
    </w:div>
    <w:div w:id="801532828">
      <w:bodyDiv w:val="1"/>
      <w:marLeft w:val="0"/>
      <w:marRight w:val="0"/>
      <w:marTop w:val="0"/>
      <w:marBottom w:val="0"/>
      <w:divBdr>
        <w:top w:val="none" w:sz="0" w:space="0" w:color="auto"/>
        <w:left w:val="none" w:sz="0" w:space="0" w:color="auto"/>
        <w:bottom w:val="none" w:sz="0" w:space="0" w:color="auto"/>
        <w:right w:val="none" w:sz="0" w:space="0" w:color="auto"/>
      </w:divBdr>
    </w:div>
    <w:div w:id="829978755">
      <w:bodyDiv w:val="1"/>
      <w:marLeft w:val="0"/>
      <w:marRight w:val="0"/>
      <w:marTop w:val="0"/>
      <w:marBottom w:val="0"/>
      <w:divBdr>
        <w:top w:val="none" w:sz="0" w:space="0" w:color="auto"/>
        <w:left w:val="none" w:sz="0" w:space="0" w:color="auto"/>
        <w:bottom w:val="none" w:sz="0" w:space="0" w:color="auto"/>
        <w:right w:val="none" w:sz="0" w:space="0" w:color="auto"/>
      </w:divBdr>
    </w:div>
    <w:div w:id="877861847">
      <w:bodyDiv w:val="1"/>
      <w:marLeft w:val="0"/>
      <w:marRight w:val="0"/>
      <w:marTop w:val="0"/>
      <w:marBottom w:val="0"/>
      <w:divBdr>
        <w:top w:val="none" w:sz="0" w:space="0" w:color="auto"/>
        <w:left w:val="none" w:sz="0" w:space="0" w:color="auto"/>
        <w:bottom w:val="none" w:sz="0" w:space="0" w:color="auto"/>
        <w:right w:val="none" w:sz="0" w:space="0" w:color="auto"/>
      </w:divBdr>
    </w:div>
    <w:div w:id="896160956">
      <w:bodyDiv w:val="1"/>
      <w:marLeft w:val="0"/>
      <w:marRight w:val="0"/>
      <w:marTop w:val="0"/>
      <w:marBottom w:val="0"/>
      <w:divBdr>
        <w:top w:val="none" w:sz="0" w:space="0" w:color="auto"/>
        <w:left w:val="none" w:sz="0" w:space="0" w:color="auto"/>
        <w:bottom w:val="none" w:sz="0" w:space="0" w:color="auto"/>
        <w:right w:val="none" w:sz="0" w:space="0" w:color="auto"/>
      </w:divBdr>
    </w:div>
    <w:div w:id="917980029">
      <w:bodyDiv w:val="1"/>
      <w:marLeft w:val="0"/>
      <w:marRight w:val="0"/>
      <w:marTop w:val="0"/>
      <w:marBottom w:val="0"/>
      <w:divBdr>
        <w:top w:val="none" w:sz="0" w:space="0" w:color="auto"/>
        <w:left w:val="none" w:sz="0" w:space="0" w:color="auto"/>
        <w:bottom w:val="none" w:sz="0" w:space="0" w:color="auto"/>
        <w:right w:val="none" w:sz="0" w:space="0" w:color="auto"/>
      </w:divBdr>
    </w:div>
    <w:div w:id="1012491025">
      <w:bodyDiv w:val="1"/>
      <w:marLeft w:val="0"/>
      <w:marRight w:val="0"/>
      <w:marTop w:val="0"/>
      <w:marBottom w:val="0"/>
      <w:divBdr>
        <w:top w:val="none" w:sz="0" w:space="0" w:color="auto"/>
        <w:left w:val="none" w:sz="0" w:space="0" w:color="auto"/>
        <w:bottom w:val="none" w:sz="0" w:space="0" w:color="auto"/>
        <w:right w:val="none" w:sz="0" w:space="0" w:color="auto"/>
      </w:divBdr>
    </w:div>
    <w:div w:id="1408304464">
      <w:bodyDiv w:val="1"/>
      <w:marLeft w:val="0"/>
      <w:marRight w:val="0"/>
      <w:marTop w:val="0"/>
      <w:marBottom w:val="0"/>
      <w:divBdr>
        <w:top w:val="none" w:sz="0" w:space="0" w:color="auto"/>
        <w:left w:val="none" w:sz="0" w:space="0" w:color="auto"/>
        <w:bottom w:val="none" w:sz="0" w:space="0" w:color="auto"/>
        <w:right w:val="none" w:sz="0" w:space="0" w:color="auto"/>
      </w:divBdr>
    </w:div>
    <w:div w:id="1581016526">
      <w:bodyDiv w:val="1"/>
      <w:marLeft w:val="0"/>
      <w:marRight w:val="0"/>
      <w:marTop w:val="0"/>
      <w:marBottom w:val="0"/>
      <w:divBdr>
        <w:top w:val="none" w:sz="0" w:space="0" w:color="auto"/>
        <w:left w:val="none" w:sz="0" w:space="0" w:color="auto"/>
        <w:bottom w:val="none" w:sz="0" w:space="0" w:color="auto"/>
        <w:right w:val="none" w:sz="0" w:space="0" w:color="auto"/>
      </w:divBdr>
    </w:div>
    <w:div w:id="1613511155">
      <w:bodyDiv w:val="1"/>
      <w:marLeft w:val="0"/>
      <w:marRight w:val="0"/>
      <w:marTop w:val="0"/>
      <w:marBottom w:val="0"/>
      <w:divBdr>
        <w:top w:val="none" w:sz="0" w:space="0" w:color="auto"/>
        <w:left w:val="none" w:sz="0" w:space="0" w:color="auto"/>
        <w:bottom w:val="none" w:sz="0" w:space="0" w:color="auto"/>
        <w:right w:val="none" w:sz="0" w:space="0" w:color="auto"/>
      </w:divBdr>
    </w:div>
    <w:div w:id="1632243300">
      <w:bodyDiv w:val="1"/>
      <w:marLeft w:val="0"/>
      <w:marRight w:val="0"/>
      <w:marTop w:val="0"/>
      <w:marBottom w:val="0"/>
      <w:divBdr>
        <w:top w:val="none" w:sz="0" w:space="0" w:color="auto"/>
        <w:left w:val="none" w:sz="0" w:space="0" w:color="auto"/>
        <w:bottom w:val="none" w:sz="0" w:space="0" w:color="auto"/>
        <w:right w:val="none" w:sz="0" w:space="0" w:color="auto"/>
      </w:divBdr>
    </w:div>
    <w:div w:id="1642222787">
      <w:bodyDiv w:val="1"/>
      <w:marLeft w:val="0"/>
      <w:marRight w:val="0"/>
      <w:marTop w:val="0"/>
      <w:marBottom w:val="0"/>
      <w:divBdr>
        <w:top w:val="none" w:sz="0" w:space="0" w:color="auto"/>
        <w:left w:val="none" w:sz="0" w:space="0" w:color="auto"/>
        <w:bottom w:val="none" w:sz="0" w:space="0" w:color="auto"/>
        <w:right w:val="none" w:sz="0" w:space="0" w:color="auto"/>
      </w:divBdr>
    </w:div>
    <w:div w:id="1673291961">
      <w:bodyDiv w:val="1"/>
      <w:marLeft w:val="0"/>
      <w:marRight w:val="0"/>
      <w:marTop w:val="0"/>
      <w:marBottom w:val="0"/>
      <w:divBdr>
        <w:top w:val="none" w:sz="0" w:space="0" w:color="auto"/>
        <w:left w:val="none" w:sz="0" w:space="0" w:color="auto"/>
        <w:bottom w:val="none" w:sz="0" w:space="0" w:color="auto"/>
        <w:right w:val="none" w:sz="0" w:space="0" w:color="auto"/>
      </w:divBdr>
    </w:div>
    <w:div w:id="1801805375">
      <w:bodyDiv w:val="1"/>
      <w:marLeft w:val="0"/>
      <w:marRight w:val="0"/>
      <w:marTop w:val="0"/>
      <w:marBottom w:val="0"/>
      <w:divBdr>
        <w:top w:val="none" w:sz="0" w:space="0" w:color="auto"/>
        <w:left w:val="none" w:sz="0" w:space="0" w:color="auto"/>
        <w:bottom w:val="none" w:sz="0" w:space="0" w:color="auto"/>
        <w:right w:val="none" w:sz="0" w:space="0" w:color="auto"/>
      </w:divBdr>
    </w:div>
    <w:div w:id="1947885552">
      <w:bodyDiv w:val="1"/>
      <w:marLeft w:val="0"/>
      <w:marRight w:val="0"/>
      <w:marTop w:val="0"/>
      <w:marBottom w:val="0"/>
      <w:divBdr>
        <w:top w:val="none" w:sz="0" w:space="0" w:color="auto"/>
        <w:left w:val="none" w:sz="0" w:space="0" w:color="auto"/>
        <w:bottom w:val="none" w:sz="0" w:space="0" w:color="auto"/>
        <w:right w:val="none" w:sz="0" w:space="0" w:color="auto"/>
      </w:divBdr>
    </w:div>
    <w:div w:id="1961452837">
      <w:bodyDiv w:val="1"/>
      <w:marLeft w:val="0"/>
      <w:marRight w:val="0"/>
      <w:marTop w:val="0"/>
      <w:marBottom w:val="0"/>
      <w:divBdr>
        <w:top w:val="none" w:sz="0" w:space="0" w:color="auto"/>
        <w:left w:val="none" w:sz="0" w:space="0" w:color="auto"/>
        <w:bottom w:val="none" w:sz="0" w:space="0" w:color="auto"/>
        <w:right w:val="none" w:sz="0" w:space="0" w:color="auto"/>
      </w:divBdr>
    </w:div>
    <w:div w:id="2135518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HoPham2011</b:Tag>
    <b:SourceType>JournalArticle</b:SourceType>
    <b:Guid>{AA57DD08-E5F1-4D1E-9121-5B2AD199951F}</b:Guid>
    <b:Title>Reference Ranges for Bone Mineral Density and Prevalence of Osteoporosis in Vietnamese Men and Women</b:Title>
    <b:Author>
      <b:Author>
        <b:NameList>
          <b:Person>
            <b:Last>Ho-Pham</b:Last>
            <b:Middle>Thuc</b:Middle>
            <b:First>Lan</b:First>
          </b:Person>
          <b:Person>
            <b:Last>Pham</b:Last>
            <b:Middle>Ngoc</b:Middle>
            <b:First>Hoa</b:First>
          </b:Person>
          <b:Person>
            <b:Last>Lai</b:Last>
            <b:Middle>Quoc</b:Middle>
            <b:First>Thai</b:First>
          </b:Person>
          <b:Person>
            <b:Last>Nguyen</b:Last>
            <b:Middle>Da Thao</b:Middle>
            <b:First>Uyen</b:First>
          </b:Person>
          <b:Person>
            <b:Last>Nguyen</b:Last>
            <b:Middle>Dinh</b:Middle>
            <b:First>Nguyen</b:First>
          </b:Person>
          <b:Person>
            <b:Last>Nguyen</b:Last>
            <b:Middle>Van</b:Middle>
            <b:First>Tuan</b:First>
          </b:Person>
        </b:NameList>
      </b:Author>
    </b:Author>
    <b:JournalName>BMC Musculoskeletal Disorders</b:JournalName>
    <b:Year>2011</b:Year>
    <b:Pages>1-7</b:Pages>
    <b:Volume>12</b:Volume>
    <b:Issue>182</b:Issue>
    <b:URL>http://www.biomedcentral.com/1471-2474/12/182</b:URL>
    <b:RefOrder>1</b:RefOrder>
  </b:Source>
  <b:Source>
    <b:Tag>Wikipedia2016BoneDensity</b:Tag>
    <b:SourceType>InternetSite</b:SourceType>
    <b:Guid>{062082DE-23D2-4BF9-A437-97475AB2ABDF}</b:Guid>
    <b:Title>Bone density</b:Title>
    <b:Year>2016</b:Year>
    <b:InternetSiteTitle>Wikipedia website</b:InternetSiteTitle>
    <b:Month>February</b:Month>
    <b:Day>15</b:Day>
    <b:URL>https://en.wikipedia.org/wiki/Bone_density</b:URL>
    <b:Author>
      <b:Author>
        <b:NameList>
          <b:Person>
            <b:Last>Wikipedia</b:Last>
          </b:Person>
        </b:NameList>
      </b:Author>
    </b:Author>
    <b:ProductionCompany>Wikimedia Foundation</b:ProductionCompany>
    <b:RefOrder>3</b:RefOrder>
  </b:Source>
  <b:Source>
    <b:Tag>Wikipedia2016DualEnergyXray</b:Tag>
    <b:SourceType>InternetSite</b:SourceType>
    <b:Guid>{3F5033E5-742D-4A3C-BF5E-5B8DFB8744FB}</b:Guid>
    <b:Title>Dual-energy X-ray absorptiometry</b:Title>
    <b:InternetSiteTitle>Wikipedia website</b:InternetSiteTitle>
    <b:Year>2016</b:Year>
    <b:Month>March</b:Month>
    <b:Day>7</b:Day>
    <b:URL>https://en.wikipedia.org/wiki/Dual-energy_X-ray_absorptiometry</b:URL>
    <b:Author>
      <b:Author>
        <b:NameList>
          <b:Person>
            <b:Last>Wikipedia</b:Last>
          </b:Person>
        </b:NameList>
      </b:Author>
    </b:Author>
    <b:ProductionCompany>Wikimedia Foundation</b:ProductionCompany>
    <b:RefOrder>4</b:RefOrder>
  </b:Source>
  <b:Source>
    <b:Tag>Bon94</b:Tag>
    <b:SourceType>JournalArticle</b:SourceType>
    <b:Guid>{F3717082-5B14-4877-97C1-ABAC639F5A95}</b:Guid>
    <b:Title>Peak bone mass</b:Title>
    <b:Year>1994</b:Year>
    <b:URL>http://link.springer.com/article/10.1007/BF01623429</b:URL>
    <b:StandardNumber>ISSN print: 0937-941X, ISSN online: 1433-2965. Article PMID: 8081064</b:StandardNumber>
    <b:JournalName>Osteoporosis international</b:JournalName>
    <b:Pages>7-13</b:Pages>
    <b:Volume>4</b:Volume>
    <b:Issue>1 Supplement</b:Issue>
    <b:Author>
      <b:Author>
        <b:NameList>
          <b:Person>
            <b:Last>Bonjour</b:Last>
            <b:Middle>P.</b:Middle>
            <b:First>J.</b:First>
          </b:Person>
          <b:Person>
            <b:Last>Theintz</b:Last>
            <b:First>G.</b:First>
          </b:Person>
          <b:Person>
            <b:Last>Law</b:Last>
            <b:First>F.</b:First>
          </b:Person>
          <b:Person>
            <b:Last>Slosman</b:Last>
            <b:First>D.</b:First>
          </b:Person>
          <b:Person>
            <b:Last>Rizzoli</b:Last>
            <b:First>R.</b:First>
          </b:Person>
        </b:NameList>
      </b:Author>
      <b:Editor>
        <b:NameList>
          <b:Person>
            <b:Last>Delmas</b:Last>
            <b:Middle>D.</b:Middle>
            <b:First>P.</b:First>
          </b:Person>
        </b:NameList>
      </b:Editor>
    </b:Author>
    <b:Month>January</b:Month>
    <b:Publisher>Springer</b:Publisher>
    <b:DOI>10.1007/BF01623429</b:DOI>
    <b:RefOrder>5</b:RefOrder>
  </b:Source>
  <b:Source>
    <b:Tag>Veneziano2005</b:Tag>
    <b:SourceType>Report</b:SourceType>
    <b:Guid>{4B60A256-18D2-415B-AF89-9AE830DB9552}</b:Guid>
    <b:Title>Distribution of the maximum of independent identically-distributed variables</b:Title>
    <b:Year>2005</b:Year>
    <b:Pages>9</b:Pages>
    <b:City>Cambridge</b:City>
    <b:Publisher>MIT OpenCourseWare</b:Publisher>
    <b:StandardNumber>MIT Course Number: 1.151</b:StandardNumber>
    <b:URL>http://ocw.mit.edu/courses/civil-and-environmental-engineering/1-151-probability-and-statistics-in-engineering-spring-2005/lecture-notes/app11_max.pdf</b:URL>
    <b:Institution>Massachusetts Institute of Technology (MIT)</b:Institution>
    <b:ThesisType>Lecture Notes</b:ThesisType>
    <b:Author>
      <b:Author>
        <b:NameList>
          <b:Person>
            <b:Last>Veneziano</b:Last>
            <b:First>Daniele</b:First>
          </b:Person>
        </b:NameList>
      </b:Author>
    </b:Author>
    <b:RefOrder>6</b:RefOrder>
  </b:Source>
  <b:Source>
    <b:Tag>Wikipedia2016GumbelDistribution</b:Tag>
    <b:SourceType>InternetSite</b:SourceType>
    <b:Guid>{E170B182-86D6-4315-92A1-C8862D0518FC}</b:Guid>
    <b:Title>Gumbel distribution</b:Title>
    <b:Year>2016</b:Year>
    <b:URL>https://en.wikipedia.org/wiki/Gumbel_distribution</b:URL>
    <b:Author>
      <b:Author>
        <b:NameList>
          <b:Person>
            <b:Last>Wikipedia</b:Last>
          </b:Person>
        </b:NameList>
      </b:Author>
    </b:Author>
    <b:InternetSiteTitle>Wikipedia website</b:InternetSiteTitle>
    <b:ProductionCompany>Wikimedia Foundation</b:ProductionCompany>
    <b:Month>March</b:Month>
    <b:Day>29</b:Day>
    <b:RefOrder>7</b:RefOrder>
  </b:Source>
  <b:Source>
    <b:Tag>Wolfram2016Mathematica</b:Tag>
    <b:SourceType>Misc</b:SourceType>
    <b:Guid>{CFFFD851-7AA3-4A80-8BF6-98895846817E}</b:Guid>
    <b:Title>Mathematica</b:Title>
    <b:PublicationTitle>Wolfram Mathematica</b:PublicationTitle>
    <b:Publisher>Wolfram Research</b:Publisher>
    <b:Author>
      <b:Author>
        <b:NameList>
          <b:Person>
            <b:Last>Wolfram</b:Last>
          </b:Person>
        </b:NameList>
      </b:Author>
    </b:Author>
    <b:Volume>10</b:Volume>
    <b:Issue>4</b:Issue>
    <b:StandardNumber>10.4.0.0</b:StandardNumber>
    <b:YearAccessed>2016</b:YearAccessed>
    <b:MonthAccessed>March</b:MonthAccessed>
    <b:URL>http://www.wolfram.com/mathematica</b:URL>
    <b:RefOrder>10</b:RefOrder>
  </b:Source>
  <b:Source>
    <b:Tag>Khemwong2015</b:Tag>
    <b:SourceType>Report</b:SourceType>
    <b:Guid>{19F9642F-20F8-4ABE-9C0E-B314F970E914}</b:Guid>
    <b:Title>Parameter estimation of Gumbel distribution for</b:Title>
    <b:Year>2015</b:Year>
    <b:City>Bangkok</b:City>
    <b:Publisher>Jitkomut Songsiri Homepage</b:Publisher>
    <b:Department>Department of Electrical Engineering</b:Department>
    <b:Institution>Chulalongkorn University</b:Institution>
    <b:Pages>28</b:Pages>
    <b:ThesisType>Term Project Report</b:ThesisType>
    <b:StandardNumber>2102531</b:StandardNumber>
    <b:YearAccessed>2016</b:YearAccessed>
    <b:MonthAccessed>October</b:MonthAccessed>
    <b:DayAccessed>2</b:DayAccessed>
    <b:URL>http://jitkomut.eng.chula.ac.th/ee531/project/termproject2015_flowpeak.pdf</b:URL>
    <b:Author>
      <b:Author>
        <b:NameList>
          <b:Person>
            <b:Last>Khemwong</b:Last>
            <b:First>Jitin</b:First>
          </b:Person>
          <b:Person>
            <b:Last>Boonyawiwat</b:Last>
            <b:First>Tiwat</b:First>
          </b:Person>
          <b:Person>
            <b:Last>Kriengkomol</b:Last>
            <b:First>Tanakorn</b:First>
          </b:Person>
          <b:Person>
            <b:Last>Songsiri</b:Last>
            <b:First>Jitkomut</b:First>
          </b:Person>
          <b:Person>
            <b:Last>Hoisungwan</b:Last>
            <b:First>Piyatida</b:First>
          </b:Person>
        </b:NameList>
      </b:Author>
    </b:Author>
    <b:RefOrder>8</b:RefOrder>
  </b:Source>
  <b:Source>
    <b:Tag>Kernane2010</b:Tag>
    <b:SourceType>ElectronicSource</b:SourceType>
    <b:Guid>{9819E4E7-9445-497B-8F5B-FB8D93E73020}</b:Guid>
    <b:Title>Estimation of the Parameters of Extreme Value Distributions from Truncated Data Via the EM Algorithm</b:Title>
    <b:Year>2010</b:Year>
    <b:Publisher>The open archive HAL</b:Publisher>
    <b:Author>
      <b:Author>
        <b:NameList>
          <b:Person>
            <b:Last>Kernane</b:Last>
            <b:First>Tewfik</b:First>
          </b:Person>
          <b:Person>
            <b:Last>Raizah</b:Last>
            <b:First>Zohrh</b:First>
          </b:Person>
        </b:NameList>
      </b:Author>
      <b:ProducerName>
        <b:NameList>
          <b:Person>
            <b:Last>HAL</b:Last>
            <b:First>The</b:First>
            <b:Middle>open archive</b:Middle>
          </b:Person>
        </b:NameList>
      </b:ProducerName>
    </b:Author>
    <b:CountryRegion>France</b:CountryRegion>
    <b:StandardNumber>HAL Id: hal-00503252</b:StandardNumber>
    <b:YearAccessed>2016</b:YearAccessed>
    <b:MonthAccessed>October</b:MonthAccessed>
    <b:DayAccessed>2</b:DayAccessed>
    <b:URL>https://hal.archives-ouvertes.fr/hal-00503252v1</b:URL>
    <b:RefOrder>9</b:RefOrder>
  </b:Source>
  <b:Source>
    <b:Tag>Banu2015</b:Tag>
    <b:SourceType>JournalArticle</b:SourceType>
    <b:Guid>{8740EB81-9BA0-45B8-83F9-25FD8FBB123D}</b:Guid>
    <b:Title>Peak Bone Mineral Density Of Bangladeshi Men And Women</b:Title>
    <b:City>New Delhi</b:City>
    <b:Year>2015</b:Year>
    <b:JournalName>International Journal of Scientific &amp; Technology Research</b:JournalName>
    <b:Pages>8-13</b:Pages>
    <b:Volume>4</b:Volume>
    <b:Issue>11</b:Issue>
    <b:Month>November</b:Month>
    <b:StandardNumber>ISSN: 2277-8616</b:StandardNumber>
    <b:YearAccessed>2016</b:YearAccessed>
    <b:MonthAccessed>October</b:MonthAccessed>
    <b:DayAccessed>2</b:DayAccessed>
    <b:URL>http://www.ijstr.org/final-print/nov2015/Peak-Bone-Mineral-Density-Of-Bangladeshi-Men-And-Women.pdf</b:URL>
    <b:Author>
      <b:Author>
        <b:NameList>
          <b:Person>
            <b:Last>Banu</b:Last>
            <b:Middle>Akhter</b:Middle>
            <b:First>Dilruba</b:First>
          </b:Person>
        </b:NameList>
      </b:Author>
      <b:Editor>
        <b:NameList>
          <b:Person>
            <b:Last>Gupta</b:Last>
            <b:Middle>S.</b:Middle>
            <b:First>S.</b:First>
          </b:Person>
        </b:NameList>
      </b:Editor>
    </b:Author>
    <b:RefOrder>2</b:RefOrder>
  </b:Source>
</b:Sources>
</file>

<file path=customXml/itemProps1.xml><?xml version="1.0" encoding="utf-8"?>
<ds:datastoreItem xmlns:ds="http://schemas.openxmlformats.org/officeDocument/2006/customXml" ds:itemID="{C55B3DF1-90F7-4117-B346-8A8B9F092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2684</TotalTime>
  <Pages>6</Pages>
  <Words>2948</Words>
  <Characters>16810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Administrator2</dc:creator>
  <cp:keywords/>
  <dc:description/>
  <cp:lastModifiedBy>Loc Nguyen</cp:lastModifiedBy>
  <cp:revision>12</cp:revision>
  <dcterms:created xsi:type="dcterms:W3CDTF">2013-06-24T09:31:00Z</dcterms:created>
  <dcterms:modified xsi:type="dcterms:W3CDTF">2016-10-10T06:15:00Z</dcterms:modified>
</cp:coreProperties>
</file>