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0DE" w:rsidRPr="001760DE" w:rsidRDefault="001760DE" w:rsidP="001760DE">
      <w:pPr>
        <w:jc w:val="center"/>
        <w:rPr>
          <w:b/>
          <w:sz w:val="32"/>
          <w:szCs w:val="32"/>
        </w:rPr>
      </w:pPr>
      <w:r w:rsidRPr="001760DE">
        <w:rPr>
          <w:b/>
          <w:sz w:val="32"/>
          <w:szCs w:val="32"/>
        </w:rPr>
        <w:t>State of the Art of Adaptive Learning</w:t>
      </w:r>
    </w:p>
    <w:p w:rsidR="001760DE" w:rsidRPr="00342DCB" w:rsidRDefault="001760DE" w:rsidP="001760DE">
      <w:pPr>
        <w:jc w:val="center"/>
        <w:rPr>
          <w:szCs w:val="26"/>
        </w:rPr>
      </w:pPr>
    </w:p>
    <w:p w:rsidR="008E42E2" w:rsidRPr="008E42E2" w:rsidRDefault="008E42E2" w:rsidP="008E42E2">
      <w:pPr>
        <w:jc w:val="center"/>
        <w:rPr>
          <w:szCs w:val="26"/>
        </w:rPr>
      </w:pPr>
      <w:r w:rsidRPr="008E42E2">
        <w:rPr>
          <w:szCs w:val="26"/>
        </w:rPr>
        <w:t>Christoph Fröschl</w:t>
      </w:r>
    </w:p>
    <w:p w:rsidR="008E42E2" w:rsidRPr="008E42E2" w:rsidRDefault="008E42E2" w:rsidP="008E42E2">
      <w:pPr>
        <w:jc w:val="center"/>
        <w:rPr>
          <w:szCs w:val="26"/>
        </w:rPr>
      </w:pPr>
      <w:r w:rsidRPr="008E42E2">
        <w:rPr>
          <w:szCs w:val="26"/>
        </w:rPr>
        <w:t>Graz University of Technology, A-8010 Graz, Austria</w:t>
      </w:r>
    </w:p>
    <w:p w:rsidR="008E42E2" w:rsidRDefault="008E42E2" w:rsidP="008E42E2">
      <w:pPr>
        <w:jc w:val="center"/>
        <w:rPr>
          <w:szCs w:val="26"/>
        </w:rPr>
      </w:pPr>
      <w:r w:rsidRPr="008E42E2">
        <w:rPr>
          <w:szCs w:val="26"/>
        </w:rPr>
        <w:t xml:space="preserve">Email: </w:t>
      </w:r>
      <w:r w:rsidRPr="008E42E2">
        <w:rPr>
          <w:szCs w:val="26"/>
        </w:rPr>
        <w:t>christoph.froeschl@gmail.com</w:t>
      </w:r>
    </w:p>
    <w:p w:rsidR="008E42E2" w:rsidRDefault="008E42E2" w:rsidP="008E42E2">
      <w:pPr>
        <w:jc w:val="center"/>
        <w:rPr>
          <w:szCs w:val="26"/>
        </w:rPr>
      </w:pPr>
      <w:bookmarkStart w:id="0" w:name="_GoBack"/>
      <w:bookmarkEnd w:id="0"/>
    </w:p>
    <w:p w:rsidR="001760DE" w:rsidRPr="00342DCB" w:rsidRDefault="001760DE" w:rsidP="008E42E2">
      <w:pPr>
        <w:jc w:val="center"/>
        <w:rPr>
          <w:szCs w:val="26"/>
        </w:rPr>
      </w:pPr>
      <w:r w:rsidRPr="00342DCB">
        <w:rPr>
          <w:szCs w:val="26"/>
        </w:rPr>
        <w:t>Loc Nguyen</w:t>
      </w:r>
    </w:p>
    <w:p w:rsidR="001760DE" w:rsidRPr="00342DCB" w:rsidRDefault="001760DE" w:rsidP="001760DE">
      <w:pPr>
        <w:jc w:val="center"/>
        <w:rPr>
          <w:szCs w:val="26"/>
        </w:rPr>
      </w:pPr>
      <w:r w:rsidRPr="00342DCB">
        <w:rPr>
          <w:szCs w:val="26"/>
        </w:rPr>
        <w:t>University of Science, Ho Chi Minh, Vietnam</w:t>
      </w:r>
    </w:p>
    <w:p w:rsidR="001760DE" w:rsidRPr="00342DCB" w:rsidRDefault="001760DE" w:rsidP="001760DE">
      <w:pPr>
        <w:jc w:val="center"/>
        <w:rPr>
          <w:szCs w:val="26"/>
        </w:rPr>
      </w:pPr>
      <w:r w:rsidRPr="00342DCB">
        <w:rPr>
          <w:szCs w:val="26"/>
        </w:rPr>
        <w:t>Email: ng_phloc@yahoo.com</w:t>
      </w:r>
    </w:p>
    <w:p w:rsidR="001760DE" w:rsidRPr="00342DCB" w:rsidRDefault="001760DE" w:rsidP="001760DE">
      <w:pPr>
        <w:jc w:val="center"/>
        <w:rPr>
          <w:szCs w:val="26"/>
        </w:rPr>
      </w:pPr>
    </w:p>
    <w:p w:rsidR="001760DE" w:rsidRPr="00342DCB" w:rsidRDefault="001760DE" w:rsidP="001760DE">
      <w:pPr>
        <w:jc w:val="center"/>
        <w:rPr>
          <w:szCs w:val="26"/>
        </w:rPr>
      </w:pPr>
      <w:r w:rsidRPr="00342DCB">
        <w:rPr>
          <w:szCs w:val="26"/>
        </w:rPr>
        <w:t>Phung Do</w:t>
      </w:r>
    </w:p>
    <w:p w:rsidR="001760DE" w:rsidRPr="00342DCB" w:rsidRDefault="001760DE" w:rsidP="001760DE">
      <w:pPr>
        <w:jc w:val="center"/>
        <w:rPr>
          <w:szCs w:val="26"/>
        </w:rPr>
      </w:pPr>
      <w:r w:rsidRPr="00342DCB">
        <w:rPr>
          <w:szCs w:val="26"/>
        </w:rPr>
        <w:t>University of Information Technology, Ho Chi Minh, Vietnam</w:t>
      </w:r>
    </w:p>
    <w:p w:rsidR="001760DE" w:rsidRDefault="001760DE" w:rsidP="001760DE">
      <w:pPr>
        <w:jc w:val="center"/>
        <w:rPr>
          <w:szCs w:val="26"/>
        </w:rPr>
      </w:pPr>
      <w:r w:rsidRPr="00342DCB">
        <w:rPr>
          <w:szCs w:val="26"/>
        </w:rPr>
        <w:t>Email: dtminhphung@yahoo.com</w:t>
      </w:r>
    </w:p>
    <w:p w:rsidR="00085EC6" w:rsidRDefault="00085EC6" w:rsidP="00085EC6"/>
    <w:p w:rsidR="00085EC6" w:rsidRPr="00CD1DE7" w:rsidRDefault="00085EC6" w:rsidP="00085EC6">
      <w:pPr>
        <w:pStyle w:val="Heading3"/>
        <w:rPr>
          <w:rFonts w:cs="Times New Roman"/>
          <w:szCs w:val="28"/>
        </w:rPr>
      </w:pPr>
      <w:r>
        <w:rPr>
          <w:rFonts w:cs="Times New Roman"/>
          <w:szCs w:val="28"/>
        </w:rPr>
        <w:t>Abstract</w:t>
      </w:r>
    </w:p>
    <w:p w:rsidR="00EF2077" w:rsidRDefault="00A72BEF" w:rsidP="00A72BEF">
      <w:pPr>
        <w:rPr>
          <w:szCs w:val="26"/>
        </w:rPr>
      </w:pPr>
      <w:r w:rsidRPr="00CD1DE7">
        <w:rPr>
          <w:szCs w:val="26"/>
        </w:rPr>
        <w:t>The traditional learning with live interactions between teacher and students has achieved many successes but nowadays it raises the demand of personalized learning when computer and internet are booming. Learning is mostly associated with activities involving computers and interactive networks simultaneously and users require that learning material/activities should be provided to them in suitable manner. This is origin of adaptive learning domain. For this reason, the adaptive learning system (ALS) must have ability to change its action to provide learning content and pedagogic environment/method for every student in accordance with her/his individual characteristics. Adaptive systems are researched and developed for a long time; there are many kinds of them. So it is very difficult for researchers to analyze them.</w:t>
      </w:r>
      <w:r>
        <w:rPr>
          <w:szCs w:val="26"/>
        </w:rPr>
        <w:t xml:space="preserve"> In this study report</w:t>
      </w:r>
      <w:r w:rsidRPr="00CD1DE7">
        <w:rPr>
          <w:szCs w:val="26"/>
        </w:rPr>
        <w:t xml:space="preserve">, I </w:t>
      </w:r>
      <w:r w:rsidR="008A5B79">
        <w:rPr>
          <w:szCs w:val="26"/>
        </w:rPr>
        <w:t xml:space="preserve">collect scientific resources </w:t>
      </w:r>
      <w:r w:rsidRPr="00CD1DE7">
        <w:rPr>
          <w:szCs w:val="26"/>
        </w:rPr>
        <w:t xml:space="preserve">to bring out </w:t>
      </w:r>
      <w:r w:rsidR="00A47240">
        <w:rPr>
          <w:szCs w:val="26"/>
        </w:rPr>
        <w:t xml:space="preserve">an </w:t>
      </w:r>
      <w:r w:rsidRPr="00CD1DE7">
        <w:rPr>
          <w:szCs w:val="26"/>
        </w:rPr>
        <w:t>overview of adaptive learning system</w:t>
      </w:r>
      <w:r w:rsidR="00A47240">
        <w:rPr>
          <w:szCs w:val="26"/>
        </w:rPr>
        <w:t>s</w:t>
      </w:r>
      <w:r w:rsidR="00A47240" w:rsidRPr="00A47240">
        <w:rPr>
          <w:szCs w:val="26"/>
        </w:rPr>
        <w:t xml:space="preserve"> </w:t>
      </w:r>
      <w:r w:rsidR="00A47240" w:rsidRPr="00CD1DE7">
        <w:rPr>
          <w:szCs w:val="26"/>
        </w:rPr>
        <w:t>along with their features</w:t>
      </w:r>
      <w:r w:rsidRPr="00CD1DE7">
        <w:rPr>
          <w:szCs w:val="26"/>
        </w:rPr>
        <w:t>.</w:t>
      </w:r>
      <w:r w:rsidR="006D3B37">
        <w:rPr>
          <w:szCs w:val="26"/>
        </w:rPr>
        <w:t xml:space="preserve"> Main reference is the master thesis “</w:t>
      </w:r>
      <w:r w:rsidR="006D3B37" w:rsidRPr="00CD546C">
        <w:t>User Modeling and User Proﬁling in Adaptive E-learning Systems</w:t>
      </w:r>
      <w:r w:rsidR="006D3B37">
        <w:t xml:space="preserve">” of author </w:t>
      </w:r>
      <w:r w:rsidR="006D3B37" w:rsidRPr="00CD546C">
        <w:t xml:space="preserve">Christoph </w:t>
      </w:r>
      <w:r w:rsidR="006D3B37">
        <w:t>Fröschl.</w:t>
      </w:r>
      <w:r w:rsidR="001506FE" w:rsidRPr="001506FE">
        <w:t xml:space="preserve"> </w:t>
      </w:r>
      <w:r w:rsidR="001506FE">
        <w:t xml:space="preserve">I express my deep gratitude to the author </w:t>
      </w:r>
      <w:r w:rsidR="001506FE" w:rsidRPr="00CD546C">
        <w:t xml:space="preserve">Christoph </w:t>
      </w:r>
      <w:r w:rsidR="001506FE">
        <w:t>Fröschl</w:t>
      </w:r>
      <w:r w:rsidR="001506FE">
        <w:rPr>
          <w:noProof/>
        </w:rPr>
        <w:t xml:space="preserve"> for providing her/his great research.</w:t>
      </w:r>
    </w:p>
    <w:p w:rsidR="00A72BEF" w:rsidRPr="00A35600" w:rsidRDefault="00A35600" w:rsidP="00A35600">
      <w:pPr>
        <w:ind w:firstLine="360"/>
        <w:rPr>
          <w:szCs w:val="26"/>
        </w:rPr>
      </w:pPr>
      <w:r w:rsidRPr="00A35600">
        <w:rPr>
          <w:b/>
          <w:szCs w:val="26"/>
        </w:rPr>
        <w:t>Keywords</w:t>
      </w:r>
      <w:r w:rsidRPr="00A35600">
        <w:rPr>
          <w:szCs w:val="26"/>
        </w:rPr>
        <w:t xml:space="preserve">: adaptive learning, user model, learner model, </w:t>
      </w:r>
      <w:r w:rsidRPr="00A35600">
        <w:t xml:space="preserve">intelligent tutoring system, </w:t>
      </w:r>
      <w:r w:rsidRPr="00A35600">
        <w:rPr>
          <w:szCs w:val="26"/>
        </w:rPr>
        <w:t>adaptive educational hypermedia system, AEHS.</w:t>
      </w:r>
    </w:p>
    <w:p w:rsidR="00A35600" w:rsidRPr="00CD1DE7" w:rsidRDefault="00A35600" w:rsidP="00EF2077">
      <w:pPr>
        <w:rPr>
          <w:szCs w:val="26"/>
        </w:rPr>
      </w:pPr>
    </w:p>
    <w:p w:rsidR="00085EC6" w:rsidRPr="00CD1DE7" w:rsidRDefault="00085EC6" w:rsidP="00085EC6">
      <w:pPr>
        <w:pStyle w:val="Heading3"/>
        <w:rPr>
          <w:rFonts w:cs="Times New Roman"/>
          <w:szCs w:val="28"/>
        </w:rPr>
      </w:pPr>
      <w:bookmarkStart w:id="1" w:name="_I.2._Adaptive_Learning"/>
      <w:bookmarkEnd w:id="1"/>
      <w:r>
        <w:rPr>
          <w:rFonts w:cs="Times New Roman"/>
          <w:szCs w:val="28"/>
        </w:rPr>
        <w:t>1</w:t>
      </w:r>
      <w:r w:rsidRPr="00CD1DE7">
        <w:rPr>
          <w:rFonts w:cs="Times New Roman"/>
          <w:szCs w:val="28"/>
        </w:rPr>
        <w:t xml:space="preserve">. </w:t>
      </w:r>
      <w:r>
        <w:rPr>
          <w:rFonts w:cs="Times New Roman"/>
          <w:szCs w:val="28"/>
        </w:rPr>
        <w:t>Introduction</w:t>
      </w:r>
    </w:p>
    <w:p w:rsidR="005B05C6" w:rsidRPr="00CD1DE7" w:rsidRDefault="005B05C6" w:rsidP="00A72BEF">
      <w:pPr>
        <w:rPr>
          <w:szCs w:val="26"/>
        </w:rPr>
      </w:pPr>
      <w:r w:rsidRPr="00CD1DE7">
        <w:rPr>
          <w:szCs w:val="26"/>
        </w:rPr>
        <w:t xml:space="preserve">The term </w:t>
      </w:r>
      <w:r w:rsidRPr="00CD1DE7">
        <w:rPr>
          <w:i/>
          <w:szCs w:val="26"/>
        </w:rPr>
        <w:t>adaptive</w:t>
      </w:r>
      <w:r w:rsidRPr="00CD1DE7">
        <w:rPr>
          <w:szCs w:val="26"/>
        </w:rPr>
        <w:t xml:space="preserve"> is defined as “able to change when necessary in order to deal with different situations”</w:t>
      </w:r>
      <w:r w:rsidR="00D44639" w:rsidRPr="00CD1DE7">
        <w:rPr>
          <w:szCs w:val="26"/>
        </w:rPr>
        <w:t xml:space="preserve"> </w:t>
      </w:r>
      <w:sdt>
        <w:sdtPr>
          <w:rPr>
            <w:szCs w:val="26"/>
          </w:rPr>
          <w:id w:val="2069754"/>
          <w:citation/>
        </w:sdtPr>
        <w:sdtEndPr/>
        <w:sdtContent>
          <w:r w:rsidR="00CD02C3" w:rsidRPr="00CD1DE7">
            <w:rPr>
              <w:szCs w:val="26"/>
            </w:rPr>
            <w:fldChar w:fldCharType="begin"/>
          </w:r>
          <w:r w:rsidR="00D44639" w:rsidRPr="00CD1DE7">
            <w:rPr>
              <w:szCs w:val="26"/>
            </w:rPr>
            <w:instrText xml:space="preserve"> CITATION Fröschl2005 \p 11 \l 1033  </w:instrText>
          </w:r>
          <w:r w:rsidR="00CD02C3" w:rsidRPr="00CD1DE7">
            <w:rPr>
              <w:szCs w:val="26"/>
            </w:rPr>
            <w:fldChar w:fldCharType="separate"/>
          </w:r>
          <w:r w:rsidR="00D44639" w:rsidRPr="00CD1DE7">
            <w:rPr>
              <w:noProof/>
              <w:szCs w:val="26"/>
            </w:rPr>
            <w:t>(Fröschl, 2005, p. 11)</w:t>
          </w:r>
          <w:r w:rsidR="00CD02C3" w:rsidRPr="00CD1DE7">
            <w:rPr>
              <w:szCs w:val="26"/>
            </w:rPr>
            <w:fldChar w:fldCharType="end"/>
          </w:r>
        </w:sdtContent>
      </w:sdt>
      <w:r w:rsidRPr="00CD1DE7">
        <w:rPr>
          <w:szCs w:val="26"/>
        </w:rPr>
        <w:t>. In learning context, the adaptive learning system must have ability to change its action to provide learning content and pedagogic environment/method for every student in accordance with her/his individual characteristics such as knowledge, goal, experience, interest, background... when these characteristics vary from person to person</w:t>
      </w:r>
      <w:r w:rsidR="00631B91" w:rsidRPr="00CD1DE7">
        <w:rPr>
          <w:szCs w:val="26"/>
        </w:rPr>
        <w:t xml:space="preserve"> and are structured in </w:t>
      </w:r>
      <w:r w:rsidR="000033DD" w:rsidRPr="00CD1DE7">
        <w:rPr>
          <w:szCs w:val="26"/>
        </w:rPr>
        <w:t>user</w:t>
      </w:r>
      <w:r w:rsidR="00631B91" w:rsidRPr="00CD1DE7">
        <w:rPr>
          <w:szCs w:val="26"/>
        </w:rPr>
        <w:t xml:space="preserve"> model </w:t>
      </w:r>
      <w:r w:rsidR="00A72BEF">
        <w:rPr>
          <w:szCs w:val="26"/>
        </w:rPr>
        <w:t xml:space="preserve">or learner model </w:t>
      </w:r>
      <w:sdt>
        <w:sdtPr>
          <w:rPr>
            <w:szCs w:val="26"/>
          </w:rPr>
          <w:id w:val="1248767708"/>
          <w:citation/>
        </w:sdtPr>
        <w:sdtEndPr/>
        <w:sdtContent>
          <w:r w:rsidR="00A72BEF">
            <w:rPr>
              <w:szCs w:val="26"/>
            </w:rPr>
            <w:fldChar w:fldCharType="begin"/>
          </w:r>
          <w:r w:rsidR="00A72BEF">
            <w:rPr>
              <w:szCs w:val="26"/>
            </w:rPr>
            <w:instrText xml:space="preserve">CITATION Fröschl2005 \p 27 \l 1033 </w:instrText>
          </w:r>
          <w:r w:rsidR="00A72BEF">
            <w:rPr>
              <w:szCs w:val="26"/>
            </w:rPr>
            <w:fldChar w:fldCharType="separate"/>
          </w:r>
          <w:r w:rsidR="00A72BEF" w:rsidRPr="00A72BEF">
            <w:rPr>
              <w:noProof/>
              <w:szCs w:val="26"/>
            </w:rPr>
            <w:t>(Fröschl, 2005, p. 27)</w:t>
          </w:r>
          <w:r w:rsidR="00A72BEF">
            <w:rPr>
              <w:szCs w:val="26"/>
            </w:rPr>
            <w:fldChar w:fldCharType="end"/>
          </w:r>
        </w:sdtContent>
      </w:sdt>
      <w:r w:rsidRPr="00CD1DE7">
        <w:rPr>
          <w:szCs w:val="26"/>
        </w:rPr>
        <w:t xml:space="preserve">. </w:t>
      </w:r>
      <w:r w:rsidR="00A72BEF">
        <w:rPr>
          <w:szCs w:val="26"/>
        </w:rPr>
        <w:t xml:space="preserve">Recall that user model or learner model is constructed from these </w:t>
      </w:r>
      <w:r w:rsidR="00A72BEF" w:rsidRPr="00CD1DE7">
        <w:rPr>
          <w:szCs w:val="26"/>
        </w:rPr>
        <w:t>characteristics</w:t>
      </w:r>
      <w:r w:rsidR="00A72BEF">
        <w:rPr>
          <w:szCs w:val="26"/>
        </w:rPr>
        <w:t xml:space="preserve">. </w:t>
      </w:r>
      <w:r w:rsidRPr="00CD1DE7">
        <w:rPr>
          <w:szCs w:val="26"/>
        </w:rPr>
        <w:t>Therefore, adaptive leaning systems tailor learning material to user information</w:t>
      </w:r>
      <w:r w:rsidR="00A72BEF">
        <w:rPr>
          <w:szCs w:val="26"/>
        </w:rPr>
        <w:t xml:space="preserve"> available in learner model</w:t>
      </w:r>
      <w:r w:rsidRPr="00CD1DE7">
        <w:rPr>
          <w:szCs w:val="26"/>
        </w:rPr>
        <w:t xml:space="preserve">. The survey of existing adaptive systems is represented in this </w:t>
      </w:r>
      <w:r w:rsidR="00A72BEF">
        <w:rPr>
          <w:szCs w:val="26"/>
        </w:rPr>
        <w:t>study report</w:t>
      </w:r>
      <w:r w:rsidR="0028510C" w:rsidRPr="00CD1DE7">
        <w:rPr>
          <w:szCs w:val="26"/>
        </w:rPr>
        <w:t>.</w:t>
      </w:r>
    </w:p>
    <w:p w:rsidR="005B05C6" w:rsidRPr="00CD1DE7" w:rsidRDefault="00A72BEF" w:rsidP="00A44A8F">
      <w:pPr>
        <w:ind w:firstLine="360"/>
        <w:rPr>
          <w:szCs w:val="26"/>
        </w:rPr>
      </w:pPr>
      <w:r>
        <w:rPr>
          <w:szCs w:val="26"/>
        </w:rPr>
        <w:t>S</w:t>
      </w:r>
      <w:r w:rsidR="005B05C6" w:rsidRPr="00CD1DE7">
        <w:rPr>
          <w:szCs w:val="26"/>
        </w:rPr>
        <w:t xml:space="preserve">ection </w:t>
      </w:r>
      <w:hyperlink w:anchor="_I.2.1._Classification_of" w:tooltip="2. Classification of adaptive learning systems" w:history="1">
        <w:r>
          <w:rPr>
            <w:rStyle w:val="Hyperlink"/>
            <w:szCs w:val="26"/>
            <w:u w:val="none"/>
          </w:rPr>
          <w:t>2</w:t>
        </w:r>
      </w:hyperlink>
      <w:r w:rsidR="00422F4A" w:rsidRPr="00CD1DE7">
        <w:rPr>
          <w:szCs w:val="26"/>
        </w:rPr>
        <w:t xml:space="preserve"> is to </w:t>
      </w:r>
      <w:r w:rsidR="005B05C6" w:rsidRPr="00CD1DE7">
        <w:rPr>
          <w:szCs w:val="26"/>
        </w:rPr>
        <w:t>classify existing adaptive systems in their development history</w:t>
      </w:r>
      <w:r w:rsidR="00F82D60" w:rsidRPr="00CD1DE7">
        <w:rPr>
          <w:szCs w:val="26"/>
        </w:rPr>
        <w:t>.</w:t>
      </w:r>
      <w:r w:rsidR="005B05C6" w:rsidRPr="00CD1DE7">
        <w:rPr>
          <w:szCs w:val="26"/>
        </w:rPr>
        <w:t xml:space="preserve"> </w:t>
      </w:r>
      <w:r w:rsidR="00BF370A" w:rsidRPr="00CD1DE7">
        <w:rPr>
          <w:szCs w:val="26"/>
        </w:rPr>
        <w:t>T</w:t>
      </w:r>
      <w:r w:rsidR="005B05C6" w:rsidRPr="00CD1DE7">
        <w:rPr>
          <w:szCs w:val="26"/>
        </w:rPr>
        <w:t xml:space="preserve">wo modern and popular systems: </w:t>
      </w:r>
      <w:r w:rsidR="005440D2" w:rsidRPr="00CD1DE7">
        <w:rPr>
          <w:szCs w:val="26"/>
        </w:rPr>
        <w:t xml:space="preserve">Intelligent </w:t>
      </w:r>
      <w:r w:rsidR="00EB6061" w:rsidRPr="00CD1DE7">
        <w:rPr>
          <w:szCs w:val="26"/>
        </w:rPr>
        <w:t>T</w:t>
      </w:r>
      <w:r w:rsidR="005440D2" w:rsidRPr="00CD1DE7">
        <w:rPr>
          <w:szCs w:val="26"/>
        </w:rPr>
        <w:t xml:space="preserve">utoring </w:t>
      </w:r>
      <w:r w:rsidR="00EB6061" w:rsidRPr="00CD1DE7">
        <w:rPr>
          <w:szCs w:val="26"/>
        </w:rPr>
        <w:t>S</w:t>
      </w:r>
      <w:r w:rsidR="005440D2" w:rsidRPr="00CD1DE7">
        <w:rPr>
          <w:szCs w:val="26"/>
        </w:rPr>
        <w:t>ystem (ITS)</w:t>
      </w:r>
      <w:r w:rsidR="005B05C6" w:rsidRPr="00CD1DE7">
        <w:rPr>
          <w:szCs w:val="26"/>
        </w:rPr>
        <w:t xml:space="preserve"> and </w:t>
      </w:r>
      <w:r w:rsidR="0034435B" w:rsidRPr="00CD1DE7">
        <w:rPr>
          <w:szCs w:val="26"/>
        </w:rPr>
        <w:t>Adaptive Educational Hypermedia System (</w:t>
      </w:r>
      <w:r w:rsidR="005B05C6" w:rsidRPr="00CD1DE7">
        <w:rPr>
          <w:szCs w:val="26"/>
        </w:rPr>
        <w:t>AEHS</w:t>
      </w:r>
      <w:r w:rsidR="0034435B" w:rsidRPr="00CD1DE7">
        <w:rPr>
          <w:szCs w:val="26"/>
        </w:rPr>
        <w:t>)</w:t>
      </w:r>
      <w:r w:rsidR="00BF370A" w:rsidRPr="00CD1DE7">
        <w:rPr>
          <w:szCs w:val="26"/>
        </w:rPr>
        <w:t xml:space="preserve"> are described in </w:t>
      </w:r>
      <w:r w:rsidR="001F1B71" w:rsidRPr="00CD1DE7">
        <w:rPr>
          <w:szCs w:val="26"/>
        </w:rPr>
        <w:t>sections</w:t>
      </w:r>
      <w:r w:rsidR="00BF370A" w:rsidRPr="00CD1DE7">
        <w:rPr>
          <w:szCs w:val="26"/>
        </w:rPr>
        <w:t xml:space="preserve"> </w:t>
      </w:r>
      <w:hyperlink w:anchor="_I.2.2._Intelligent_Tutoring" w:tooltip="3. Intelligent Tutoring System (ITS)" w:history="1">
        <w:r>
          <w:rPr>
            <w:rStyle w:val="Hyperlink"/>
            <w:szCs w:val="26"/>
            <w:u w:val="none"/>
          </w:rPr>
          <w:t>3</w:t>
        </w:r>
      </w:hyperlink>
      <w:r w:rsidR="00BF370A" w:rsidRPr="00CD1DE7">
        <w:rPr>
          <w:szCs w:val="26"/>
        </w:rPr>
        <w:t xml:space="preserve"> and </w:t>
      </w:r>
      <w:hyperlink w:anchor="_I.2.3._Adaptive_Educational" w:tooltip="4. Adaptive Educational Hypermedia System (AEHS)" w:history="1">
        <w:r>
          <w:rPr>
            <w:rStyle w:val="Hyperlink"/>
            <w:szCs w:val="26"/>
            <w:u w:val="none"/>
          </w:rPr>
          <w:t>4</w:t>
        </w:r>
      </w:hyperlink>
      <w:r w:rsidR="00AB00AC" w:rsidRPr="00CD1DE7">
        <w:rPr>
          <w:szCs w:val="26"/>
        </w:rPr>
        <w:t>;</w:t>
      </w:r>
      <w:r w:rsidR="005B05C6" w:rsidRPr="00CD1DE7">
        <w:rPr>
          <w:szCs w:val="26"/>
        </w:rPr>
        <w:t xml:space="preserve"> </w:t>
      </w:r>
      <w:r w:rsidR="00AB00AC" w:rsidRPr="00CD1DE7">
        <w:rPr>
          <w:szCs w:val="26"/>
        </w:rPr>
        <w:t>e</w:t>
      </w:r>
      <w:r w:rsidR="005B05C6" w:rsidRPr="00CD1DE7">
        <w:rPr>
          <w:szCs w:val="26"/>
        </w:rPr>
        <w:t xml:space="preserve">ach </w:t>
      </w:r>
      <w:r w:rsidR="005B05C6" w:rsidRPr="00CD1DE7">
        <w:rPr>
          <w:szCs w:val="26"/>
        </w:rPr>
        <w:lastRenderedPageBreak/>
        <w:t>system is surveyed entirely and enclosed with specific example.</w:t>
      </w:r>
      <w:r w:rsidR="00F82D60" w:rsidRPr="00CD1DE7">
        <w:rPr>
          <w:szCs w:val="26"/>
        </w:rPr>
        <w:t xml:space="preserve"> </w:t>
      </w:r>
      <w:r>
        <w:rPr>
          <w:szCs w:val="26"/>
        </w:rPr>
        <w:t>S</w:t>
      </w:r>
      <w:r w:rsidR="00D275BC" w:rsidRPr="00CD1DE7">
        <w:rPr>
          <w:szCs w:val="26"/>
        </w:rPr>
        <w:t xml:space="preserve">ection </w:t>
      </w:r>
      <w:hyperlink w:anchor="_I.2.4._Evaluation_of" w:tooltip="5. Evaluation of existing ITS and AEHS" w:history="1">
        <w:r>
          <w:rPr>
            <w:rStyle w:val="Hyperlink"/>
            <w:szCs w:val="26"/>
            <w:u w:val="none"/>
          </w:rPr>
          <w:t>5</w:t>
        </w:r>
      </w:hyperlink>
      <w:r w:rsidR="00D275BC" w:rsidRPr="00CD1DE7">
        <w:rPr>
          <w:szCs w:val="26"/>
        </w:rPr>
        <w:t xml:space="preserve"> is the </w:t>
      </w:r>
      <w:r>
        <w:rPr>
          <w:szCs w:val="26"/>
        </w:rPr>
        <w:t>conclusion</w:t>
      </w:r>
      <w:r w:rsidR="00D275BC" w:rsidRPr="00CD1DE7">
        <w:rPr>
          <w:szCs w:val="26"/>
        </w:rPr>
        <w:t xml:space="preserve"> of existing ITS and AEHS.</w:t>
      </w:r>
      <w:r w:rsidR="00E40117" w:rsidRPr="00CD1DE7">
        <w:rPr>
          <w:szCs w:val="26"/>
        </w:rPr>
        <w:t xml:space="preserve"> </w:t>
      </w:r>
      <w:r w:rsidR="00194EA8">
        <w:rPr>
          <w:szCs w:val="26"/>
        </w:rPr>
        <w:t>Note that t</w:t>
      </w:r>
      <w:r w:rsidR="00194EA8" w:rsidRPr="00CD1DE7">
        <w:rPr>
          <w:szCs w:val="26"/>
        </w:rPr>
        <w:t xml:space="preserve">here is a strong relationship between user model </w:t>
      </w:r>
      <w:r w:rsidR="00194EA8">
        <w:rPr>
          <w:szCs w:val="26"/>
        </w:rPr>
        <w:t xml:space="preserve">(learner model) </w:t>
      </w:r>
      <w:r w:rsidR="00194EA8" w:rsidRPr="00CD1DE7">
        <w:rPr>
          <w:szCs w:val="26"/>
        </w:rPr>
        <w:t xml:space="preserve">and adaptive </w:t>
      </w:r>
      <w:r w:rsidR="00194EA8">
        <w:rPr>
          <w:szCs w:val="26"/>
        </w:rPr>
        <w:t xml:space="preserve">learning </w:t>
      </w:r>
      <w:r w:rsidR="00194EA8" w:rsidRPr="00CD1DE7">
        <w:rPr>
          <w:szCs w:val="26"/>
        </w:rPr>
        <w:t xml:space="preserve">system when adaptive </w:t>
      </w:r>
      <w:r w:rsidR="00194EA8">
        <w:rPr>
          <w:szCs w:val="26"/>
        </w:rPr>
        <w:t xml:space="preserve">learning </w:t>
      </w:r>
      <w:r w:rsidR="00194EA8" w:rsidRPr="00CD1DE7">
        <w:rPr>
          <w:szCs w:val="26"/>
        </w:rPr>
        <w:t xml:space="preserve">system takes advantages of user model </w:t>
      </w:r>
      <w:r w:rsidR="00194EA8">
        <w:rPr>
          <w:szCs w:val="26"/>
        </w:rPr>
        <w:t xml:space="preserve">(learner model) </w:t>
      </w:r>
      <w:r w:rsidR="00194EA8" w:rsidRPr="00CD1DE7">
        <w:rPr>
          <w:szCs w:val="26"/>
        </w:rPr>
        <w:t>so as to make adaptation effects</w:t>
      </w:r>
      <w:r w:rsidR="00E40117" w:rsidRPr="00CD1DE7">
        <w:rPr>
          <w:szCs w:val="26"/>
        </w:rPr>
        <w:t xml:space="preserve"> and hence, please pay attention that user model </w:t>
      </w:r>
      <w:r w:rsidR="00194EA8">
        <w:rPr>
          <w:szCs w:val="26"/>
        </w:rPr>
        <w:t xml:space="preserve">(learner model) </w:t>
      </w:r>
      <w:r w:rsidR="00E40117" w:rsidRPr="00CD1DE7">
        <w:rPr>
          <w:szCs w:val="26"/>
        </w:rPr>
        <w:t>is the heart of modern adaptive system such as ITS and AEHS.</w:t>
      </w:r>
    </w:p>
    <w:p w:rsidR="002C3892" w:rsidRPr="00CD1DE7" w:rsidRDefault="002C3892" w:rsidP="00A44A8F">
      <w:pPr>
        <w:rPr>
          <w:szCs w:val="26"/>
        </w:rPr>
      </w:pPr>
    </w:p>
    <w:p w:rsidR="00F167A0" w:rsidRPr="00CD1DE7" w:rsidRDefault="00A0357B" w:rsidP="00A44A8F">
      <w:pPr>
        <w:pStyle w:val="Heading3"/>
        <w:rPr>
          <w:rFonts w:cs="Times New Roman"/>
          <w:szCs w:val="28"/>
        </w:rPr>
      </w:pPr>
      <w:bookmarkStart w:id="2" w:name="_I.2.1._Classification_of"/>
      <w:bookmarkStart w:id="3" w:name="_Toc228261031"/>
      <w:bookmarkStart w:id="4" w:name="_Toc228268286"/>
      <w:bookmarkStart w:id="5" w:name="_Toc228377669"/>
      <w:bookmarkStart w:id="6" w:name="_Toc228439358"/>
      <w:bookmarkStart w:id="7" w:name="_Toc237150581"/>
      <w:bookmarkStart w:id="8" w:name="_Toc237153586"/>
      <w:bookmarkStart w:id="9" w:name="_Toc237154298"/>
      <w:bookmarkStart w:id="10" w:name="_Toc238194151"/>
      <w:bookmarkStart w:id="11" w:name="_Toc238195007"/>
      <w:bookmarkStart w:id="12" w:name="_Toc239502094"/>
      <w:bookmarkStart w:id="13" w:name="_Toc239503094"/>
      <w:bookmarkStart w:id="14" w:name="_Toc239508893"/>
      <w:bookmarkStart w:id="15" w:name="_Toc239509153"/>
      <w:bookmarkStart w:id="16" w:name="_Toc246568761"/>
      <w:bookmarkStart w:id="17" w:name="_Toc246569262"/>
      <w:bookmarkStart w:id="18" w:name="_Toc349238964"/>
      <w:bookmarkStart w:id="19" w:name="_Toc358830784"/>
      <w:bookmarkStart w:id="20" w:name="_Toc358832748"/>
      <w:bookmarkStart w:id="21" w:name="_Toc464915833"/>
      <w:bookmarkEnd w:id="2"/>
      <w:r>
        <w:rPr>
          <w:rFonts w:cs="Times New Roman"/>
          <w:szCs w:val="28"/>
        </w:rPr>
        <w:t>2</w:t>
      </w:r>
      <w:r w:rsidR="00F167A0" w:rsidRPr="00CD1DE7">
        <w:rPr>
          <w:rFonts w:cs="Times New Roman"/>
          <w:szCs w:val="28"/>
        </w:rPr>
        <w:t xml:space="preserve">. Classification of </w:t>
      </w:r>
      <w:r w:rsidR="00435F8F" w:rsidRPr="00CD1DE7">
        <w:rPr>
          <w:rFonts w:cs="Times New Roman"/>
          <w:szCs w:val="28"/>
        </w:rPr>
        <w:t>a</w:t>
      </w:r>
      <w:r w:rsidR="00C73984" w:rsidRPr="00CD1DE7">
        <w:rPr>
          <w:rFonts w:cs="Times New Roman"/>
          <w:szCs w:val="28"/>
        </w:rPr>
        <w:t xml:space="preserve">daptive </w:t>
      </w:r>
      <w:r w:rsidR="00435F8F" w:rsidRPr="00CD1DE7">
        <w:rPr>
          <w:rFonts w:cs="Times New Roman"/>
          <w:szCs w:val="28"/>
        </w:rPr>
        <w:t>l</w:t>
      </w:r>
      <w:r w:rsidR="00C73984" w:rsidRPr="00CD1DE7">
        <w:rPr>
          <w:rFonts w:cs="Times New Roman"/>
          <w:szCs w:val="28"/>
        </w:rPr>
        <w:t xml:space="preserve">earning </w:t>
      </w:r>
      <w:r w:rsidR="00435F8F" w:rsidRPr="00CD1DE7">
        <w:rPr>
          <w:rFonts w:cs="Times New Roman"/>
          <w:szCs w:val="28"/>
        </w:rPr>
        <w:t>s</w:t>
      </w:r>
      <w:r w:rsidR="00C73984" w:rsidRPr="00CD1DE7">
        <w:rPr>
          <w:rFonts w:cs="Times New Roman"/>
          <w:szCs w:val="28"/>
        </w:rPr>
        <w:t>ystems</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9B699D" w:rsidRPr="00CD1DE7" w:rsidRDefault="009B699D" w:rsidP="00A44A8F">
      <w:pPr>
        <w:rPr>
          <w:szCs w:val="26"/>
        </w:rPr>
      </w:pPr>
      <w:r w:rsidRPr="00CD1DE7">
        <w:rPr>
          <w:szCs w:val="26"/>
        </w:rPr>
        <w:t>Along with the progress of adaptive learning research, there are five main trends of adaptive systems</w:t>
      </w:r>
      <w:r w:rsidR="00346169" w:rsidRPr="00CD1DE7">
        <w:rPr>
          <w:szCs w:val="26"/>
        </w:rPr>
        <w:t xml:space="preserve"> </w:t>
      </w:r>
      <w:sdt>
        <w:sdtPr>
          <w:rPr>
            <w:szCs w:val="26"/>
          </w:rPr>
          <w:id w:val="12730141"/>
          <w:citation/>
        </w:sdtPr>
        <w:sdtEndPr/>
        <w:sdtContent>
          <w:r w:rsidR="00CD02C3" w:rsidRPr="00CD1DE7">
            <w:rPr>
              <w:szCs w:val="26"/>
            </w:rPr>
            <w:fldChar w:fldCharType="begin"/>
          </w:r>
          <w:r w:rsidR="008F5F56" w:rsidRPr="00CD1DE7">
            <w:rPr>
              <w:szCs w:val="26"/>
            </w:rPr>
            <w:instrText xml:space="preserve"> CITATION Fröschl2005 \p 14-18 \l 1033  </w:instrText>
          </w:r>
          <w:r w:rsidR="00CD02C3" w:rsidRPr="00CD1DE7">
            <w:rPr>
              <w:szCs w:val="26"/>
            </w:rPr>
            <w:fldChar w:fldCharType="separate"/>
          </w:r>
          <w:r w:rsidR="008F5F56" w:rsidRPr="00CD1DE7">
            <w:rPr>
              <w:noProof/>
              <w:szCs w:val="26"/>
            </w:rPr>
            <w:t>(Fröschl, 2005, pp. 14-18)</w:t>
          </w:r>
          <w:r w:rsidR="00CD02C3" w:rsidRPr="00CD1DE7">
            <w:rPr>
              <w:szCs w:val="26"/>
            </w:rPr>
            <w:fldChar w:fldCharType="end"/>
          </w:r>
        </w:sdtContent>
      </w:sdt>
      <w:r w:rsidRPr="00CD1DE7">
        <w:rPr>
          <w:szCs w:val="26"/>
        </w:rPr>
        <w:t>:</w:t>
      </w:r>
    </w:p>
    <w:p w:rsidR="009B699D" w:rsidRPr="00CD1DE7" w:rsidRDefault="009B699D" w:rsidP="00690914">
      <w:pPr>
        <w:numPr>
          <w:ilvl w:val="0"/>
          <w:numId w:val="6"/>
        </w:numPr>
        <w:rPr>
          <w:szCs w:val="26"/>
        </w:rPr>
      </w:pPr>
      <w:r w:rsidRPr="00CD1DE7">
        <w:rPr>
          <w:szCs w:val="26"/>
        </w:rPr>
        <w:t>Macro-adaptive system</w:t>
      </w:r>
    </w:p>
    <w:p w:rsidR="009B699D" w:rsidRPr="00CD1DE7" w:rsidRDefault="009B699D" w:rsidP="00690914">
      <w:pPr>
        <w:numPr>
          <w:ilvl w:val="0"/>
          <w:numId w:val="6"/>
        </w:numPr>
        <w:rPr>
          <w:szCs w:val="26"/>
        </w:rPr>
      </w:pPr>
      <w:r w:rsidRPr="00CD1DE7">
        <w:rPr>
          <w:szCs w:val="26"/>
        </w:rPr>
        <w:t>Micro-adaptive system</w:t>
      </w:r>
    </w:p>
    <w:p w:rsidR="009B699D" w:rsidRPr="00CD1DE7" w:rsidRDefault="009B699D" w:rsidP="00690914">
      <w:pPr>
        <w:numPr>
          <w:ilvl w:val="0"/>
          <w:numId w:val="6"/>
        </w:numPr>
        <w:rPr>
          <w:szCs w:val="26"/>
        </w:rPr>
      </w:pPr>
      <w:r w:rsidRPr="00CD1DE7">
        <w:rPr>
          <w:szCs w:val="26"/>
        </w:rPr>
        <w:t>Aptitude-treatment interactions system (ATI)</w:t>
      </w:r>
    </w:p>
    <w:p w:rsidR="009B699D" w:rsidRPr="00CD1DE7" w:rsidRDefault="009B699D" w:rsidP="00690914">
      <w:pPr>
        <w:numPr>
          <w:ilvl w:val="0"/>
          <w:numId w:val="6"/>
        </w:numPr>
        <w:rPr>
          <w:szCs w:val="26"/>
        </w:rPr>
      </w:pPr>
      <w:r w:rsidRPr="00CD1DE7">
        <w:rPr>
          <w:szCs w:val="26"/>
        </w:rPr>
        <w:t>Intelligent tutoring system (ITS)</w:t>
      </w:r>
    </w:p>
    <w:p w:rsidR="009B699D" w:rsidRPr="00CD1DE7" w:rsidRDefault="009B699D" w:rsidP="00690914">
      <w:pPr>
        <w:numPr>
          <w:ilvl w:val="0"/>
          <w:numId w:val="6"/>
        </w:numPr>
        <w:rPr>
          <w:szCs w:val="26"/>
        </w:rPr>
      </w:pPr>
      <w:r w:rsidRPr="00CD1DE7">
        <w:rPr>
          <w:szCs w:val="26"/>
        </w:rPr>
        <w:t xml:space="preserve">Adaptive Hypermedia System </w:t>
      </w:r>
      <w:r w:rsidR="00C21A0D" w:rsidRPr="00CD1DE7">
        <w:rPr>
          <w:szCs w:val="26"/>
        </w:rPr>
        <w:t xml:space="preserve">(AHS) </w:t>
      </w:r>
      <w:r w:rsidRPr="00CD1DE7">
        <w:rPr>
          <w:szCs w:val="26"/>
        </w:rPr>
        <w:t>or Adaptiv</w:t>
      </w:r>
      <w:r w:rsidR="00C21A0D" w:rsidRPr="00CD1DE7">
        <w:rPr>
          <w:szCs w:val="26"/>
        </w:rPr>
        <w:t>e Educational Hypermedia System (AEHS)</w:t>
      </w:r>
    </w:p>
    <w:p w:rsidR="009B699D" w:rsidRPr="00CD1DE7" w:rsidRDefault="00CE2EF0" w:rsidP="00A44A8F">
      <w:pPr>
        <w:rPr>
          <w:szCs w:val="26"/>
        </w:rPr>
      </w:pPr>
      <w:r w:rsidRPr="00CD1DE7">
        <w:rPr>
          <w:szCs w:val="26"/>
        </w:rPr>
        <w:t>These systems are introduced in successive as below.</w:t>
      </w:r>
    </w:p>
    <w:p w:rsidR="00CE2EF0" w:rsidRPr="00CD1DE7" w:rsidRDefault="00CE2EF0" w:rsidP="00A44A8F">
      <w:pPr>
        <w:rPr>
          <w:szCs w:val="26"/>
        </w:rPr>
      </w:pPr>
    </w:p>
    <w:p w:rsidR="009B699D" w:rsidRPr="00CD1DE7" w:rsidRDefault="009B699D" w:rsidP="00A44A8F">
      <w:pPr>
        <w:rPr>
          <w:b/>
          <w:szCs w:val="26"/>
        </w:rPr>
      </w:pPr>
      <w:r w:rsidRPr="00CD1DE7">
        <w:rPr>
          <w:b/>
          <w:szCs w:val="26"/>
        </w:rPr>
        <w:t>Macro-adaptive system</w:t>
      </w:r>
    </w:p>
    <w:p w:rsidR="009B699D" w:rsidRPr="00CD1DE7" w:rsidRDefault="009B699D" w:rsidP="00A44A8F">
      <w:pPr>
        <w:rPr>
          <w:szCs w:val="26"/>
        </w:rPr>
      </w:pPr>
      <w:r w:rsidRPr="00CD1DE7">
        <w:rPr>
          <w:szCs w:val="26"/>
        </w:rPr>
        <w:t xml:space="preserve">The early researches on adaptive learning intend to adapt the instructional performances to students on the macro level. Such system </w:t>
      </w:r>
      <w:r w:rsidR="0032566C" w:rsidRPr="00CD1DE7">
        <w:rPr>
          <w:szCs w:val="26"/>
        </w:rPr>
        <w:t>is</w:t>
      </w:r>
      <w:r w:rsidRPr="00CD1DE7">
        <w:rPr>
          <w:szCs w:val="26"/>
        </w:rPr>
        <w:t xml:space="preserve"> called macro-adaptive system</w:t>
      </w:r>
      <w:r w:rsidR="006F1DBA" w:rsidRPr="00CD1DE7">
        <w:rPr>
          <w:szCs w:val="26"/>
        </w:rPr>
        <w:t xml:space="preserve"> </w:t>
      </w:r>
      <w:sdt>
        <w:sdtPr>
          <w:rPr>
            <w:szCs w:val="26"/>
          </w:rPr>
          <w:id w:val="12730142"/>
          <w:citation/>
        </w:sdtPr>
        <w:sdtEndPr/>
        <w:sdtContent>
          <w:r w:rsidR="00CD02C3" w:rsidRPr="00CD1DE7">
            <w:rPr>
              <w:szCs w:val="26"/>
            </w:rPr>
            <w:fldChar w:fldCharType="begin"/>
          </w:r>
          <w:r w:rsidR="008F5F56" w:rsidRPr="00CD1DE7">
            <w:rPr>
              <w:szCs w:val="26"/>
            </w:rPr>
            <w:instrText xml:space="preserve"> CITATION Fröschl2005 \p 14 \l 1033  </w:instrText>
          </w:r>
          <w:r w:rsidR="00CD02C3" w:rsidRPr="00CD1DE7">
            <w:rPr>
              <w:szCs w:val="26"/>
            </w:rPr>
            <w:fldChar w:fldCharType="separate"/>
          </w:r>
          <w:r w:rsidR="008F5F56" w:rsidRPr="00CD1DE7">
            <w:rPr>
              <w:noProof/>
              <w:szCs w:val="26"/>
            </w:rPr>
            <w:t>(Fröschl, 2005, p. 14)</w:t>
          </w:r>
          <w:r w:rsidR="00CD02C3" w:rsidRPr="00CD1DE7">
            <w:rPr>
              <w:szCs w:val="26"/>
            </w:rPr>
            <w:fldChar w:fldCharType="end"/>
          </w:r>
        </w:sdtContent>
      </w:sdt>
      <w:r w:rsidRPr="00CD1DE7">
        <w:rPr>
          <w:szCs w:val="26"/>
        </w:rPr>
        <w:t>. Students are classified into groups by grades from tests. Students in the same group have similar adaptive instruction. T</w:t>
      </w:r>
      <w:r w:rsidR="006D3467" w:rsidRPr="00CD1DE7">
        <w:rPr>
          <w:szCs w:val="26"/>
        </w:rPr>
        <w:t>o identify each student with her</w:t>
      </w:r>
      <w:r w:rsidRPr="00CD1DE7">
        <w:rPr>
          <w:szCs w:val="26"/>
        </w:rPr>
        <w:t>/h</w:t>
      </w:r>
      <w:r w:rsidR="006D3467" w:rsidRPr="00CD1DE7">
        <w:rPr>
          <w:szCs w:val="26"/>
        </w:rPr>
        <w:t>is</w:t>
      </w:r>
      <w:r w:rsidRPr="00CD1DE7">
        <w:rPr>
          <w:szCs w:val="26"/>
        </w:rPr>
        <w:t xml:space="preserve"> group leads to the poor adaptation. Besides, the groups rarely receive different adaptive instruction. </w:t>
      </w:r>
    </w:p>
    <w:p w:rsidR="009B699D" w:rsidRPr="00CD1DE7" w:rsidRDefault="009B699D" w:rsidP="00A44A8F">
      <w:pPr>
        <w:rPr>
          <w:szCs w:val="26"/>
        </w:rPr>
      </w:pPr>
    </w:p>
    <w:p w:rsidR="009B699D" w:rsidRPr="00CD1DE7" w:rsidRDefault="009B699D" w:rsidP="00A44A8F">
      <w:pPr>
        <w:rPr>
          <w:b/>
          <w:szCs w:val="26"/>
        </w:rPr>
      </w:pPr>
      <w:r w:rsidRPr="00CD1DE7">
        <w:rPr>
          <w:b/>
          <w:szCs w:val="26"/>
        </w:rPr>
        <w:t>Aptitude-treatment interactions system (ATI)</w:t>
      </w:r>
    </w:p>
    <w:p w:rsidR="009B699D" w:rsidRPr="00CD1DE7" w:rsidRDefault="00BA6D0C" w:rsidP="00A44A8F">
      <w:pPr>
        <w:rPr>
          <w:szCs w:val="26"/>
        </w:rPr>
      </w:pPr>
      <w:r w:rsidRPr="00CD1DE7">
        <w:rPr>
          <w:szCs w:val="26"/>
        </w:rPr>
        <w:t>As kno</w:t>
      </w:r>
      <w:r w:rsidR="009B699D" w:rsidRPr="00CD1DE7">
        <w:rPr>
          <w:szCs w:val="26"/>
        </w:rPr>
        <w:t>w</w:t>
      </w:r>
      <w:r w:rsidRPr="00CD1DE7">
        <w:rPr>
          <w:szCs w:val="26"/>
        </w:rPr>
        <w:t>n</w:t>
      </w:r>
      <w:r w:rsidR="009B699D" w:rsidRPr="00CD1DE7">
        <w:rPr>
          <w:szCs w:val="26"/>
        </w:rPr>
        <w:t>, e-learning environment serves many persons but is required to be appropriate to each individual. This system adapts specific instructional strategies to specific student’s char</w:t>
      </w:r>
      <w:r w:rsidR="0067045D" w:rsidRPr="00CD1DE7">
        <w:rPr>
          <w:szCs w:val="26"/>
        </w:rPr>
        <w:t>acteristics (aptitudes) such as</w:t>
      </w:r>
      <w:r w:rsidR="009B699D" w:rsidRPr="00CD1DE7">
        <w:rPr>
          <w:szCs w:val="26"/>
        </w:rPr>
        <w:t xml:space="preserve"> knowledge, learning styles, intellectual abilities, </w:t>
      </w:r>
      <w:r w:rsidR="005365BE" w:rsidRPr="00CD1DE7">
        <w:rPr>
          <w:szCs w:val="26"/>
        </w:rPr>
        <w:t xml:space="preserve">and </w:t>
      </w:r>
      <w:r w:rsidR="009B699D" w:rsidRPr="00CD1DE7">
        <w:rPr>
          <w:szCs w:val="26"/>
        </w:rPr>
        <w:t>cognitive styles</w:t>
      </w:r>
      <w:r w:rsidR="00BD69B4" w:rsidRPr="00CD1DE7">
        <w:rPr>
          <w:szCs w:val="26"/>
        </w:rPr>
        <w:t>.</w:t>
      </w:r>
      <w:r w:rsidR="009B699D" w:rsidRPr="00CD1DE7">
        <w:rPr>
          <w:szCs w:val="26"/>
        </w:rPr>
        <w:t xml:space="preserve"> ATI</w:t>
      </w:r>
      <w:r w:rsidR="00D43827" w:rsidRPr="00CD1DE7">
        <w:rPr>
          <w:szCs w:val="26"/>
        </w:rPr>
        <w:t xml:space="preserve"> </w:t>
      </w:r>
      <w:r w:rsidR="009B699D" w:rsidRPr="00CD1DE7">
        <w:rPr>
          <w:szCs w:val="26"/>
        </w:rPr>
        <w:t>also permits user to control partially or totally the learning process</w:t>
      </w:r>
      <w:r w:rsidR="00D43827" w:rsidRPr="00CD1DE7">
        <w:rPr>
          <w:szCs w:val="26"/>
        </w:rPr>
        <w:t xml:space="preserve"> </w:t>
      </w:r>
      <w:sdt>
        <w:sdtPr>
          <w:rPr>
            <w:szCs w:val="26"/>
          </w:rPr>
          <w:id w:val="12730145"/>
          <w:citation/>
        </w:sdtPr>
        <w:sdtEndPr/>
        <w:sdtContent>
          <w:r w:rsidR="00CD02C3" w:rsidRPr="00CD1DE7">
            <w:rPr>
              <w:szCs w:val="26"/>
            </w:rPr>
            <w:fldChar w:fldCharType="begin"/>
          </w:r>
          <w:r w:rsidR="00BD4710" w:rsidRPr="00CD1DE7">
            <w:rPr>
              <w:szCs w:val="26"/>
            </w:rPr>
            <w:instrText xml:space="preserve"> CITATION Mödritscher2004 \l 1033 </w:instrText>
          </w:r>
          <w:r w:rsidR="00CD02C3" w:rsidRPr="00CD1DE7">
            <w:rPr>
              <w:szCs w:val="26"/>
            </w:rPr>
            <w:fldChar w:fldCharType="separate"/>
          </w:r>
          <w:r w:rsidR="00BD4710" w:rsidRPr="00CD1DE7">
            <w:rPr>
              <w:noProof/>
              <w:szCs w:val="26"/>
            </w:rPr>
            <w:t>(Mödritscher, Garcia-Barrios, &amp; Gütl, 2004)</w:t>
          </w:r>
          <w:r w:rsidR="00CD02C3" w:rsidRPr="00CD1DE7">
            <w:rPr>
              <w:szCs w:val="26"/>
            </w:rPr>
            <w:fldChar w:fldCharType="end"/>
          </w:r>
        </w:sdtContent>
      </w:sdt>
      <w:r w:rsidR="00ED16BF" w:rsidRPr="00CD1DE7">
        <w:rPr>
          <w:szCs w:val="26"/>
        </w:rPr>
        <w:t xml:space="preserve"> </w:t>
      </w:r>
      <w:sdt>
        <w:sdtPr>
          <w:rPr>
            <w:szCs w:val="26"/>
          </w:rPr>
          <w:id w:val="12730144"/>
          <w:citation/>
        </w:sdtPr>
        <w:sdtEndPr/>
        <w:sdtContent>
          <w:r w:rsidR="00CD02C3" w:rsidRPr="00CD1DE7">
            <w:rPr>
              <w:szCs w:val="26"/>
            </w:rPr>
            <w:fldChar w:fldCharType="begin"/>
          </w:r>
          <w:r w:rsidR="008F5F56" w:rsidRPr="00CD1DE7">
            <w:rPr>
              <w:szCs w:val="26"/>
            </w:rPr>
            <w:instrText xml:space="preserve"> CITATION Fröschl2005 \p 14 \l 1033  </w:instrText>
          </w:r>
          <w:r w:rsidR="00CD02C3" w:rsidRPr="00CD1DE7">
            <w:rPr>
              <w:szCs w:val="26"/>
            </w:rPr>
            <w:fldChar w:fldCharType="separate"/>
          </w:r>
          <w:r w:rsidR="008F5F56" w:rsidRPr="00CD1DE7">
            <w:rPr>
              <w:noProof/>
              <w:szCs w:val="26"/>
            </w:rPr>
            <w:t>(Fröschl, 2005, p. 14)</w:t>
          </w:r>
          <w:r w:rsidR="00CD02C3" w:rsidRPr="00CD1DE7">
            <w:rPr>
              <w:szCs w:val="26"/>
            </w:rPr>
            <w:fldChar w:fldCharType="end"/>
          </w:r>
        </w:sdtContent>
      </w:sdt>
      <w:r w:rsidR="009B699D" w:rsidRPr="00CD1DE7">
        <w:rPr>
          <w:szCs w:val="26"/>
        </w:rPr>
        <w:t>. User can control learning instruction or content presentation in course. Researches prove that successful level of user’s control depends on h</w:t>
      </w:r>
      <w:r w:rsidR="009A4DFD" w:rsidRPr="00CD1DE7">
        <w:rPr>
          <w:szCs w:val="26"/>
        </w:rPr>
        <w:t>er</w:t>
      </w:r>
      <w:r w:rsidR="009B699D" w:rsidRPr="00CD1DE7">
        <w:rPr>
          <w:szCs w:val="26"/>
        </w:rPr>
        <w:t>/h</w:t>
      </w:r>
      <w:r w:rsidR="009A4DFD" w:rsidRPr="00CD1DE7">
        <w:rPr>
          <w:szCs w:val="26"/>
        </w:rPr>
        <w:t>is</w:t>
      </w:r>
      <w:r w:rsidR="009B699D" w:rsidRPr="00CD1DE7">
        <w:rPr>
          <w:szCs w:val="26"/>
        </w:rPr>
        <w:t xml:space="preserve"> aptitudes</w:t>
      </w:r>
      <w:r w:rsidR="00A04336" w:rsidRPr="00CD1DE7">
        <w:rPr>
          <w:szCs w:val="26"/>
        </w:rPr>
        <w:t>.</w:t>
      </w:r>
    </w:p>
    <w:p w:rsidR="009B699D" w:rsidRPr="00CD1DE7" w:rsidRDefault="009B699D" w:rsidP="00A44A8F">
      <w:pPr>
        <w:rPr>
          <w:szCs w:val="26"/>
        </w:rPr>
      </w:pPr>
    </w:p>
    <w:p w:rsidR="009B699D" w:rsidRPr="00CD1DE7" w:rsidRDefault="009B699D" w:rsidP="00A44A8F">
      <w:pPr>
        <w:rPr>
          <w:b/>
          <w:szCs w:val="26"/>
        </w:rPr>
      </w:pPr>
      <w:r w:rsidRPr="00CD1DE7">
        <w:rPr>
          <w:b/>
          <w:szCs w:val="26"/>
        </w:rPr>
        <w:t>Micro-adaptive system</w:t>
      </w:r>
    </w:p>
    <w:p w:rsidR="009B699D" w:rsidRPr="00CD1DE7" w:rsidRDefault="009B699D" w:rsidP="00A44A8F">
      <w:pPr>
        <w:rPr>
          <w:szCs w:val="26"/>
        </w:rPr>
      </w:pPr>
      <w:r w:rsidRPr="00CD1DE7">
        <w:rPr>
          <w:szCs w:val="26"/>
        </w:rPr>
        <w:t>This system, so-called micro-adaptive</w:t>
      </w:r>
      <w:r w:rsidR="00E0756C" w:rsidRPr="00CD1DE7">
        <w:rPr>
          <w:szCs w:val="26"/>
        </w:rPr>
        <w:t xml:space="preserve"> </w:t>
      </w:r>
      <w:r w:rsidRPr="00CD1DE7">
        <w:rPr>
          <w:szCs w:val="26"/>
        </w:rPr>
        <w:t>performs adaptivities on micro level since it discovers and analyzes individuals need to provide user the appropriate instructions</w:t>
      </w:r>
      <w:r w:rsidR="006A2CAA" w:rsidRPr="00CD1DE7">
        <w:rPr>
          <w:szCs w:val="26"/>
        </w:rPr>
        <w:t xml:space="preserve"> </w:t>
      </w:r>
      <w:sdt>
        <w:sdtPr>
          <w:rPr>
            <w:szCs w:val="26"/>
          </w:rPr>
          <w:id w:val="12730146"/>
          <w:citation/>
        </w:sdtPr>
        <w:sdtEndPr/>
        <w:sdtContent>
          <w:r w:rsidR="00CD02C3" w:rsidRPr="00CD1DE7">
            <w:rPr>
              <w:szCs w:val="26"/>
            </w:rPr>
            <w:fldChar w:fldCharType="begin"/>
          </w:r>
          <w:r w:rsidR="00DF112C" w:rsidRPr="00CD1DE7">
            <w:rPr>
              <w:szCs w:val="26"/>
            </w:rPr>
            <w:instrText xml:space="preserve"> CITATION Mödritscher2004 \l 1033 </w:instrText>
          </w:r>
          <w:r w:rsidR="00CD02C3" w:rsidRPr="00CD1DE7">
            <w:rPr>
              <w:szCs w:val="26"/>
            </w:rPr>
            <w:fldChar w:fldCharType="separate"/>
          </w:r>
          <w:r w:rsidR="00DF112C" w:rsidRPr="00CD1DE7">
            <w:rPr>
              <w:noProof/>
              <w:szCs w:val="26"/>
            </w:rPr>
            <w:t>(Mödritscher, Garcia-Barrios, &amp; Gütl, 2004)</w:t>
          </w:r>
          <w:r w:rsidR="00CD02C3" w:rsidRPr="00CD1DE7">
            <w:rPr>
              <w:szCs w:val="26"/>
            </w:rPr>
            <w:fldChar w:fldCharType="end"/>
          </w:r>
        </w:sdtContent>
      </w:sdt>
      <w:r w:rsidR="00C03E95" w:rsidRPr="00CD1DE7">
        <w:rPr>
          <w:szCs w:val="26"/>
        </w:rPr>
        <w:t xml:space="preserve"> </w:t>
      </w:r>
      <w:sdt>
        <w:sdtPr>
          <w:rPr>
            <w:szCs w:val="26"/>
          </w:rPr>
          <w:id w:val="12730147"/>
          <w:citation/>
        </w:sdtPr>
        <w:sdtEndPr/>
        <w:sdtContent>
          <w:r w:rsidR="00CD02C3" w:rsidRPr="00CD1DE7">
            <w:rPr>
              <w:szCs w:val="26"/>
            </w:rPr>
            <w:fldChar w:fldCharType="begin"/>
          </w:r>
          <w:r w:rsidR="008F5F56" w:rsidRPr="00CD1DE7">
            <w:rPr>
              <w:szCs w:val="26"/>
            </w:rPr>
            <w:instrText xml:space="preserve"> CITATION Fröschl2005 \p 15 \l 1033  </w:instrText>
          </w:r>
          <w:r w:rsidR="00CD02C3" w:rsidRPr="00CD1DE7">
            <w:rPr>
              <w:szCs w:val="26"/>
            </w:rPr>
            <w:fldChar w:fldCharType="separate"/>
          </w:r>
          <w:r w:rsidR="008F5F56" w:rsidRPr="00CD1DE7">
            <w:rPr>
              <w:noProof/>
              <w:szCs w:val="26"/>
            </w:rPr>
            <w:t>(Fröschl, 2005, p. 15)</w:t>
          </w:r>
          <w:r w:rsidR="00CD02C3" w:rsidRPr="00CD1DE7">
            <w:rPr>
              <w:szCs w:val="26"/>
            </w:rPr>
            <w:fldChar w:fldCharType="end"/>
          </w:r>
        </w:sdtContent>
      </w:sdt>
      <w:r w:rsidRPr="00CD1DE7">
        <w:rPr>
          <w:szCs w:val="26"/>
        </w:rPr>
        <w:t>. When student is ongoing learning process, system observes and diagnoses continuously his/her activities</w:t>
      </w:r>
      <w:r w:rsidR="0028018D" w:rsidRPr="00CD1DE7">
        <w:rPr>
          <w:szCs w:val="26"/>
        </w:rPr>
        <w:t xml:space="preserve"> </w:t>
      </w:r>
      <w:sdt>
        <w:sdtPr>
          <w:rPr>
            <w:szCs w:val="26"/>
          </w:rPr>
          <w:id w:val="12730148"/>
          <w:citation/>
        </w:sdtPr>
        <w:sdtEndPr/>
        <w:sdtContent>
          <w:r w:rsidR="00CD02C3" w:rsidRPr="00CD1DE7">
            <w:rPr>
              <w:szCs w:val="26"/>
            </w:rPr>
            <w:fldChar w:fldCharType="begin"/>
          </w:r>
          <w:r w:rsidR="00FC7D2C" w:rsidRPr="00CD1DE7">
            <w:rPr>
              <w:szCs w:val="26"/>
            </w:rPr>
            <w:instrText xml:space="preserve"> CITATION Mödritscher2004 \l 1033 </w:instrText>
          </w:r>
          <w:r w:rsidR="00CD02C3" w:rsidRPr="00CD1DE7">
            <w:rPr>
              <w:szCs w:val="26"/>
            </w:rPr>
            <w:fldChar w:fldCharType="separate"/>
          </w:r>
          <w:r w:rsidR="00FC7D2C" w:rsidRPr="00CD1DE7">
            <w:rPr>
              <w:noProof/>
              <w:szCs w:val="26"/>
            </w:rPr>
            <w:t>(Mödritscher, Garcia-Barrios, &amp; Gütl, 2004)</w:t>
          </w:r>
          <w:r w:rsidR="00CD02C3" w:rsidRPr="00CD1DE7">
            <w:rPr>
              <w:szCs w:val="26"/>
            </w:rPr>
            <w:fldChar w:fldCharType="end"/>
          </w:r>
        </w:sdtContent>
      </w:sdt>
      <w:r w:rsidRPr="00CD1DE7">
        <w:rPr>
          <w:szCs w:val="26"/>
        </w:rPr>
        <w:t>. System’s efficiency is evaluated on how much the adaptive procedures are tailored to user’s needs.</w:t>
      </w:r>
    </w:p>
    <w:p w:rsidR="009B699D" w:rsidRPr="00CD1DE7" w:rsidRDefault="009B699D" w:rsidP="00A44A8F">
      <w:pPr>
        <w:rPr>
          <w:szCs w:val="26"/>
        </w:rPr>
      </w:pPr>
    </w:p>
    <w:p w:rsidR="009B699D" w:rsidRPr="00CD1DE7" w:rsidRDefault="009B699D" w:rsidP="00A44A8F">
      <w:pPr>
        <w:rPr>
          <w:b/>
          <w:szCs w:val="26"/>
        </w:rPr>
      </w:pPr>
      <w:r w:rsidRPr="00CD1DE7">
        <w:rPr>
          <w:b/>
          <w:szCs w:val="26"/>
        </w:rPr>
        <w:t>Intelligent tutoring system (ITS)</w:t>
      </w:r>
    </w:p>
    <w:p w:rsidR="009B699D" w:rsidRPr="00CD1DE7" w:rsidRDefault="009B699D" w:rsidP="00A44A8F">
      <w:pPr>
        <w:rPr>
          <w:szCs w:val="26"/>
        </w:rPr>
      </w:pPr>
      <w:r w:rsidRPr="00CD1DE7">
        <w:rPr>
          <w:szCs w:val="26"/>
        </w:rPr>
        <w:t>ITS which is the hybrid approach coordinates aspects of mic</w:t>
      </w:r>
      <w:r w:rsidR="00FE624C" w:rsidRPr="00CD1DE7">
        <w:rPr>
          <w:szCs w:val="26"/>
        </w:rPr>
        <w:t xml:space="preserve">ro-adaptive system and ATI. ITS </w:t>
      </w:r>
      <w:r w:rsidRPr="00CD1DE7">
        <w:rPr>
          <w:szCs w:val="26"/>
        </w:rPr>
        <w:t xml:space="preserve">is implemented by artificial intelligence methods. It aims to resemble the situation in which teacher and student sit down one-on-one and attempt to teach and learn together. ITS considers both user’s aptitudes and user’s needs. This is the first system applying user modeling techniques. Hence, user information is collected and </w:t>
      </w:r>
      <w:r w:rsidRPr="00CD1DE7">
        <w:rPr>
          <w:szCs w:val="26"/>
        </w:rPr>
        <w:lastRenderedPageBreak/>
        <w:t>structured more comprehensively. By the possibility of inferring new information from user model, ITS can perform prominently adaptive strategies. ITS is subdivided into four main components</w:t>
      </w:r>
      <w:r w:rsidR="001739D4" w:rsidRPr="00CD1DE7">
        <w:rPr>
          <w:szCs w:val="26"/>
        </w:rPr>
        <w:t xml:space="preserve"> </w:t>
      </w:r>
      <w:sdt>
        <w:sdtPr>
          <w:rPr>
            <w:szCs w:val="26"/>
          </w:rPr>
          <w:id w:val="12730153"/>
          <w:citation/>
        </w:sdtPr>
        <w:sdtEndPr/>
        <w:sdtContent>
          <w:r w:rsidR="00CD02C3" w:rsidRPr="00CD1DE7">
            <w:rPr>
              <w:szCs w:val="26"/>
            </w:rPr>
            <w:fldChar w:fldCharType="begin"/>
          </w:r>
          <w:r w:rsidR="0005001F" w:rsidRPr="00CD1DE7">
            <w:rPr>
              <w:szCs w:val="26"/>
            </w:rPr>
            <w:instrText xml:space="preserve"> CITATION Mayo2001 \p 3 \l 1033  </w:instrText>
          </w:r>
          <w:r w:rsidR="00CD02C3" w:rsidRPr="00CD1DE7">
            <w:rPr>
              <w:szCs w:val="26"/>
            </w:rPr>
            <w:fldChar w:fldCharType="separate"/>
          </w:r>
          <w:r w:rsidR="0005001F" w:rsidRPr="00CD1DE7">
            <w:rPr>
              <w:noProof/>
              <w:szCs w:val="26"/>
            </w:rPr>
            <w:t>(Mayo, 2001, p. 3)</w:t>
          </w:r>
          <w:r w:rsidR="00CD02C3" w:rsidRPr="00CD1DE7">
            <w:rPr>
              <w:szCs w:val="26"/>
            </w:rPr>
            <w:fldChar w:fldCharType="end"/>
          </w:r>
        </w:sdtContent>
      </w:sdt>
      <w:r w:rsidR="001739D4" w:rsidRPr="00CD1DE7">
        <w:rPr>
          <w:szCs w:val="26"/>
        </w:rPr>
        <w:t xml:space="preserve"> </w:t>
      </w:r>
      <w:sdt>
        <w:sdtPr>
          <w:rPr>
            <w:szCs w:val="26"/>
          </w:rPr>
          <w:id w:val="12730155"/>
          <w:citation/>
        </w:sdtPr>
        <w:sdtEndPr/>
        <w:sdtContent>
          <w:r w:rsidR="00CD02C3" w:rsidRPr="00CD1DE7">
            <w:rPr>
              <w:szCs w:val="26"/>
            </w:rPr>
            <w:fldChar w:fldCharType="begin"/>
          </w:r>
          <w:r w:rsidR="008F5F56" w:rsidRPr="00CD1DE7">
            <w:rPr>
              <w:szCs w:val="26"/>
            </w:rPr>
            <w:instrText xml:space="preserve"> CITATION Fröschl2005 \p 16 \l 1033  </w:instrText>
          </w:r>
          <w:r w:rsidR="00CD02C3" w:rsidRPr="00CD1DE7">
            <w:rPr>
              <w:szCs w:val="26"/>
            </w:rPr>
            <w:fldChar w:fldCharType="separate"/>
          </w:r>
          <w:r w:rsidR="008F5F56" w:rsidRPr="00CD1DE7">
            <w:rPr>
              <w:noProof/>
              <w:szCs w:val="26"/>
            </w:rPr>
            <w:t>(Fröschl, 2005, p. 16)</w:t>
          </w:r>
          <w:r w:rsidR="00CD02C3" w:rsidRPr="00CD1DE7">
            <w:rPr>
              <w:szCs w:val="26"/>
            </w:rPr>
            <w:fldChar w:fldCharType="end"/>
          </w:r>
        </w:sdtContent>
      </w:sdt>
      <w:r w:rsidRPr="00CD1DE7">
        <w:rPr>
          <w:szCs w:val="26"/>
        </w:rPr>
        <w:t xml:space="preserve">: domain expert, user modeler, tutoring module and user interface which have respective functions (see </w:t>
      </w:r>
      <w:r w:rsidR="001F1B71" w:rsidRPr="00CD1DE7">
        <w:rPr>
          <w:szCs w:val="26"/>
        </w:rPr>
        <w:t>section</w:t>
      </w:r>
      <w:r w:rsidR="009212C9" w:rsidRPr="00CD1DE7">
        <w:rPr>
          <w:szCs w:val="26"/>
        </w:rPr>
        <w:t xml:space="preserve"> </w:t>
      </w:r>
      <w:hyperlink w:anchor="_I.2.2._Intelligent_Tutoring" w:tooltip="3. Intelligent Tutoring System (ITS)" w:history="1">
        <w:r w:rsidR="00A0357B">
          <w:rPr>
            <w:rStyle w:val="Hyperlink"/>
            <w:szCs w:val="26"/>
            <w:u w:val="none"/>
          </w:rPr>
          <w:t>3</w:t>
        </w:r>
      </w:hyperlink>
      <w:r w:rsidRPr="00CD1DE7">
        <w:rPr>
          <w:szCs w:val="26"/>
        </w:rPr>
        <w:t>)</w:t>
      </w:r>
      <w:r w:rsidR="00506AAE" w:rsidRPr="00CD1DE7">
        <w:rPr>
          <w:szCs w:val="26"/>
        </w:rPr>
        <w:t>.</w:t>
      </w:r>
    </w:p>
    <w:p w:rsidR="00506AAE" w:rsidRPr="00CD1DE7" w:rsidRDefault="00506AAE" w:rsidP="00A44A8F">
      <w:pPr>
        <w:rPr>
          <w:szCs w:val="26"/>
        </w:rPr>
      </w:pPr>
    </w:p>
    <w:p w:rsidR="009B699D" w:rsidRPr="00CD1DE7" w:rsidRDefault="009B699D" w:rsidP="00A44A8F">
      <w:pPr>
        <w:rPr>
          <w:b/>
          <w:szCs w:val="26"/>
        </w:rPr>
      </w:pPr>
      <w:r w:rsidRPr="00CD1DE7">
        <w:rPr>
          <w:b/>
          <w:szCs w:val="26"/>
        </w:rPr>
        <w:t>Adaptive Hypermedia System (AHS)</w:t>
      </w:r>
    </w:p>
    <w:p w:rsidR="009B699D" w:rsidRPr="00CD1DE7" w:rsidRDefault="009B699D" w:rsidP="00A44A8F">
      <w:pPr>
        <w:rPr>
          <w:szCs w:val="26"/>
        </w:rPr>
      </w:pPr>
      <w:r w:rsidRPr="00CD1DE7">
        <w:rPr>
          <w:szCs w:val="26"/>
        </w:rPr>
        <w:t xml:space="preserve">AHS </w:t>
      </w:r>
      <w:sdt>
        <w:sdtPr>
          <w:rPr>
            <w:szCs w:val="26"/>
          </w:rPr>
          <w:id w:val="12730158"/>
          <w:citation/>
        </w:sdtPr>
        <w:sdtEndPr/>
        <w:sdtContent>
          <w:r w:rsidR="00CD02C3" w:rsidRPr="00CD1DE7">
            <w:rPr>
              <w:szCs w:val="26"/>
            </w:rPr>
            <w:fldChar w:fldCharType="begin"/>
          </w:r>
          <w:r w:rsidR="008F5F56" w:rsidRPr="00CD1DE7">
            <w:rPr>
              <w:szCs w:val="26"/>
            </w:rPr>
            <w:instrText xml:space="preserve"> CITATION Fröschl2005 \p 17 \l 1033  </w:instrText>
          </w:r>
          <w:r w:rsidR="00CD02C3" w:rsidRPr="00CD1DE7">
            <w:rPr>
              <w:szCs w:val="26"/>
            </w:rPr>
            <w:fldChar w:fldCharType="separate"/>
          </w:r>
          <w:r w:rsidR="008F5F56" w:rsidRPr="00CD1DE7">
            <w:rPr>
              <w:noProof/>
              <w:szCs w:val="26"/>
            </w:rPr>
            <w:t>(Fröschl, 2005, p. 17)</w:t>
          </w:r>
          <w:r w:rsidR="00CD02C3" w:rsidRPr="00CD1DE7">
            <w:rPr>
              <w:szCs w:val="26"/>
            </w:rPr>
            <w:fldChar w:fldCharType="end"/>
          </w:r>
        </w:sdtContent>
      </w:sdt>
      <w:r w:rsidR="00534782" w:rsidRPr="00CD1DE7">
        <w:rPr>
          <w:szCs w:val="26"/>
        </w:rPr>
        <w:t xml:space="preserve"> </w:t>
      </w:r>
      <w:r w:rsidRPr="00CD1DE7">
        <w:rPr>
          <w:szCs w:val="26"/>
        </w:rPr>
        <w:t>has also been researched for a long time until now, which is the next generation of ITS. AHS combine</w:t>
      </w:r>
      <w:r w:rsidR="006F764D" w:rsidRPr="00CD1DE7">
        <w:rPr>
          <w:szCs w:val="26"/>
        </w:rPr>
        <w:t>s</w:t>
      </w:r>
      <w:r w:rsidRPr="00CD1DE7">
        <w:rPr>
          <w:szCs w:val="26"/>
        </w:rPr>
        <w:t xml:space="preserve"> adaptive instructional systems (macro-adaptive, ATI, micro-adaptive, ITS) and hypermedia systems. For openers, we should glance over what is hypermedia. Hypertext is defined as a set of nodes of text which are connected by links; each node contains some amount of information (text) and a number of links to other nodes</w:t>
      </w:r>
      <w:r w:rsidR="00347D88" w:rsidRPr="00CD1DE7">
        <w:rPr>
          <w:szCs w:val="26"/>
        </w:rPr>
        <w:t xml:space="preserve"> </w:t>
      </w:r>
      <w:sdt>
        <w:sdtPr>
          <w:rPr>
            <w:szCs w:val="26"/>
          </w:rPr>
          <w:id w:val="2069755"/>
          <w:citation/>
        </w:sdtPr>
        <w:sdtEndPr/>
        <w:sdtContent>
          <w:r w:rsidR="00CD02C3" w:rsidRPr="00CD1DE7">
            <w:rPr>
              <w:szCs w:val="26"/>
            </w:rPr>
            <w:fldChar w:fldCharType="begin"/>
          </w:r>
          <w:r w:rsidR="0005001F" w:rsidRPr="00CD1DE7">
            <w:rPr>
              <w:szCs w:val="26"/>
            </w:rPr>
            <w:instrText xml:space="preserve"> CITATION Henze2005 \p 11 \t  \l 1033  </w:instrText>
          </w:r>
          <w:r w:rsidR="00CD02C3" w:rsidRPr="00CD1DE7">
            <w:rPr>
              <w:szCs w:val="26"/>
            </w:rPr>
            <w:fldChar w:fldCharType="separate"/>
          </w:r>
          <w:r w:rsidR="0005001F" w:rsidRPr="00CD1DE7">
            <w:rPr>
              <w:noProof/>
              <w:szCs w:val="26"/>
            </w:rPr>
            <w:t>(Henze, 2005, p. 11)</w:t>
          </w:r>
          <w:r w:rsidR="00CD02C3" w:rsidRPr="00CD1DE7">
            <w:rPr>
              <w:szCs w:val="26"/>
            </w:rPr>
            <w:fldChar w:fldCharType="end"/>
          </w:r>
        </w:sdtContent>
      </w:sdt>
      <w:r w:rsidRPr="00CD1DE7">
        <w:rPr>
          <w:szCs w:val="26"/>
        </w:rPr>
        <w:t>. Hypermedia is an extension of hypertext</w:t>
      </w:r>
      <w:r w:rsidR="008F7125" w:rsidRPr="00CD1DE7">
        <w:rPr>
          <w:szCs w:val="26"/>
        </w:rPr>
        <w:t>,</w:t>
      </w:r>
      <w:r w:rsidRPr="00CD1DE7">
        <w:rPr>
          <w:szCs w:val="26"/>
        </w:rPr>
        <w:t xml:space="preserve"> which makes use of multiple forms of media, such as te</w:t>
      </w:r>
      <w:r w:rsidR="00BC7243" w:rsidRPr="00CD1DE7">
        <w:rPr>
          <w:szCs w:val="26"/>
        </w:rPr>
        <w:t xml:space="preserve">xt, video, audio, </w:t>
      </w:r>
      <w:r w:rsidR="007952C8" w:rsidRPr="00CD1DE7">
        <w:rPr>
          <w:szCs w:val="26"/>
        </w:rPr>
        <w:t xml:space="preserve">and </w:t>
      </w:r>
      <w:r w:rsidR="00BC7243" w:rsidRPr="00CD1DE7">
        <w:rPr>
          <w:szCs w:val="26"/>
        </w:rPr>
        <w:t>graphics</w:t>
      </w:r>
      <w:r w:rsidR="007952C8" w:rsidRPr="00CD1DE7">
        <w:rPr>
          <w:szCs w:val="26"/>
        </w:rPr>
        <w:t xml:space="preserve"> </w:t>
      </w:r>
      <w:sdt>
        <w:sdtPr>
          <w:rPr>
            <w:szCs w:val="26"/>
          </w:rPr>
          <w:id w:val="2069758"/>
          <w:citation/>
        </w:sdtPr>
        <w:sdtEndPr/>
        <w:sdtContent>
          <w:r w:rsidR="00CD02C3" w:rsidRPr="00CD1DE7">
            <w:rPr>
              <w:szCs w:val="26"/>
            </w:rPr>
            <w:fldChar w:fldCharType="begin"/>
          </w:r>
          <w:r w:rsidR="0005001F" w:rsidRPr="00CD1DE7">
            <w:rPr>
              <w:szCs w:val="26"/>
            </w:rPr>
            <w:instrText xml:space="preserve"> CITATION Henze2005 \p 11 \t  \l 1033  </w:instrText>
          </w:r>
          <w:r w:rsidR="00CD02C3" w:rsidRPr="00CD1DE7">
            <w:rPr>
              <w:szCs w:val="26"/>
            </w:rPr>
            <w:fldChar w:fldCharType="separate"/>
          </w:r>
          <w:r w:rsidR="0005001F" w:rsidRPr="00CD1DE7">
            <w:rPr>
              <w:noProof/>
              <w:szCs w:val="26"/>
            </w:rPr>
            <w:t>(Henze, 2005, p. 11)</w:t>
          </w:r>
          <w:r w:rsidR="00CD02C3" w:rsidRPr="00CD1DE7">
            <w:rPr>
              <w:szCs w:val="26"/>
            </w:rPr>
            <w:fldChar w:fldCharType="end"/>
          </w:r>
        </w:sdtContent>
      </w:sdt>
      <w:r w:rsidR="00BC7243" w:rsidRPr="00CD1DE7">
        <w:rPr>
          <w:szCs w:val="26"/>
        </w:rPr>
        <w:t>.</w:t>
      </w:r>
    </w:p>
    <w:p w:rsidR="009B699D" w:rsidRPr="00CD1DE7" w:rsidRDefault="00422FD2" w:rsidP="00A44A8F">
      <w:pPr>
        <w:ind w:firstLine="360"/>
        <w:rPr>
          <w:szCs w:val="26"/>
        </w:rPr>
      </w:pPr>
      <w:r w:rsidRPr="00CD1DE7">
        <w:rPr>
          <w:szCs w:val="26"/>
        </w:rPr>
        <w:t xml:space="preserve">Author </w:t>
      </w:r>
      <w:sdt>
        <w:sdtPr>
          <w:rPr>
            <w:szCs w:val="26"/>
          </w:rPr>
          <w:id w:val="73695710"/>
          <w:citation/>
        </w:sdtPr>
        <w:sdtEndPr/>
        <w:sdtContent>
          <w:r w:rsidR="00CD02C3" w:rsidRPr="00CD1DE7">
            <w:rPr>
              <w:szCs w:val="26"/>
            </w:rPr>
            <w:fldChar w:fldCharType="begin"/>
          </w:r>
          <w:r w:rsidR="00B37140" w:rsidRPr="00CD1DE7">
            <w:rPr>
              <w:szCs w:val="26"/>
            </w:rPr>
            <w:instrText xml:space="preserve"> CITATION Brusilovsky1996 \p 1 \t  \l 1033  </w:instrText>
          </w:r>
          <w:r w:rsidR="00CD02C3" w:rsidRPr="00CD1DE7">
            <w:rPr>
              <w:szCs w:val="26"/>
            </w:rPr>
            <w:fldChar w:fldCharType="separate"/>
          </w:r>
          <w:r w:rsidR="00B37140" w:rsidRPr="00CD1DE7">
            <w:rPr>
              <w:noProof/>
              <w:szCs w:val="26"/>
            </w:rPr>
            <w:t>(Brusilovsky, 1996, p. 1)</w:t>
          </w:r>
          <w:r w:rsidR="00CD02C3" w:rsidRPr="00CD1DE7">
            <w:rPr>
              <w:szCs w:val="26"/>
            </w:rPr>
            <w:fldChar w:fldCharType="end"/>
          </w:r>
        </w:sdtContent>
      </w:sdt>
      <w:r w:rsidR="00AC6AC2" w:rsidRPr="00CD1DE7">
        <w:rPr>
          <w:szCs w:val="26"/>
        </w:rPr>
        <w:t xml:space="preserve"> stated that </w:t>
      </w:r>
      <w:r w:rsidR="005F3DE2" w:rsidRPr="00CD1DE7">
        <w:rPr>
          <w:szCs w:val="26"/>
        </w:rPr>
        <w:t>“</w:t>
      </w:r>
      <w:r w:rsidR="009B699D" w:rsidRPr="00CD1DE7">
        <w:rPr>
          <w:szCs w:val="26"/>
        </w:rPr>
        <w:t>AHS can be useful in any application area where the system is expected to be used by people with different goals and knowledge and where the hyperspace is reasonably big. User with different goals and knowledge may be interested in different pieces of information presented on a hypermedia page and may use different links for navigation</w:t>
      </w:r>
      <w:r w:rsidR="005F3DE2" w:rsidRPr="00CD1DE7">
        <w:rPr>
          <w:szCs w:val="26"/>
        </w:rPr>
        <w:t>”</w:t>
      </w:r>
      <w:r w:rsidR="009B699D" w:rsidRPr="00CD1DE7">
        <w:rPr>
          <w:szCs w:val="26"/>
        </w:rPr>
        <w:t>. In short, AHS use</w:t>
      </w:r>
      <w:r w:rsidR="00DC3286" w:rsidRPr="00CD1DE7">
        <w:rPr>
          <w:szCs w:val="26"/>
        </w:rPr>
        <w:t>s</w:t>
      </w:r>
      <w:r w:rsidR="009B699D" w:rsidRPr="00CD1DE7">
        <w:rPr>
          <w:szCs w:val="26"/>
        </w:rPr>
        <w:t xml:space="preserve"> the user model containin</w:t>
      </w:r>
      <w:r w:rsidR="00BC7243" w:rsidRPr="00CD1DE7">
        <w:rPr>
          <w:szCs w:val="26"/>
        </w:rPr>
        <w:t>g personal information about her</w:t>
      </w:r>
      <w:r w:rsidR="009B699D" w:rsidRPr="00CD1DE7">
        <w:rPr>
          <w:szCs w:val="26"/>
        </w:rPr>
        <w:t>/h</w:t>
      </w:r>
      <w:r w:rsidR="00BC7243" w:rsidRPr="00CD1DE7">
        <w:rPr>
          <w:szCs w:val="26"/>
        </w:rPr>
        <w:t>is</w:t>
      </w:r>
      <w:r w:rsidR="009B699D" w:rsidRPr="00CD1DE7">
        <w:rPr>
          <w:szCs w:val="26"/>
        </w:rPr>
        <w:t xml:space="preserve"> goals, interests, </w:t>
      </w:r>
      <w:r w:rsidR="00E037DC" w:rsidRPr="00CD1DE7">
        <w:rPr>
          <w:szCs w:val="26"/>
        </w:rPr>
        <w:t>and knowledge</w:t>
      </w:r>
      <w:r w:rsidR="009B699D" w:rsidRPr="00CD1DE7">
        <w:rPr>
          <w:szCs w:val="26"/>
        </w:rPr>
        <w:t xml:space="preserve"> to adapt the content and navigation in hypermedia space; so it aims to two kinds of adaptation: adaptive presentation and adaptive navigation (see </w:t>
      </w:r>
      <w:r w:rsidR="001F1B71" w:rsidRPr="00CD1DE7">
        <w:rPr>
          <w:szCs w:val="26"/>
        </w:rPr>
        <w:t>section</w:t>
      </w:r>
      <w:r w:rsidR="003F3BD4" w:rsidRPr="00CD1DE7">
        <w:rPr>
          <w:szCs w:val="26"/>
        </w:rPr>
        <w:t xml:space="preserve"> </w:t>
      </w:r>
      <w:hyperlink w:anchor="_I.2.3._Adaptive_Educational" w:tooltip="4. Adaptive Educational Hypermedia System (AEHS)" w:history="1">
        <w:r w:rsidR="00A0357B">
          <w:rPr>
            <w:rStyle w:val="Hyperlink"/>
            <w:szCs w:val="26"/>
            <w:u w:val="none"/>
          </w:rPr>
          <w:t>4</w:t>
        </w:r>
      </w:hyperlink>
      <w:r w:rsidR="009B699D" w:rsidRPr="00CD1DE7">
        <w:rPr>
          <w:szCs w:val="26"/>
        </w:rPr>
        <w:t>). For example, if user is a novice, system gives more annotation</w:t>
      </w:r>
      <w:r w:rsidR="00CB481F">
        <w:rPr>
          <w:szCs w:val="26"/>
        </w:rPr>
        <w:t>s</w:t>
      </w:r>
      <w:r w:rsidR="009B699D" w:rsidRPr="00CD1DE7">
        <w:rPr>
          <w:szCs w:val="26"/>
        </w:rPr>
        <w:t xml:space="preserve"> about the lecture </w:t>
      </w:r>
      <w:r w:rsidR="00322F2D" w:rsidRPr="00CD1DE7">
        <w:rPr>
          <w:szCs w:val="26"/>
        </w:rPr>
        <w:t xml:space="preserve">which </w:t>
      </w:r>
      <w:r w:rsidR="009D760D" w:rsidRPr="00CD1DE7">
        <w:rPr>
          <w:szCs w:val="26"/>
        </w:rPr>
        <w:t>s</w:t>
      </w:r>
      <w:r w:rsidR="009B699D" w:rsidRPr="00CD1DE7">
        <w:rPr>
          <w:szCs w:val="26"/>
        </w:rPr>
        <w:t>he/he is studying.</w:t>
      </w:r>
    </w:p>
    <w:p w:rsidR="009B699D" w:rsidRPr="00CD1DE7" w:rsidRDefault="009B699D" w:rsidP="00A44A8F">
      <w:pPr>
        <w:rPr>
          <w:szCs w:val="26"/>
        </w:rPr>
      </w:pPr>
    </w:p>
    <w:p w:rsidR="009B699D" w:rsidRPr="00CD1DE7" w:rsidRDefault="009B699D" w:rsidP="00A44A8F">
      <w:pPr>
        <w:rPr>
          <w:b/>
          <w:szCs w:val="26"/>
        </w:rPr>
      </w:pPr>
      <w:r w:rsidRPr="00CD1DE7">
        <w:rPr>
          <w:b/>
          <w:szCs w:val="26"/>
        </w:rPr>
        <w:t>Adaptive Educational Hypermedia System (AEHS)</w:t>
      </w:r>
    </w:p>
    <w:p w:rsidR="009B699D" w:rsidRPr="00CD1DE7" w:rsidRDefault="009B699D" w:rsidP="00A44A8F">
      <w:pPr>
        <w:rPr>
          <w:szCs w:val="26"/>
        </w:rPr>
      </w:pPr>
      <w:r w:rsidRPr="00CD1DE7">
        <w:rPr>
          <w:szCs w:val="26"/>
        </w:rPr>
        <w:t>AEHS is specific AHS applied in learning context. Hypermedia space in AEHS is re-organized and tracked strictly. Moreover, it is kept large enough to be appropriate for teaching because user will be involve</w:t>
      </w:r>
      <w:r w:rsidR="00E1536C" w:rsidRPr="00CD1DE7">
        <w:rPr>
          <w:szCs w:val="26"/>
        </w:rPr>
        <w:t xml:space="preserve">d in trouble when navigating if </w:t>
      </w:r>
      <w:r w:rsidRPr="00CD1DE7">
        <w:rPr>
          <w:szCs w:val="26"/>
        </w:rPr>
        <w:t xml:space="preserve">hypermedia space is too large. There is separate knowledge space including knowledge items; each item is mapped to hypermedia in hypermedia space. Both knowledge space and hypermedia space constitute the document space. An AEHS consists of document space, user </w:t>
      </w:r>
      <w:r w:rsidR="00C00A42" w:rsidRPr="00CD1DE7">
        <w:rPr>
          <w:szCs w:val="26"/>
        </w:rPr>
        <w:t>model,</w:t>
      </w:r>
      <w:r w:rsidRPr="00CD1DE7">
        <w:rPr>
          <w:szCs w:val="26"/>
        </w:rPr>
        <w:t xml:space="preserve"> observations and adaptation component</w:t>
      </w:r>
      <w:r w:rsidR="00CC4FC5" w:rsidRPr="00CD1DE7">
        <w:rPr>
          <w:szCs w:val="26"/>
        </w:rPr>
        <w:t xml:space="preserve"> </w:t>
      </w:r>
      <w:sdt>
        <w:sdtPr>
          <w:rPr>
            <w:szCs w:val="26"/>
          </w:rPr>
          <w:id w:val="73695718"/>
          <w:citation/>
        </w:sdtPr>
        <w:sdtEndPr/>
        <w:sdtContent>
          <w:r w:rsidR="00CD02C3" w:rsidRPr="00CD1DE7">
            <w:rPr>
              <w:szCs w:val="26"/>
            </w:rPr>
            <w:fldChar w:fldCharType="begin"/>
          </w:r>
          <w:r w:rsidR="000E000F" w:rsidRPr="00CD1DE7">
            <w:rPr>
              <w:szCs w:val="26"/>
            </w:rPr>
            <w:instrText xml:space="preserve"> CITATION Karampiperis2005 \p 130 \l 1033  </w:instrText>
          </w:r>
          <w:r w:rsidR="00CD02C3" w:rsidRPr="00CD1DE7">
            <w:rPr>
              <w:szCs w:val="26"/>
            </w:rPr>
            <w:fldChar w:fldCharType="separate"/>
          </w:r>
          <w:r w:rsidR="000E000F" w:rsidRPr="00CD1DE7">
            <w:rPr>
              <w:noProof/>
              <w:szCs w:val="26"/>
            </w:rPr>
            <w:t>(Karampiperis &amp; Sampson, 2005, p. 130)</w:t>
          </w:r>
          <w:r w:rsidR="00CD02C3" w:rsidRPr="00CD1DE7">
            <w:rPr>
              <w:szCs w:val="26"/>
            </w:rPr>
            <w:fldChar w:fldCharType="end"/>
          </w:r>
        </w:sdtContent>
      </w:sdt>
      <w:r w:rsidRPr="00CD1DE7">
        <w:rPr>
          <w:szCs w:val="26"/>
        </w:rPr>
        <w:t xml:space="preserve">. We will survey AEHS instead of AHS in </w:t>
      </w:r>
      <w:r w:rsidR="001F1B71" w:rsidRPr="00CD1DE7">
        <w:rPr>
          <w:szCs w:val="26"/>
        </w:rPr>
        <w:t>section</w:t>
      </w:r>
      <w:r w:rsidR="00B27139" w:rsidRPr="00CD1DE7">
        <w:rPr>
          <w:szCs w:val="26"/>
        </w:rPr>
        <w:t xml:space="preserve"> </w:t>
      </w:r>
      <w:hyperlink w:anchor="_I.2.3._Adaptive_Educational" w:tooltip="4. Adaptive Educational Hypermedia System (AEHS)" w:history="1">
        <w:r w:rsidR="00A0357B">
          <w:rPr>
            <w:rStyle w:val="Hyperlink"/>
            <w:szCs w:val="26"/>
            <w:u w:val="none"/>
          </w:rPr>
          <w:t>4</w:t>
        </w:r>
      </w:hyperlink>
      <w:r w:rsidRPr="00CD1DE7">
        <w:rPr>
          <w:szCs w:val="26"/>
        </w:rPr>
        <w:t>.</w:t>
      </w:r>
    </w:p>
    <w:p w:rsidR="008E3C32" w:rsidRPr="00CD1DE7" w:rsidRDefault="008E3C32" w:rsidP="00A44A8F">
      <w:pPr>
        <w:rPr>
          <w:szCs w:val="26"/>
        </w:rPr>
      </w:pPr>
    </w:p>
    <w:p w:rsidR="001536ED" w:rsidRPr="00CD1DE7" w:rsidRDefault="00A0357B" w:rsidP="00A44A8F">
      <w:pPr>
        <w:pStyle w:val="Heading3"/>
        <w:rPr>
          <w:rFonts w:cs="Times New Roman"/>
          <w:szCs w:val="28"/>
        </w:rPr>
      </w:pPr>
      <w:bookmarkStart w:id="22" w:name="_I.2.2._Intelligent_Tutoring"/>
      <w:bookmarkStart w:id="23" w:name="_Toc228261032"/>
      <w:bookmarkStart w:id="24" w:name="_Toc228268287"/>
      <w:bookmarkStart w:id="25" w:name="_Toc228377670"/>
      <w:bookmarkStart w:id="26" w:name="_Toc228439359"/>
      <w:bookmarkStart w:id="27" w:name="_Toc237150582"/>
      <w:bookmarkStart w:id="28" w:name="_Toc237153587"/>
      <w:bookmarkStart w:id="29" w:name="_Toc237154299"/>
      <w:bookmarkStart w:id="30" w:name="_Toc238194152"/>
      <w:bookmarkStart w:id="31" w:name="_Toc238195008"/>
      <w:bookmarkStart w:id="32" w:name="_Toc239502095"/>
      <w:bookmarkStart w:id="33" w:name="_Toc239503095"/>
      <w:bookmarkStart w:id="34" w:name="_Toc239508894"/>
      <w:bookmarkStart w:id="35" w:name="_Toc239509154"/>
      <w:bookmarkStart w:id="36" w:name="_Toc246568762"/>
      <w:bookmarkStart w:id="37" w:name="_Toc246569263"/>
      <w:bookmarkStart w:id="38" w:name="_Toc349238965"/>
      <w:bookmarkStart w:id="39" w:name="_Toc358830785"/>
      <w:bookmarkStart w:id="40" w:name="_Toc358832749"/>
      <w:bookmarkStart w:id="41" w:name="_Toc464915834"/>
      <w:bookmarkEnd w:id="22"/>
      <w:r>
        <w:rPr>
          <w:rFonts w:cs="Times New Roman"/>
          <w:szCs w:val="28"/>
        </w:rPr>
        <w:t>3</w:t>
      </w:r>
      <w:r w:rsidR="001536ED" w:rsidRPr="00CD1DE7">
        <w:rPr>
          <w:rFonts w:cs="Times New Roman"/>
          <w:szCs w:val="28"/>
        </w:rPr>
        <w:t>. Intelligent Tutoring System</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002B4160" w:rsidRPr="00CD1DE7">
        <w:rPr>
          <w:rFonts w:cs="Times New Roman"/>
          <w:szCs w:val="28"/>
        </w:rPr>
        <w:t xml:space="preserve"> (ITS)</w:t>
      </w:r>
      <w:bookmarkEnd w:id="41"/>
    </w:p>
    <w:p w:rsidR="001536ED" w:rsidRPr="00CD1DE7" w:rsidRDefault="001536ED" w:rsidP="00A44A8F">
      <w:pPr>
        <w:rPr>
          <w:szCs w:val="26"/>
        </w:rPr>
      </w:pPr>
      <w:r w:rsidRPr="00CD1DE7">
        <w:rPr>
          <w:szCs w:val="26"/>
        </w:rPr>
        <w:t xml:space="preserve">Formerly, </w:t>
      </w:r>
      <w:r w:rsidR="00792377" w:rsidRPr="00CD1DE7">
        <w:rPr>
          <w:szCs w:val="26"/>
        </w:rPr>
        <w:t>intelligent tutoring system (</w:t>
      </w:r>
      <w:r w:rsidRPr="00CD1DE7">
        <w:rPr>
          <w:szCs w:val="26"/>
        </w:rPr>
        <w:t>ITS</w:t>
      </w:r>
      <w:r w:rsidR="00792377" w:rsidRPr="00CD1DE7">
        <w:rPr>
          <w:szCs w:val="26"/>
        </w:rPr>
        <w:t>)</w:t>
      </w:r>
      <w:r w:rsidRPr="00CD1DE7">
        <w:rPr>
          <w:szCs w:val="26"/>
        </w:rPr>
        <w:t xml:space="preserve"> and artificial intelligence (AI) are areas which have </w:t>
      </w:r>
      <w:r w:rsidR="005D0084" w:rsidRPr="00CD1DE7">
        <w:rPr>
          <w:szCs w:val="26"/>
        </w:rPr>
        <w:t xml:space="preserve">been </w:t>
      </w:r>
      <w:r w:rsidRPr="00CD1DE7">
        <w:rPr>
          <w:szCs w:val="26"/>
        </w:rPr>
        <w:t>researched separately. AI</w:t>
      </w:r>
      <w:r w:rsidR="001B7BD4" w:rsidRPr="00CD1DE7">
        <w:rPr>
          <w:szCs w:val="26"/>
        </w:rPr>
        <w:t xml:space="preserve"> </w:t>
      </w:r>
      <w:r w:rsidRPr="00CD1DE7">
        <w:rPr>
          <w:szCs w:val="26"/>
        </w:rPr>
        <w:t xml:space="preserve">developed fast in 1960’s; Alan Turing </w:t>
      </w:r>
      <w:r w:rsidR="00505748" w:rsidRPr="00CD1DE7">
        <w:rPr>
          <w:szCs w:val="26"/>
        </w:rPr>
        <w:t>(</w:t>
      </w:r>
      <w:hyperlink r:id="rId8" w:history="1">
        <w:r w:rsidR="00505748" w:rsidRPr="0026101D">
          <w:rPr>
            <w:rStyle w:val="Hyperlink"/>
            <w:szCs w:val="26"/>
            <w:u w:val="none"/>
          </w:rPr>
          <w:t>http://en.wikipedia.org/wiki/Alan_Turing</w:t>
        </w:r>
      </w:hyperlink>
      <w:r w:rsidR="00505748" w:rsidRPr="00CD1DE7">
        <w:rPr>
          <w:szCs w:val="26"/>
        </w:rPr>
        <w:t xml:space="preserve">) </w:t>
      </w:r>
      <w:r w:rsidRPr="00CD1DE7">
        <w:rPr>
          <w:szCs w:val="26"/>
        </w:rPr>
        <w:t>thought that computer can “think” as human. Education becomes the fertile ground for applying AI methods since computer plays the role of human teacher. More and more people attend distance courses in the universities and they want to become self-taught mans who prefer a lifelong study; so computer is the best choice. Early ITS is the Computer Assisted Instructional (CAI) system that was generative</w:t>
      </w:r>
      <w:r w:rsidR="00A36688" w:rsidRPr="00CD1DE7">
        <w:rPr>
          <w:szCs w:val="26"/>
        </w:rPr>
        <w:t xml:space="preserve"> </w:t>
      </w:r>
      <w:sdt>
        <w:sdtPr>
          <w:rPr>
            <w:szCs w:val="26"/>
          </w:rPr>
          <w:id w:val="204600329"/>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Pr="00CD1DE7">
        <w:rPr>
          <w:szCs w:val="26"/>
        </w:rPr>
        <w:t>. CAI system provides instruction aiming to improve students’ skill. It gives students content presentation and records their learning performance but does not care about the knowledge students gained.</w:t>
      </w:r>
    </w:p>
    <w:p w:rsidR="001536ED" w:rsidRPr="00CD1DE7" w:rsidRDefault="001536ED" w:rsidP="00A44A8F">
      <w:pPr>
        <w:ind w:firstLine="360"/>
        <w:rPr>
          <w:szCs w:val="26"/>
        </w:rPr>
      </w:pPr>
      <w:r w:rsidRPr="00CD1DE7">
        <w:rPr>
          <w:szCs w:val="26"/>
        </w:rPr>
        <w:lastRenderedPageBreak/>
        <w:t>User not attached special importance in CAI system become</w:t>
      </w:r>
      <w:r w:rsidR="00FE67A8" w:rsidRPr="00CD1DE7">
        <w:rPr>
          <w:szCs w:val="26"/>
        </w:rPr>
        <w:t>s</w:t>
      </w:r>
      <w:r w:rsidRPr="00CD1DE7">
        <w:rPr>
          <w:szCs w:val="26"/>
        </w:rPr>
        <w:t xml:space="preserve"> the main object in the overall system in the next researches. The system no longer gives only one instructional pattern to all students; it wants to know what types of student are considered and determines which instructions should be presented adaptively to each individual. So, ITS is directed to modeling user. The first modeling approach is stereotype classifying users into groups of characteristics. </w:t>
      </w:r>
    </w:p>
    <w:p w:rsidR="001536ED" w:rsidRPr="00CD1DE7" w:rsidRDefault="001536ED" w:rsidP="00A44A8F">
      <w:pPr>
        <w:ind w:firstLine="360"/>
        <w:rPr>
          <w:szCs w:val="26"/>
        </w:rPr>
      </w:pPr>
      <w:r w:rsidRPr="00CD1DE7">
        <w:rPr>
          <w:szCs w:val="26"/>
        </w:rPr>
        <w:t xml:space="preserve">The rapid progress in AI supports many powerful mathematical tools for inference. The demand of reasoning new assumptions out </w:t>
      </w:r>
      <w:r w:rsidR="005A6B01" w:rsidRPr="00CD1DE7">
        <w:rPr>
          <w:szCs w:val="26"/>
        </w:rPr>
        <w:t xml:space="preserve">of </w:t>
      </w:r>
      <w:r w:rsidRPr="00CD1DE7">
        <w:rPr>
          <w:szCs w:val="26"/>
        </w:rPr>
        <w:t xml:space="preserve">available information in user model is satisfied by using such tools. User’s knowledge, needs and aptitudes are included in user model. Until now, ITS is evolved and distinguish from previous CAI system. The implicit assumption about the learner now focused on </w:t>
      </w:r>
      <w:r w:rsidRPr="00CD1DE7">
        <w:rPr>
          <w:i/>
          <w:iCs/>
          <w:szCs w:val="26"/>
        </w:rPr>
        <w:t>learning-by-doing</w:t>
      </w:r>
      <w:r w:rsidRPr="00CD1DE7">
        <w:rPr>
          <w:szCs w:val="26"/>
        </w:rPr>
        <w:t>. ITS is classified as being computer-based, problem-solving monitors, coaches, laboratory instructors and consultants</w:t>
      </w:r>
      <w:r w:rsidR="00F56D27" w:rsidRPr="00CD1DE7">
        <w:rPr>
          <w:szCs w:val="26"/>
        </w:rPr>
        <w:t xml:space="preserve"> </w:t>
      </w:r>
      <w:sdt>
        <w:sdtPr>
          <w:rPr>
            <w:szCs w:val="26"/>
          </w:rPr>
          <w:id w:val="282525227"/>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Pr="00CD1DE7">
        <w:rPr>
          <w:szCs w:val="26"/>
        </w:rPr>
        <w:t>. The available information in user model, especially knowledge becomes more and more important.</w:t>
      </w:r>
    </w:p>
    <w:p w:rsidR="005064FC" w:rsidRPr="00CD1DE7" w:rsidRDefault="005064FC" w:rsidP="005064FC">
      <w:pPr>
        <w:rPr>
          <w:szCs w:val="26"/>
        </w:rPr>
      </w:pPr>
    </w:p>
    <w:p w:rsidR="001536ED" w:rsidRPr="00CD1DE7" w:rsidRDefault="00A0357B" w:rsidP="0093352E">
      <w:pPr>
        <w:pStyle w:val="Heading4"/>
      </w:pPr>
      <w:bookmarkStart w:id="42" w:name="_Toc228261033"/>
      <w:bookmarkStart w:id="43" w:name="_Toc228268288"/>
      <w:bookmarkStart w:id="44" w:name="_Toc228439360"/>
      <w:bookmarkStart w:id="45" w:name="_Toc237150583"/>
      <w:bookmarkStart w:id="46" w:name="_Toc237153588"/>
      <w:bookmarkStart w:id="47" w:name="_Toc237154300"/>
      <w:bookmarkStart w:id="48" w:name="_Toc238194153"/>
      <w:bookmarkStart w:id="49" w:name="_Toc238195009"/>
      <w:bookmarkStart w:id="50" w:name="_Toc239502096"/>
      <w:bookmarkStart w:id="51" w:name="_Toc239503096"/>
      <w:bookmarkStart w:id="52" w:name="_Toc239508895"/>
      <w:bookmarkStart w:id="53" w:name="_Toc239509155"/>
      <w:bookmarkStart w:id="54" w:name="_Toc246568763"/>
      <w:bookmarkStart w:id="55" w:name="_Toc246569264"/>
      <w:bookmarkStart w:id="56" w:name="_Toc349238966"/>
      <w:bookmarkStart w:id="57" w:name="_Toc358830786"/>
      <w:bookmarkStart w:id="58" w:name="_Toc358832750"/>
      <w:bookmarkStart w:id="59" w:name="_Toc464915835"/>
      <w:r>
        <w:t>3</w:t>
      </w:r>
      <w:r w:rsidR="001536ED" w:rsidRPr="00CD1DE7">
        <w:t>.1. Architecture</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2B4160" w:rsidRPr="00CD1DE7">
        <w:t xml:space="preserve"> of ITS</w:t>
      </w:r>
      <w:bookmarkEnd w:id="59"/>
    </w:p>
    <w:p w:rsidR="001536ED" w:rsidRPr="00CD1DE7" w:rsidRDefault="001536ED" w:rsidP="00A44A8F">
      <w:pPr>
        <w:rPr>
          <w:szCs w:val="26"/>
        </w:rPr>
      </w:pPr>
      <w:r w:rsidRPr="00CD1DE7">
        <w:rPr>
          <w:szCs w:val="26"/>
        </w:rPr>
        <w:t xml:space="preserve">As </w:t>
      </w:r>
      <w:r w:rsidR="00F76806" w:rsidRPr="00CD1DE7">
        <w:rPr>
          <w:szCs w:val="26"/>
        </w:rPr>
        <w:t>discussed</w:t>
      </w:r>
      <w:r w:rsidRPr="00CD1DE7">
        <w:rPr>
          <w:szCs w:val="26"/>
        </w:rPr>
        <w:t>, ITS is the modern system since it inherits all strong points of micro-adaptive system</w:t>
      </w:r>
      <w:r w:rsidR="00387A29" w:rsidRPr="00CD1DE7">
        <w:rPr>
          <w:szCs w:val="26"/>
        </w:rPr>
        <w:t>,</w:t>
      </w:r>
      <w:r w:rsidRPr="00CD1DE7">
        <w:rPr>
          <w:szCs w:val="26"/>
        </w:rPr>
        <w:t xml:space="preserve"> ATI</w:t>
      </w:r>
      <w:r w:rsidR="00387A29" w:rsidRPr="00CD1DE7">
        <w:rPr>
          <w:szCs w:val="26"/>
        </w:rPr>
        <w:t xml:space="preserve"> and CAI</w:t>
      </w:r>
      <w:r w:rsidRPr="00CD1DE7">
        <w:rPr>
          <w:szCs w:val="26"/>
        </w:rPr>
        <w:t xml:space="preserve">. ITS has components expressing content taught, adaptive procedures and techniques for collecting, storing user characteristics and inferring new assumptions from them. General </w:t>
      </w:r>
      <w:r w:rsidR="008C2C62" w:rsidRPr="00CD1DE7">
        <w:rPr>
          <w:szCs w:val="26"/>
        </w:rPr>
        <w:t>a</w:t>
      </w:r>
      <w:r w:rsidRPr="00CD1DE7">
        <w:rPr>
          <w:szCs w:val="26"/>
        </w:rPr>
        <w:t xml:space="preserve">rchitecture of ITS </w:t>
      </w:r>
      <w:r w:rsidR="007509BB" w:rsidRPr="00CD1DE7">
        <w:rPr>
          <w:szCs w:val="26"/>
        </w:rPr>
        <w:t xml:space="preserve">shown in figure </w:t>
      </w:r>
      <w:hyperlink w:anchor="_Figure_I.2.1._General" w:tooltip="Figure 3.1.1. General Architecture of ITS" w:history="1">
        <w:r w:rsidR="00A0357B">
          <w:rPr>
            <w:rStyle w:val="Hyperlink"/>
            <w:szCs w:val="26"/>
            <w:u w:val="none"/>
          </w:rPr>
          <w:t>3.1.1</w:t>
        </w:r>
      </w:hyperlink>
      <w:r w:rsidR="007509BB" w:rsidRPr="00CD1DE7">
        <w:rPr>
          <w:szCs w:val="26"/>
        </w:rPr>
        <w:t xml:space="preserve"> </w:t>
      </w:r>
      <w:sdt>
        <w:sdtPr>
          <w:rPr>
            <w:szCs w:val="26"/>
          </w:rPr>
          <w:id w:val="204600330"/>
          <w:citation/>
        </w:sdtPr>
        <w:sdtEndPr/>
        <w:sdtContent>
          <w:r w:rsidR="00CD02C3" w:rsidRPr="00CD1DE7">
            <w:rPr>
              <w:szCs w:val="26"/>
            </w:rPr>
            <w:fldChar w:fldCharType="begin"/>
          </w:r>
          <w:r w:rsidR="0005001F" w:rsidRPr="00CD1DE7">
            <w:rPr>
              <w:szCs w:val="26"/>
            </w:rPr>
            <w:instrText xml:space="preserve"> CITATION Mayo2001 \p 3 \l 1033  </w:instrText>
          </w:r>
          <w:r w:rsidR="00CD02C3" w:rsidRPr="00CD1DE7">
            <w:rPr>
              <w:szCs w:val="26"/>
            </w:rPr>
            <w:fldChar w:fldCharType="separate"/>
          </w:r>
          <w:r w:rsidR="0005001F" w:rsidRPr="00CD1DE7">
            <w:rPr>
              <w:noProof/>
              <w:szCs w:val="26"/>
            </w:rPr>
            <w:t>(Mayo, 2001, p. 3)</w:t>
          </w:r>
          <w:r w:rsidR="00CD02C3" w:rsidRPr="00CD1DE7">
            <w:rPr>
              <w:szCs w:val="26"/>
            </w:rPr>
            <w:fldChar w:fldCharType="end"/>
          </w:r>
        </w:sdtContent>
      </w:sdt>
      <w:r w:rsidR="00AA6EA4" w:rsidRPr="00CD1DE7">
        <w:rPr>
          <w:szCs w:val="26"/>
        </w:rPr>
        <w:t xml:space="preserve"> </w:t>
      </w:r>
      <w:r w:rsidRPr="00CD1DE7">
        <w:rPr>
          <w:szCs w:val="26"/>
        </w:rPr>
        <w:t>is constituted of four main parts</w:t>
      </w:r>
      <w:r w:rsidR="00207C86" w:rsidRPr="00CD1DE7">
        <w:rPr>
          <w:szCs w:val="26"/>
        </w:rPr>
        <w:t xml:space="preserve"> </w:t>
      </w:r>
      <w:r w:rsidR="00F16728" w:rsidRPr="00CD1DE7">
        <w:rPr>
          <w:szCs w:val="26"/>
        </w:rPr>
        <w:t xml:space="preserve">such as </w:t>
      </w:r>
      <w:r w:rsidR="00207C86" w:rsidRPr="00CD1DE7">
        <w:rPr>
          <w:szCs w:val="26"/>
        </w:rPr>
        <w:t xml:space="preserve">domain expert, user modeler, pedagogical module, and </w:t>
      </w:r>
      <w:r w:rsidR="00F16728" w:rsidRPr="00CD1DE7">
        <w:rPr>
          <w:szCs w:val="26"/>
        </w:rPr>
        <w:t>u</w:t>
      </w:r>
      <w:r w:rsidR="00207C86" w:rsidRPr="00CD1DE7">
        <w:rPr>
          <w:szCs w:val="26"/>
        </w:rPr>
        <w:t>ser interface</w:t>
      </w:r>
      <w:r w:rsidR="00F16728" w:rsidRPr="00CD1DE7">
        <w:rPr>
          <w:szCs w:val="26"/>
        </w:rPr>
        <w:t xml:space="preserve"> as foll</w:t>
      </w:r>
      <w:r w:rsidR="00621650" w:rsidRPr="00CD1DE7">
        <w:rPr>
          <w:szCs w:val="26"/>
        </w:rPr>
        <w:t>ows</w:t>
      </w:r>
      <w:r w:rsidR="00F16728" w:rsidRPr="00CD1DE7">
        <w:rPr>
          <w:szCs w:val="26"/>
        </w:rPr>
        <w:t>:</w:t>
      </w:r>
    </w:p>
    <w:p w:rsidR="001536ED" w:rsidRPr="00CD1DE7" w:rsidRDefault="001536ED" w:rsidP="00690914">
      <w:pPr>
        <w:numPr>
          <w:ilvl w:val="0"/>
          <w:numId w:val="8"/>
        </w:numPr>
        <w:rPr>
          <w:szCs w:val="26"/>
        </w:rPr>
      </w:pPr>
      <w:r w:rsidRPr="00CD1DE7">
        <w:rPr>
          <w:i/>
          <w:szCs w:val="26"/>
        </w:rPr>
        <w:t>Domain expert</w:t>
      </w:r>
      <w:r w:rsidRPr="00CD1DE7">
        <w:rPr>
          <w:szCs w:val="26"/>
        </w:rPr>
        <w:t xml:space="preserve"> </w:t>
      </w:r>
      <w:sdt>
        <w:sdtPr>
          <w:rPr>
            <w:szCs w:val="26"/>
          </w:rPr>
          <w:id w:val="282525224"/>
          <w:citation/>
        </w:sdtPr>
        <w:sdtEndPr/>
        <w:sdtContent>
          <w:r w:rsidR="00CD02C3" w:rsidRPr="00CD1DE7">
            <w:rPr>
              <w:szCs w:val="26"/>
            </w:rPr>
            <w:fldChar w:fldCharType="begin"/>
          </w:r>
          <w:r w:rsidR="0005001F" w:rsidRPr="00CD1DE7">
            <w:rPr>
              <w:szCs w:val="26"/>
            </w:rPr>
            <w:instrText xml:space="preserve"> CITATION Mayo2001 \p 2 \l 1033  </w:instrText>
          </w:r>
          <w:r w:rsidR="00CD02C3" w:rsidRPr="00CD1DE7">
            <w:rPr>
              <w:szCs w:val="26"/>
            </w:rPr>
            <w:fldChar w:fldCharType="separate"/>
          </w:r>
          <w:r w:rsidR="0005001F" w:rsidRPr="00CD1DE7">
            <w:rPr>
              <w:noProof/>
              <w:szCs w:val="26"/>
            </w:rPr>
            <w:t>(Mayo, 2001, p. 2)</w:t>
          </w:r>
          <w:r w:rsidR="00CD02C3" w:rsidRPr="00CD1DE7">
            <w:rPr>
              <w:szCs w:val="26"/>
            </w:rPr>
            <w:fldChar w:fldCharType="end"/>
          </w:r>
        </w:sdtContent>
      </w:sdt>
      <w:r w:rsidR="007B5EAB" w:rsidRPr="00CD1DE7">
        <w:rPr>
          <w:szCs w:val="26"/>
        </w:rPr>
        <w:t xml:space="preserve"> </w:t>
      </w:r>
      <w:r w:rsidRPr="00CD1DE7">
        <w:rPr>
          <w:szCs w:val="26"/>
        </w:rPr>
        <w:t>is responsible for structuring, storing and manipulating knowledge space (domain knowledge). The quality of domain knowledge depends on domain expert; it varies from teaching strategies to a considerable amount of knowledge available in learning course. Knowledge space contents many knowledge items which student must be mastered in course. Domain expert supports directly pedagogical module to perform adaptive functions.</w:t>
      </w:r>
    </w:p>
    <w:p w:rsidR="001536ED" w:rsidRPr="00CD1DE7" w:rsidRDefault="001536ED" w:rsidP="00690914">
      <w:pPr>
        <w:numPr>
          <w:ilvl w:val="0"/>
          <w:numId w:val="8"/>
        </w:numPr>
        <w:rPr>
          <w:szCs w:val="26"/>
        </w:rPr>
      </w:pPr>
      <w:r w:rsidRPr="00CD1DE7">
        <w:rPr>
          <w:i/>
          <w:szCs w:val="26"/>
        </w:rPr>
        <w:t>User modeler</w:t>
      </w:r>
      <w:r w:rsidRPr="00CD1DE7">
        <w:rPr>
          <w:szCs w:val="26"/>
        </w:rPr>
        <w:t xml:space="preserve"> </w:t>
      </w:r>
      <w:sdt>
        <w:sdtPr>
          <w:rPr>
            <w:szCs w:val="26"/>
          </w:rPr>
          <w:id w:val="282525223"/>
          <w:citation/>
        </w:sdtPr>
        <w:sdtEndPr/>
        <w:sdtContent>
          <w:r w:rsidR="00CD02C3" w:rsidRPr="00CD1DE7">
            <w:rPr>
              <w:szCs w:val="26"/>
            </w:rPr>
            <w:fldChar w:fldCharType="begin"/>
          </w:r>
          <w:r w:rsidR="0005001F" w:rsidRPr="00CD1DE7">
            <w:rPr>
              <w:szCs w:val="26"/>
            </w:rPr>
            <w:instrText xml:space="preserve"> CITATION Mayo2001 \p 3 \l 1033  </w:instrText>
          </w:r>
          <w:r w:rsidR="00CD02C3" w:rsidRPr="00CD1DE7">
            <w:rPr>
              <w:szCs w:val="26"/>
            </w:rPr>
            <w:fldChar w:fldCharType="separate"/>
          </w:r>
          <w:r w:rsidR="0005001F" w:rsidRPr="00CD1DE7">
            <w:rPr>
              <w:noProof/>
              <w:szCs w:val="26"/>
            </w:rPr>
            <w:t>(Mayo, 2001, p. 3)</w:t>
          </w:r>
          <w:r w:rsidR="00CD02C3" w:rsidRPr="00CD1DE7">
            <w:rPr>
              <w:szCs w:val="26"/>
            </w:rPr>
            <w:fldChar w:fldCharType="end"/>
          </w:r>
        </w:sdtContent>
      </w:sdt>
      <w:r w:rsidR="00462829" w:rsidRPr="00CD1DE7">
        <w:rPr>
          <w:szCs w:val="26"/>
        </w:rPr>
        <w:t xml:space="preserve"> </w:t>
      </w:r>
      <w:r w:rsidRPr="00CD1DE7">
        <w:rPr>
          <w:szCs w:val="26"/>
        </w:rPr>
        <w:t>constructs and manages user information represented by user model. This includes long-term information</w:t>
      </w:r>
      <w:r w:rsidR="00495AFC">
        <w:rPr>
          <w:szCs w:val="26"/>
        </w:rPr>
        <w:t>:</w:t>
      </w:r>
      <w:r w:rsidRPr="00CD1DE7">
        <w:rPr>
          <w:szCs w:val="26"/>
        </w:rPr>
        <w:t xml:space="preserve"> goals, demography information, mastered knowledge</w:t>
      </w:r>
      <w:r w:rsidR="007A6E4A">
        <w:rPr>
          <w:szCs w:val="26"/>
        </w:rPr>
        <w:t>,</w:t>
      </w:r>
      <w:r w:rsidRPr="00CD1DE7">
        <w:rPr>
          <w:szCs w:val="26"/>
        </w:rPr>
        <w:t xml:space="preserve"> </w:t>
      </w:r>
      <w:r w:rsidR="007A6E4A">
        <w:rPr>
          <w:szCs w:val="26"/>
        </w:rPr>
        <w:t xml:space="preserve">etc. </w:t>
      </w:r>
      <w:r w:rsidRPr="00CD1DE7">
        <w:rPr>
          <w:szCs w:val="26"/>
        </w:rPr>
        <w:t>and short-term information</w:t>
      </w:r>
      <w:r w:rsidR="007A6E4A">
        <w:rPr>
          <w:szCs w:val="26"/>
        </w:rPr>
        <w:t xml:space="preserve">: </w:t>
      </w:r>
      <w:r w:rsidRPr="00CD1DE7">
        <w:rPr>
          <w:szCs w:val="26"/>
        </w:rPr>
        <w:t>whether or not students do exercises, visit a web site</w:t>
      </w:r>
      <w:r w:rsidR="00626434" w:rsidRPr="00CD1DE7">
        <w:rPr>
          <w:szCs w:val="26"/>
        </w:rPr>
        <w:t>,</w:t>
      </w:r>
      <w:r w:rsidR="00495AFC">
        <w:rPr>
          <w:szCs w:val="26"/>
        </w:rPr>
        <w:t xml:space="preserve"> etc.</w:t>
      </w:r>
      <w:r w:rsidRPr="00CD1DE7">
        <w:rPr>
          <w:szCs w:val="26"/>
        </w:rPr>
        <w:t xml:space="preserve"> User model</w:t>
      </w:r>
      <w:r w:rsidR="00D30C6D" w:rsidRPr="00CD1DE7">
        <w:rPr>
          <w:szCs w:val="26"/>
        </w:rPr>
        <w:t>er</w:t>
      </w:r>
      <w:r w:rsidRPr="00CD1DE7">
        <w:rPr>
          <w:szCs w:val="26"/>
        </w:rPr>
        <w:t xml:space="preserve"> also interact</w:t>
      </w:r>
      <w:r w:rsidR="00317774" w:rsidRPr="00CD1DE7">
        <w:rPr>
          <w:szCs w:val="26"/>
        </w:rPr>
        <w:t>s</w:t>
      </w:r>
      <w:r w:rsidRPr="00CD1DE7">
        <w:rPr>
          <w:szCs w:val="26"/>
        </w:rPr>
        <w:t xml:space="preserve"> with pedagogical module to catch and log user’s tasks. User model can be stored in </w:t>
      </w:r>
      <w:r w:rsidR="0016773C" w:rsidRPr="00CD1DE7">
        <w:rPr>
          <w:szCs w:val="26"/>
        </w:rPr>
        <w:t xml:space="preserve">relation database </w:t>
      </w:r>
      <w:sdt>
        <w:sdtPr>
          <w:rPr>
            <w:szCs w:val="26"/>
          </w:rPr>
          <w:id w:val="1537145"/>
          <w:citation/>
        </w:sdtPr>
        <w:sdtEndPr/>
        <w:sdtContent>
          <w:r w:rsidR="00CD02C3" w:rsidRPr="00CD1DE7">
            <w:rPr>
              <w:szCs w:val="26"/>
            </w:rPr>
            <w:fldChar w:fldCharType="begin"/>
          </w:r>
          <w:r w:rsidR="0016773C" w:rsidRPr="00CD1DE7">
            <w:rPr>
              <w:szCs w:val="26"/>
            </w:rPr>
            <w:instrText xml:space="preserve"> CITATION Ramakrishnan2003 \p 25-94 \t  \l 1033  </w:instrText>
          </w:r>
          <w:r w:rsidR="00CD02C3" w:rsidRPr="00CD1DE7">
            <w:rPr>
              <w:szCs w:val="26"/>
            </w:rPr>
            <w:fldChar w:fldCharType="separate"/>
          </w:r>
          <w:r w:rsidR="0016773C" w:rsidRPr="00CD1DE7">
            <w:rPr>
              <w:noProof/>
              <w:szCs w:val="26"/>
            </w:rPr>
            <w:t>(Ramakrishnan &amp; Gehrke, 2003, pp. 25-94)</w:t>
          </w:r>
          <w:r w:rsidR="00CD02C3" w:rsidRPr="00CD1DE7">
            <w:rPr>
              <w:szCs w:val="26"/>
            </w:rPr>
            <w:fldChar w:fldCharType="end"/>
          </w:r>
        </w:sdtContent>
      </w:sdt>
      <w:r w:rsidR="0016773C" w:rsidRPr="00CD1DE7">
        <w:rPr>
          <w:szCs w:val="26"/>
        </w:rPr>
        <w:t xml:space="preserve"> </w:t>
      </w:r>
      <w:r w:rsidRPr="00CD1DE7">
        <w:rPr>
          <w:szCs w:val="26"/>
        </w:rPr>
        <w:t>or XML files</w:t>
      </w:r>
      <w:r w:rsidR="0076750F" w:rsidRPr="00CD1DE7">
        <w:rPr>
          <w:szCs w:val="26"/>
        </w:rPr>
        <w:t xml:space="preserve"> </w:t>
      </w:r>
      <w:sdt>
        <w:sdtPr>
          <w:rPr>
            <w:szCs w:val="26"/>
          </w:rPr>
          <w:id w:val="282525215"/>
          <w:citation/>
        </w:sdtPr>
        <w:sdtEndPr/>
        <w:sdtContent>
          <w:r w:rsidR="00CD02C3" w:rsidRPr="00CD1DE7">
            <w:rPr>
              <w:szCs w:val="26"/>
            </w:rPr>
            <w:fldChar w:fldCharType="begin"/>
          </w:r>
          <w:r w:rsidR="00E9774A" w:rsidRPr="00CD1DE7">
            <w:rPr>
              <w:szCs w:val="26"/>
            </w:rPr>
            <w:instrText xml:space="preserve"> CITATION W3C2008XML \l 1033  </w:instrText>
          </w:r>
          <w:r w:rsidR="00CD02C3" w:rsidRPr="00CD1DE7">
            <w:rPr>
              <w:szCs w:val="26"/>
            </w:rPr>
            <w:fldChar w:fldCharType="separate"/>
          </w:r>
          <w:r w:rsidR="00E9774A" w:rsidRPr="00CD1DE7">
            <w:rPr>
              <w:noProof/>
              <w:szCs w:val="26"/>
            </w:rPr>
            <w:t>(W3C, Extensible Markup Language (XML) 1.0 (Fifth Edition), 2008)</w:t>
          </w:r>
          <w:r w:rsidR="00CD02C3" w:rsidRPr="00CD1DE7">
            <w:rPr>
              <w:szCs w:val="26"/>
            </w:rPr>
            <w:fldChar w:fldCharType="end"/>
          </w:r>
        </w:sdtContent>
      </w:sdt>
      <w:r w:rsidRPr="00CD1DE7">
        <w:rPr>
          <w:szCs w:val="26"/>
        </w:rPr>
        <w:t>. User model has critical role; if it is bad in that it do</w:t>
      </w:r>
      <w:r w:rsidR="009D3F81" w:rsidRPr="00CD1DE7">
        <w:rPr>
          <w:szCs w:val="26"/>
        </w:rPr>
        <w:t>es no</w:t>
      </w:r>
      <w:r w:rsidRPr="00CD1DE7">
        <w:rPr>
          <w:szCs w:val="26"/>
        </w:rPr>
        <w:t>t express solidly user’s characteristics, the pedagogical module cannot make decisions in proper way.</w:t>
      </w:r>
    </w:p>
    <w:p w:rsidR="001536ED" w:rsidRPr="00CD1DE7" w:rsidRDefault="001536ED" w:rsidP="00690914">
      <w:pPr>
        <w:numPr>
          <w:ilvl w:val="0"/>
          <w:numId w:val="8"/>
        </w:numPr>
        <w:rPr>
          <w:szCs w:val="26"/>
        </w:rPr>
      </w:pPr>
      <w:r w:rsidRPr="00CD1DE7">
        <w:rPr>
          <w:i/>
          <w:szCs w:val="26"/>
        </w:rPr>
        <w:t>Pedagogical module</w:t>
      </w:r>
      <w:r w:rsidRPr="00CD1DE7">
        <w:rPr>
          <w:szCs w:val="26"/>
        </w:rPr>
        <w:t xml:space="preserve"> </w:t>
      </w:r>
      <w:r w:rsidR="0052064D" w:rsidRPr="00CD1DE7">
        <w:rPr>
          <w:szCs w:val="26"/>
        </w:rPr>
        <w:t>also called</w:t>
      </w:r>
      <w:r w:rsidRPr="00CD1DE7">
        <w:rPr>
          <w:szCs w:val="26"/>
        </w:rPr>
        <w:t xml:space="preserve"> tutoring module or didactics module</w:t>
      </w:r>
      <w:r w:rsidRPr="00CD1DE7">
        <w:rPr>
          <w:i/>
          <w:szCs w:val="26"/>
        </w:rPr>
        <w:t xml:space="preserve"> </w:t>
      </w:r>
      <w:r w:rsidRPr="00CD1DE7">
        <w:rPr>
          <w:szCs w:val="26"/>
        </w:rPr>
        <w:t>is the centric component in ITS, which adapts instructional procedures to students. This module make</w:t>
      </w:r>
      <w:r w:rsidR="00066D2D" w:rsidRPr="00CD1DE7">
        <w:rPr>
          <w:szCs w:val="26"/>
        </w:rPr>
        <w:t>s</w:t>
      </w:r>
      <w:r w:rsidRPr="00CD1DE7">
        <w:rPr>
          <w:szCs w:val="26"/>
        </w:rPr>
        <w:t xml:space="preserve"> decisions about the teaching process relating to the next problem selection, next topic selection, adaptive presentation of error messages, and selective highlighting or hiding of text</w:t>
      </w:r>
      <w:r w:rsidR="000F6A11" w:rsidRPr="00CD1DE7">
        <w:rPr>
          <w:szCs w:val="26"/>
        </w:rPr>
        <w:t xml:space="preserve"> </w:t>
      </w:r>
      <w:sdt>
        <w:sdtPr>
          <w:rPr>
            <w:szCs w:val="26"/>
          </w:rPr>
          <w:id w:val="282525225"/>
          <w:citation/>
        </w:sdtPr>
        <w:sdtEndPr/>
        <w:sdtContent>
          <w:r w:rsidR="00CD02C3" w:rsidRPr="00CD1DE7">
            <w:rPr>
              <w:szCs w:val="26"/>
            </w:rPr>
            <w:fldChar w:fldCharType="begin"/>
          </w:r>
          <w:r w:rsidR="0005001F" w:rsidRPr="00CD1DE7">
            <w:rPr>
              <w:szCs w:val="26"/>
            </w:rPr>
            <w:instrText xml:space="preserve"> CITATION Mayo2001 \p 3 \l 1033  </w:instrText>
          </w:r>
          <w:r w:rsidR="00CD02C3" w:rsidRPr="00CD1DE7">
            <w:rPr>
              <w:szCs w:val="26"/>
            </w:rPr>
            <w:fldChar w:fldCharType="separate"/>
          </w:r>
          <w:r w:rsidR="0005001F" w:rsidRPr="00CD1DE7">
            <w:rPr>
              <w:noProof/>
              <w:szCs w:val="26"/>
            </w:rPr>
            <w:t>(Mayo, 2001, p. 3)</w:t>
          </w:r>
          <w:r w:rsidR="00CD02C3" w:rsidRPr="00CD1DE7">
            <w:rPr>
              <w:szCs w:val="26"/>
            </w:rPr>
            <w:fldChar w:fldCharType="end"/>
          </w:r>
        </w:sdtContent>
      </w:sdt>
      <w:r w:rsidRPr="00CD1DE7">
        <w:rPr>
          <w:szCs w:val="26"/>
        </w:rPr>
        <w:t>. Pedagogical module co-operates with the user modeler and domain expert to draw information about domain knowledge and user when making decisions.</w:t>
      </w:r>
      <w:r w:rsidR="00121E89" w:rsidRPr="00CD1DE7">
        <w:rPr>
          <w:szCs w:val="26"/>
        </w:rPr>
        <w:t xml:space="preserve"> Pedagogical module is the heart of ITS, whose characteristics are summarized in </w:t>
      </w:r>
      <w:r w:rsidR="001F1B71" w:rsidRPr="00CD1DE7">
        <w:rPr>
          <w:szCs w:val="26"/>
        </w:rPr>
        <w:t>sub-section</w:t>
      </w:r>
      <w:r w:rsidR="008000F6" w:rsidRPr="00CD1DE7">
        <w:rPr>
          <w:szCs w:val="26"/>
        </w:rPr>
        <w:t xml:space="preserve"> </w:t>
      </w:r>
      <w:hyperlink w:anchor="_I.2.2.2._Characteristics_of" w:tooltip="3.2. Characteristics of pedagogical module" w:history="1">
        <w:r w:rsidR="00A0357B">
          <w:rPr>
            <w:rStyle w:val="Hyperlink"/>
            <w:szCs w:val="26"/>
            <w:u w:val="none"/>
          </w:rPr>
          <w:t>3.2</w:t>
        </w:r>
      </w:hyperlink>
      <w:r w:rsidR="008000F6" w:rsidRPr="00CD1DE7">
        <w:rPr>
          <w:szCs w:val="26"/>
        </w:rPr>
        <w:t>.</w:t>
      </w:r>
    </w:p>
    <w:p w:rsidR="001536ED" w:rsidRPr="00CD1DE7" w:rsidRDefault="001536ED" w:rsidP="00690914">
      <w:pPr>
        <w:numPr>
          <w:ilvl w:val="0"/>
          <w:numId w:val="8"/>
        </w:numPr>
        <w:rPr>
          <w:szCs w:val="26"/>
        </w:rPr>
      </w:pPr>
      <w:r w:rsidRPr="00CD1DE7">
        <w:rPr>
          <w:i/>
          <w:szCs w:val="26"/>
        </w:rPr>
        <w:t xml:space="preserve">User interface </w:t>
      </w:r>
      <w:r w:rsidRPr="00CD1DE7">
        <w:rPr>
          <w:szCs w:val="26"/>
        </w:rPr>
        <w:t xml:space="preserve">is the component taking full responsibility for user-machine interaction. The user interface is rather necessary when it </w:t>
      </w:r>
      <w:r w:rsidR="00DF297E" w:rsidRPr="00CD1DE7">
        <w:rPr>
          <w:szCs w:val="26"/>
        </w:rPr>
        <w:t>proposes</w:t>
      </w:r>
      <w:r w:rsidRPr="00CD1DE7">
        <w:rPr>
          <w:szCs w:val="26"/>
        </w:rPr>
        <w:t xml:space="preserve"> </w:t>
      </w:r>
      <w:r w:rsidR="00495AFC" w:rsidRPr="00CD1DE7">
        <w:rPr>
          <w:szCs w:val="26"/>
        </w:rPr>
        <w:t>user-friendly</w:t>
      </w:r>
      <w:r w:rsidRPr="00CD1DE7">
        <w:rPr>
          <w:szCs w:val="26"/>
        </w:rPr>
        <w:t xml:space="preserve"> environment and </w:t>
      </w:r>
      <w:r w:rsidR="00DF297E" w:rsidRPr="00CD1DE7">
        <w:rPr>
          <w:szCs w:val="26"/>
        </w:rPr>
        <w:t>gives</w:t>
      </w:r>
      <w:r w:rsidR="00BA5A8E" w:rsidRPr="00CD1DE7">
        <w:rPr>
          <w:szCs w:val="26"/>
        </w:rPr>
        <w:t xml:space="preserve"> </w:t>
      </w:r>
      <w:r w:rsidRPr="00CD1DE7">
        <w:rPr>
          <w:szCs w:val="26"/>
        </w:rPr>
        <w:t>motivation for student to learn</w:t>
      </w:r>
      <w:r w:rsidR="000F6A11" w:rsidRPr="00CD1DE7">
        <w:rPr>
          <w:szCs w:val="26"/>
        </w:rPr>
        <w:t xml:space="preserve"> </w:t>
      </w:r>
      <w:sdt>
        <w:sdtPr>
          <w:rPr>
            <w:szCs w:val="26"/>
          </w:rPr>
          <w:id w:val="282525226"/>
          <w:citation/>
        </w:sdtPr>
        <w:sdtEndPr/>
        <w:sdtContent>
          <w:r w:rsidR="00CD02C3" w:rsidRPr="00CD1DE7">
            <w:rPr>
              <w:szCs w:val="26"/>
            </w:rPr>
            <w:fldChar w:fldCharType="begin"/>
          </w:r>
          <w:r w:rsidR="0005001F" w:rsidRPr="00CD1DE7">
            <w:rPr>
              <w:szCs w:val="26"/>
            </w:rPr>
            <w:instrText xml:space="preserve"> CITATION Mayo2001 \p 4 \l 1033  </w:instrText>
          </w:r>
          <w:r w:rsidR="00CD02C3" w:rsidRPr="00CD1DE7">
            <w:rPr>
              <w:szCs w:val="26"/>
            </w:rPr>
            <w:fldChar w:fldCharType="separate"/>
          </w:r>
          <w:r w:rsidR="0005001F" w:rsidRPr="00CD1DE7">
            <w:rPr>
              <w:noProof/>
              <w:szCs w:val="26"/>
            </w:rPr>
            <w:t>(Mayo, 2001, p. 4)</w:t>
          </w:r>
          <w:r w:rsidR="00CD02C3" w:rsidRPr="00CD1DE7">
            <w:rPr>
              <w:szCs w:val="26"/>
            </w:rPr>
            <w:fldChar w:fldCharType="end"/>
          </w:r>
        </w:sdtContent>
      </w:sdt>
      <w:r w:rsidRPr="00CD1DE7">
        <w:rPr>
          <w:szCs w:val="26"/>
        </w:rPr>
        <w:t xml:space="preserve">. If other </w:t>
      </w:r>
      <w:r w:rsidRPr="00CD1DE7">
        <w:rPr>
          <w:szCs w:val="26"/>
        </w:rPr>
        <w:lastRenderedPageBreak/>
        <w:t xml:space="preserve">parts </w:t>
      </w:r>
      <w:r w:rsidR="007A6E4A" w:rsidRPr="00CD1DE7">
        <w:rPr>
          <w:szCs w:val="26"/>
        </w:rPr>
        <w:t xml:space="preserve">raise error </w:t>
      </w:r>
      <w:r w:rsidR="007A6E4A">
        <w:rPr>
          <w:szCs w:val="26"/>
        </w:rPr>
        <w:t xml:space="preserve">or </w:t>
      </w:r>
      <w:r w:rsidR="007A6E4A" w:rsidRPr="00CD1DE7">
        <w:rPr>
          <w:szCs w:val="26"/>
        </w:rPr>
        <w:t>do not</w:t>
      </w:r>
      <w:r w:rsidRPr="00CD1DE7">
        <w:rPr>
          <w:szCs w:val="26"/>
        </w:rPr>
        <w:t xml:space="preserve"> work properly, user interface can notice or guide user to overcome troubles when using ITS. The interface can improve learning by reducing the cognitive load. While three other parts focus on learning and adaptive procedures, the user interface aims to users.</w:t>
      </w:r>
    </w:p>
    <w:p w:rsidR="00385A5E" w:rsidRPr="00CD1DE7" w:rsidRDefault="00385A5E" w:rsidP="00385A5E">
      <w:pPr>
        <w:rPr>
          <w:szCs w:val="26"/>
        </w:rPr>
      </w:pPr>
    </w:p>
    <w:p w:rsidR="00CD10E1" w:rsidRPr="00CD1DE7" w:rsidRDefault="007E1478" w:rsidP="00CD10E1">
      <w:pPr>
        <w:rPr>
          <w:szCs w:val="26"/>
        </w:rPr>
      </w:pPr>
      <w:r>
        <w:rPr>
          <w:szCs w:val="26"/>
        </w:rPr>
      </w:r>
      <w:r>
        <w:rPr>
          <w:szCs w:val="26"/>
        </w:rPr>
        <w:pict>
          <v:group id="_x0000_s5470" editas="canvas" style="width:387.45pt;height:279.8pt;mso-position-horizontal-relative:char;mso-position-vertical-relative:line" coordorigin="1872,7593" coordsize="7749,55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469" type="#_x0000_t75" style="position:absolute;left:1872;top:7593;width:7749;height:5596" o:preferrelative="f">
              <v:fill o:detectmouseclick="t"/>
              <v:path o:extrusionok="t" o:connecttype="none"/>
              <o:lock v:ext="edit" text="t"/>
            </v:shape>
            <v:shapetype id="_x0000_t202" coordsize="21600,21600" o:spt="202" path="m,l,21600r21600,l21600,xe">
              <v:stroke joinstyle="miter"/>
              <v:path gradientshapeok="t" o:connecttype="rect"/>
            </v:shapetype>
            <v:shape id="_x0000_s5471" type="#_x0000_t202" style="position:absolute;left:4392;top:7781;width:2160;height:720">
              <v:textbox style="mso-next-textbox:#_x0000_s5471">
                <w:txbxContent>
                  <w:p w:rsidR="00D5607B" w:rsidRPr="00CD10E1" w:rsidRDefault="00D5607B" w:rsidP="00CD10E1">
                    <w:pPr>
                      <w:jc w:val="center"/>
                      <w:rPr>
                        <w:b/>
                        <w:sz w:val="8"/>
                        <w:szCs w:val="8"/>
                      </w:rPr>
                    </w:pPr>
                  </w:p>
                  <w:p w:rsidR="00D5607B" w:rsidRPr="00CD10E1" w:rsidRDefault="00D5607B" w:rsidP="00CD10E1">
                    <w:pPr>
                      <w:jc w:val="center"/>
                      <w:rPr>
                        <w:b/>
                        <w:szCs w:val="26"/>
                      </w:rPr>
                    </w:pPr>
                    <w:r w:rsidRPr="00CD10E1">
                      <w:rPr>
                        <w:b/>
                        <w:szCs w:val="26"/>
                      </w:rPr>
                      <w:t>Domain Expert</w:t>
                    </w:r>
                  </w:p>
                </w:txbxContent>
              </v:textbox>
            </v:shape>
            <v:shape id="_x0000_s5472" type="#_x0000_t202" style="position:absolute;left:4391;top:9581;width:2161;height:900">
              <v:textbox style="mso-next-textbox:#_x0000_s5472">
                <w:txbxContent>
                  <w:p w:rsidR="00D5607B" w:rsidRPr="00CD10E1" w:rsidRDefault="00D5607B" w:rsidP="00CD10E1">
                    <w:pPr>
                      <w:jc w:val="center"/>
                      <w:rPr>
                        <w:b/>
                        <w:szCs w:val="26"/>
                      </w:rPr>
                    </w:pPr>
                    <w:r>
                      <w:rPr>
                        <w:b/>
                        <w:szCs w:val="26"/>
                      </w:rPr>
                      <w:t>Pedagogical Module</w:t>
                    </w:r>
                  </w:p>
                </w:txbxContent>
              </v:textbox>
            </v:shape>
            <v:shape id="_x0000_s5473" type="#_x0000_t202" style="position:absolute;left:4391;top:11561;width:2161;height:720">
              <v:textbox style="mso-next-textbox:#_x0000_s5473">
                <w:txbxContent>
                  <w:p w:rsidR="00D5607B" w:rsidRPr="00CD10E1" w:rsidRDefault="00D5607B" w:rsidP="00CD10E1">
                    <w:pPr>
                      <w:jc w:val="center"/>
                      <w:rPr>
                        <w:b/>
                        <w:sz w:val="8"/>
                        <w:szCs w:val="8"/>
                      </w:rPr>
                    </w:pPr>
                  </w:p>
                  <w:p w:rsidR="00D5607B" w:rsidRPr="00CD10E1" w:rsidRDefault="00D5607B" w:rsidP="00CD10E1">
                    <w:pPr>
                      <w:jc w:val="center"/>
                      <w:rPr>
                        <w:b/>
                        <w:szCs w:val="26"/>
                      </w:rPr>
                    </w:pPr>
                    <w:r>
                      <w:rPr>
                        <w:b/>
                        <w:szCs w:val="26"/>
                      </w:rPr>
                      <w:t>Interface</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5474" type="#_x0000_t22" style="position:absolute;left:7632;top:7601;width:1800;height:1080">
              <v:textbox style="mso-next-textbox:#_x0000_s5474">
                <w:txbxContent>
                  <w:p w:rsidR="00D5607B" w:rsidRPr="00481608" w:rsidRDefault="00D5607B" w:rsidP="00CD10E1">
                    <w:pPr>
                      <w:jc w:val="center"/>
                    </w:pPr>
                    <w:r w:rsidRPr="00481608">
                      <w:t>Domain Knowledge</w:t>
                    </w:r>
                  </w:p>
                </w:txbxContent>
              </v:textbox>
            </v:shape>
            <v:shape id="_x0000_s5475" type="#_x0000_t22" style="position:absolute;left:1880;top:9491;width:1800;height:1080">
              <v:textbox style="mso-next-textbox:#_x0000_s5475">
                <w:txbxContent>
                  <w:p w:rsidR="00D5607B" w:rsidRPr="00481608" w:rsidRDefault="00D5607B" w:rsidP="00CD10E1">
                    <w:pPr>
                      <w:jc w:val="center"/>
                    </w:pPr>
                    <w:r w:rsidRPr="00481608">
                      <w:t>Pedagogical Knowledge</w:t>
                    </w:r>
                  </w:p>
                </w:txbxContent>
              </v:textbox>
            </v:shape>
            <v:shape id="_x0000_s5476" type="#_x0000_t202" style="position:absolute;left:7452;top:9581;width:2161;height:900">
              <v:textbox style="mso-next-textbox:#_x0000_s5476">
                <w:txbxContent>
                  <w:p w:rsidR="00D5607B" w:rsidRPr="00CD10E1" w:rsidRDefault="00D5607B" w:rsidP="00CD10E1">
                    <w:pPr>
                      <w:jc w:val="center"/>
                      <w:rPr>
                        <w:b/>
                        <w:sz w:val="8"/>
                        <w:szCs w:val="8"/>
                      </w:rPr>
                    </w:pPr>
                  </w:p>
                  <w:p w:rsidR="00D5607B" w:rsidRPr="00CD10E1" w:rsidRDefault="00D5607B" w:rsidP="00CD10E1">
                    <w:pPr>
                      <w:jc w:val="center"/>
                      <w:rPr>
                        <w:b/>
                        <w:szCs w:val="26"/>
                      </w:rPr>
                    </w:pPr>
                    <w:r>
                      <w:rPr>
                        <w:b/>
                        <w:szCs w:val="26"/>
                      </w:rPr>
                      <w:t>Student Modeler</w:t>
                    </w:r>
                  </w:p>
                </w:txbxContent>
              </v:textbox>
            </v:shape>
            <v:shape id="_x0000_s5477" type="#_x0000_t22" style="position:absolute;left:7632;top:11201;width:1800;height:1080">
              <v:textbox style="mso-next-textbox:#_x0000_s5477">
                <w:txbxContent>
                  <w:p w:rsidR="00D5607B" w:rsidRPr="00481608" w:rsidRDefault="00D5607B" w:rsidP="00CD10E1">
                    <w:pPr>
                      <w:jc w:val="center"/>
                    </w:pPr>
                    <w:r w:rsidRPr="00481608">
                      <w:t>Student Models</w:t>
                    </w:r>
                  </w:p>
                </w:txbxContent>
              </v:textbox>
            </v:shape>
            <v:shapetype id="_x0000_t32" coordsize="21600,21600" o:spt="32" o:oned="t" path="m,l21600,21600e" filled="f">
              <v:path arrowok="t" fillok="f" o:connecttype="none"/>
              <o:lock v:ext="edit" shapetype="t"/>
            </v:shapetype>
            <v:shape id="_x0000_s5478" type="#_x0000_t32" style="position:absolute;left:6552;top:8141;width:1080;height:1" o:connectortype="straight">
              <v:stroke startarrow="block" endarrow="block"/>
            </v:shape>
            <v:shape id="_x0000_s5479" type="#_x0000_t32" style="position:absolute;left:8532;top:8681;width:1;height:900" o:connectortype="straight">
              <v:stroke startarrow="block" endarrow="block"/>
            </v:shape>
            <v:shape id="_x0000_s5480" type="#_x0000_t32" style="position:absolute;left:6552;top:8141;width:1981;height:1440" o:connectortype="straight">
              <v:stroke startarrow="block" endarrow="block"/>
            </v:shape>
            <v:shape id="_x0000_s5481" type="#_x0000_t32" style="position:absolute;left:5472;top:8501;width:1;height:1080" o:connectortype="straight">
              <v:stroke startarrow="block" endarrow="block"/>
            </v:shape>
            <v:shape id="_x0000_s5482" type="#_x0000_t32" style="position:absolute;left:6552;top:10031;width:900;height:1" o:connectortype="straight">
              <v:stroke startarrow="block" endarrow="block"/>
            </v:shape>
            <v:shape id="_x0000_s5483" type="#_x0000_t32" style="position:absolute;left:8532;top:10481;width:1;height:720;flip:x" o:connectortype="straight">
              <v:stroke startarrow="block" endarrow="block"/>
            </v:shape>
            <v:shape id="_x0000_s5484" type="#_x0000_t32" style="position:absolute;left:5472;top:10481;width:1;height:1080" o:connectortype="straight">
              <v:stroke startarrow="block" endarrow="block"/>
            </v:shape>
            <v:shape id="_x0000_s5485" type="#_x0000_t32" style="position:absolute;left:3680;top:10031;width:711;height:1" o:connectortype="straight">
              <v:stroke endarrow="block"/>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5486" type="#_x0000_t96" style="position:absolute;left:5112;top:12641;width:720;height:540"/>
            <v:shape id="_x0000_s5490" type="#_x0000_t202" style="position:absolute;left:5832;top:12730;width:1080;height:360" filled="f" stroked="f">
              <v:textbox style="mso-next-textbox:#_x0000_s5490">
                <w:txbxContent>
                  <w:p w:rsidR="00D5607B" w:rsidRPr="00F1128B" w:rsidRDefault="00D5607B">
                    <w:pPr>
                      <w:rPr>
                        <w:sz w:val="20"/>
                        <w:szCs w:val="20"/>
                      </w:rPr>
                    </w:pPr>
                    <w:r w:rsidRPr="00F1128B">
                      <w:rPr>
                        <w:sz w:val="20"/>
                        <w:szCs w:val="20"/>
                      </w:rPr>
                      <w:t>Student</w:t>
                    </w:r>
                  </w:p>
                </w:txbxContent>
              </v:textbox>
            </v:shape>
            <v:shape id="_x0000_s5491" type="#_x0000_t32" style="position:absolute;left:5472;top:12281;width:1;height:360" o:connectortype="straight">
              <v:stroke startarrow="block" endarrow="block"/>
            </v:shape>
            <w10:anchorlock/>
          </v:group>
        </w:pict>
      </w:r>
    </w:p>
    <w:p w:rsidR="00FC1863" w:rsidRPr="00CD1DE7" w:rsidRDefault="00FC1863" w:rsidP="00A44A8F">
      <w:pPr>
        <w:pStyle w:val="Heading7"/>
        <w:ind w:left="360"/>
        <w:rPr>
          <w:szCs w:val="26"/>
        </w:rPr>
      </w:pPr>
      <w:bookmarkStart w:id="60" w:name="_Figure_I.2.1._General"/>
      <w:bookmarkStart w:id="61" w:name="_Figure_I.2.2.1.1._General"/>
      <w:bookmarkStart w:id="62" w:name="_Toc228261034"/>
      <w:bookmarkStart w:id="63" w:name="_Toc228268289"/>
      <w:bookmarkStart w:id="64" w:name="_Toc228439361"/>
      <w:bookmarkStart w:id="65" w:name="_Toc237154301"/>
      <w:bookmarkStart w:id="66" w:name="_Toc238195010"/>
      <w:bookmarkStart w:id="67" w:name="_Toc239502097"/>
      <w:bookmarkStart w:id="68" w:name="_Toc239503097"/>
      <w:bookmarkStart w:id="69" w:name="_Toc239508896"/>
      <w:bookmarkStart w:id="70" w:name="_Toc246569265"/>
      <w:bookmarkStart w:id="71" w:name="_Toc358830787"/>
      <w:bookmarkStart w:id="72" w:name="_Toc401045662"/>
      <w:bookmarkStart w:id="73" w:name="_Toc478719402"/>
      <w:bookmarkEnd w:id="60"/>
      <w:bookmarkEnd w:id="61"/>
      <w:r w:rsidRPr="00CD1DE7">
        <w:rPr>
          <w:b/>
          <w:szCs w:val="26"/>
        </w:rPr>
        <w:t xml:space="preserve">Figure </w:t>
      </w:r>
      <w:r w:rsidR="00A0357B">
        <w:rPr>
          <w:b/>
          <w:szCs w:val="26"/>
        </w:rPr>
        <w:t>3</w:t>
      </w:r>
      <w:r w:rsidR="000D785C" w:rsidRPr="00CD1DE7">
        <w:rPr>
          <w:b/>
          <w:szCs w:val="26"/>
        </w:rPr>
        <w:t>.1.</w:t>
      </w:r>
      <w:r w:rsidR="009275A2" w:rsidRPr="00CD1DE7">
        <w:rPr>
          <w:b/>
          <w:szCs w:val="26"/>
        </w:rPr>
        <w:t>1</w:t>
      </w:r>
      <w:r w:rsidRPr="00CD1DE7">
        <w:rPr>
          <w:b/>
          <w:szCs w:val="26"/>
        </w:rPr>
        <w:t>.</w:t>
      </w:r>
      <w:r w:rsidRPr="00CD1DE7">
        <w:rPr>
          <w:szCs w:val="26"/>
        </w:rPr>
        <w:t xml:space="preserve"> General Architecture of ITS</w:t>
      </w:r>
      <w:bookmarkEnd w:id="62"/>
      <w:bookmarkEnd w:id="63"/>
      <w:bookmarkEnd w:id="64"/>
      <w:bookmarkEnd w:id="65"/>
      <w:bookmarkEnd w:id="66"/>
      <w:bookmarkEnd w:id="67"/>
      <w:bookmarkEnd w:id="68"/>
      <w:bookmarkEnd w:id="69"/>
      <w:bookmarkEnd w:id="70"/>
      <w:bookmarkEnd w:id="71"/>
      <w:bookmarkEnd w:id="72"/>
      <w:bookmarkEnd w:id="73"/>
    </w:p>
    <w:p w:rsidR="001C5B15" w:rsidRPr="00CD1DE7" w:rsidRDefault="001C5B15" w:rsidP="00A44A8F">
      <w:pPr>
        <w:rPr>
          <w:szCs w:val="26"/>
        </w:rPr>
      </w:pPr>
    </w:p>
    <w:p w:rsidR="00FC1863" w:rsidRPr="00CD1DE7" w:rsidRDefault="00A0357B" w:rsidP="0093352E">
      <w:pPr>
        <w:pStyle w:val="Heading4"/>
      </w:pPr>
      <w:bookmarkStart w:id="74" w:name="_I.2.2.2._Characteristics_of"/>
      <w:bookmarkStart w:id="75" w:name="_Toc228261035"/>
      <w:bookmarkStart w:id="76" w:name="_Toc228268290"/>
      <w:bookmarkStart w:id="77" w:name="_Toc228439362"/>
      <w:bookmarkStart w:id="78" w:name="_Toc237150585"/>
      <w:bookmarkStart w:id="79" w:name="_Toc237153590"/>
      <w:bookmarkStart w:id="80" w:name="_Toc237154302"/>
      <w:bookmarkStart w:id="81" w:name="_Toc238194155"/>
      <w:bookmarkStart w:id="82" w:name="_Toc238195011"/>
      <w:bookmarkStart w:id="83" w:name="_Toc239502098"/>
      <w:bookmarkStart w:id="84" w:name="_Toc239503098"/>
      <w:bookmarkStart w:id="85" w:name="_Toc239508897"/>
      <w:bookmarkStart w:id="86" w:name="_Toc239509157"/>
      <w:bookmarkStart w:id="87" w:name="_Toc246568765"/>
      <w:bookmarkStart w:id="88" w:name="_Toc246569266"/>
      <w:bookmarkStart w:id="89" w:name="_Toc349238968"/>
      <w:bookmarkStart w:id="90" w:name="_Toc358830788"/>
      <w:bookmarkStart w:id="91" w:name="_Toc358832752"/>
      <w:bookmarkStart w:id="92" w:name="_Toc464915836"/>
      <w:bookmarkEnd w:id="74"/>
      <w:r>
        <w:t>3</w:t>
      </w:r>
      <w:r w:rsidR="00FC1863" w:rsidRPr="00CD1DE7">
        <w:t>.2. Characteristics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121E89" w:rsidRPr="00CD1DE7">
        <w:t xml:space="preserve"> of pedagogical module</w:t>
      </w:r>
      <w:bookmarkEnd w:id="92"/>
    </w:p>
    <w:p w:rsidR="001536ED" w:rsidRPr="00CD1DE7" w:rsidRDefault="004A75CF" w:rsidP="00A44A8F">
      <w:pPr>
        <w:rPr>
          <w:bCs/>
          <w:iCs/>
          <w:szCs w:val="26"/>
        </w:rPr>
      </w:pPr>
      <w:r w:rsidRPr="00CD1DE7">
        <w:rPr>
          <w:szCs w:val="26"/>
        </w:rPr>
        <w:t>A</w:t>
      </w:r>
      <w:r w:rsidR="00B57623" w:rsidRPr="00CD1DE7">
        <w:rPr>
          <w:szCs w:val="26"/>
        </w:rPr>
        <w:t xml:space="preserve">uthor </w:t>
      </w:r>
      <w:sdt>
        <w:sdtPr>
          <w:rPr>
            <w:szCs w:val="26"/>
          </w:rPr>
          <w:id w:val="5024313"/>
          <w:citation/>
        </w:sdtPr>
        <w:sdtEndPr/>
        <w:sdtContent>
          <w:r w:rsidR="00CD02C3" w:rsidRPr="00CD1DE7">
            <w:rPr>
              <w:szCs w:val="26"/>
            </w:rPr>
            <w:fldChar w:fldCharType="begin"/>
          </w:r>
          <w:r w:rsidR="0005001F" w:rsidRPr="00CD1DE7">
            <w:rPr>
              <w:szCs w:val="26"/>
            </w:rPr>
            <w:instrText xml:space="preserve"> CITATION Wenger1987 \l 1033  </w:instrText>
          </w:r>
          <w:r w:rsidR="00CD02C3" w:rsidRPr="00CD1DE7">
            <w:rPr>
              <w:szCs w:val="26"/>
            </w:rPr>
            <w:fldChar w:fldCharType="separate"/>
          </w:r>
          <w:r w:rsidR="0005001F" w:rsidRPr="00CD1DE7">
            <w:rPr>
              <w:noProof/>
              <w:szCs w:val="26"/>
            </w:rPr>
            <w:t>(Wenger, 1987)</w:t>
          </w:r>
          <w:r w:rsidR="00CD02C3" w:rsidRPr="00CD1DE7">
            <w:rPr>
              <w:szCs w:val="26"/>
            </w:rPr>
            <w:fldChar w:fldCharType="end"/>
          </w:r>
        </w:sdtContent>
      </w:sdt>
      <w:r w:rsidR="00B57623" w:rsidRPr="00CD1DE7">
        <w:rPr>
          <w:szCs w:val="26"/>
        </w:rPr>
        <w:t xml:space="preserve"> </w:t>
      </w:r>
      <w:r w:rsidR="005A7165" w:rsidRPr="00CD1DE7">
        <w:rPr>
          <w:szCs w:val="26"/>
        </w:rPr>
        <w:t>stated that “</w:t>
      </w:r>
      <w:r w:rsidR="001536ED" w:rsidRPr="00CD1DE7">
        <w:rPr>
          <w:szCs w:val="26"/>
        </w:rPr>
        <w:t>when learning is viewed as successive transitions between knowledge states, the purpose of teaching is accordingly to fac</w:t>
      </w:r>
      <w:r w:rsidR="005B2032" w:rsidRPr="00CD1DE7">
        <w:rPr>
          <w:szCs w:val="26"/>
        </w:rPr>
        <w:t>ilitate the student’</w:t>
      </w:r>
      <w:r w:rsidR="001536ED" w:rsidRPr="00CD1DE7">
        <w:rPr>
          <w:szCs w:val="26"/>
        </w:rPr>
        <w:t>s traversal of the space of knowledge states</w:t>
      </w:r>
      <w:r w:rsidR="000C6F7A" w:rsidRPr="00CD1DE7">
        <w:rPr>
          <w:szCs w:val="26"/>
        </w:rPr>
        <w:t>”</w:t>
      </w:r>
      <w:r w:rsidR="007F1DEB" w:rsidRPr="00CD1DE7">
        <w:rPr>
          <w:szCs w:val="26"/>
        </w:rPr>
        <w:t xml:space="preserve">, referred from </w:t>
      </w:r>
      <w:sdt>
        <w:sdtPr>
          <w:rPr>
            <w:szCs w:val="26"/>
          </w:rPr>
          <w:id w:val="5024316"/>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001536ED" w:rsidRPr="00CD1DE7">
        <w:rPr>
          <w:szCs w:val="26"/>
        </w:rPr>
        <w:t xml:space="preserve">. </w:t>
      </w:r>
      <w:r w:rsidR="00D23D36" w:rsidRPr="00CD1DE7">
        <w:rPr>
          <w:szCs w:val="26"/>
        </w:rPr>
        <w:t>According to</w:t>
      </w:r>
      <w:r w:rsidR="005B2032" w:rsidRPr="00CD1DE7">
        <w:rPr>
          <w:szCs w:val="26"/>
        </w:rPr>
        <w:t xml:space="preserve"> </w:t>
      </w:r>
      <w:sdt>
        <w:sdtPr>
          <w:rPr>
            <w:szCs w:val="26"/>
          </w:rPr>
          <w:id w:val="5024314"/>
          <w:citation/>
        </w:sdtPr>
        <w:sdtEndPr/>
        <w:sdtContent>
          <w:r w:rsidR="00CD02C3" w:rsidRPr="00CD1DE7">
            <w:rPr>
              <w:szCs w:val="26"/>
            </w:rPr>
            <w:fldChar w:fldCharType="begin"/>
          </w:r>
          <w:r w:rsidR="0005001F" w:rsidRPr="00CD1DE7">
            <w:rPr>
              <w:szCs w:val="26"/>
            </w:rPr>
            <w:instrText xml:space="preserve"> CITATION Wenger1987 \l 1033  </w:instrText>
          </w:r>
          <w:r w:rsidR="00CD02C3" w:rsidRPr="00CD1DE7">
            <w:rPr>
              <w:szCs w:val="26"/>
            </w:rPr>
            <w:fldChar w:fldCharType="separate"/>
          </w:r>
          <w:r w:rsidR="0005001F" w:rsidRPr="00CD1DE7">
            <w:rPr>
              <w:noProof/>
              <w:szCs w:val="26"/>
            </w:rPr>
            <w:t>(Wenger, 1987)</w:t>
          </w:r>
          <w:r w:rsidR="00CD02C3" w:rsidRPr="00CD1DE7">
            <w:rPr>
              <w:szCs w:val="26"/>
            </w:rPr>
            <w:fldChar w:fldCharType="end"/>
          </w:r>
        </w:sdtContent>
      </w:sdt>
      <w:r w:rsidR="00D23D36" w:rsidRPr="00CD1DE7">
        <w:rPr>
          <w:szCs w:val="26"/>
        </w:rPr>
        <w:t xml:space="preserve">, </w:t>
      </w:r>
      <w:r w:rsidR="001536ED" w:rsidRPr="00CD1DE7">
        <w:rPr>
          <w:szCs w:val="26"/>
        </w:rPr>
        <w:t xml:space="preserve">the core of ITS – pedagogical module provides two main adaptive tasks (makes decisions): </w:t>
      </w:r>
      <w:bookmarkStart w:id="93" w:name="_Toc350936787"/>
      <w:r w:rsidR="001536ED" w:rsidRPr="00CD1DE7">
        <w:rPr>
          <w:szCs w:val="26"/>
        </w:rPr>
        <w:t>d</w:t>
      </w:r>
      <w:r w:rsidR="001536ED" w:rsidRPr="00CD1DE7">
        <w:rPr>
          <w:bCs/>
          <w:iCs/>
          <w:szCs w:val="26"/>
        </w:rPr>
        <w:t>iagnosis</w:t>
      </w:r>
      <w:bookmarkEnd w:id="93"/>
      <w:r w:rsidR="001536ED" w:rsidRPr="00CD1DE7">
        <w:rPr>
          <w:bCs/>
          <w:iCs/>
          <w:szCs w:val="26"/>
        </w:rPr>
        <w:t xml:space="preserve"> and didactics.</w:t>
      </w:r>
    </w:p>
    <w:p w:rsidR="001536ED" w:rsidRPr="00CD1DE7" w:rsidRDefault="001536ED" w:rsidP="00CA683F">
      <w:pPr>
        <w:numPr>
          <w:ilvl w:val="0"/>
          <w:numId w:val="88"/>
        </w:numPr>
        <w:ind w:left="720"/>
        <w:rPr>
          <w:szCs w:val="26"/>
        </w:rPr>
      </w:pPr>
      <w:r w:rsidRPr="00CD1DE7">
        <w:rPr>
          <w:bCs/>
          <w:i/>
          <w:iCs/>
          <w:szCs w:val="26"/>
        </w:rPr>
        <w:t>Diagnosis</w:t>
      </w:r>
      <w:r w:rsidR="00CC1D92" w:rsidRPr="00CD1DE7">
        <w:rPr>
          <w:bCs/>
          <w:iCs/>
          <w:szCs w:val="26"/>
        </w:rPr>
        <w:t>:</w:t>
      </w:r>
      <w:r w:rsidRPr="00CD1DE7">
        <w:rPr>
          <w:bCs/>
          <w:iCs/>
          <w:szCs w:val="26"/>
        </w:rPr>
        <w:t xml:space="preserve"> The ITS “diagnoses” students’ states as three levels</w:t>
      </w:r>
      <w:r w:rsidR="00F06865" w:rsidRPr="00CD1DE7">
        <w:rPr>
          <w:bCs/>
          <w:iCs/>
          <w:szCs w:val="26"/>
        </w:rPr>
        <w:t xml:space="preserve"> </w:t>
      </w:r>
      <w:sdt>
        <w:sdtPr>
          <w:rPr>
            <w:bCs/>
            <w:iCs/>
            <w:szCs w:val="26"/>
          </w:rPr>
          <w:id w:val="282525228"/>
          <w:citation/>
        </w:sdtPr>
        <w:sdtEndPr/>
        <w:sdtContent>
          <w:r w:rsidR="00CD02C3" w:rsidRPr="00CD1DE7">
            <w:rPr>
              <w:bCs/>
              <w:iCs/>
              <w:szCs w:val="26"/>
            </w:rPr>
            <w:fldChar w:fldCharType="begin"/>
          </w:r>
          <w:r w:rsidR="0005001F" w:rsidRPr="00CD1DE7">
            <w:rPr>
              <w:bCs/>
              <w:iCs/>
              <w:szCs w:val="26"/>
            </w:rPr>
            <w:instrText xml:space="preserve"> CITATION UrbanLurain2002 \l 1033  </w:instrText>
          </w:r>
          <w:r w:rsidR="00CD02C3" w:rsidRPr="00CD1DE7">
            <w:rPr>
              <w:bCs/>
              <w:iCs/>
              <w:szCs w:val="26"/>
            </w:rPr>
            <w:fldChar w:fldCharType="separate"/>
          </w:r>
          <w:r w:rsidR="0005001F" w:rsidRPr="00CD1DE7">
            <w:rPr>
              <w:noProof/>
              <w:szCs w:val="26"/>
            </w:rPr>
            <w:t>(Urban-Lurain, 2002)</w:t>
          </w:r>
          <w:r w:rsidR="00CD02C3" w:rsidRPr="00CD1DE7">
            <w:rPr>
              <w:bCs/>
              <w:iCs/>
              <w:szCs w:val="26"/>
            </w:rPr>
            <w:fldChar w:fldCharType="end"/>
          </w:r>
        </w:sdtContent>
      </w:sdt>
      <w:r w:rsidRPr="00CD1DE7">
        <w:rPr>
          <w:bCs/>
          <w:iCs/>
          <w:szCs w:val="26"/>
        </w:rPr>
        <w:t>:</w:t>
      </w:r>
    </w:p>
    <w:p w:rsidR="001536ED" w:rsidRPr="00CD1DE7" w:rsidRDefault="001536ED" w:rsidP="00CA683F">
      <w:pPr>
        <w:numPr>
          <w:ilvl w:val="0"/>
          <w:numId w:val="90"/>
        </w:numPr>
        <w:rPr>
          <w:szCs w:val="26"/>
        </w:rPr>
      </w:pPr>
      <w:r w:rsidRPr="00CD1DE7">
        <w:rPr>
          <w:i/>
          <w:iCs/>
          <w:szCs w:val="26"/>
        </w:rPr>
        <w:t xml:space="preserve">Behavioral </w:t>
      </w:r>
      <w:r w:rsidRPr="00CD1DE7">
        <w:rPr>
          <w:i/>
          <w:szCs w:val="26"/>
        </w:rPr>
        <w:t>level</w:t>
      </w:r>
      <w:r w:rsidR="00C60375" w:rsidRPr="00CD1DE7">
        <w:rPr>
          <w:szCs w:val="26"/>
        </w:rPr>
        <w:t xml:space="preserve">: </w:t>
      </w:r>
      <w:r w:rsidR="007952C8" w:rsidRPr="00CD1DE7">
        <w:rPr>
          <w:szCs w:val="26"/>
        </w:rPr>
        <w:t>L</w:t>
      </w:r>
      <w:r w:rsidR="00C60375" w:rsidRPr="00CD1DE7">
        <w:rPr>
          <w:szCs w:val="26"/>
        </w:rPr>
        <w:t>earner’</w:t>
      </w:r>
      <w:r w:rsidRPr="00CD1DE7">
        <w:rPr>
          <w:szCs w:val="26"/>
        </w:rPr>
        <w:t xml:space="preserve">s knowledge </w:t>
      </w:r>
      <w:r w:rsidR="0019450E" w:rsidRPr="00CD1DE7">
        <w:rPr>
          <w:szCs w:val="26"/>
        </w:rPr>
        <w:t>is ignored but her/his</w:t>
      </w:r>
      <w:r w:rsidRPr="00CD1DE7">
        <w:rPr>
          <w:szCs w:val="26"/>
        </w:rPr>
        <w:t xml:space="preserve"> behavior</w:t>
      </w:r>
      <w:r w:rsidR="0019450E" w:rsidRPr="00CD1DE7">
        <w:rPr>
          <w:szCs w:val="26"/>
        </w:rPr>
        <w:t xml:space="preserve"> is observed</w:t>
      </w:r>
      <w:r w:rsidR="009C1B5E" w:rsidRPr="00CD1DE7">
        <w:rPr>
          <w:szCs w:val="26"/>
        </w:rPr>
        <w:t xml:space="preserve"> </w:t>
      </w:r>
      <w:sdt>
        <w:sdtPr>
          <w:rPr>
            <w:szCs w:val="26"/>
          </w:rPr>
          <w:id w:val="282525229"/>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00BA2A97" w:rsidRPr="00CD1DE7">
        <w:rPr>
          <w:szCs w:val="26"/>
        </w:rPr>
        <w:t>.</w:t>
      </w:r>
    </w:p>
    <w:p w:rsidR="001536ED" w:rsidRPr="00CD1DE7" w:rsidRDefault="0011151F" w:rsidP="00CA683F">
      <w:pPr>
        <w:numPr>
          <w:ilvl w:val="0"/>
          <w:numId w:val="90"/>
        </w:numPr>
        <w:rPr>
          <w:szCs w:val="26"/>
        </w:rPr>
      </w:pPr>
      <w:r w:rsidRPr="00CD1DE7">
        <w:rPr>
          <w:bCs/>
          <w:i/>
          <w:iCs/>
          <w:szCs w:val="26"/>
        </w:rPr>
        <w:t>Epistemic level</w:t>
      </w:r>
      <w:r w:rsidRPr="00CD1DE7">
        <w:rPr>
          <w:bCs/>
          <w:iCs/>
          <w:szCs w:val="26"/>
        </w:rPr>
        <w:t xml:space="preserve">: </w:t>
      </w:r>
      <w:r w:rsidR="007952C8" w:rsidRPr="00CD1DE7">
        <w:rPr>
          <w:bCs/>
          <w:iCs/>
          <w:szCs w:val="26"/>
        </w:rPr>
        <w:t>L</w:t>
      </w:r>
      <w:r w:rsidR="00C60375" w:rsidRPr="00CD1DE7">
        <w:rPr>
          <w:bCs/>
          <w:iCs/>
          <w:szCs w:val="26"/>
        </w:rPr>
        <w:t>earner’</w:t>
      </w:r>
      <w:r w:rsidR="001536ED" w:rsidRPr="00CD1DE7">
        <w:rPr>
          <w:bCs/>
          <w:iCs/>
          <w:szCs w:val="26"/>
        </w:rPr>
        <w:t xml:space="preserve">s knowledge state </w:t>
      </w:r>
      <w:r w:rsidR="006B7995" w:rsidRPr="00CD1DE7">
        <w:rPr>
          <w:bCs/>
          <w:iCs/>
          <w:szCs w:val="26"/>
        </w:rPr>
        <w:t xml:space="preserve">is </w:t>
      </w:r>
      <w:r w:rsidR="001536ED" w:rsidRPr="00CD1DE7">
        <w:rPr>
          <w:bCs/>
          <w:iCs/>
          <w:szCs w:val="26"/>
        </w:rPr>
        <w:t>infer</w:t>
      </w:r>
      <w:r w:rsidR="006B7995" w:rsidRPr="00CD1DE7">
        <w:rPr>
          <w:bCs/>
          <w:iCs/>
          <w:szCs w:val="26"/>
        </w:rPr>
        <w:t xml:space="preserve">red from </w:t>
      </w:r>
      <w:r w:rsidR="00F16DE5" w:rsidRPr="00CD1DE7">
        <w:rPr>
          <w:szCs w:val="26"/>
        </w:rPr>
        <w:t xml:space="preserve">her/his </w:t>
      </w:r>
      <w:r w:rsidR="001536ED" w:rsidRPr="00CD1DE7">
        <w:rPr>
          <w:bCs/>
          <w:iCs/>
          <w:szCs w:val="26"/>
        </w:rPr>
        <w:t>observed behavior</w:t>
      </w:r>
      <w:r w:rsidR="00140281" w:rsidRPr="00CD1DE7">
        <w:rPr>
          <w:bCs/>
          <w:iCs/>
          <w:szCs w:val="26"/>
        </w:rPr>
        <w:t xml:space="preserve"> </w:t>
      </w:r>
      <w:sdt>
        <w:sdtPr>
          <w:rPr>
            <w:bCs/>
            <w:iCs/>
            <w:szCs w:val="26"/>
          </w:rPr>
          <w:id w:val="282525230"/>
          <w:citation/>
        </w:sdtPr>
        <w:sdtEndPr/>
        <w:sdtContent>
          <w:r w:rsidR="00CD02C3" w:rsidRPr="00CD1DE7">
            <w:rPr>
              <w:bCs/>
              <w:iCs/>
              <w:szCs w:val="26"/>
            </w:rPr>
            <w:fldChar w:fldCharType="begin"/>
          </w:r>
          <w:r w:rsidR="0005001F" w:rsidRPr="00CD1DE7">
            <w:rPr>
              <w:bCs/>
              <w:iCs/>
              <w:szCs w:val="26"/>
            </w:rPr>
            <w:instrText xml:space="preserve"> CITATION UrbanLurain2002 \l 1033  </w:instrText>
          </w:r>
          <w:r w:rsidR="00CD02C3" w:rsidRPr="00CD1DE7">
            <w:rPr>
              <w:bCs/>
              <w:iCs/>
              <w:szCs w:val="26"/>
            </w:rPr>
            <w:fldChar w:fldCharType="separate"/>
          </w:r>
          <w:r w:rsidR="0005001F" w:rsidRPr="00CD1DE7">
            <w:rPr>
              <w:noProof/>
              <w:szCs w:val="26"/>
            </w:rPr>
            <w:t>(Urban-Lurain, 2002)</w:t>
          </w:r>
          <w:r w:rsidR="00CD02C3" w:rsidRPr="00CD1DE7">
            <w:rPr>
              <w:bCs/>
              <w:iCs/>
              <w:szCs w:val="26"/>
            </w:rPr>
            <w:fldChar w:fldCharType="end"/>
          </w:r>
        </w:sdtContent>
      </w:sdt>
      <w:r w:rsidR="00BA2A97" w:rsidRPr="00CD1DE7">
        <w:rPr>
          <w:bCs/>
          <w:iCs/>
          <w:szCs w:val="26"/>
        </w:rPr>
        <w:t>.</w:t>
      </w:r>
    </w:p>
    <w:p w:rsidR="001536ED" w:rsidRPr="00CD1DE7" w:rsidRDefault="001536ED" w:rsidP="00CA683F">
      <w:pPr>
        <w:numPr>
          <w:ilvl w:val="0"/>
          <w:numId w:val="90"/>
        </w:numPr>
        <w:rPr>
          <w:szCs w:val="26"/>
        </w:rPr>
      </w:pPr>
      <w:r w:rsidRPr="00CD1DE7">
        <w:rPr>
          <w:i/>
          <w:szCs w:val="26"/>
        </w:rPr>
        <w:t>Individual level</w:t>
      </w:r>
      <w:r w:rsidRPr="00CD1DE7">
        <w:rPr>
          <w:szCs w:val="26"/>
        </w:rPr>
        <w:t xml:space="preserve">: </w:t>
      </w:r>
      <w:r w:rsidR="007952C8" w:rsidRPr="00CD1DE7">
        <w:rPr>
          <w:szCs w:val="26"/>
        </w:rPr>
        <w:t>L</w:t>
      </w:r>
      <w:r w:rsidR="00AB1EC3" w:rsidRPr="00CD1DE7">
        <w:rPr>
          <w:szCs w:val="26"/>
        </w:rPr>
        <w:t>earner’</w:t>
      </w:r>
      <w:r w:rsidRPr="00CD1DE7">
        <w:rPr>
          <w:szCs w:val="26"/>
        </w:rPr>
        <w:t xml:space="preserve">s personal traits, motivational style, self-concept </w:t>
      </w:r>
      <w:r w:rsidR="00B91B3E" w:rsidRPr="00CD1DE7">
        <w:rPr>
          <w:szCs w:val="26"/>
        </w:rPr>
        <w:t>relevant</w:t>
      </w:r>
      <w:r w:rsidRPr="00CD1DE7">
        <w:rPr>
          <w:szCs w:val="26"/>
        </w:rPr>
        <w:t xml:space="preserve"> to the domain</w:t>
      </w:r>
      <w:r w:rsidR="00673494">
        <w:rPr>
          <w:szCs w:val="26"/>
        </w:rPr>
        <w:t xml:space="preserve">, etc. </w:t>
      </w:r>
      <w:r w:rsidR="0035775E" w:rsidRPr="00CD1DE7">
        <w:rPr>
          <w:szCs w:val="26"/>
        </w:rPr>
        <w:t>are considered</w:t>
      </w:r>
      <w:r w:rsidR="008A0671" w:rsidRPr="00CD1DE7">
        <w:rPr>
          <w:szCs w:val="26"/>
        </w:rPr>
        <w:t xml:space="preserve"> </w:t>
      </w:r>
      <w:sdt>
        <w:sdtPr>
          <w:rPr>
            <w:szCs w:val="26"/>
          </w:rPr>
          <w:id w:val="282525231"/>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Pr="00CD1DE7">
        <w:rPr>
          <w:szCs w:val="26"/>
        </w:rPr>
        <w:t>. At this level, students become active learners.</w:t>
      </w:r>
    </w:p>
    <w:p w:rsidR="001536ED" w:rsidRPr="00CD1DE7" w:rsidRDefault="001536ED" w:rsidP="00CA683F">
      <w:pPr>
        <w:numPr>
          <w:ilvl w:val="0"/>
          <w:numId w:val="89"/>
        </w:numPr>
        <w:ind w:left="720"/>
        <w:rPr>
          <w:szCs w:val="26"/>
        </w:rPr>
      </w:pPr>
      <w:r w:rsidRPr="00CD1DE7">
        <w:rPr>
          <w:bCs/>
          <w:i/>
          <w:iCs/>
          <w:szCs w:val="26"/>
        </w:rPr>
        <w:t>Didactics</w:t>
      </w:r>
      <w:r w:rsidRPr="00CD1DE7">
        <w:rPr>
          <w:bCs/>
          <w:iCs/>
          <w:szCs w:val="26"/>
        </w:rPr>
        <w:t xml:space="preserve"> is </w:t>
      </w:r>
      <w:r w:rsidRPr="00CD1DE7">
        <w:rPr>
          <w:szCs w:val="26"/>
        </w:rPr>
        <w:t xml:space="preserve">the </w:t>
      </w:r>
      <w:r w:rsidR="00AB1EC3" w:rsidRPr="00CD1DE7">
        <w:rPr>
          <w:szCs w:val="26"/>
        </w:rPr>
        <w:t>“</w:t>
      </w:r>
      <w:r w:rsidRPr="00CD1DE7">
        <w:rPr>
          <w:szCs w:val="26"/>
        </w:rPr>
        <w:t>delivery</w:t>
      </w:r>
      <w:r w:rsidR="00AB1EC3" w:rsidRPr="00CD1DE7">
        <w:rPr>
          <w:szCs w:val="26"/>
        </w:rPr>
        <w:t>”</w:t>
      </w:r>
      <w:r w:rsidRPr="00CD1DE7">
        <w:rPr>
          <w:szCs w:val="26"/>
        </w:rPr>
        <w:t xml:space="preserve"> aspect of teaching</w:t>
      </w:r>
      <w:r w:rsidR="0015477E" w:rsidRPr="00CD1DE7">
        <w:rPr>
          <w:szCs w:val="26"/>
        </w:rPr>
        <w:t xml:space="preserve"> </w:t>
      </w:r>
      <w:sdt>
        <w:sdtPr>
          <w:rPr>
            <w:szCs w:val="26"/>
          </w:rPr>
          <w:id w:val="282525232"/>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Pr="00CD1DE7">
        <w:rPr>
          <w:szCs w:val="26"/>
        </w:rPr>
        <w:t xml:space="preserve">, which is also referred as making decisions process. </w:t>
      </w:r>
      <w:r w:rsidR="005B2032" w:rsidRPr="00CD1DE7">
        <w:rPr>
          <w:szCs w:val="26"/>
        </w:rPr>
        <w:t xml:space="preserve">The author </w:t>
      </w:r>
      <w:sdt>
        <w:sdtPr>
          <w:rPr>
            <w:szCs w:val="26"/>
          </w:rPr>
          <w:id w:val="5024315"/>
          <w:citation/>
        </w:sdtPr>
        <w:sdtEndPr/>
        <w:sdtContent>
          <w:r w:rsidR="00CD02C3" w:rsidRPr="00CD1DE7">
            <w:rPr>
              <w:szCs w:val="26"/>
            </w:rPr>
            <w:fldChar w:fldCharType="begin"/>
          </w:r>
          <w:r w:rsidR="0005001F" w:rsidRPr="00CD1DE7">
            <w:rPr>
              <w:szCs w:val="26"/>
            </w:rPr>
            <w:instrText xml:space="preserve"> CITATION Wenger1987 \l 1033  </w:instrText>
          </w:r>
          <w:r w:rsidR="00CD02C3" w:rsidRPr="00CD1DE7">
            <w:rPr>
              <w:szCs w:val="26"/>
            </w:rPr>
            <w:fldChar w:fldCharType="separate"/>
          </w:r>
          <w:r w:rsidR="0005001F" w:rsidRPr="00CD1DE7">
            <w:rPr>
              <w:noProof/>
              <w:szCs w:val="26"/>
            </w:rPr>
            <w:t>(Wenger, 1987)</w:t>
          </w:r>
          <w:r w:rsidR="00CD02C3" w:rsidRPr="00CD1DE7">
            <w:rPr>
              <w:szCs w:val="26"/>
            </w:rPr>
            <w:fldChar w:fldCharType="end"/>
          </w:r>
        </w:sdtContent>
      </w:sdt>
      <w:r w:rsidR="00022E76" w:rsidRPr="00CD1DE7">
        <w:rPr>
          <w:szCs w:val="26"/>
        </w:rPr>
        <w:t xml:space="preserve"> </w:t>
      </w:r>
      <w:r w:rsidRPr="00CD1DE7">
        <w:rPr>
          <w:szCs w:val="26"/>
        </w:rPr>
        <w:t>claim</w:t>
      </w:r>
      <w:r w:rsidR="00FB1771" w:rsidRPr="00CD1DE7">
        <w:rPr>
          <w:szCs w:val="26"/>
        </w:rPr>
        <w:t>ed</w:t>
      </w:r>
      <w:r w:rsidRPr="00CD1DE7">
        <w:rPr>
          <w:szCs w:val="26"/>
        </w:rPr>
        <w:t xml:space="preserve"> that didactics is implemented </w:t>
      </w:r>
      <w:r w:rsidR="00CE5C51" w:rsidRPr="00CD1DE7">
        <w:rPr>
          <w:szCs w:val="26"/>
        </w:rPr>
        <w:t xml:space="preserve">according to </w:t>
      </w:r>
      <w:r w:rsidRPr="00CD1DE7">
        <w:rPr>
          <w:szCs w:val="26"/>
        </w:rPr>
        <w:t>four principles</w:t>
      </w:r>
      <w:r w:rsidR="00D617B7" w:rsidRPr="00CD1DE7">
        <w:rPr>
          <w:szCs w:val="26"/>
        </w:rPr>
        <w:t>:</w:t>
      </w:r>
    </w:p>
    <w:p w:rsidR="001536ED" w:rsidRPr="00CD1DE7" w:rsidRDefault="001536ED" w:rsidP="00CA683F">
      <w:pPr>
        <w:numPr>
          <w:ilvl w:val="0"/>
          <w:numId w:val="91"/>
        </w:numPr>
        <w:rPr>
          <w:szCs w:val="26"/>
        </w:rPr>
      </w:pPr>
      <w:r w:rsidRPr="00CD1DE7">
        <w:rPr>
          <w:i/>
          <w:szCs w:val="26"/>
        </w:rPr>
        <w:t>Plans of action</w:t>
      </w:r>
      <w:r w:rsidRPr="00CD1DE7">
        <w:rPr>
          <w:szCs w:val="26"/>
        </w:rPr>
        <w:t xml:space="preserve"> are used to </w:t>
      </w:r>
      <w:r w:rsidR="002375B3" w:rsidRPr="00CD1DE7">
        <w:rPr>
          <w:szCs w:val="26"/>
        </w:rPr>
        <w:t>guide</w:t>
      </w:r>
      <w:r w:rsidRPr="00CD1DE7">
        <w:rPr>
          <w:szCs w:val="26"/>
        </w:rPr>
        <w:t xml:space="preserve"> </w:t>
      </w:r>
      <w:r w:rsidR="00CF7168" w:rsidRPr="00CD1DE7">
        <w:rPr>
          <w:szCs w:val="26"/>
        </w:rPr>
        <w:t>learner</w:t>
      </w:r>
      <w:r w:rsidRPr="00CD1DE7">
        <w:rPr>
          <w:szCs w:val="26"/>
        </w:rPr>
        <w:t xml:space="preserve"> and provide the context for diagnostic operations</w:t>
      </w:r>
      <w:r w:rsidR="000516A4" w:rsidRPr="00CD1DE7">
        <w:rPr>
          <w:szCs w:val="26"/>
        </w:rPr>
        <w:t xml:space="preserve"> </w:t>
      </w:r>
      <w:sdt>
        <w:sdtPr>
          <w:rPr>
            <w:szCs w:val="26"/>
          </w:rPr>
          <w:id w:val="5024317"/>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001642EE" w:rsidRPr="00CD1DE7">
        <w:rPr>
          <w:szCs w:val="26"/>
        </w:rPr>
        <w:t>.</w:t>
      </w:r>
    </w:p>
    <w:p w:rsidR="001536ED" w:rsidRPr="00CD1DE7" w:rsidRDefault="001536ED" w:rsidP="00CA683F">
      <w:pPr>
        <w:numPr>
          <w:ilvl w:val="0"/>
          <w:numId w:val="91"/>
        </w:numPr>
        <w:rPr>
          <w:szCs w:val="26"/>
        </w:rPr>
      </w:pPr>
      <w:r w:rsidRPr="00CD1DE7">
        <w:rPr>
          <w:bCs/>
          <w:i/>
          <w:iCs/>
          <w:szCs w:val="26"/>
        </w:rPr>
        <w:lastRenderedPageBreak/>
        <w:t>Strategic contexts</w:t>
      </w:r>
      <w:r w:rsidRPr="00CD1DE7">
        <w:rPr>
          <w:bCs/>
          <w:iCs/>
          <w:szCs w:val="26"/>
        </w:rPr>
        <w:t>: in which the plans of action are implemented</w:t>
      </w:r>
      <w:r w:rsidR="00B94B0C" w:rsidRPr="00CD1DE7">
        <w:rPr>
          <w:bCs/>
          <w:iCs/>
          <w:szCs w:val="26"/>
        </w:rPr>
        <w:t xml:space="preserve"> </w:t>
      </w:r>
      <w:sdt>
        <w:sdtPr>
          <w:rPr>
            <w:bCs/>
            <w:iCs/>
            <w:szCs w:val="26"/>
          </w:rPr>
          <w:id w:val="5024318"/>
          <w:citation/>
        </w:sdtPr>
        <w:sdtEndPr/>
        <w:sdtContent>
          <w:r w:rsidR="00CD02C3" w:rsidRPr="00CD1DE7">
            <w:rPr>
              <w:bCs/>
              <w:iCs/>
              <w:szCs w:val="26"/>
            </w:rPr>
            <w:fldChar w:fldCharType="begin"/>
          </w:r>
          <w:r w:rsidR="0005001F" w:rsidRPr="00CD1DE7">
            <w:rPr>
              <w:bCs/>
              <w:iCs/>
              <w:szCs w:val="26"/>
            </w:rPr>
            <w:instrText xml:space="preserve"> CITATION UrbanLurain2002 \l 1033  </w:instrText>
          </w:r>
          <w:r w:rsidR="00CD02C3" w:rsidRPr="00CD1DE7">
            <w:rPr>
              <w:bCs/>
              <w:iCs/>
              <w:szCs w:val="26"/>
            </w:rPr>
            <w:fldChar w:fldCharType="separate"/>
          </w:r>
          <w:r w:rsidR="0005001F" w:rsidRPr="00CD1DE7">
            <w:rPr>
              <w:noProof/>
              <w:szCs w:val="26"/>
            </w:rPr>
            <w:t>(Urban-Lurain, 2002)</w:t>
          </w:r>
          <w:r w:rsidR="00CD02C3" w:rsidRPr="00CD1DE7">
            <w:rPr>
              <w:bCs/>
              <w:iCs/>
              <w:szCs w:val="26"/>
            </w:rPr>
            <w:fldChar w:fldCharType="end"/>
          </w:r>
        </w:sdtContent>
      </w:sdt>
      <w:r w:rsidR="001642EE" w:rsidRPr="00CD1DE7">
        <w:rPr>
          <w:bCs/>
          <w:iCs/>
          <w:szCs w:val="26"/>
        </w:rPr>
        <w:t>.</w:t>
      </w:r>
    </w:p>
    <w:p w:rsidR="00B94B0C" w:rsidRPr="00CD1DE7" w:rsidRDefault="00B94B0C" w:rsidP="00CA683F">
      <w:pPr>
        <w:numPr>
          <w:ilvl w:val="0"/>
          <w:numId w:val="91"/>
        </w:numPr>
        <w:rPr>
          <w:szCs w:val="26"/>
        </w:rPr>
      </w:pPr>
      <w:r w:rsidRPr="00CD1DE7">
        <w:rPr>
          <w:bCs/>
          <w:i/>
          <w:iCs/>
          <w:szCs w:val="26"/>
        </w:rPr>
        <w:t>Decision base</w:t>
      </w:r>
      <w:r w:rsidRPr="00CD1DE7">
        <w:rPr>
          <w:bCs/>
          <w:iCs/>
          <w:szCs w:val="26"/>
        </w:rPr>
        <w:t xml:space="preserve"> contains </w:t>
      </w:r>
      <w:r w:rsidR="001D532C" w:rsidRPr="00CD1DE7">
        <w:rPr>
          <w:bCs/>
          <w:iCs/>
          <w:szCs w:val="26"/>
        </w:rPr>
        <w:t>rules for dispatching learning and system resources according to pre-defined constraints</w:t>
      </w:r>
      <w:r w:rsidR="00A23BC6" w:rsidRPr="00CD1DE7">
        <w:rPr>
          <w:bCs/>
          <w:iCs/>
          <w:szCs w:val="26"/>
        </w:rPr>
        <w:t xml:space="preserve"> </w:t>
      </w:r>
      <w:sdt>
        <w:sdtPr>
          <w:rPr>
            <w:bCs/>
            <w:iCs/>
            <w:szCs w:val="26"/>
          </w:rPr>
          <w:id w:val="5024319"/>
          <w:citation/>
        </w:sdtPr>
        <w:sdtEndPr/>
        <w:sdtContent>
          <w:r w:rsidR="00CD02C3" w:rsidRPr="00CD1DE7">
            <w:rPr>
              <w:bCs/>
              <w:iCs/>
              <w:szCs w:val="26"/>
            </w:rPr>
            <w:fldChar w:fldCharType="begin"/>
          </w:r>
          <w:r w:rsidR="0005001F" w:rsidRPr="00CD1DE7">
            <w:rPr>
              <w:bCs/>
              <w:iCs/>
              <w:szCs w:val="26"/>
            </w:rPr>
            <w:instrText xml:space="preserve"> CITATION UrbanLurain2002 \l 1033  </w:instrText>
          </w:r>
          <w:r w:rsidR="00CD02C3" w:rsidRPr="00CD1DE7">
            <w:rPr>
              <w:bCs/>
              <w:iCs/>
              <w:szCs w:val="26"/>
            </w:rPr>
            <w:fldChar w:fldCharType="separate"/>
          </w:r>
          <w:r w:rsidR="0005001F" w:rsidRPr="00CD1DE7">
            <w:rPr>
              <w:noProof/>
              <w:szCs w:val="26"/>
            </w:rPr>
            <w:t>(Urban-Lurain, 2002)</w:t>
          </w:r>
          <w:r w:rsidR="00CD02C3" w:rsidRPr="00CD1DE7">
            <w:rPr>
              <w:bCs/>
              <w:iCs/>
              <w:szCs w:val="26"/>
            </w:rPr>
            <w:fldChar w:fldCharType="end"/>
          </w:r>
        </w:sdtContent>
      </w:sdt>
      <w:r w:rsidR="001D532C" w:rsidRPr="00CD1DE7">
        <w:rPr>
          <w:bCs/>
          <w:iCs/>
          <w:szCs w:val="26"/>
        </w:rPr>
        <w:t>.</w:t>
      </w:r>
    </w:p>
    <w:p w:rsidR="001536ED" w:rsidRPr="00CD1DE7" w:rsidRDefault="001536ED" w:rsidP="00CA683F">
      <w:pPr>
        <w:numPr>
          <w:ilvl w:val="0"/>
          <w:numId w:val="91"/>
        </w:numPr>
        <w:rPr>
          <w:szCs w:val="26"/>
        </w:rPr>
      </w:pPr>
      <w:r w:rsidRPr="00CD1DE7">
        <w:rPr>
          <w:i/>
          <w:szCs w:val="26"/>
        </w:rPr>
        <w:t>Target level</w:t>
      </w:r>
      <w:r w:rsidRPr="00CD1DE7">
        <w:rPr>
          <w:szCs w:val="26"/>
        </w:rPr>
        <w:t xml:space="preserve"> of the student model: selecting the level at which the teaching takes place</w:t>
      </w:r>
      <w:r w:rsidR="00A23BC6" w:rsidRPr="00CD1DE7">
        <w:rPr>
          <w:szCs w:val="26"/>
        </w:rPr>
        <w:t xml:space="preserve"> </w:t>
      </w:r>
      <w:sdt>
        <w:sdtPr>
          <w:rPr>
            <w:szCs w:val="26"/>
          </w:rPr>
          <w:id w:val="5024320"/>
          <w:citation/>
        </w:sdtPr>
        <w:sdtEndPr/>
        <w:sdtContent>
          <w:r w:rsidR="00CD02C3" w:rsidRPr="00CD1DE7">
            <w:rPr>
              <w:szCs w:val="26"/>
            </w:rPr>
            <w:fldChar w:fldCharType="begin"/>
          </w:r>
          <w:r w:rsidR="0005001F" w:rsidRPr="00CD1DE7">
            <w:rPr>
              <w:szCs w:val="26"/>
            </w:rPr>
            <w:instrText xml:space="preserve"> CITATION UrbanLurain2002 \l 1033  </w:instrText>
          </w:r>
          <w:r w:rsidR="00CD02C3" w:rsidRPr="00CD1DE7">
            <w:rPr>
              <w:szCs w:val="26"/>
            </w:rPr>
            <w:fldChar w:fldCharType="separate"/>
          </w:r>
          <w:r w:rsidR="0005001F" w:rsidRPr="00CD1DE7">
            <w:rPr>
              <w:noProof/>
              <w:szCs w:val="26"/>
            </w:rPr>
            <w:t>(Urban-Lurain, 2002)</w:t>
          </w:r>
          <w:r w:rsidR="00CD02C3" w:rsidRPr="00CD1DE7">
            <w:rPr>
              <w:szCs w:val="26"/>
            </w:rPr>
            <w:fldChar w:fldCharType="end"/>
          </w:r>
        </w:sdtContent>
      </w:sdt>
      <w:r w:rsidRPr="00CD1DE7">
        <w:rPr>
          <w:szCs w:val="26"/>
        </w:rPr>
        <w:t>. Depending on user state level, the pedagogical module will make appropriate instructional decisions.</w:t>
      </w:r>
    </w:p>
    <w:p w:rsidR="00795000" w:rsidRPr="00CD1DE7" w:rsidRDefault="00795000" w:rsidP="00A44A8F">
      <w:pPr>
        <w:rPr>
          <w:szCs w:val="26"/>
        </w:rPr>
      </w:pPr>
    </w:p>
    <w:p w:rsidR="0025037F" w:rsidRPr="00CD1DE7" w:rsidRDefault="00A0357B" w:rsidP="0093352E">
      <w:pPr>
        <w:pStyle w:val="Heading4"/>
      </w:pPr>
      <w:bookmarkStart w:id="94" w:name="_Toc228261036"/>
      <w:bookmarkStart w:id="95" w:name="_Toc228268291"/>
      <w:bookmarkStart w:id="96" w:name="_Toc228439363"/>
      <w:bookmarkStart w:id="97" w:name="_Toc237150586"/>
      <w:bookmarkStart w:id="98" w:name="_Toc237153591"/>
      <w:bookmarkStart w:id="99" w:name="_Toc237154303"/>
      <w:bookmarkStart w:id="100" w:name="_Toc238194156"/>
      <w:bookmarkStart w:id="101" w:name="_Toc238195012"/>
      <w:bookmarkStart w:id="102" w:name="_Toc239502099"/>
      <w:bookmarkStart w:id="103" w:name="_Toc239503099"/>
      <w:bookmarkStart w:id="104" w:name="_Toc239508898"/>
      <w:bookmarkStart w:id="105" w:name="_Toc239509158"/>
      <w:bookmarkStart w:id="106" w:name="_Toc246568766"/>
      <w:bookmarkStart w:id="107" w:name="_Toc246569267"/>
      <w:bookmarkStart w:id="108" w:name="_Toc349238969"/>
      <w:bookmarkStart w:id="109" w:name="_Toc358830789"/>
      <w:bookmarkStart w:id="110" w:name="_Toc358832753"/>
      <w:bookmarkStart w:id="111" w:name="_Toc464915837"/>
      <w:r>
        <w:t>3</w:t>
      </w:r>
      <w:r w:rsidR="0025037F" w:rsidRPr="00CD1DE7">
        <w:t>.3. An example</w:t>
      </w:r>
      <w:r w:rsidR="001B0ED9" w:rsidRPr="00CD1DE7">
        <w:t xml:space="preserve"> of ITS</w:t>
      </w:r>
      <w:r w:rsidR="0025037F" w:rsidRPr="00CD1DE7">
        <w:t>: ANATOM-TUTOR</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1536ED" w:rsidRPr="00CD1DE7" w:rsidRDefault="001536ED" w:rsidP="00A44A8F">
      <w:pPr>
        <w:rPr>
          <w:szCs w:val="26"/>
        </w:rPr>
      </w:pPr>
      <w:r w:rsidRPr="00CD1DE7">
        <w:rPr>
          <w:szCs w:val="26"/>
        </w:rPr>
        <w:t xml:space="preserve">As the name suggests, ANATOM-TUTOR </w:t>
      </w:r>
      <w:r w:rsidR="00102A69" w:rsidRPr="00CD1DE7">
        <w:rPr>
          <w:szCs w:val="26"/>
        </w:rPr>
        <w:t xml:space="preserve">developed by </w:t>
      </w:r>
      <w:r w:rsidR="000B45E7" w:rsidRPr="00CD1DE7">
        <w:rPr>
          <w:szCs w:val="26"/>
        </w:rPr>
        <w:t xml:space="preserve">author </w:t>
      </w:r>
      <w:sdt>
        <w:sdtPr>
          <w:rPr>
            <w:szCs w:val="26"/>
          </w:rPr>
          <w:id w:val="5024321"/>
          <w:citation/>
        </w:sdtPr>
        <w:sdtEndPr/>
        <w:sdtContent>
          <w:r w:rsidR="00CD02C3" w:rsidRPr="00CD1DE7">
            <w:rPr>
              <w:szCs w:val="26"/>
            </w:rPr>
            <w:fldChar w:fldCharType="begin"/>
          </w:r>
          <w:r w:rsidR="00B37140" w:rsidRPr="00CD1DE7">
            <w:rPr>
              <w:szCs w:val="26"/>
            </w:rPr>
            <w:instrText xml:space="preserve"> CITATION Beaumont1994 \l 1033  </w:instrText>
          </w:r>
          <w:r w:rsidR="00CD02C3" w:rsidRPr="00CD1DE7">
            <w:rPr>
              <w:szCs w:val="26"/>
            </w:rPr>
            <w:fldChar w:fldCharType="separate"/>
          </w:r>
          <w:r w:rsidR="00B37140" w:rsidRPr="00CD1DE7">
            <w:rPr>
              <w:noProof/>
              <w:szCs w:val="26"/>
            </w:rPr>
            <w:t>(Beaumont, 1994)</w:t>
          </w:r>
          <w:r w:rsidR="00CD02C3" w:rsidRPr="00CD1DE7">
            <w:rPr>
              <w:szCs w:val="26"/>
            </w:rPr>
            <w:fldChar w:fldCharType="end"/>
          </w:r>
        </w:sdtContent>
      </w:sdt>
      <w:r w:rsidR="00102A69" w:rsidRPr="00CD1DE7">
        <w:rPr>
          <w:szCs w:val="26"/>
        </w:rPr>
        <w:t xml:space="preserve"> </w:t>
      </w:r>
      <w:r w:rsidRPr="00CD1DE7">
        <w:rPr>
          <w:szCs w:val="26"/>
        </w:rPr>
        <w:t>is the ITS used for anatomy education (specifically for brain, including the visual system, the pupil</w:t>
      </w:r>
      <w:r w:rsidR="000B2C55" w:rsidRPr="00CD1DE7">
        <w:rPr>
          <w:szCs w:val="26"/>
        </w:rPr>
        <w:t>l</w:t>
      </w:r>
      <w:r w:rsidRPr="00CD1DE7">
        <w:rPr>
          <w:szCs w:val="26"/>
        </w:rPr>
        <w:t>ary light reflex system and the accommodation reflex system). Three important components in ANATOM-TUTOR are ANATOM knowledge base, the didactic module, and the user modeling component corresponding to three modules in the general architecture of ITS: domain expert, pedagogical module and user modeler.</w:t>
      </w:r>
    </w:p>
    <w:p w:rsidR="001536ED" w:rsidRPr="00CD1DE7" w:rsidRDefault="001536ED" w:rsidP="00A44A8F">
      <w:pPr>
        <w:ind w:firstLine="360"/>
        <w:rPr>
          <w:szCs w:val="26"/>
        </w:rPr>
      </w:pPr>
      <w:r w:rsidRPr="00CD1DE7">
        <w:rPr>
          <w:szCs w:val="26"/>
        </w:rPr>
        <w:t>The knowledge base contains anatomical concepts represented in frame-based formalism</w:t>
      </w:r>
      <w:r w:rsidR="00446262" w:rsidRPr="00CD1DE7">
        <w:rPr>
          <w:szCs w:val="26"/>
        </w:rPr>
        <w:t xml:space="preserve"> </w:t>
      </w:r>
      <w:sdt>
        <w:sdtPr>
          <w:rPr>
            <w:szCs w:val="26"/>
          </w:rPr>
          <w:id w:val="5024324"/>
          <w:citation/>
        </w:sdtPr>
        <w:sdtEndPr/>
        <w:sdtContent>
          <w:r w:rsidR="00CD02C3" w:rsidRPr="00CD1DE7">
            <w:rPr>
              <w:szCs w:val="26"/>
            </w:rPr>
            <w:fldChar w:fldCharType="begin"/>
          </w:r>
          <w:r w:rsidR="00B37140" w:rsidRPr="00CD1DE7">
            <w:rPr>
              <w:szCs w:val="26"/>
            </w:rPr>
            <w:instrText xml:space="preserve"> CITATION Beaumont1994 \p 30 \l 1033  </w:instrText>
          </w:r>
          <w:r w:rsidR="00CD02C3" w:rsidRPr="00CD1DE7">
            <w:rPr>
              <w:szCs w:val="26"/>
            </w:rPr>
            <w:fldChar w:fldCharType="separate"/>
          </w:r>
          <w:r w:rsidR="00B37140" w:rsidRPr="00CD1DE7">
            <w:rPr>
              <w:noProof/>
              <w:szCs w:val="26"/>
            </w:rPr>
            <w:t>(Beaumont, 1994, p. 30)</w:t>
          </w:r>
          <w:r w:rsidR="00CD02C3" w:rsidRPr="00CD1DE7">
            <w:rPr>
              <w:szCs w:val="26"/>
            </w:rPr>
            <w:fldChar w:fldCharType="end"/>
          </w:r>
        </w:sdtContent>
      </w:sdt>
      <w:r w:rsidRPr="00CD1DE7">
        <w:rPr>
          <w:szCs w:val="26"/>
        </w:rPr>
        <w:t xml:space="preserve">. Concepts associated to </w:t>
      </w:r>
      <w:r w:rsidR="00467489" w:rsidRPr="00CD1DE7">
        <w:rPr>
          <w:szCs w:val="26"/>
        </w:rPr>
        <w:t>their relations are</w:t>
      </w:r>
      <w:r w:rsidRPr="00CD1DE7">
        <w:rPr>
          <w:szCs w:val="26"/>
        </w:rPr>
        <w:t xml:space="preserve"> located in the concept hierarchy. The reasoning is executed by built-in mechanism.</w:t>
      </w:r>
    </w:p>
    <w:p w:rsidR="001536ED" w:rsidRPr="00CD1DE7" w:rsidRDefault="001536ED" w:rsidP="00A44A8F">
      <w:pPr>
        <w:ind w:firstLine="360"/>
        <w:rPr>
          <w:szCs w:val="26"/>
        </w:rPr>
      </w:pPr>
      <w:r w:rsidRPr="00CD1DE7">
        <w:rPr>
          <w:szCs w:val="26"/>
        </w:rPr>
        <w:t xml:space="preserve">The user modeling component </w:t>
      </w:r>
      <w:r w:rsidR="002A2619" w:rsidRPr="00CD1DE7">
        <w:rPr>
          <w:szCs w:val="26"/>
        </w:rPr>
        <w:t xml:space="preserve">shown in figure </w:t>
      </w:r>
      <w:hyperlink w:anchor="_Figure_I.2.2._User" w:tooltip="Figure 3.3.1. User modeling component in ANATOM-TUTOR" w:history="1">
        <w:r w:rsidR="00A0357B">
          <w:rPr>
            <w:rStyle w:val="Hyperlink"/>
            <w:szCs w:val="26"/>
            <w:u w:val="none"/>
          </w:rPr>
          <w:t>3.3.1</w:t>
        </w:r>
      </w:hyperlink>
      <w:r w:rsidR="002A2619" w:rsidRPr="00CD1DE7">
        <w:rPr>
          <w:szCs w:val="26"/>
        </w:rPr>
        <w:t xml:space="preserve"> </w:t>
      </w:r>
      <w:sdt>
        <w:sdtPr>
          <w:rPr>
            <w:szCs w:val="26"/>
          </w:rPr>
          <w:id w:val="5024323"/>
          <w:citation/>
        </w:sdtPr>
        <w:sdtEndPr/>
        <w:sdtContent>
          <w:r w:rsidR="00CD02C3" w:rsidRPr="00CD1DE7">
            <w:rPr>
              <w:szCs w:val="26"/>
            </w:rPr>
            <w:fldChar w:fldCharType="begin"/>
          </w:r>
          <w:r w:rsidR="00B37140" w:rsidRPr="00CD1DE7">
            <w:rPr>
              <w:szCs w:val="26"/>
            </w:rPr>
            <w:instrText xml:space="preserve"> CITATION Beaumont1994 \p 35 \l 1033  </w:instrText>
          </w:r>
          <w:r w:rsidR="00CD02C3" w:rsidRPr="00CD1DE7">
            <w:rPr>
              <w:szCs w:val="26"/>
            </w:rPr>
            <w:fldChar w:fldCharType="separate"/>
          </w:r>
          <w:r w:rsidR="00B37140" w:rsidRPr="00CD1DE7">
            <w:rPr>
              <w:noProof/>
              <w:szCs w:val="26"/>
            </w:rPr>
            <w:t>(Beaumont, 1994, p. 35)</w:t>
          </w:r>
          <w:r w:rsidR="00CD02C3" w:rsidRPr="00CD1DE7">
            <w:rPr>
              <w:szCs w:val="26"/>
            </w:rPr>
            <w:fldChar w:fldCharType="end"/>
          </w:r>
        </w:sdtContent>
      </w:sdt>
      <w:r w:rsidR="00B41E64" w:rsidRPr="00CD1DE7">
        <w:rPr>
          <w:szCs w:val="26"/>
        </w:rPr>
        <w:t xml:space="preserve"> </w:t>
      </w:r>
      <w:r w:rsidRPr="00CD1DE7">
        <w:rPr>
          <w:szCs w:val="26"/>
        </w:rPr>
        <w:t>applies stereotype method to build up user model. First, system classifies users when they answer the initial questions at the start of course. This task will activate default stereotype for individual. Each user’s stereotype is refined frequently by surveying and reasoning from observations.</w:t>
      </w:r>
    </w:p>
    <w:p w:rsidR="00D107B6" w:rsidRPr="00CD1DE7" w:rsidRDefault="00D107B6" w:rsidP="003F49C3">
      <w:pPr>
        <w:rPr>
          <w:szCs w:val="26"/>
        </w:rPr>
      </w:pPr>
    </w:p>
    <w:p w:rsidR="001536ED" w:rsidRPr="00CD1DE7" w:rsidRDefault="00D823A9" w:rsidP="003D76D4">
      <w:pPr>
        <w:jc w:val="center"/>
        <w:rPr>
          <w:szCs w:val="26"/>
        </w:rPr>
      </w:pPr>
      <w:r w:rsidRPr="00CD1DE7">
        <w:rPr>
          <w:noProof/>
          <w:szCs w:val="26"/>
        </w:rPr>
        <w:drawing>
          <wp:inline distT="0" distB="0" distL="0" distR="0" wp14:anchorId="02B7F057" wp14:editId="658BEEBA">
            <wp:extent cx="4466667" cy="4161905"/>
            <wp:effectExtent l="19050" t="0" r="0" b="0"/>
            <wp:docPr id="1" name="Picture 0" descr="Figure-I.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2.bmp"/>
                    <pic:cNvPicPr/>
                  </pic:nvPicPr>
                  <pic:blipFill>
                    <a:blip r:embed="rId9"/>
                    <a:stretch>
                      <a:fillRect/>
                    </a:stretch>
                  </pic:blipFill>
                  <pic:spPr>
                    <a:xfrm>
                      <a:off x="0" y="0"/>
                      <a:ext cx="4466667" cy="4161905"/>
                    </a:xfrm>
                    <a:prstGeom prst="rect">
                      <a:avLst/>
                    </a:prstGeom>
                  </pic:spPr>
                </pic:pic>
              </a:graphicData>
            </a:graphic>
          </wp:inline>
        </w:drawing>
      </w:r>
    </w:p>
    <w:p w:rsidR="002467D4" w:rsidRPr="00CD1DE7" w:rsidRDefault="002467D4" w:rsidP="00A44A8F">
      <w:pPr>
        <w:pStyle w:val="Heading7"/>
        <w:ind w:left="360"/>
        <w:rPr>
          <w:szCs w:val="26"/>
        </w:rPr>
      </w:pPr>
      <w:bookmarkStart w:id="112" w:name="_Figure_I.2.2._User"/>
      <w:bookmarkStart w:id="113" w:name="_Figure_I.2.2.3.1._User"/>
      <w:bookmarkStart w:id="114" w:name="_Toc228261037"/>
      <w:bookmarkStart w:id="115" w:name="_Toc228268292"/>
      <w:bookmarkStart w:id="116" w:name="_Toc228439364"/>
      <w:bookmarkStart w:id="117" w:name="_Toc237154304"/>
      <w:bookmarkStart w:id="118" w:name="_Toc238195013"/>
      <w:bookmarkStart w:id="119" w:name="_Toc239502100"/>
      <w:bookmarkStart w:id="120" w:name="_Toc239503100"/>
      <w:bookmarkStart w:id="121" w:name="_Toc239508899"/>
      <w:bookmarkStart w:id="122" w:name="_Toc246569268"/>
      <w:bookmarkStart w:id="123" w:name="_Toc358830790"/>
      <w:bookmarkStart w:id="124" w:name="_Toc401045663"/>
      <w:bookmarkStart w:id="125" w:name="_Toc478719403"/>
      <w:bookmarkEnd w:id="112"/>
      <w:bookmarkEnd w:id="113"/>
      <w:r w:rsidRPr="00CD1DE7">
        <w:rPr>
          <w:b/>
          <w:szCs w:val="26"/>
        </w:rPr>
        <w:lastRenderedPageBreak/>
        <w:t xml:space="preserve">Figure </w:t>
      </w:r>
      <w:r w:rsidR="00A0357B">
        <w:rPr>
          <w:b/>
          <w:szCs w:val="26"/>
        </w:rPr>
        <w:t>3</w:t>
      </w:r>
      <w:r w:rsidR="007C4681" w:rsidRPr="00CD1DE7">
        <w:rPr>
          <w:b/>
          <w:szCs w:val="26"/>
        </w:rPr>
        <w:t>.3</w:t>
      </w:r>
      <w:r w:rsidR="0041281D" w:rsidRPr="00CD1DE7">
        <w:rPr>
          <w:b/>
          <w:szCs w:val="26"/>
        </w:rPr>
        <w:t>.</w:t>
      </w:r>
      <w:r w:rsidR="007C4681" w:rsidRPr="00CD1DE7">
        <w:rPr>
          <w:b/>
          <w:szCs w:val="26"/>
        </w:rPr>
        <w:t>1</w:t>
      </w:r>
      <w:r w:rsidRPr="00CD1DE7">
        <w:rPr>
          <w:b/>
          <w:szCs w:val="26"/>
        </w:rPr>
        <w:t>.</w:t>
      </w:r>
      <w:r w:rsidRPr="00CD1DE7">
        <w:rPr>
          <w:szCs w:val="26"/>
        </w:rPr>
        <w:t xml:space="preserve"> User modeling component in ANATOM-TUTOR</w:t>
      </w:r>
      <w:bookmarkEnd w:id="114"/>
      <w:bookmarkEnd w:id="115"/>
      <w:bookmarkEnd w:id="116"/>
      <w:bookmarkEnd w:id="117"/>
      <w:bookmarkEnd w:id="118"/>
      <w:bookmarkEnd w:id="119"/>
      <w:bookmarkEnd w:id="120"/>
      <w:bookmarkEnd w:id="121"/>
      <w:bookmarkEnd w:id="122"/>
      <w:bookmarkEnd w:id="123"/>
      <w:bookmarkEnd w:id="124"/>
      <w:bookmarkEnd w:id="125"/>
    </w:p>
    <w:p w:rsidR="001536ED" w:rsidRPr="00CD1DE7" w:rsidRDefault="001536ED" w:rsidP="00A44A8F">
      <w:pPr>
        <w:rPr>
          <w:szCs w:val="26"/>
        </w:rPr>
      </w:pPr>
      <w:r w:rsidRPr="00CD1DE7">
        <w:rPr>
          <w:szCs w:val="26"/>
        </w:rPr>
        <w:t>The didactic module “teaches” user by providing the adaptive knowledge in form of lesson</w:t>
      </w:r>
      <w:r w:rsidR="00481AF9" w:rsidRPr="00CD1DE7">
        <w:rPr>
          <w:szCs w:val="26"/>
        </w:rPr>
        <w:t>s</w:t>
      </w:r>
      <w:r w:rsidRPr="00CD1DE7">
        <w:rPr>
          <w:szCs w:val="26"/>
        </w:rPr>
        <w:t>, explanation</w:t>
      </w:r>
      <w:r w:rsidR="00481AF9" w:rsidRPr="00CD1DE7">
        <w:rPr>
          <w:szCs w:val="26"/>
        </w:rPr>
        <w:t>, etc</w:t>
      </w:r>
      <w:r w:rsidRPr="00CD1DE7">
        <w:rPr>
          <w:szCs w:val="26"/>
        </w:rPr>
        <w:t>. There are two kinds of teaching knowledge</w:t>
      </w:r>
      <w:r w:rsidR="00B41E64" w:rsidRPr="00CD1DE7">
        <w:rPr>
          <w:szCs w:val="26"/>
        </w:rPr>
        <w:t xml:space="preserve"> </w:t>
      </w:r>
      <w:sdt>
        <w:sdtPr>
          <w:rPr>
            <w:szCs w:val="26"/>
          </w:rPr>
          <w:id w:val="5024322"/>
          <w:citation/>
        </w:sdtPr>
        <w:sdtEndPr/>
        <w:sdtContent>
          <w:r w:rsidR="00CD02C3" w:rsidRPr="00CD1DE7">
            <w:rPr>
              <w:szCs w:val="26"/>
            </w:rPr>
            <w:fldChar w:fldCharType="begin"/>
          </w:r>
          <w:r w:rsidR="00B37140" w:rsidRPr="00CD1DE7">
            <w:rPr>
              <w:szCs w:val="26"/>
            </w:rPr>
            <w:instrText xml:space="preserve"> CITATION Beaumont1994 \p 30 \l 1033  </w:instrText>
          </w:r>
          <w:r w:rsidR="00CD02C3" w:rsidRPr="00CD1DE7">
            <w:rPr>
              <w:szCs w:val="26"/>
            </w:rPr>
            <w:fldChar w:fldCharType="separate"/>
          </w:r>
          <w:r w:rsidR="00B37140" w:rsidRPr="00CD1DE7">
            <w:rPr>
              <w:noProof/>
              <w:szCs w:val="26"/>
            </w:rPr>
            <w:t>(Beaumont, 1994, p. 30)</w:t>
          </w:r>
          <w:r w:rsidR="00CD02C3" w:rsidRPr="00CD1DE7">
            <w:rPr>
              <w:szCs w:val="26"/>
            </w:rPr>
            <w:fldChar w:fldCharType="end"/>
          </w:r>
        </w:sdtContent>
      </w:sdt>
      <w:r w:rsidRPr="00CD1DE7">
        <w:rPr>
          <w:szCs w:val="26"/>
        </w:rPr>
        <w:t>:</w:t>
      </w:r>
    </w:p>
    <w:p w:rsidR="001536ED" w:rsidRPr="00CD1DE7" w:rsidRDefault="001536ED" w:rsidP="00690914">
      <w:pPr>
        <w:numPr>
          <w:ilvl w:val="0"/>
          <w:numId w:val="7"/>
        </w:numPr>
        <w:rPr>
          <w:szCs w:val="26"/>
        </w:rPr>
      </w:pPr>
      <w:r w:rsidRPr="00CD1DE7">
        <w:rPr>
          <w:szCs w:val="26"/>
        </w:rPr>
        <w:t>Global teaching knowledge refers to the general structure of a lesson</w:t>
      </w:r>
      <w:r w:rsidR="00124333" w:rsidRPr="00CD1DE7">
        <w:rPr>
          <w:szCs w:val="26"/>
        </w:rPr>
        <w:t xml:space="preserve"> </w:t>
      </w:r>
      <w:sdt>
        <w:sdtPr>
          <w:rPr>
            <w:szCs w:val="26"/>
          </w:rPr>
          <w:id w:val="5024325"/>
          <w:citation/>
        </w:sdtPr>
        <w:sdtEndPr/>
        <w:sdtContent>
          <w:r w:rsidR="00CD02C3" w:rsidRPr="00CD1DE7">
            <w:rPr>
              <w:szCs w:val="26"/>
            </w:rPr>
            <w:fldChar w:fldCharType="begin"/>
          </w:r>
          <w:r w:rsidR="00B37140" w:rsidRPr="00CD1DE7">
            <w:rPr>
              <w:szCs w:val="26"/>
            </w:rPr>
            <w:instrText xml:space="preserve"> CITATION Beaumont1994 \p 30 \l 1033  </w:instrText>
          </w:r>
          <w:r w:rsidR="00CD02C3" w:rsidRPr="00CD1DE7">
            <w:rPr>
              <w:szCs w:val="26"/>
            </w:rPr>
            <w:fldChar w:fldCharType="separate"/>
          </w:r>
          <w:r w:rsidR="00B37140" w:rsidRPr="00CD1DE7">
            <w:rPr>
              <w:noProof/>
              <w:szCs w:val="26"/>
            </w:rPr>
            <w:t>(Beaumont, 1994, p. 30)</w:t>
          </w:r>
          <w:r w:rsidR="00CD02C3" w:rsidRPr="00CD1DE7">
            <w:rPr>
              <w:szCs w:val="26"/>
            </w:rPr>
            <w:fldChar w:fldCharType="end"/>
          </w:r>
        </w:sdtContent>
      </w:sdt>
      <w:r w:rsidRPr="00CD1DE7">
        <w:rPr>
          <w:szCs w:val="26"/>
        </w:rPr>
        <w:t>.</w:t>
      </w:r>
    </w:p>
    <w:p w:rsidR="001536ED" w:rsidRPr="00CD1DE7" w:rsidRDefault="001536ED" w:rsidP="00690914">
      <w:pPr>
        <w:numPr>
          <w:ilvl w:val="0"/>
          <w:numId w:val="7"/>
        </w:numPr>
        <w:rPr>
          <w:szCs w:val="26"/>
        </w:rPr>
      </w:pPr>
      <w:r w:rsidRPr="00CD1DE7">
        <w:rPr>
          <w:szCs w:val="26"/>
        </w:rPr>
        <w:t>Local teaching knowledge refers here to what to do when a student gets into difficulties</w:t>
      </w:r>
      <w:r w:rsidR="00124333" w:rsidRPr="00CD1DE7">
        <w:rPr>
          <w:szCs w:val="26"/>
        </w:rPr>
        <w:t xml:space="preserve"> </w:t>
      </w:r>
      <w:sdt>
        <w:sdtPr>
          <w:rPr>
            <w:szCs w:val="26"/>
          </w:rPr>
          <w:id w:val="5024326"/>
          <w:citation/>
        </w:sdtPr>
        <w:sdtEndPr/>
        <w:sdtContent>
          <w:r w:rsidR="00CD02C3" w:rsidRPr="00CD1DE7">
            <w:rPr>
              <w:szCs w:val="26"/>
            </w:rPr>
            <w:fldChar w:fldCharType="begin"/>
          </w:r>
          <w:r w:rsidR="00B37140" w:rsidRPr="00CD1DE7">
            <w:rPr>
              <w:szCs w:val="26"/>
            </w:rPr>
            <w:instrText xml:space="preserve"> CITATION Beaumont1994 \p 30 \l 1033  </w:instrText>
          </w:r>
          <w:r w:rsidR="00CD02C3" w:rsidRPr="00CD1DE7">
            <w:rPr>
              <w:szCs w:val="26"/>
            </w:rPr>
            <w:fldChar w:fldCharType="separate"/>
          </w:r>
          <w:r w:rsidR="00B37140" w:rsidRPr="00CD1DE7">
            <w:rPr>
              <w:noProof/>
              <w:szCs w:val="26"/>
            </w:rPr>
            <w:t>(Beaumont, 1994, p. 30)</w:t>
          </w:r>
          <w:r w:rsidR="00CD02C3" w:rsidRPr="00CD1DE7">
            <w:rPr>
              <w:szCs w:val="26"/>
            </w:rPr>
            <w:fldChar w:fldCharType="end"/>
          </w:r>
        </w:sdtContent>
      </w:sdt>
      <w:r w:rsidRPr="00CD1DE7">
        <w:rPr>
          <w:szCs w:val="26"/>
        </w:rPr>
        <w:t>.</w:t>
      </w:r>
    </w:p>
    <w:p w:rsidR="00AF4C68" w:rsidRPr="00CD1DE7" w:rsidRDefault="002B2369" w:rsidP="00A44A8F">
      <w:pPr>
        <w:rPr>
          <w:szCs w:val="26"/>
        </w:rPr>
      </w:pPr>
      <w:r w:rsidRPr="00CD1DE7">
        <w:rPr>
          <w:szCs w:val="26"/>
        </w:rPr>
        <w:t xml:space="preserve">There are </w:t>
      </w:r>
      <w:r w:rsidR="00F76806" w:rsidRPr="00CD1DE7">
        <w:rPr>
          <w:szCs w:val="26"/>
        </w:rPr>
        <w:t xml:space="preserve">many </w:t>
      </w:r>
      <w:r w:rsidRPr="00CD1DE7">
        <w:rPr>
          <w:szCs w:val="26"/>
        </w:rPr>
        <w:t>ITS system</w:t>
      </w:r>
      <w:r w:rsidR="00C64EF8" w:rsidRPr="00CD1DE7">
        <w:rPr>
          <w:szCs w:val="26"/>
        </w:rPr>
        <w:t xml:space="preserve">s but </w:t>
      </w:r>
      <w:r w:rsidRPr="00CD1DE7">
        <w:rPr>
          <w:szCs w:val="26"/>
        </w:rPr>
        <w:t>ANATOM-TUTOR is given as typical example because its knowledge base</w:t>
      </w:r>
      <w:r w:rsidR="00C64EF8" w:rsidRPr="00CD1DE7">
        <w:rPr>
          <w:szCs w:val="26"/>
        </w:rPr>
        <w:t>, user model and pedagogical module ha</w:t>
      </w:r>
      <w:r w:rsidR="0048399C" w:rsidRPr="00CD1DE7">
        <w:rPr>
          <w:szCs w:val="26"/>
        </w:rPr>
        <w:t>ve</w:t>
      </w:r>
      <w:r w:rsidR="00C64EF8" w:rsidRPr="00CD1DE7">
        <w:rPr>
          <w:szCs w:val="26"/>
        </w:rPr>
        <w:t xml:space="preserve"> coherent interaction with built-in reasoning mechanism. Moreover, medical teaching is worthy to be attached special importance due to humanity.</w:t>
      </w:r>
    </w:p>
    <w:p w:rsidR="002B2369" w:rsidRPr="00CD1DE7" w:rsidRDefault="002B2369" w:rsidP="00A44A8F">
      <w:pPr>
        <w:rPr>
          <w:szCs w:val="26"/>
        </w:rPr>
      </w:pPr>
    </w:p>
    <w:p w:rsidR="002467D4" w:rsidRPr="00CD1DE7" w:rsidRDefault="00A0357B" w:rsidP="00A44A8F">
      <w:pPr>
        <w:pStyle w:val="Heading3"/>
        <w:rPr>
          <w:rFonts w:cs="Times New Roman"/>
          <w:szCs w:val="28"/>
        </w:rPr>
      </w:pPr>
      <w:bookmarkStart w:id="126" w:name="_I.2.3._Adaptive_Educational"/>
      <w:bookmarkStart w:id="127" w:name="_Toc228261038"/>
      <w:bookmarkStart w:id="128" w:name="_Toc228268293"/>
      <w:bookmarkStart w:id="129" w:name="_Toc228377671"/>
      <w:bookmarkStart w:id="130" w:name="_Toc228439365"/>
      <w:bookmarkStart w:id="131" w:name="_Toc237150588"/>
      <w:bookmarkStart w:id="132" w:name="_Toc237153593"/>
      <w:bookmarkStart w:id="133" w:name="_Toc237154305"/>
      <w:bookmarkStart w:id="134" w:name="_Toc238194158"/>
      <w:bookmarkStart w:id="135" w:name="_Toc238195014"/>
      <w:bookmarkStart w:id="136" w:name="_Toc239502101"/>
      <w:bookmarkStart w:id="137" w:name="_Toc239503101"/>
      <w:bookmarkStart w:id="138" w:name="_Toc239508900"/>
      <w:bookmarkStart w:id="139" w:name="_Toc239509160"/>
      <w:bookmarkStart w:id="140" w:name="_Toc246568768"/>
      <w:bookmarkStart w:id="141" w:name="_Toc246569269"/>
      <w:bookmarkStart w:id="142" w:name="_Toc349238971"/>
      <w:bookmarkStart w:id="143" w:name="_Toc358830791"/>
      <w:bookmarkStart w:id="144" w:name="_Toc358832755"/>
      <w:bookmarkStart w:id="145" w:name="_Toc464915838"/>
      <w:bookmarkEnd w:id="126"/>
      <w:r>
        <w:rPr>
          <w:rFonts w:cs="Times New Roman"/>
          <w:szCs w:val="28"/>
        </w:rPr>
        <w:t>4</w:t>
      </w:r>
      <w:r w:rsidR="002467D4" w:rsidRPr="00CD1DE7">
        <w:rPr>
          <w:rFonts w:cs="Times New Roman"/>
          <w:szCs w:val="28"/>
        </w:rPr>
        <w:t>. Adaptive Educational Hypermedia System</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00121E89" w:rsidRPr="00CD1DE7">
        <w:rPr>
          <w:rFonts w:cs="Times New Roman"/>
          <w:szCs w:val="28"/>
        </w:rPr>
        <w:t xml:space="preserve"> (AEHS)</w:t>
      </w:r>
      <w:bookmarkEnd w:id="145"/>
    </w:p>
    <w:p w:rsidR="002467D4" w:rsidRPr="00CD1DE7" w:rsidRDefault="004A76D3" w:rsidP="00A44A8F">
      <w:pPr>
        <w:rPr>
          <w:color w:val="000000"/>
          <w:szCs w:val="26"/>
        </w:rPr>
      </w:pPr>
      <w:r w:rsidRPr="00CD1DE7">
        <w:rPr>
          <w:szCs w:val="26"/>
        </w:rPr>
        <w:t xml:space="preserve">Adaptive Educational </w:t>
      </w:r>
      <w:r w:rsidR="005440D2" w:rsidRPr="00CD1DE7">
        <w:rPr>
          <w:szCs w:val="26"/>
        </w:rPr>
        <w:t>Hypermedia System (</w:t>
      </w:r>
      <w:r w:rsidR="002467D4" w:rsidRPr="00CD1DE7">
        <w:rPr>
          <w:szCs w:val="26"/>
        </w:rPr>
        <w:t>AEHS</w:t>
      </w:r>
      <w:r w:rsidR="005440D2" w:rsidRPr="00CD1DE7">
        <w:rPr>
          <w:szCs w:val="26"/>
        </w:rPr>
        <w:t>)</w:t>
      </w:r>
      <w:r w:rsidR="002467D4" w:rsidRPr="00CD1DE7">
        <w:rPr>
          <w:szCs w:val="26"/>
        </w:rPr>
        <w:t xml:space="preserve"> inherits basic components of ITS in respect of implementation but take</w:t>
      </w:r>
      <w:r w:rsidR="002D3534" w:rsidRPr="00CD1DE7">
        <w:rPr>
          <w:szCs w:val="26"/>
        </w:rPr>
        <w:t>s</w:t>
      </w:r>
      <w:r w:rsidR="002467D4" w:rsidRPr="00CD1DE7">
        <w:rPr>
          <w:szCs w:val="26"/>
        </w:rPr>
        <w:t xml:space="preserve"> advantage of plentiful supplies of learning material in hypermedia space. </w:t>
      </w:r>
      <w:r w:rsidR="009502B9" w:rsidRPr="00CD1DE7">
        <w:rPr>
          <w:szCs w:val="26"/>
        </w:rPr>
        <w:t xml:space="preserve">It is possible to understand that AEHS is specific AHS (see </w:t>
      </w:r>
      <w:r w:rsidR="001F1B71" w:rsidRPr="00CD1DE7">
        <w:rPr>
          <w:szCs w:val="26"/>
        </w:rPr>
        <w:t>section</w:t>
      </w:r>
      <w:r w:rsidR="009502B9" w:rsidRPr="00CD1DE7">
        <w:rPr>
          <w:szCs w:val="26"/>
        </w:rPr>
        <w:t xml:space="preserve"> </w:t>
      </w:r>
      <w:hyperlink w:anchor="_I.2.1._Classification_of" w:tooltip="2. Classification of adaptive learning systems" w:history="1">
        <w:r w:rsidR="00A0357B">
          <w:rPr>
            <w:rStyle w:val="Hyperlink"/>
            <w:szCs w:val="26"/>
            <w:u w:val="none"/>
          </w:rPr>
          <w:t>2</w:t>
        </w:r>
      </w:hyperlink>
      <w:r w:rsidR="009502B9" w:rsidRPr="00CD1DE7">
        <w:rPr>
          <w:szCs w:val="26"/>
        </w:rPr>
        <w:t xml:space="preserve">) that serves educational purpose. </w:t>
      </w:r>
      <w:r w:rsidR="00A0357B">
        <w:rPr>
          <w:color w:val="000000"/>
          <w:szCs w:val="26"/>
        </w:rPr>
        <w:t>A</w:t>
      </w:r>
      <w:r w:rsidR="002467D4" w:rsidRPr="00CD1DE7">
        <w:rPr>
          <w:color w:val="000000"/>
          <w:szCs w:val="26"/>
        </w:rPr>
        <w:t>daptation is ability to change system’s behaviors to tune with learner model. When hypermedia is the combination of hypertext and multimedia, AEHS can be known as the system providing learner with learning material in fo</w:t>
      </w:r>
      <w:r w:rsidR="00481AF9" w:rsidRPr="00CD1DE7">
        <w:rPr>
          <w:color w:val="000000"/>
          <w:szCs w:val="26"/>
        </w:rPr>
        <w:t xml:space="preserve">rm of hypertext and multimedia </w:t>
      </w:r>
      <w:r w:rsidR="002467D4" w:rsidRPr="00CD1DE7">
        <w:rPr>
          <w:color w:val="000000"/>
          <w:szCs w:val="26"/>
        </w:rPr>
        <w:t>like hyper book</w:t>
      </w:r>
      <w:r w:rsidR="00481AF9" w:rsidRPr="00CD1DE7">
        <w:rPr>
          <w:color w:val="000000"/>
          <w:szCs w:val="26"/>
        </w:rPr>
        <w:t xml:space="preserve"> and </w:t>
      </w:r>
      <w:r w:rsidR="002467D4" w:rsidRPr="00CD1DE7">
        <w:rPr>
          <w:color w:val="000000"/>
          <w:szCs w:val="26"/>
        </w:rPr>
        <w:t>electronic book</w:t>
      </w:r>
      <w:r w:rsidR="00481AF9" w:rsidRPr="00CD1DE7">
        <w:rPr>
          <w:color w:val="000000"/>
          <w:szCs w:val="26"/>
        </w:rPr>
        <w:t xml:space="preserve"> </w:t>
      </w:r>
      <w:r w:rsidR="002467D4" w:rsidRPr="00CD1DE7">
        <w:rPr>
          <w:color w:val="000000"/>
          <w:szCs w:val="26"/>
        </w:rPr>
        <w:t>tailored to learner’s preference. According to</w:t>
      </w:r>
      <w:r w:rsidR="00F06564" w:rsidRPr="00CD1DE7">
        <w:rPr>
          <w:color w:val="000000"/>
          <w:szCs w:val="26"/>
        </w:rPr>
        <w:t xml:space="preserve"> </w:t>
      </w:r>
      <w:sdt>
        <w:sdtPr>
          <w:rPr>
            <w:color w:val="000000"/>
            <w:szCs w:val="26"/>
          </w:rPr>
          <w:id w:val="73695711"/>
          <w:citation/>
        </w:sdtPr>
        <w:sdtEndPr/>
        <w:sdtContent>
          <w:r w:rsidR="00CD02C3" w:rsidRPr="00CD1DE7">
            <w:rPr>
              <w:color w:val="000000"/>
              <w:szCs w:val="26"/>
            </w:rPr>
            <w:fldChar w:fldCharType="begin"/>
          </w:r>
          <w:r w:rsidR="00B37140" w:rsidRPr="00CD1DE7">
            <w:rPr>
              <w:color w:val="000000"/>
              <w:szCs w:val="26"/>
            </w:rPr>
            <w:instrText xml:space="preserve"> CITATION Brusilovsky1996 \p 10-13 \t  \l 1033  </w:instrText>
          </w:r>
          <w:r w:rsidR="00CD02C3" w:rsidRPr="00CD1DE7">
            <w:rPr>
              <w:color w:val="000000"/>
              <w:szCs w:val="26"/>
            </w:rPr>
            <w:fldChar w:fldCharType="separate"/>
          </w:r>
          <w:r w:rsidR="00B37140" w:rsidRPr="00CD1DE7">
            <w:rPr>
              <w:noProof/>
              <w:color w:val="000000"/>
              <w:szCs w:val="26"/>
            </w:rPr>
            <w:t>(Brusilovsky, 1996, pp. 10-13)</w:t>
          </w:r>
          <w:r w:rsidR="00CD02C3" w:rsidRPr="00CD1DE7">
            <w:rPr>
              <w:color w:val="000000"/>
              <w:szCs w:val="26"/>
            </w:rPr>
            <w:fldChar w:fldCharType="end"/>
          </w:r>
        </w:sdtContent>
      </w:sdt>
      <w:r w:rsidR="002467D4" w:rsidRPr="00CD1DE7">
        <w:rPr>
          <w:color w:val="000000"/>
          <w:szCs w:val="26"/>
        </w:rPr>
        <w:t>, there are two forms of adaptation: adaptive presentation and adaptive navigation:</w:t>
      </w:r>
    </w:p>
    <w:p w:rsidR="002467D4" w:rsidRPr="00CD1DE7" w:rsidRDefault="002467D4" w:rsidP="00690914">
      <w:pPr>
        <w:numPr>
          <w:ilvl w:val="0"/>
          <w:numId w:val="9"/>
        </w:numPr>
        <w:autoSpaceDE w:val="0"/>
        <w:autoSpaceDN w:val="0"/>
        <w:adjustRightInd w:val="0"/>
        <w:ind w:left="720"/>
        <w:rPr>
          <w:color w:val="000000"/>
          <w:szCs w:val="26"/>
        </w:rPr>
      </w:pPr>
      <w:r w:rsidRPr="00CD1DE7">
        <w:rPr>
          <w:i/>
          <w:color w:val="000000"/>
          <w:szCs w:val="26"/>
        </w:rPr>
        <w:t>Adaptive presentation</w:t>
      </w:r>
      <w:r w:rsidRPr="00CD1DE7">
        <w:rPr>
          <w:color w:val="000000"/>
          <w:szCs w:val="26"/>
        </w:rPr>
        <w:t xml:space="preserve"> refers to the information which is show</w:t>
      </w:r>
      <w:r w:rsidR="00DA7C7F" w:rsidRPr="00CD1DE7">
        <w:rPr>
          <w:color w:val="000000"/>
          <w:szCs w:val="26"/>
        </w:rPr>
        <w:t>n</w:t>
      </w:r>
      <w:r w:rsidRPr="00CD1DE7">
        <w:rPr>
          <w:color w:val="000000"/>
          <w:szCs w:val="26"/>
        </w:rPr>
        <w:t>, in other word, what is shown to the user</w:t>
      </w:r>
      <w:r w:rsidR="00AA73A7" w:rsidRPr="00CD1DE7">
        <w:rPr>
          <w:color w:val="000000"/>
          <w:szCs w:val="26"/>
        </w:rPr>
        <w:t>.</w:t>
      </w:r>
      <w:r w:rsidR="00E12051" w:rsidRPr="00CD1DE7">
        <w:rPr>
          <w:color w:val="000000"/>
          <w:szCs w:val="26"/>
        </w:rPr>
        <w:t xml:space="preserve"> Figure </w:t>
      </w:r>
      <w:hyperlink w:anchor="_Figure_I.2.3._Adaptive" w:tooltip="Figure 4.1. Adaptive representation" w:history="1">
        <w:r w:rsidR="00A0357B">
          <w:rPr>
            <w:rStyle w:val="Hyperlink"/>
            <w:szCs w:val="26"/>
            <w:u w:val="none"/>
          </w:rPr>
          <w:t>4.1</w:t>
        </w:r>
      </w:hyperlink>
      <w:r w:rsidR="00E12051" w:rsidRPr="00CD1DE7">
        <w:rPr>
          <w:color w:val="000000"/>
          <w:szCs w:val="26"/>
        </w:rPr>
        <w:t xml:space="preserve"> depicts adaptive presentation</w:t>
      </w:r>
      <w:r w:rsidR="00334406" w:rsidRPr="00CD1DE7">
        <w:rPr>
          <w:color w:val="000000"/>
          <w:szCs w:val="26"/>
        </w:rPr>
        <w:t xml:space="preserve"> </w:t>
      </w:r>
      <w:sdt>
        <w:sdtPr>
          <w:rPr>
            <w:color w:val="000000"/>
            <w:szCs w:val="26"/>
          </w:rPr>
          <w:id w:val="73695714"/>
          <w:citation/>
        </w:sdtPr>
        <w:sdtEndPr/>
        <w:sdtContent>
          <w:r w:rsidR="00CD02C3" w:rsidRPr="00CD1DE7">
            <w:rPr>
              <w:color w:val="000000"/>
              <w:szCs w:val="26"/>
            </w:rPr>
            <w:fldChar w:fldCharType="begin"/>
          </w:r>
          <w:r w:rsidR="00B37140" w:rsidRPr="00CD1DE7">
            <w:rPr>
              <w:color w:val="000000"/>
              <w:szCs w:val="26"/>
            </w:rPr>
            <w:instrText xml:space="preserve"> CITATION Brusilovsky2001 \p 100 \t  \l 1033  </w:instrText>
          </w:r>
          <w:r w:rsidR="00CD02C3" w:rsidRPr="00CD1DE7">
            <w:rPr>
              <w:color w:val="000000"/>
              <w:szCs w:val="26"/>
            </w:rPr>
            <w:fldChar w:fldCharType="separate"/>
          </w:r>
          <w:r w:rsidR="00B37140" w:rsidRPr="00CD1DE7">
            <w:rPr>
              <w:noProof/>
              <w:color w:val="000000"/>
              <w:szCs w:val="26"/>
            </w:rPr>
            <w:t>(Brusilovsky, 2001, p. 100)</w:t>
          </w:r>
          <w:r w:rsidR="00CD02C3" w:rsidRPr="00CD1DE7">
            <w:rPr>
              <w:color w:val="000000"/>
              <w:szCs w:val="26"/>
            </w:rPr>
            <w:fldChar w:fldCharType="end"/>
          </w:r>
        </w:sdtContent>
      </w:sdt>
      <w:r w:rsidR="00E12051" w:rsidRPr="00CD1DE7">
        <w:rPr>
          <w:color w:val="000000"/>
          <w:szCs w:val="26"/>
        </w:rPr>
        <w:t>.</w:t>
      </w:r>
    </w:p>
    <w:p w:rsidR="002467D4" w:rsidRPr="00CD1DE7" w:rsidRDefault="002467D4" w:rsidP="00690914">
      <w:pPr>
        <w:numPr>
          <w:ilvl w:val="0"/>
          <w:numId w:val="9"/>
        </w:numPr>
        <w:autoSpaceDE w:val="0"/>
        <w:autoSpaceDN w:val="0"/>
        <w:adjustRightInd w:val="0"/>
        <w:ind w:left="720"/>
        <w:rPr>
          <w:color w:val="000000"/>
          <w:szCs w:val="26"/>
        </w:rPr>
      </w:pPr>
      <w:r w:rsidRPr="00CD1DE7">
        <w:rPr>
          <w:i/>
          <w:szCs w:val="26"/>
        </w:rPr>
        <w:t>Adaptive navigation</w:t>
      </w:r>
      <w:r w:rsidRPr="00CD1DE7">
        <w:rPr>
          <w:szCs w:val="26"/>
        </w:rPr>
        <w:t xml:space="preserve"> refers to manipulation of the links, thereby; user can navigate through in hypermedia. In other word, it is where user can go</w:t>
      </w:r>
      <w:r w:rsidR="00F76773" w:rsidRPr="00CD1DE7">
        <w:rPr>
          <w:szCs w:val="26"/>
        </w:rPr>
        <w:t>.</w:t>
      </w:r>
      <w:r w:rsidR="001E398B" w:rsidRPr="00CD1DE7">
        <w:rPr>
          <w:color w:val="000000"/>
          <w:szCs w:val="26"/>
        </w:rPr>
        <w:t xml:space="preserve"> Figure </w:t>
      </w:r>
      <w:hyperlink w:anchor="_Figure_I.2.4._Adaptive" w:tooltip="Figure 4.2. Adaptive navigation" w:history="1">
        <w:r w:rsidR="00A0357B">
          <w:rPr>
            <w:rStyle w:val="Hyperlink"/>
            <w:szCs w:val="26"/>
            <w:u w:val="none"/>
          </w:rPr>
          <w:t>4.2</w:t>
        </w:r>
      </w:hyperlink>
      <w:r w:rsidR="001E398B" w:rsidRPr="00CD1DE7">
        <w:rPr>
          <w:color w:val="000000"/>
          <w:szCs w:val="26"/>
        </w:rPr>
        <w:t xml:space="preserve"> depicts adaptive presentation</w:t>
      </w:r>
      <w:r w:rsidR="006932D2" w:rsidRPr="00CD1DE7">
        <w:rPr>
          <w:color w:val="000000"/>
          <w:szCs w:val="26"/>
        </w:rPr>
        <w:t xml:space="preserve"> </w:t>
      </w:r>
      <w:sdt>
        <w:sdtPr>
          <w:rPr>
            <w:color w:val="000000"/>
            <w:szCs w:val="26"/>
          </w:rPr>
          <w:id w:val="73695715"/>
          <w:citation/>
        </w:sdtPr>
        <w:sdtEndPr/>
        <w:sdtContent>
          <w:r w:rsidR="00CD02C3" w:rsidRPr="00CD1DE7">
            <w:rPr>
              <w:color w:val="000000"/>
              <w:szCs w:val="26"/>
            </w:rPr>
            <w:fldChar w:fldCharType="begin"/>
          </w:r>
          <w:r w:rsidR="00B37140" w:rsidRPr="00CD1DE7">
            <w:rPr>
              <w:color w:val="000000"/>
              <w:szCs w:val="26"/>
            </w:rPr>
            <w:instrText xml:space="preserve"> CITATION Brusilovsky2001 \p 100 \t  \l 1033  </w:instrText>
          </w:r>
          <w:r w:rsidR="00CD02C3" w:rsidRPr="00CD1DE7">
            <w:rPr>
              <w:color w:val="000000"/>
              <w:szCs w:val="26"/>
            </w:rPr>
            <w:fldChar w:fldCharType="separate"/>
          </w:r>
          <w:r w:rsidR="00B37140" w:rsidRPr="00CD1DE7">
            <w:rPr>
              <w:noProof/>
              <w:color w:val="000000"/>
              <w:szCs w:val="26"/>
            </w:rPr>
            <w:t>(Brusilovsky, 2001, p. 100)</w:t>
          </w:r>
          <w:r w:rsidR="00CD02C3" w:rsidRPr="00CD1DE7">
            <w:rPr>
              <w:color w:val="000000"/>
              <w:szCs w:val="26"/>
            </w:rPr>
            <w:fldChar w:fldCharType="end"/>
          </w:r>
        </w:sdtContent>
      </w:sdt>
      <w:r w:rsidR="001E398B" w:rsidRPr="00CD1DE7">
        <w:rPr>
          <w:color w:val="000000"/>
          <w:szCs w:val="26"/>
        </w:rPr>
        <w:t>.</w:t>
      </w:r>
    </w:p>
    <w:p w:rsidR="00F76773" w:rsidRPr="00CD1DE7" w:rsidRDefault="00F76773" w:rsidP="00F76773">
      <w:pPr>
        <w:autoSpaceDE w:val="0"/>
        <w:autoSpaceDN w:val="0"/>
        <w:adjustRightInd w:val="0"/>
        <w:ind w:left="360"/>
        <w:rPr>
          <w:color w:val="000000"/>
          <w:szCs w:val="26"/>
        </w:rPr>
      </w:pPr>
    </w:p>
    <w:p w:rsidR="002467D4" w:rsidRPr="00CD1DE7" w:rsidRDefault="00193B8A" w:rsidP="00F90860">
      <w:pPr>
        <w:jc w:val="center"/>
        <w:rPr>
          <w:color w:val="000000"/>
          <w:szCs w:val="26"/>
        </w:rPr>
      </w:pPr>
      <w:r w:rsidRPr="00CD1DE7">
        <w:rPr>
          <w:noProof/>
          <w:color w:val="000000"/>
          <w:szCs w:val="26"/>
        </w:rPr>
        <w:drawing>
          <wp:inline distT="0" distB="0" distL="0" distR="0" wp14:anchorId="44524D75" wp14:editId="247263F6">
            <wp:extent cx="4809524" cy="2552381"/>
            <wp:effectExtent l="19050" t="0" r="0" b="0"/>
            <wp:docPr id="14" name="Picture 13" descr="Figure-I.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3.bmp"/>
                    <pic:cNvPicPr/>
                  </pic:nvPicPr>
                  <pic:blipFill>
                    <a:blip r:embed="rId10"/>
                    <a:stretch>
                      <a:fillRect/>
                    </a:stretch>
                  </pic:blipFill>
                  <pic:spPr>
                    <a:xfrm>
                      <a:off x="0" y="0"/>
                      <a:ext cx="4809524" cy="2552381"/>
                    </a:xfrm>
                    <a:prstGeom prst="rect">
                      <a:avLst/>
                    </a:prstGeom>
                  </pic:spPr>
                </pic:pic>
              </a:graphicData>
            </a:graphic>
          </wp:inline>
        </w:drawing>
      </w:r>
    </w:p>
    <w:p w:rsidR="002467D4" w:rsidRPr="00CD1DE7" w:rsidRDefault="002467D4" w:rsidP="00A44A8F">
      <w:pPr>
        <w:pStyle w:val="Heading7"/>
        <w:ind w:left="360"/>
        <w:rPr>
          <w:szCs w:val="26"/>
        </w:rPr>
      </w:pPr>
      <w:bookmarkStart w:id="146" w:name="_Figure_I.2.3._Adaptive"/>
      <w:bookmarkStart w:id="147" w:name="_Figure_I.2.3.1._Adaptive"/>
      <w:bookmarkStart w:id="148" w:name="_Toc228261039"/>
      <w:bookmarkStart w:id="149" w:name="_Toc228268294"/>
      <w:bookmarkStart w:id="150" w:name="_Toc228439366"/>
      <w:bookmarkStart w:id="151" w:name="_Toc237154306"/>
      <w:bookmarkStart w:id="152" w:name="_Toc238195015"/>
      <w:bookmarkStart w:id="153" w:name="_Toc239502102"/>
      <w:bookmarkStart w:id="154" w:name="_Toc239503102"/>
      <w:bookmarkStart w:id="155" w:name="_Toc239508901"/>
      <w:bookmarkStart w:id="156" w:name="_Toc246569270"/>
      <w:bookmarkStart w:id="157" w:name="_Toc358830792"/>
      <w:bookmarkStart w:id="158" w:name="_Toc401045664"/>
      <w:bookmarkStart w:id="159" w:name="_Toc478719404"/>
      <w:bookmarkEnd w:id="146"/>
      <w:bookmarkEnd w:id="147"/>
      <w:r w:rsidRPr="00CD1DE7">
        <w:rPr>
          <w:b/>
          <w:szCs w:val="26"/>
        </w:rPr>
        <w:t xml:space="preserve">Figure </w:t>
      </w:r>
      <w:r w:rsidR="00A0357B">
        <w:rPr>
          <w:b/>
          <w:szCs w:val="26"/>
        </w:rPr>
        <w:t>4</w:t>
      </w:r>
      <w:r w:rsidR="00F96C0B" w:rsidRPr="00CD1DE7">
        <w:rPr>
          <w:b/>
          <w:szCs w:val="26"/>
        </w:rPr>
        <w:t>.1</w:t>
      </w:r>
      <w:r w:rsidRPr="00CD1DE7">
        <w:rPr>
          <w:b/>
          <w:szCs w:val="26"/>
        </w:rPr>
        <w:t>.</w:t>
      </w:r>
      <w:r w:rsidRPr="00CD1DE7">
        <w:rPr>
          <w:szCs w:val="26"/>
        </w:rPr>
        <w:t xml:space="preserve"> Adaptive representation</w:t>
      </w:r>
      <w:bookmarkEnd w:id="148"/>
      <w:bookmarkEnd w:id="149"/>
      <w:bookmarkEnd w:id="150"/>
      <w:bookmarkEnd w:id="151"/>
      <w:bookmarkEnd w:id="152"/>
      <w:bookmarkEnd w:id="153"/>
      <w:bookmarkEnd w:id="154"/>
      <w:bookmarkEnd w:id="155"/>
      <w:bookmarkEnd w:id="156"/>
      <w:bookmarkEnd w:id="157"/>
      <w:bookmarkEnd w:id="158"/>
      <w:bookmarkEnd w:id="159"/>
    </w:p>
    <w:p w:rsidR="002467D4" w:rsidRPr="00CD1DE7" w:rsidRDefault="002467D4" w:rsidP="00A44A8F">
      <w:pPr>
        <w:autoSpaceDE w:val="0"/>
        <w:autoSpaceDN w:val="0"/>
        <w:adjustRightInd w:val="0"/>
        <w:rPr>
          <w:szCs w:val="26"/>
        </w:rPr>
      </w:pPr>
    </w:p>
    <w:p w:rsidR="002467D4" w:rsidRPr="00CD1DE7" w:rsidRDefault="00DE7A11" w:rsidP="00F90860">
      <w:pPr>
        <w:jc w:val="center"/>
        <w:rPr>
          <w:color w:val="000000"/>
          <w:szCs w:val="26"/>
        </w:rPr>
      </w:pPr>
      <w:r w:rsidRPr="00CD1DE7">
        <w:rPr>
          <w:noProof/>
          <w:color w:val="000000"/>
          <w:szCs w:val="26"/>
        </w:rPr>
        <w:drawing>
          <wp:inline distT="0" distB="0" distL="0" distR="0" wp14:anchorId="5371A1C4" wp14:editId="4957CE65">
            <wp:extent cx="3409524" cy="2914286"/>
            <wp:effectExtent l="19050" t="0" r="426" b="0"/>
            <wp:docPr id="16" name="Picture 15" descr="Figure-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4.bmp"/>
                    <pic:cNvPicPr/>
                  </pic:nvPicPr>
                  <pic:blipFill>
                    <a:blip r:embed="rId11"/>
                    <a:stretch>
                      <a:fillRect/>
                    </a:stretch>
                  </pic:blipFill>
                  <pic:spPr>
                    <a:xfrm>
                      <a:off x="0" y="0"/>
                      <a:ext cx="3409524" cy="2914286"/>
                    </a:xfrm>
                    <a:prstGeom prst="rect">
                      <a:avLst/>
                    </a:prstGeom>
                  </pic:spPr>
                </pic:pic>
              </a:graphicData>
            </a:graphic>
          </wp:inline>
        </w:drawing>
      </w:r>
    </w:p>
    <w:p w:rsidR="0036450C" w:rsidRPr="00CD1DE7" w:rsidRDefault="0036450C" w:rsidP="00A44A8F">
      <w:pPr>
        <w:pStyle w:val="Heading7"/>
        <w:ind w:left="360"/>
        <w:rPr>
          <w:szCs w:val="26"/>
        </w:rPr>
      </w:pPr>
      <w:bookmarkStart w:id="160" w:name="_Figure_I.2.4._Adaptive"/>
      <w:bookmarkStart w:id="161" w:name="_Figure_I.2.3.2._Adaptive"/>
      <w:bookmarkStart w:id="162" w:name="_Toc228261040"/>
      <w:bookmarkStart w:id="163" w:name="_Toc228268295"/>
      <w:bookmarkStart w:id="164" w:name="_Toc228439367"/>
      <w:bookmarkStart w:id="165" w:name="_Toc237154307"/>
      <w:bookmarkStart w:id="166" w:name="_Toc238195016"/>
      <w:bookmarkStart w:id="167" w:name="_Toc239502103"/>
      <w:bookmarkStart w:id="168" w:name="_Toc239503103"/>
      <w:bookmarkStart w:id="169" w:name="_Toc239508902"/>
      <w:bookmarkStart w:id="170" w:name="_Toc246569271"/>
      <w:bookmarkStart w:id="171" w:name="_Toc358830793"/>
      <w:bookmarkStart w:id="172" w:name="_Toc401045665"/>
      <w:bookmarkStart w:id="173" w:name="_Toc478719405"/>
      <w:bookmarkEnd w:id="160"/>
      <w:bookmarkEnd w:id="161"/>
      <w:r w:rsidRPr="00CD1DE7">
        <w:rPr>
          <w:b/>
          <w:szCs w:val="26"/>
        </w:rPr>
        <w:t xml:space="preserve">Figure </w:t>
      </w:r>
      <w:r w:rsidR="00A0357B">
        <w:rPr>
          <w:b/>
          <w:szCs w:val="26"/>
        </w:rPr>
        <w:t>4</w:t>
      </w:r>
      <w:r w:rsidR="00F96C0B" w:rsidRPr="00CD1DE7">
        <w:rPr>
          <w:b/>
          <w:szCs w:val="26"/>
        </w:rPr>
        <w:t>.2</w:t>
      </w:r>
      <w:r w:rsidRPr="00CD1DE7">
        <w:rPr>
          <w:b/>
          <w:szCs w:val="26"/>
        </w:rPr>
        <w:t>.</w:t>
      </w:r>
      <w:r w:rsidRPr="00CD1DE7">
        <w:rPr>
          <w:szCs w:val="26"/>
        </w:rPr>
        <w:t xml:space="preserve"> Adaptive navigation</w:t>
      </w:r>
      <w:bookmarkEnd w:id="162"/>
      <w:bookmarkEnd w:id="163"/>
      <w:bookmarkEnd w:id="164"/>
      <w:bookmarkEnd w:id="165"/>
      <w:bookmarkEnd w:id="166"/>
      <w:bookmarkEnd w:id="167"/>
      <w:bookmarkEnd w:id="168"/>
      <w:bookmarkEnd w:id="169"/>
      <w:bookmarkEnd w:id="170"/>
      <w:bookmarkEnd w:id="171"/>
      <w:bookmarkEnd w:id="172"/>
      <w:bookmarkEnd w:id="173"/>
    </w:p>
    <w:p w:rsidR="002467D4" w:rsidRPr="00CD1DE7" w:rsidRDefault="002467D4" w:rsidP="00A44A8F">
      <w:pPr>
        <w:adjustRightInd w:val="0"/>
        <w:rPr>
          <w:color w:val="000000"/>
          <w:szCs w:val="26"/>
        </w:rPr>
      </w:pPr>
      <w:r w:rsidRPr="00CD1DE7">
        <w:rPr>
          <w:color w:val="000000"/>
          <w:szCs w:val="26"/>
        </w:rPr>
        <w:t xml:space="preserve">Canned text adaptation </w:t>
      </w:r>
      <w:sdt>
        <w:sdtPr>
          <w:rPr>
            <w:color w:val="000000"/>
            <w:szCs w:val="26"/>
          </w:rPr>
          <w:id w:val="5024327"/>
          <w:citation/>
        </w:sdtPr>
        <w:sdtEndPr/>
        <w:sdtContent>
          <w:r w:rsidR="00CD02C3" w:rsidRPr="00CD1DE7">
            <w:rPr>
              <w:color w:val="000000"/>
              <w:szCs w:val="26"/>
            </w:rPr>
            <w:fldChar w:fldCharType="begin"/>
          </w:r>
          <w:r w:rsidR="0005001F" w:rsidRPr="00CD1DE7">
            <w:rPr>
              <w:color w:val="000000"/>
              <w:szCs w:val="26"/>
            </w:rPr>
            <w:instrText xml:space="preserve"> CITATION DeBra2005 \p 4 \t  \l 1033  </w:instrText>
          </w:r>
          <w:r w:rsidR="00CD02C3" w:rsidRPr="00CD1DE7">
            <w:rPr>
              <w:color w:val="000000"/>
              <w:szCs w:val="26"/>
            </w:rPr>
            <w:fldChar w:fldCharType="separate"/>
          </w:r>
          <w:r w:rsidR="0005001F" w:rsidRPr="00CD1DE7">
            <w:rPr>
              <w:noProof/>
              <w:color w:val="000000"/>
              <w:szCs w:val="26"/>
            </w:rPr>
            <w:t>(De Bra, Stash, &amp; Smits, 2005, p. 4)</w:t>
          </w:r>
          <w:r w:rsidR="00CD02C3" w:rsidRPr="00CD1DE7">
            <w:rPr>
              <w:color w:val="000000"/>
              <w:szCs w:val="26"/>
            </w:rPr>
            <w:fldChar w:fldCharType="end"/>
          </w:r>
        </w:sdtContent>
      </w:sdt>
      <w:r w:rsidR="00E45A59" w:rsidRPr="00CD1DE7">
        <w:rPr>
          <w:color w:val="000000"/>
          <w:szCs w:val="26"/>
        </w:rPr>
        <w:t xml:space="preserve"> </w:t>
      </w:r>
      <w:r w:rsidRPr="00CD1DE7">
        <w:rPr>
          <w:color w:val="000000"/>
          <w:szCs w:val="26"/>
        </w:rPr>
        <w:t>is the most important case of adaptive presentation. It focuses on processing adaptive text parts called as fragments. There are three main kinds of text adaptation:</w:t>
      </w:r>
    </w:p>
    <w:p w:rsidR="002467D4" w:rsidRPr="00CD1DE7" w:rsidRDefault="002467D4" w:rsidP="00F66DBA">
      <w:pPr>
        <w:numPr>
          <w:ilvl w:val="0"/>
          <w:numId w:val="9"/>
        </w:numPr>
        <w:adjustRightInd w:val="0"/>
        <w:ind w:left="720"/>
        <w:rPr>
          <w:color w:val="000000"/>
          <w:szCs w:val="26"/>
        </w:rPr>
      </w:pPr>
      <w:r w:rsidRPr="00CD1DE7">
        <w:rPr>
          <w:i/>
          <w:color w:val="000000"/>
          <w:szCs w:val="26"/>
        </w:rPr>
        <w:t>Conditional text</w:t>
      </w:r>
      <w:r w:rsidRPr="00CD1DE7">
        <w:rPr>
          <w:color w:val="000000"/>
          <w:szCs w:val="26"/>
        </w:rPr>
        <w:t xml:space="preserve">: </w:t>
      </w:r>
      <w:r w:rsidR="001117F9" w:rsidRPr="00CD1DE7">
        <w:rPr>
          <w:color w:val="000000"/>
          <w:szCs w:val="26"/>
        </w:rPr>
        <w:t>F</w:t>
      </w:r>
      <w:r w:rsidRPr="00CD1DE7">
        <w:rPr>
          <w:color w:val="000000"/>
          <w:szCs w:val="26"/>
        </w:rPr>
        <w:t>ragments are inserted, removed, altered and dimmed when certain conditions relating user characteristics are met.</w:t>
      </w:r>
    </w:p>
    <w:p w:rsidR="002467D4" w:rsidRPr="00CD1DE7" w:rsidRDefault="002467D4" w:rsidP="00F66DBA">
      <w:pPr>
        <w:numPr>
          <w:ilvl w:val="0"/>
          <w:numId w:val="9"/>
        </w:numPr>
        <w:adjustRightInd w:val="0"/>
        <w:ind w:left="720"/>
        <w:rPr>
          <w:color w:val="000000"/>
          <w:szCs w:val="26"/>
        </w:rPr>
      </w:pPr>
      <w:r w:rsidRPr="00CD1DE7">
        <w:rPr>
          <w:i/>
          <w:color w:val="000000"/>
          <w:szCs w:val="26"/>
        </w:rPr>
        <w:t>Stretch text</w:t>
      </w:r>
      <w:r w:rsidRPr="00CD1DE7">
        <w:rPr>
          <w:color w:val="000000"/>
          <w:szCs w:val="26"/>
        </w:rPr>
        <w:t xml:space="preserve">: </w:t>
      </w:r>
      <w:r w:rsidR="001117F9" w:rsidRPr="00CD1DE7">
        <w:rPr>
          <w:color w:val="000000"/>
          <w:szCs w:val="26"/>
        </w:rPr>
        <w:t>S</w:t>
      </w:r>
      <w:r w:rsidRPr="00CD1DE7">
        <w:rPr>
          <w:color w:val="000000"/>
          <w:szCs w:val="26"/>
        </w:rPr>
        <w:t>ome keywords of document are replaced by longer descriptions according to user’s knowledge.</w:t>
      </w:r>
    </w:p>
    <w:p w:rsidR="002467D4" w:rsidRPr="00CD1DE7" w:rsidRDefault="002467D4" w:rsidP="00F66DBA">
      <w:pPr>
        <w:numPr>
          <w:ilvl w:val="0"/>
          <w:numId w:val="9"/>
        </w:numPr>
        <w:adjustRightInd w:val="0"/>
        <w:ind w:left="720"/>
        <w:rPr>
          <w:color w:val="000000"/>
          <w:szCs w:val="26"/>
        </w:rPr>
      </w:pPr>
      <w:r w:rsidRPr="00CD1DE7">
        <w:rPr>
          <w:i/>
          <w:color w:val="000000"/>
          <w:szCs w:val="26"/>
        </w:rPr>
        <w:t>Sorting fragments</w:t>
      </w:r>
      <w:r w:rsidRPr="00CD1DE7">
        <w:rPr>
          <w:color w:val="000000"/>
          <w:szCs w:val="26"/>
        </w:rPr>
        <w:t xml:space="preserve">: </w:t>
      </w:r>
      <w:r w:rsidR="001117F9" w:rsidRPr="00CD1DE7">
        <w:rPr>
          <w:color w:val="000000"/>
          <w:szCs w:val="26"/>
        </w:rPr>
        <w:t>F</w:t>
      </w:r>
      <w:r w:rsidRPr="00CD1DE7">
        <w:rPr>
          <w:color w:val="000000"/>
          <w:szCs w:val="26"/>
        </w:rPr>
        <w:t>ragments are sorted according to their relevance for the user.</w:t>
      </w:r>
    </w:p>
    <w:p w:rsidR="002467D4" w:rsidRPr="00CD1DE7" w:rsidRDefault="002467D4" w:rsidP="00A44A8F">
      <w:pPr>
        <w:adjustRightInd w:val="0"/>
        <w:rPr>
          <w:color w:val="000000"/>
          <w:szCs w:val="26"/>
        </w:rPr>
      </w:pPr>
      <w:r w:rsidRPr="00CD1DE7">
        <w:rPr>
          <w:color w:val="000000"/>
          <w:szCs w:val="26"/>
        </w:rPr>
        <w:t xml:space="preserve">Adaptive navigation </w:t>
      </w:r>
      <w:sdt>
        <w:sdtPr>
          <w:rPr>
            <w:color w:val="000000"/>
            <w:szCs w:val="26"/>
          </w:rPr>
          <w:id w:val="5024328"/>
          <w:citation/>
        </w:sdtPr>
        <w:sdtEndPr/>
        <w:sdtContent>
          <w:r w:rsidR="00CD02C3" w:rsidRPr="00CD1DE7">
            <w:rPr>
              <w:color w:val="000000"/>
              <w:szCs w:val="26"/>
            </w:rPr>
            <w:fldChar w:fldCharType="begin"/>
          </w:r>
          <w:r w:rsidR="0005001F" w:rsidRPr="00CD1DE7">
            <w:rPr>
              <w:color w:val="000000"/>
              <w:szCs w:val="26"/>
            </w:rPr>
            <w:instrText xml:space="preserve"> CITATION DeBra2005 \p 5 \t  \l 1033  </w:instrText>
          </w:r>
          <w:r w:rsidR="00CD02C3" w:rsidRPr="00CD1DE7">
            <w:rPr>
              <w:color w:val="000000"/>
              <w:szCs w:val="26"/>
            </w:rPr>
            <w:fldChar w:fldCharType="separate"/>
          </w:r>
          <w:r w:rsidR="0005001F" w:rsidRPr="00CD1DE7">
            <w:rPr>
              <w:noProof/>
              <w:color w:val="000000"/>
              <w:szCs w:val="26"/>
            </w:rPr>
            <w:t>(De Bra, Stash, &amp; Smits, 2005, p. 5)</w:t>
          </w:r>
          <w:r w:rsidR="00CD02C3" w:rsidRPr="00CD1DE7">
            <w:rPr>
              <w:color w:val="000000"/>
              <w:szCs w:val="26"/>
            </w:rPr>
            <w:fldChar w:fldCharType="end"/>
          </w:r>
        </w:sdtContent>
      </w:sdt>
      <w:r w:rsidR="00CF3758" w:rsidRPr="00CD1DE7">
        <w:rPr>
          <w:color w:val="000000"/>
          <w:szCs w:val="26"/>
        </w:rPr>
        <w:t xml:space="preserve"> </w:t>
      </w:r>
      <w:r w:rsidRPr="00CD1DE7">
        <w:rPr>
          <w:color w:val="000000"/>
          <w:szCs w:val="26"/>
        </w:rPr>
        <w:t>supports some following cases of navigations:</w:t>
      </w:r>
    </w:p>
    <w:p w:rsidR="002467D4" w:rsidRPr="00CD1DE7" w:rsidRDefault="0061109E" w:rsidP="00F66DBA">
      <w:pPr>
        <w:numPr>
          <w:ilvl w:val="0"/>
          <w:numId w:val="9"/>
        </w:numPr>
        <w:adjustRightInd w:val="0"/>
        <w:ind w:left="720"/>
        <w:rPr>
          <w:color w:val="000000"/>
          <w:szCs w:val="26"/>
        </w:rPr>
      </w:pPr>
      <w:r w:rsidRPr="00CD1DE7">
        <w:rPr>
          <w:i/>
          <w:color w:val="000000"/>
          <w:szCs w:val="26"/>
        </w:rPr>
        <w:t>Direct guidance</w:t>
      </w:r>
      <w:r w:rsidRPr="00CD1DE7">
        <w:rPr>
          <w:color w:val="000000"/>
          <w:szCs w:val="26"/>
        </w:rPr>
        <w:t>: guiding</w:t>
      </w:r>
      <w:r w:rsidR="002467D4" w:rsidRPr="00CD1DE7">
        <w:rPr>
          <w:color w:val="000000"/>
          <w:szCs w:val="26"/>
        </w:rPr>
        <w:t xml:space="preserve"> user sequentially through the hypermedia system by two methods:</w:t>
      </w:r>
    </w:p>
    <w:p w:rsidR="002467D4" w:rsidRPr="00CD1DE7" w:rsidRDefault="002467D4" w:rsidP="00F66DBA">
      <w:pPr>
        <w:numPr>
          <w:ilvl w:val="0"/>
          <w:numId w:val="12"/>
        </w:numPr>
        <w:adjustRightInd w:val="0"/>
        <w:ind w:left="1440" w:hanging="360"/>
        <w:rPr>
          <w:color w:val="000000"/>
          <w:szCs w:val="26"/>
        </w:rPr>
      </w:pPr>
      <w:r w:rsidRPr="00CD1DE7">
        <w:rPr>
          <w:color w:val="000000"/>
          <w:szCs w:val="26"/>
        </w:rPr>
        <w:t>Next best: providing a suitable next link.</w:t>
      </w:r>
    </w:p>
    <w:p w:rsidR="002467D4" w:rsidRPr="00CD1DE7" w:rsidRDefault="0063791F" w:rsidP="00F66DBA">
      <w:pPr>
        <w:numPr>
          <w:ilvl w:val="0"/>
          <w:numId w:val="12"/>
        </w:numPr>
        <w:adjustRightInd w:val="0"/>
        <w:ind w:left="1440" w:hanging="360"/>
        <w:rPr>
          <w:color w:val="000000"/>
          <w:szCs w:val="26"/>
        </w:rPr>
      </w:pPr>
      <w:r w:rsidRPr="00CD1DE7">
        <w:rPr>
          <w:color w:val="000000"/>
          <w:szCs w:val="26"/>
        </w:rPr>
        <w:t>P</w:t>
      </w:r>
      <w:r w:rsidR="002467D4" w:rsidRPr="00CD1DE7">
        <w:rPr>
          <w:color w:val="000000"/>
          <w:szCs w:val="26"/>
        </w:rPr>
        <w:t xml:space="preserve">age sequencing or trails </w:t>
      </w:r>
      <w:r w:rsidRPr="00CD1DE7">
        <w:rPr>
          <w:color w:val="000000"/>
          <w:szCs w:val="26"/>
        </w:rPr>
        <w:t>g</w:t>
      </w:r>
      <w:r w:rsidR="002467D4" w:rsidRPr="00CD1DE7">
        <w:rPr>
          <w:color w:val="000000"/>
          <w:szCs w:val="26"/>
        </w:rPr>
        <w:t>ene</w:t>
      </w:r>
      <w:r w:rsidRPr="00CD1DE7">
        <w:rPr>
          <w:color w:val="000000"/>
          <w:szCs w:val="26"/>
        </w:rPr>
        <w:t xml:space="preserve">rate a reading sequence through </w:t>
      </w:r>
      <w:r w:rsidR="002467D4" w:rsidRPr="00CD1DE7">
        <w:rPr>
          <w:color w:val="000000"/>
          <w:szCs w:val="26"/>
        </w:rPr>
        <w:t>hypermedia space</w:t>
      </w:r>
      <w:r w:rsidR="008D6F4B" w:rsidRPr="00CD1DE7">
        <w:rPr>
          <w:color w:val="000000"/>
          <w:szCs w:val="26"/>
        </w:rPr>
        <w:t>.</w:t>
      </w:r>
    </w:p>
    <w:p w:rsidR="002467D4" w:rsidRPr="00CD1DE7" w:rsidRDefault="002467D4" w:rsidP="00F66DBA">
      <w:pPr>
        <w:numPr>
          <w:ilvl w:val="0"/>
          <w:numId w:val="9"/>
        </w:numPr>
        <w:adjustRightInd w:val="0"/>
        <w:ind w:left="720"/>
        <w:rPr>
          <w:color w:val="000000"/>
          <w:szCs w:val="26"/>
        </w:rPr>
      </w:pPr>
      <w:r w:rsidRPr="00CD1DE7">
        <w:rPr>
          <w:i/>
          <w:color w:val="000000"/>
          <w:szCs w:val="26"/>
        </w:rPr>
        <w:t>Adaptive link sorting</w:t>
      </w:r>
      <w:r w:rsidRPr="00CD1DE7">
        <w:rPr>
          <w:color w:val="000000"/>
          <w:szCs w:val="26"/>
        </w:rPr>
        <w:t>: sorting links of hypermedia due to their relevance for user</w:t>
      </w:r>
      <w:r w:rsidR="005139BC" w:rsidRPr="00CD1DE7">
        <w:rPr>
          <w:color w:val="000000"/>
          <w:szCs w:val="26"/>
        </w:rPr>
        <w:t>.</w:t>
      </w:r>
    </w:p>
    <w:p w:rsidR="002467D4" w:rsidRPr="00CD1DE7" w:rsidRDefault="002467D4" w:rsidP="00F66DBA">
      <w:pPr>
        <w:numPr>
          <w:ilvl w:val="0"/>
          <w:numId w:val="9"/>
        </w:numPr>
        <w:adjustRightInd w:val="0"/>
        <w:ind w:left="720"/>
        <w:rPr>
          <w:color w:val="000000"/>
          <w:szCs w:val="26"/>
        </w:rPr>
      </w:pPr>
      <w:r w:rsidRPr="00CD1DE7">
        <w:rPr>
          <w:i/>
          <w:color w:val="000000"/>
          <w:szCs w:val="26"/>
        </w:rPr>
        <w:t>Adaptive link hiding</w:t>
      </w:r>
      <w:r w:rsidRPr="00CD1DE7">
        <w:rPr>
          <w:color w:val="000000"/>
          <w:szCs w:val="26"/>
        </w:rPr>
        <w:t>: limit</w:t>
      </w:r>
      <w:r w:rsidR="009E63CE" w:rsidRPr="00CD1DE7">
        <w:rPr>
          <w:color w:val="000000"/>
          <w:szCs w:val="26"/>
        </w:rPr>
        <w:t>ing</w:t>
      </w:r>
      <w:r w:rsidRPr="00CD1DE7">
        <w:rPr>
          <w:color w:val="000000"/>
          <w:szCs w:val="26"/>
        </w:rPr>
        <w:t xml:space="preserve"> the navigational possibilities by hiding links not suitable to user. Link hiding is implemented by making it invisible or disabling it or removing it.</w:t>
      </w:r>
    </w:p>
    <w:p w:rsidR="002467D4" w:rsidRPr="00CD1DE7" w:rsidRDefault="002467D4" w:rsidP="00F66DBA">
      <w:pPr>
        <w:numPr>
          <w:ilvl w:val="0"/>
          <w:numId w:val="9"/>
        </w:numPr>
        <w:adjustRightInd w:val="0"/>
        <w:ind w:left="720"/>
        <w:rPr>
          <w:color w:val="000000"/>
          <w:szCs w:val="26"/>
        </w:rPr>
      </w:pPr>
      <w:r w:rsidRPr="00CD1DE7">
        <w:rPr>
          <w:i/>
          <w:color w:val="000000"/>
          <w:szCs w:val="26"/>
        </w:rPr>
        <w:t>Link annotation</w:t>
      </w:r>
      <w:r w:rsidRPr="00CD1DE7">
        <w:rPr>
          <w:color w:val="000000"/>
          <w:szCs w:val="26"/>
        </w:rPr>
        <w:t xml:space="preserve">: showing users hints to the content of the pages which the links point to. The annotation might be text, icon or traffic light metaphor. The metaphor is displayed as </w:t>
      </w:r>
      <w:r w:rsidR="00AB0183" w:rsidRPr="00CD1DE7">
        <w:rPr>
          <w:color w:val="000000"/>
          <w:szCs w:val="26"/>
        </w:rPr>
        <w:t xml:space="preserve">a </w:t>
      </w:r>
      <w:r w:rsidRPr="00CD1DE7">
        <w:rPr>
          <w:color w:val="000000"/>
          <w:szCs w:val="26"/>
        </w:rPr>
        <w:t xml:space="preserve">colored ball which is annotated the link pointing to a document in hypermedia space. </w:t>
      </w:r>
      <w:r w:rsidR="004A46BC" w:rsidRPr="00CD1DE7">
        <w:rPr>
          <w:color w:val="000000"/>
          <w:szCs w:val="26"/>
        </w:rPr>
        <w:t>For example, t</w:t>
      </w:r>
      <w:r w:rsidRPr="00CD1DE7">
        <w:rPr>
          <w:color w:val="000000"/>
          <w:szCs w:val="26"/>
        </w:rPr>
        <w:t>he red ball indicates that document is not recommended to user. The yellow ball has the same meaning to red ball but it is less strict than red ball. The green ball hints that document should be recommended to user. The grey ball indicates that user has already known this document.</w:t>
      </w:r>
    </w:p>
    <w:p w:rsidR="002467D4" w:rsidRPr="00CD1DE7" w:rsidRDefault="002467D4" w:rsidP="00F66DBA">
      <w:pPr>
        <w:numPr>
          <w:ilvl w:val="0"/>
          <w:numId w:val="9"/>
        </w:numPr>
        <w:adjustRightInd w:val="0"/>
        <w:ind w:left="720"/>
        <w:rPr>
          <w:color w:val="000000"/>
          <w:szCs w:val="26"/>
        </w:rPr>
      </w:pPr>
      <w:r w:rsidRPr="00CD1DE7">
        <w:rPr>
          <w:i/>
          <w:color w:val="000000"/>
          <w:szCs w:val="26"/>
        </w:rPr>
        <w:lastRenderedPageBreak/>
        <w:t>Link generation</w:t>
      </w:r>
      <w:r w:rsidRPr="00CD1DE7">
        <w:rPr>
          <w:color w:val="000000"/>
          <w:szCs w:val="26"/>
        </w:rPr>
        <w:t>: generating appropriate links so that system prevent</w:t>
      </w:r>
      <w:r w:rsidR="009C61A6" w:rsidRPr="00CD1DE7">
        <w:rPr>
          <w:color w:val="000000"/>
          <w:szCs w:val="26"/>
        </w:rPr>
        <w:t>s</w:t>
      </w:r>
      <w:r w:rsidRPr="00CD1DE7">
        <w:rPr>
          <w:color w:val="000000"/>
          <w:szCs w:val="26"/>
        </w:rPr>
        <w:t xml:space="preserve"> user from getting involved in large hyperspace.</w:t>
      </w:r>
    </w:p>
    <w:p w:rsidR="002467D4" w:rsidRPr="00CD1DE7" w:rsidRDefault="002467D4" w:rsidP="00F66DBA">
      <w:pPr>
        <w:numPr>
          <w:ilvl w:val="0"/>
          <w:numId w:val="9"/>
        </w:numPr>
        <w:adjustRightInd w:val="0"/>
        <w:ind w:left="720"/>
        <w:rPr>
          <w:color w:val="000000"/>
          <w:szCs w:val="26"/>
        </w:rPr>
      </w:pPr>
      <w:r w:rsidRPr="00CD1DE7">
        <w:rPr>
          <w:i/>
          <w:color w:val="000000"/>
          <w:szCs w:val="26"/>
        </w:rPr>
        <w:t>Map adapt</w:t>
      </w:r>
      <w:r w:rsidR="00A1608C" w:rsidRPr="00CD1DE7">
        <w:rPr>
          <w:i/>
          <w:color w:val="000000"/>
          <w:szCs w:val="26"/>
        </w:rPr>
        <w:t>at</w:t>
      </w:r>
      <w:r w:rsidRPr="00CD1DE7">
        <w:rPr>
          <w:i/>
          <w:color w:val="000000"/>
          <w:szCs w:val="26"/>
        </w:rPr>
        <w:t>ion</w:t>
      </w:r>
      <w:r w:rsidRPr="00CD1DE7">
        <w:rPr>
          <w:color w:val="000000"/>
          <w:szCs w:val="26"/>
        </w:rPr>
        <w:t>: graphical overviews of adaptive links.</w:t>
      </w:r>
    </w:p>
    <w:p w:rsidR="00CD3CBF" w:rsidRDefault="00CD3CBF" w:rsidP="00A44A8F">
      <w:pPr>
        <w:adjustRightInd w:val="0"/>
        <w:rPr>
          <w:color w:val="000000"/>
          <w:szCs w:val="26"/>
        </w:rPr>
      </w:pPr>
    </w:p>
    <w:p w:rsidR="00CD3CBF" w:rsidRDefault="00CD3CBF" w:rsidP="00CD3CBF">
      <w:pPr>
        <w:adjustRightInd w:val="0"/>
        <w:jc w:val="center"/>
        <w:rPr>
          <w:color w:val="000000"/>
          <w:szCs w:val="26"/>
        </w:rPr>
      </w:pPr>
      <w:r>
        <w:rPr>
          <w:noProof/>
          <w:color w:val="000000"/>
          <w:szCs w:val="26"/>
        </w:rPr>
        <w:drawing>
          <wp:inline distT="0" distB="0" distL="0" distR="0" wp14:anchorId="4895CBA3" wp14:editId="35B208FA">
            <wp:extent cx="5276215" cy="5078095"/>
            <wp:effectExtent l="19050" t="0" r="635" b="0"/>
            <wp:docPr id="5" name="Picture 4" descr="Figure-I.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3.3.png"/>
                    <pic:cNvPicPr/>
                  </pic:nvPicPr>
                  <pic:blipFill>
                    <a:blip r:embed="rId12"/>
                    <a:stretch>
                      <a:fillRect/>
                    </a:stretch>
                  </pic:blipFill>
                  <pic:spPr>
                    <a:xfrm>
                      <a:off x="0" y="0"/>
                      <a:ext cx="5276215" cy="5078095"/>
                    </a:xfrm>
                    <a:prstGeom prst="rect">
                      <a:avLst/>
                    </a:prstGeom>
                  </pic:spPr>
                </pic:pic>
              </a:graphicData>
            </a:graphic>
          </wp:inline>
        </w:drawing>
      </w:r>
    </w:p>
    <w:p w:rsidR="00CD3CBF" w:rsidRPr="00CD1DE7" w:rsidRDefault="00CD3CBF" w:rsidP="00CD3CBF">
      <w:pPr>
        <w:pStyle w:val="Heading7"/>
        <w:ind w:left="360"/>
        <w:rPr>
          <w:szCs w:val="26"/>
        </w:rPr>
      </w:pPr>
      <w:bookmarkStart w:id="174" w:name="_Figure_I.2.3.3._A"/>
      <w:bookmarkStart w:id="175" w:name="_Toc478719406"/>
      <w:bookmarkEnd w:id="174"/>
      <w:r w:rsidRPr="00CD1DE7">
        <w:rPr>
          <w:b/>
          <w:szCs w:val="26"/>
        </w:rPr>
        <w:t xml:space="preserve">Figure </w:t>
      </w:r>
      <w:r w:rsidR="00A0357B">
        <w:rPr>
          <w:b/>
          <w:szCs w:val="26"/>
        </w:rPr>
        <w:t>4</w:t>
      </w:r>
      <w:r w:rsidRPr="00CD1DE7">
        <w:rPr>
          <w:b/>
          <w:szCs w:val="26"/>
        </w:rPr>
        <w:t>.</w:t>
      </w:r>
      <w:r>
        <w:rPr>
          <w:b/>
          <w:szCs w:val="26"/>
        </w:rPr>
        <w:t>3</w:t>
      </w:r>
      <w:r w:rsidRPr="00CD1DE7">
        <w:rPr>
          <w:b/>
          <w:szCs w:val="26"/>
        </w:rPr>
        <w:t>.</w:t>
      </w:r>
      <w:r w:rsidRPr="00CD1DE7">
        <w:rPr>
          <w:szCs w:val="26"/>
        </w:rPr>
        <w:t xml:space="preserve"> </w:t>
      </w:r>
      <w:r w:rsidR="00A05DF5">
        <w:rPr>
          <w:szCs w:val="26"/>
        </w:rPr>
        <w:t>A typical example of a</w:t>
      </w:r>
      <w:r w:rsidRPr="00CD1DE7">
        <w:rPr>
          <w:szCs w:val="26"/>
        </w:rPr>
        <w:t>daptive navigation</w:t>
      </w:r>
      <w:bookmarkEnd w:id="175"/>
    </w:p>
    <w:p w:rsidR="00CD3CBF" w:rsidRDefault="00CD3CBF" w:rsidP="00CD3CBF">
      <w:pPr>
        <w:adjustRightInd w:val="0"/>
        <w:rPr>
          <w:color w:val="000000"/>
          <w:szCs w:val="26"/>
        </w:rPr>
      </w:pPr>
      <w:r>
        <w:rPr>
          <w:color w:val="000000"/>
          <w:szCs w:val="26"/>
        </w:rPr>
        <w:t xml:space="preserve">The left pane of figure </w:t>
      </w:r>
      <w:hyperlink w:anchor="_Figure_I.2.3.3._A" w:tooltip="Figure I.2.3.3. A typical example of adaptive navigation" w:history="1">
        <w:r w:rsidR="00A0357B">
          <w:rPr>
            <w:rStyle w:val="Hyperlink"/>
            <w:szCs w:val="26"/>
            <w:u w:val="none"/>
          </w:rPr>
          <w:t>4</w:t>
        </w:r>
        <w:r w:rsidR="00A05DF5" w:rsidRPr="00A05DF5">
          <w:rPr>
            <w:rStyle w:val="Hyperlink"/>
            <w:szCs w:val="26"/>
            <w:u w:val="none"/>
          </w:rPr>
          <w:t>.3</w:t>
        </w:r>
      </w:hyperlink>
      <w:r w:rsidR="00A05DF5">
        <w:rPr>
          <w:color w:val="000000"/>
          <w:szCs w:val="26"/>
        </w:rPr>
        <w:t xml:space="preserve"> </w:t>
      </w:r>
      <w:r>
        <w:rPr>
          <w:color w:val="000000"/>
          <w:szCs w:val="26"/>
        </w:rPr>
        <w:t>shows a typical example of adaptive navigation.</w:t>
      </w:r>
    </w:p>
    <w:p w:rsidR="00CD3CBF" w:rsidRDefault="00CD3CBF" w:rsidP="00A44A8F">
      <w:pPr>
        <w:adjustRightInd w:val="0"/>
        <w:rPr>
          <w:color w:val="000000"/>
          <w:szCs w:val="26"/>
        </w:rPr>
      </w:pPr>
    </w:p>
    <w:p w:rsidR="00CF6067" w:rsidRPr="00CD1DE7" w:rsidRDefault="00A0357B" w:rsidP="0093352E">
      <w:pPr>
        <w:pStyle w:val="Heading4"/>
      </w:pPr>
      <w:bookmarkStart w:id="176" w:name="_I.2.3.1._Architecture"/>
      <w:bookmarkStart w:id="177" w:name="_I.2.3.1._Architecture_of"/>
      <w:bookmarkStart w:id="178" w:name="_Toc228261041"/>
      <w:bookmarkStart w:id="179" w:name="_Toc228268296"/>
      <w:bookmarkStart w:id="180" w:name="_Toc228439368"/>
      <w:bookmarkStart w:id="181" w:name="_Toc237150591"/>
      <w:bookmarkStart w:id="182" w:name="_Toc237153596"/>
      <w:bookmarkStart w:id="183" w:name="_Toc237154308"/>
      <w:bookmarkStart w:id="184" w:name="_Toc238194161"/>
      <w:bookmarkStart w:id="185" w:name="_Toc238195017"/>
      <w:bookmarkStart w:id="186" w:name="_Toc239502104"/>
      <w:bookmarkStart w:id="187" w:name="_Toc239503104"/>
      <w:bookmarkStart w:id="188" w:name="_Toc239508903"/>
      <w:bookmarkStart w:id="189" w:name="_Toc239509163"/>
      <w:bookmarkStart w:id="190" w:name="_Toc246568771"/>
      <w:bookmarkStart w:id="191" w:name="_Toc246569272"/>
      <w:bookmarkStart w:id="192" w:name="_Toc349238974"/>
      <w:bookmarkStart w:id="193" w:name="_Toc358830794"/>
      <w:bookmarkStart w:id="194" w:name="_Toc358832758"/>
      <w:bookmarkStart w:id="195" w:name="_Toc464915839"/>
      <w:bookmarkEnd w:id="176"/>
      <w:bookmarkEnd w:id="177"/>
      <w:r>
        <w:t>4</w:t>
      </w:r>
      <w:r w:rsidR="00CF6067" w:rsidRPr="00CD1DE7">
        <w:t>.1. Architecture</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6F4146" w:rsidRPr="00CD1DE7">
        <w:t xml:space="preserve"> of AEHS</w:t>
      </w:r>
      <w:bookmarkEnd w:id="195"/>
    </w:p>
    <w:p w:rsidR="002467D4" w:rsidRPr="00CD1DE7" w:rsidRDefault="002467D4" w:rsidP="00A44A8F">
      <w:pPr>
        <w:adjustRightInd w:val="0"/>
        <w:rPr>
          <w:color w:val="000000"/>
          <w:szCs w:val="26"/>
        </w:rPr>
      </w:pPr>
      <w:r w:rsidRPr="00CD1DE7">
        <w:rPr>
          <w:color w:val="000000"/>
          <w:szCs w:val="26"/>
        </w:rPr>
        <w:t xml:space="preserve">In general, the architecture of AEHS </w:t>
      </w:r>
      <w:r w:rsidR="005C4244" w:rsidRPr="00CD1DE7">
        <w:rPr>
          <w:color w:val="000000"/>
          <w:szCs w:val="26"/>
        </w:rPr>
        <w:t xml:space="preserve">shown in figure </w:t>
      </w:r>
      <w:hyperlink w:anchor="_Figure_I.2.5._General" w:tooltip="Figure 4.1.1. General architecture of AEHS" w:history="1">
        <w:r w:rsidR="00A0357B">
          <w:rPr>
            <w:rStyle w:val="Hyperlink"/>
            <w:szCs w:val="26"/>
            <w:u w:val="none"/>
          </w:rPr>
          <w:t>4.1.1</w:t>
        </w:r>
      </w:hyperlink>
      <w:r w:rsidR="005C4244" w:rsidRPr="00CD1DE7">
        <w:rPr>
          <w:color w:val="000000"/>
          <w:szCs w:val="26"/>
        </w:rPr>
        <w:t xml:space="preserve"> </w:t>
      </w:r>
      <w:sdt>
        <w:sdtPr>
          <w:rPr>
            <w:color w:val="000000"/>
            <w:szCs w:val="26"/>
          </w:rPr>
          <w:id w:val="22958748"/>
          <w:citation/>
        </w:sdtPr>
        <w:sdtEndPr/>
        <w:sdtContent>
          <w:r w:rsidR="00CD02C3" w:rsidRPr="00CD1DE7">
            <w:rPr>
              <w:color w:val="000000"/>
              <w:szCs w:val="26"/>
            </w:rPr>
            <w:fldChar w:fldCharType="begin"/>
          </w:r>
          <w:r w:rsidR="00524F2B" w:rsidRPr="00CD1DE7">
            <w:rPr>
              <w:color w:val="000000"/>
              <w:szCs w:val="26"/>
            </w:rPr>
            <w:instrText xml:space="preserve"> CITATION Karampiperis2005 \p 130 \l 1033  </w:instrText>
          </w:r>
          <w:r w:rsidR="00CD02C3" w:rsidRPr="00CD1DE7">
            <w:rPr>
              <w:color w:val="000000"/>
              <w:szCs w:val="26"/>
            </w:rPr>
            <w:fldChar w:fldCharType="separate"/>
          </w:r>
          <w:r w:rsidR="00524F2B" w:rsidRPr="00CD1DE7">
            <w:rPr>
              <w:noProof/>
              <w:color w:val="000000"/>
              <w:szCs w:val="26"/>
            </w:rPr>
            <w:t>(Karampiperis &amp; Sampson, 2005, p. 130)</w:t>
          </w:r>
          <w:r w:rsidR="00CD02C3" w:rsidRPr="00CD1DE7">
            <w:rPr>
              <w:color w:val="000000"/>
              <w:szCs w:val="26"/>
            </w:rPr>
            <w:fldChar w:fldCharType="end"/>
          </w:r>
        </w:sdtContent>
      </w:sdt>
      <w:r w:rsidR="00485A4C" w:rsidRPr="00CD1DE7">
        <w:rPr>
          <w:color w:val="000000"/>
          <w:szCs w:val="26"/>
        </w:rPr>
        <w:t xml:space="preserve"> </w:t>
      </w:r>
      <w:r w:rsidRPr="00CD1DE7">
        <w:rPr>
          <w:color w:val="000000"/>
          <w:szCs w:val="26"/>
        </w:rPr>
        <w:t xml:space="preserve">has two layers: </w:t>
      </w:r>
      <w:r w:rsidRPr="00CD1DE7">
        <w:rPr>
          <w:i/>
          <w:color w:val="000000"/>
          <w:szCs w:val="26"/>
        </w:rPr>
        <w:t>runtime layer</w:t>
      </w:r>
      <w:r w:rsidRPr="00CD1DE7">
        <w:rPr>
          <w:color w:val="000000"/>
          <w:szCs w:val="26"/>
        </w:rPr>
        <w:t xml:space="preserve"> and </w:t>
      </w:r>
      <w:r w:rsidRPr="00CD1DE7">
        <w:rPr>
          <w:i/>
          <w:color w:val="000000"/>
          <w:szCs w:val="26"/>
        </w:rPr>
        <w:t>storage layer</w:t>
      </w:r>
      <w:r w:rsidRPr="00CD1DE7">
        <w:rPr>
          <w:color w:val="000000"/>
          <w:szCs w:val="26"/>
        </w:rPr>
        <w:t>. Runtime layer has responsibility for presenting adaptive learning material to user and observing user in order to update learner model. Storage layer is the main engine which controls adaptive process with some</w:t>
      </w:r>
      <w:r w:rsidR="0067045D" w:rsidRPr="00CD1DE7">
        <w:rPr>
          <w:color w:val="000000"/>
          <w:szCs w:val="26"/>
        </w:rPr>
        <w:t xml:space="preserve"> tasks as</w:t>
      </w:r>
      <w:r w:rsidR="00621650" w:rsidRPr="00CD1DE7">
        <w:rPr>
          <w:color w:val="000000"/>
          <w:szCs w:val="26"/>
        </w:rPr>
        <w:t xml:space="preserve"> follows</w:t>
      </w:r>
      <w:r w:rsidR="00292FBE" w:rsidRPr="00CD1DE7">
        <w:rPr>
          <w:color w:val="000000"/>
          <w:szCs w:val="26"/>
        </w:rPr>
        <w:t>:</w:t>
      </w:r>
    </w:p>
    <w:p w:rsidR="002467D4" w:rsidRPr="00CD1DE7" w:rsidRDefault="002467D4" w:rsidP="00690914">
      <w:pPr>
        <w:numPr>
          <w:ilvl w:val="0"/>
          <w:numId w:val="10"/>
        </w:numPr>
        <w:autoSpaceDE w:val="0"/>
        <w:autoSpaceDN w:val="0"/>
        <w:adjustRightInd w:val="0"/>
        <w:ind w:left="720"/>
        <w:rPr>
          <w:color w:val="000000"/>
          <w:szCs w:val="26"/>
        </w:rPr>
      </w:pPr>
      <w:r w:rsidRPr="00CD1DE7">
        <w:rPr>
          <w:color w:val="000000"/>
          <w:szCs w:val="26"/>
        </w:rPr>
        <w:t>Initialize and update learner model.</w:t>
      </w:r>
    </w:p>
    <w:p w:rsidR="002467D4" w:rsidRPr="00CD1DE7" w:rsidRDefault="002467D4" w:rsidP="00690914">
      <w:pPr>
        <w:numPr>
          <w:ilvl w:val="0"/>
          <w:numId w:val="10"/>
        </w:numPr>
        <w:autoSpaceDE w:val="0"/>
        <w:autoSpaceDN w:val="0"/>
        <w:adjustRightInd w:val="0"/>
        <w:ind w:left="720"/>
        <w:rPr>
          <w:color w:val="000000"/>
          <w:szCs w:val="26"/>
        </w:rPr>
      </w:pPr>
      <w:r w:rsidRPr="00CD1DE7">
        <w:rPr>
          <w:color w:val="000000"/>
          <w:szCs w:val="26"/>
        </w:rPr>
        <w:t>Choose concepts in domain model, educational resource in Media Space by selection rules.</w:t>
      </w:r>
    </w:p>
    <w:p w:rsidR="002467D4" w:rsidRPr="00CD1DE7" w:rsidRDefault="002467D4" w:rsidP="00690914">
      <w:pPr>
        <w:numPr>
          <w:ilvl w:val="0"/>
          <w:numId w:val="10"/>
        </w:numPr>
        <w:autoSpaceDE w:val="0"/>
        <w:autoSpaceDN w:val="0"/>
        <w:adjustRightInd w:val="0"/>
        <w:ind w:left="720"/>
        <w:rPr>
          <w:color w:val="000000"/>
          <w:szCs w:val="26"/>
        </w:rPr>
      </w:pPr>
      <w:r w:rsidRPr="00CD1DE7">
        <w:rPr>
          <w:color w:val="000000"/>
          <w:szCs w:val="26"/>
        </w:rPr>
        <w:t xml:space="preserve">Store learning resources, domain ontology, learner </w:t>
      </w:r>
      <w:r w:rsidR="00B57321" w:rsidRPr="00CD1DE7">
        <w:rPr>
          <w:color w:val="000000"/>
          <w:szCs w:val="26"/>
        </w:rPr>
        <w:t>model, etc.</w:t>
      </w:r>
    </w:p>
    <w:p w:rsidR="00851289" w:rsidRPr="00CD1DE7" w:rsidRDefault="00851289" w:rsidP="003F49C3">
      <w:pPr>
        <w:autoSpaceDE w:val="0"/>
        <w:autoSpaceDN w:val="0"/>
        <w:adjustRightInd w:val="0"/>
        <w:rPr>
          <w:color w:val="000000"/>
          <w:szCs w:val="26"/>
        </w:rPr>
      </w:pPr>
    </w:p>
    <w:p w:rsidR="002467D4" w:rsidRPr="00CD1DE7" w:rsidRDefault="00DD4C65" w:rsidP="00F90860">
      <w:pPr>
        <w:jc w:val="center"/>
      </w:pPr>
      <w:r w:rsidRPr="00CD1DE7">
        <w:rPr>
          <w:noProof/>
        </w:rPr>
        <w:lastRenderedPageBreak/>
        <w:drawing>
          <wp:inline distT="0" distB="0" distL="0" distR="0" wp14:anchorId="0A0F33B8" wp14:editId="043FC59B">
            <wp:extent cx="5276215" cy="4954905"/>
            <wp:effectExtent l="19050" t="0" r="635" b="0"/>
            <wp:docPr id="7" name="Picture 6" descr="Figure-I.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5.bmp"/>
                    <pic:cNvPicPr/>
                  </pic:nvPicPr>
                  <pic:blipFill>
                    <a:blip r:embed="rId13"/>
                    <a:stretch>
                      <a:fillRect/>
                    </a:stretch>
                  </pic:blipFill>
                  <pic:spPr>
                    <a:xfrm>
                      <a:off x="0" y="0"/>
                      <a:ext cx="5276215" cy="4954905"/>
                    </a:xfrm>
                    <a:prstGeom prst="rect">
                      <a:avLst/>
                    </a:prstGeom>
                  </pic:spPr>
                </pic:pic>
              </a:graphicData>
            </a:graphic>
          </wp:inline>
        </w:drawing>
      </w:r>
    </w:p>
    <w:p w:rsidR="00107B51" w:rsidRPr="00CD1DE7" w:rsidRDefault="00107B51" w:rsidP="00A44A8F">
      <w:pPr>
        <w:pStyle w:val="Heading7"/>
        <w:ind w:left="360"/>
        <w:rPr>
          <w:szCs w:val="26"/>
        </w:rPr>
      </w:pPr>
      <w:bookmarkStart w:id="196" w:name="_Figure_I.2.5._General"/>
      <w:bookmarkStart w:id="197" w:name="_Figure_I.2.3.1.1._General"/>
      <w:bookmarkStart w:id="198" w:name="_Toc228261042"/>
      <w:bookmarkStart w:id="199" w:name="_Toc228268297"/>
      <w:bookmarkStart w:id="200" w:name="_Toc228439369"/>
      <w:bookmarkStart w:id="201" w:name="_Toc237154309"/>
      <w:bookmarkStart w:id="202" w:name="_Toc238195018"/>
      <w:bookmarkStart w:id="203" w:name="_Toc239502105"/>
      <w:bookmarkStart w:id="204" w:name="_Toc239503105"/>
      <w:bookmarkStart w:id="205" w:name="_Toc239508904"/>
      <w:bookmarkStart w:id="206" w:name="_Toc246569273"/>
      <w:bookmarkStart w:id="207" w:name="_Toc358830795"/>
      <w:bookmarkStart w:id="208" w:name="_Toc401045666"/>
      <w:bookmarkStart w:id="209" w:name="_Toc478719407"/>
      <w:bookmarkEnd w:id="196"/>
      <w:bookmarkEnd w:id="197"/>
      <w:r w:rsidRPr="00CD1DE7">
        <w:rPr>
          <w:b/>
          <w:szCs w:val="26"/>
        </w:rPr>
        <w:t xml:space="preserve">Figure </w:t>
      </w:r>
      <w:r w:rsidR="00A0357B">
        <w:rPr>
          <w:b/>
          <w:szCs w:val="26"/>
        </w:rPr>
        <w:t>4</w:t>
      </w:r>
      <w:r w:rsidR="00F96C0B" w:rsidRPr="00CD1DE7">
        <w:rPr>
          <w:b/>
          <w:szCs w:val="26"/>
        </w:rPr>
        <w:t>.1.1</w:t>
      </w:r>
      <w:r w:rsidRPr="00CD1DE7">
        <w:rPr>
          <w:b/>
          <w:szCs w:val="26"/>
        </w:rPr>
        <w:t>.</w:t>
      </w:r>
      <w:r w:rsidRPr="00CD1DE7">
        <w:rPr>
          <w:szCs w:val="26"/>
        </w:rPr>
        <w:t xml:space="preserve"> General architecture of AEHS</w:t>
      </w:r>
      <w:bookmarkEnd w:id="198"/>
      <w:bookmarkEnd w:id="199"/>
      <w:bookmarkEnd w:id="200"/>
      <w:bookmarkEnd w:id="201"/>
      <w:bookmarkEnd w:id="202"/>
      <w:bookmarkEnd w:id="203"/>
      <w:bookmarkEnd w:id="204"/>
      <w:bookmarkEnd w:id="205"/>
      <w:bookmarkEnd w:id="206"/>
      <w:bookmarkEnd w:id="207"/>
      <w:bookmarkEnd w:id="208"/>
      <w:bookmarkEnd w:id="209"/>
    </w:p>
    <w:p w:rsidR="002467D4" w:rsidRPr="00CD1DE7" w:rsidRDefault="002467D4" w:rsidP="00A44A8F">
      <w:pPr>
        <w:rPr>
          <w:szCs w:val="26"/>
        </w:rPr>
      </w:pPr>
      <w:r w:rsidRPr="00CD1DE7">
        <w:rPr>
          <w:szCs w:val="26"/>
        </w:rPr>
        <w:t>As seen in general architecture, storage layer has four models:</w:t>
      </w:r>
    </w:p>
    <w:p w:rsidR="002467D4" w:rsidRPr="00CD1DE7" w:rsidRDefault="002467D4" w:rsidP="00B00AEA">
      <w:pPr>
        <w:numPr>
          <w:ilvl w:val="0"/>
          <w:numId w:val="11"/>
        </w:numPr>
        <w:ind w:left="720"/>
        <w:rPr>
          <w:szCs w:val="26"/>
        </w:rPr>
      </w:pPr>
      <w:r w:rsidRPr="00CD1DE7">
        <w:rPr>
          <w:i/>
          <w:szCs w:val="26"/>
        </w:rPr>
        <w:t xml:space="preserve">Media </w:t>
      </w:r>
      <w:r w:rsidR="001E3CFF" w:rsidRPr="00CD1DE7">
        <w:rPr>
          <w:i/>
          <w:szCs w:val="26"/>
        </w:rPr>
        <w:t>space</w:t>
      </w:r>
      <w:r w:rsidRPr="00CD1DE7">
        <w:rPr>
          <w:szCs w:val="26"/>
        </w:rPr>
        <w:t>: contains learning resource</w:t>
      </w:r>
      <w:r w:rsidR="00007C3E" w:rsidRPr="00CD1DE7">
        <w:rPr>
          <w:szCs w:val="26"/>
        </w:rPr>
        <w:t>s</w:t>
      </w:r>
      <w:r w:rsidRPr="00CD1DE7">
        <w:rPr>
          <w:szCs w:val="26"/>
        </w:rPr>
        <w:t xml:space="preserve"> and associated descriptive information (metadata).</w:t>
      </w:r>
      <w:r w:rsidR="00007C3E" w:rsidRPr="00CD1DE7">
        <w:rPr>
          <w:szCs w:val="26"/>
        </w:rPr>
        <w:t xml:space="preserve"> Learning resources </w:t>
      </w:r>
      <w:r w:rsidR="00FC1BF9" w:rsidRPr="00CD1DE7">
        <w:rPr>
          <w:szCs w:val="26"/>
        </w:rPr>
        <w:t xml:space="preserve">such as </w:t>
      </w:r>
      <w:r w:rsidR="000F79AB" w:rsidRPr="00CD1DE7">
        <w:rPr>
          <w:szCs w:val="26"/>
        </w:rPr>
        <w:t xml:space="preserve">lectures, tests, examples, </w:t>
      </w:r>
      <w:r w:rsidR="007952C8" w:rsidRPr="00CD1DE7">
        <w:rPr>
          <w:szCs w:val="26"/>
        </w:rPr>
        <w:t xml:space="preserve">and </w:t>
      </w:r>
      <w:r w:rsidR="000F79AB" w:rsidRPr="00CD1DE7">
        <w:rPr>
          <w:szCs w:val="26"/>
        </w:rPr>
        <w:t>exercises</w:t>
      </w:r>
      <w:r w:rsidR="002871DB" w:rsidRPr="00CD1DE7">
        <w:rPr>
          <w:szCs w:val="26"/>
        </w:rPr>
        <w:t xml:space="preserve"> </w:t>
      </w:r>
      <w:r w:rsidR="00007C3E" w:rsidRPr="00CD1DE7">
        <w:rPr>
          <w:szCs w:val="26"/>
        </w:rPr>
        <w:t xml:space="preserve">are often stored </w:t>
      </w:r>
      <w:r w:rsidR="00100DA1" w:rsidRPr="00CD1DE7">
        <w:rPr>
          <w:szCs w:val="26"/>
        </w:rPr>
        <w:t>as</w:t>
      </w:r>
      <w:r w:rsidR="00840CA2" w:rsidRPr="00CD1DE7">
        <w:rPr>
          <w:szCs w:val="26"/>
        </w:rPr>
        <w:t xml:space="preserve"> </w:t>
      </w:r>
      <w:r w:rsidR="00D857CB" w:rsidRPr="00CD1DE7">
        <w:rPr>
          <w:szCs w:val="26"/>
        </w:rPr>
        <w:t xml:space="preserve">hypertext and hypermedia </w:t>
      </w:r>
      <w:r w:rsidR="00BD33A5" w:rsidRPr="00CD1DE7">
        <w:rPr>
          <w:szCs w:val="26"/>
        </w:rPr>
        <w:t>like</w:t>
      </w:r>
      <w:r w:rsidR="00153C49" w:rsidRPr="00CD1DE7">
        <w:rPr>
          <w:szCs w:val="26"/>
        </w:rPr>
        <w:t xml:space="preserve"> </w:t>
      </w:r>
      <w:r w:rsidR="008C3B78" w:rsidRPr="00CD1DE7">
        <w:rPr>
          <w:szCs w:val="26"/>
        </w:rPr>
        <w:t>(x)html files</w:t>
      </w:r>
      <w:r w:rsidR="00942784" w:rsidRPr="00CD1DE7">
        <w:rPr>
          <w:szCs w:val="26"/>
        </w:rPr>
        <w:t xml:space="preserve"> </w:t>
      </w:r>
      <w:sdt>
        <w:sdtPr>
          <w:rPr>
            <w:szCs w:val="26"/>
          </w:rPr>
          <w:id w:val="31509906"/>
          <w:citation/>
        </w:sdtPr>
        <w:sdtEndPr/>
        <w:sdtContent>
          <w:r w:rsidR="00CD02C3" w:rsidRPr="00CD1DE7">
            <w:rPr>
              <w:szCs w:val="26"/>
            </w:rPr>
            <w:fldChar w:fldCharType="begin"/>
          </w:r>
          <w:r w:rsidR="00E9774A" w:rsidRPr="00CD1DE7">
            <w:rPr>
              <w:szCs w:val="26"/>
            </w:rPr>
            <w:instrText xml:space="preserve"> CITATION W3C2010XHTML \l 1033  </w:instrText>
          </w:r>
          <w:r w:rsidR="00CD02C3" w:rsidRPr="00CD1DE7">
            <w:rPr>
              <w:szCs w:val="26"/>
            </w:rPr>
            <w:fldChar w:fldCharType="separate"/>
          </w:r>
          <w:r w:rsidR="00E9774A" w:rsidRPr="00CD1DE7">
            <w:rPr>
              <w:noProof/>
              <w:szCs w:val="26"/>
            </w:rPr>
            <w:t>(W3C, XHTML™ 1.1 - Module-based XHTML - Second Edition, 2010)</w:t>
          </w:r>
          <w:r w:rsidR="00CD02C3" w:rsidRPr="00CD1DE7">
            <w:rPr>
              <w:szCs w:val="26"/>
            </w:rPr>
            <w:fldChar w:fldCharType="end"/>
          </w:r>
        </w:sdtContent>
      </w:sdt>
      <w:r w:rsidR="00942784" w:rsidRPr="00CD1DE7">
        <w:rPr>
          <w:szCs w:val="26"/>
        </w:rPr>
        <w:t>.</w:t>
      </w:r>
      <w:r w:rsidR="00750CA6" w:rsidRPr="00CD1DE7">
        <w:rPr>
          <w:i/>
          <w:szCs w:val="26"/>
        </w:rPr>
        <w:t xml:space="preserve"> </w:t>
      </w:r>
      <w:r w:rsidR="00750CA6" w:rsidRPr="00CD1DE7">
        <w:rPr>
          <w:szCs w:val="26"/>
        </w:rPr>
        <w:t>Media space is also called resource model.</w:t>
      </w:r>
    </w:p>
    <w:p w:rsidR="002467D4" w:rsidRPr="00CD1DE7" w:rsidRDefault="002467D4" w:rsidP="00B00AEA">
      <w:pPr>
        <w:numPr>
          <w:ilvl w:val="0"/>
          <w:numId w:val="11"/>
        </w:numPr>
        <w:ind w:left="720"/>
        <w:rPr>
          <w:szCs w:val="26"/>
        </w:rPr>
      </w:pPr>
      <w:r w:rsidRPr="00CD1DE7">
        <w:rPr>
          <w:i/>
          <w:szCs w:val="26"/>
        </w:rPr>
        <w:t>Domain model</w:t>
      </w:r>
      <w:r w:rsidRPr="00CD1DE7">
        <w:rPr>
          <w:szCs w:val="26"/>
        </w:rPr>
        <w:t xml:space="preserve">: constitutes the structure of domain knowledge. Domain model was often </w:t>
      </w:r>
      <w:r w:rsidR="00DE7BC3" w:rsidRPr="00CD1DE7">
        <w:rPr>
          <w:szCs w:val="26"/>
        </w:rPr>
        <w:t>shown</w:t>
      </w:r>
      <w:r w:rsidRPr="00CD1DE7">
        <w:rPr>
          <w:szCs w:val="26"/>
        </w:rPr>
        <w:t xml:space="preserve"> in form of graph. Nowadays, researchers intend to build domain model according to ontology</w:t>
      </w:r>
      <w:r w:rsidR="00C145B2" w:rsidRPr="00CD1DE7">
        <w:rPr>
          <w:szCs w:val="26"/>
        </w:rPr>
        <w:t xml:space="preserve"> </w:t>
      </w:r>
      <w:sdt>
        <w:sdtPr>
          <w:rPr>
            <w:szCs w:val="26"/>
          </w:rPr>
          <w:id w:val="22958735"/>
          <w:citation/>
        </w:sdtPr>
        <w:sdtEndPr/>
        <w:sdtContent>
          <w:r w:rsidR="00CD02C3" w:rsidRPr="00CD1DE7">
            <w:rPr>
              <w:szCs w:val="26"/>
            </w:rPr>
            <w:fldChar w:fldCharType="begin"/>
          </w:r>
          <w:r w:rsidR="0005001F" w:rsidRPr="00CD1DE7">
            <w:rPr>
              <w:szCs w:val="26"/>
            </w:rPr>
            <w:instrText xml:space="preserve"> CITATION Wikipedia2014Ontology \l 1033  </w:instrText>
          </w:r>
          <w:r w:rsidR="00CD02C3" w:rsidRPr="00CD1DE7">
            <w:rPr>
              <w:szCs w:val="26"/>
            </w:rPr>
            <w:fldChar w:fldCharType="separate"/>
          </w:r>
          <w:r w:rsidR="0005001F" w:rsidRPr="00CD1DE7">
            <w:rPr>
              <w:noProof/>
              <w:szCs w:val="26"/>
            </w:rPr>
            <w:t>(Wikipedia, Ontology (information science), 2014)</w:t>
          </w:r>
          <w:r w:rsidR="00CD02C3" w:rsidRPr="00CD1DE7">
            <w:rPr>
              <w:szCs w:val="26"/>
            </w:rPr>
            <w:fldChar w:fldCharType="end"/>
          </w:r>
        </w:sdtContent>
      </w:sdt>
      <w:r w:rsidRPr="00CD1DE7">
        <w:rPr>
          <w:szCs w:val="26"/>
        </w:rPr>
        <w:t>.</w:t>
      </w:r>
    </w:p>
    <w:p w:rsidR="002467D4" w:rsidRPr="00CD1DE7" w:rsidRDefault="002467D4" w:rsidP="00B00AEA">
      <w:pPr>
        <w:numPr>
          <w:ilvl w:val="0"/>
          <w:numId w:val="11"/>
        </w:numPr>
        <w:ind w:left="720"/>
        <w:rPr>
          <w:szCs w:val="26"/>
        </w:rPr>
      </w:pPr>
      <w:r w:rsidRPr="00CD1DE7">
        <w:rPr>
          <w:i/>
          <w:szCs w:val="26"/>
        </w:rPr>
        <w:t>Adaptation model</w:t>
      </w:r>
      <w:r w:rsidR="003B4DD5" w:rsidRPr="00CD1DE7">
        <w:rPr>
          <w:szCs w:val="26"/>
        </w:rPr>
        <w:t xml:space="preserve">: is the centric component </w:t>
      </w:r>
      <w:r w:rsidRPr="00CD1DE7">
        <w:rPr>
          <w:szCs w:val="26"/>
        </w:rPr>
        <w:t>which gives effect to adaptation. It contains concept selection rules</w:t>
      </w:r>
      <w:r w:rsidR="00F05D86">
        <w:rPr>
          <w:szCs w:val="26"/>
        </w:rPr>
        <w:t xml:space="preserve"> and </w:t>
      </w:r>
      <w:r w:rsidR="00F05D86" w:rsidRPr="00CD1DE7">
        <w:rPr>
          <w:szCs w:val="26"/>
        </w:rPr>
        <w:t>content selection rules</w:t>
      </w:r>
      <w:r w:rsidRPr="00CD1DE7">
        <w:rPr>
          <w:szCs w:val="26"/>
        </w:rPr>
        <w:t xml:space="preserve">. </w:t>
      </w:r>
      <w:r w:rsidR="00F05D86">
        <w:rPr>
          <w:szCs w:val="26"/>
        </w:rPr>
        <w:t>C</w:t>
      </w:r>
      <w:r w:rsidR="00F05D86" w:rsidRPr="00CD1DE7">
        <w:rPr>
          <w:szCs w:val="26"/>
        </w:rPr>
        <w:t>oncept selection rules are used to choose appropriate concept</w:t>
      </w:r>
      <w:r w:rsidR="00F05D86">
        <w:rPr>
          <w:szCs w:val="26"/>
        </w:rPr>
        <w:t>s</w:t>
      </w:r>
      <w:r w:rsidR="00F05D86" w:rsidRPr="00CD1DE7">
        <w:rPr>
          <w:szCs w:val="26"/>
        </w:rPr>
        <w:t xml:space="preserve"> from domain model. On the other hand, </w:t>
      </w:r>
      <w:r w:rsidR="00F05D86">
        <w:rPr>
          <w:szCs w:val="26"/>
        </w:rPr>
        <w:t>w</w:t>
      </w:r>
      <w:r w:rsidRPr="00CD1DE7">
        <w:rPr>
          <w:szCs w:val="26"/>
        </w:rPr>
        <w:t xml:space="preserve">e apply content selection rules </w:t>
      </w:r>
      <w:r w:rsidR="009F43D3" w:rsidRPr="00CD1DE7">
        <w:rPr>
          <w:szCs w:val="26"/>
        </w:rPr>
        <w:t>in</w:t>
      </w:r>
      <w:r w:rsidRPr="00CD1DE7">
        <w:rPr>
          <w:szCs w:val="26"/>
        </w:rPr>
        <w:t>to choosing suitable educational resource from medial model. These rules must tune with user model so that the selection gets correct.</w:t>
      </w:r>
    </w:p>
    <w:p w:rsidR="002467D4" w:rsidRPr="00CD1DE7" w:rsidRDefault="002467D4" w:rsidP="00B00AEA">
      <w:pPr>
        <w:numPr>
          <w:ilvl w:val="0"/>
          <w:numId w:val="11"/>
        </w:numPr>
        <w:ind w:left="720"/>
        <w:rPr>
          <w:szCs w:val="26"/>
        </w:rPr>
      </w:pPr>
      <w:r w:rsidRPr="00CD1DE7">
        <w:rPr>
          <w:i/>
          <w:szCs w:val="26"/>
        </w:rPr>
        <w:t xml:space="preserve">User </w:t>
      </w:r>
      <w:r w:rsidR="00956CC5" w:rsidRPr="00CD1DE7">
        <w:rPr>
          <w:i/>
          <w:szCs w:val="26"/>
        </w:rPr>
        <w:t>m</w:t>
      </w:r>
      <w:r w:rsidRPr="00CD1DE7">
        <w:rPr>
          <w:i/>
          <w:szCs w:val="26"/>
        </w:rPr>
        <w:t>odel</w:t>
      </w:r>
      <w:r w:rsidRPr="00CD1DE7">
        <w:rPr>
          <w:szCs w:val="26"/>
        </w:rPr>
        <w:t xml:space="preserve">: </w:t>
      </w:r>
      <w:r w:rsidR="001345EE" w:rsidRPr="00CD1DE7">
        <w:rPr>
          <w:szCs w:val="26"/>
        </w:rPr>
        <w:t xml:space="preserve">contains </w:t>
      </w:r>
      <w:r w:rsidRPr="00CD1DE7">
        <w:rPr>
          <w:szCs w:val="26"/>
        </w:rPr>
        <w:t>information and data about user.</w:t>
      </w:r>
    </w:p>
    <w:p w:rsidR="002112B3" w:rsidRPr="00CD1DE7" w:rsidRDefault="0051785D" w:rsidP="00A44A8F">
      <w:pPr>
        <w:rPr>
          <w:szCs w:val="26"/>
        </w:rPr>
      </w:pPr>
      <w:r w:rsidRPr="00CD1DE7">
        <w:rPr>
          <w:szCs w:val="26"/>
        </w:rPr>
        <w:t xml:space="preserve">The generalized system of AEHS is adaptive education system (AES) in which it is not required to store learning </w:t>
      </w:r>
      <w:r w:rsidR="002E5A0E" w:rsidRPr="00CD1DE7">
        <w:rPr>
          <w:szCs w:val="26"/>
        </w:rPr>
        <w:t>resources in hypermedia space but AEHS is the most popular adaptive learning system.</w:t>
      </w:r>
      <w:r w:rsidR="00354EBB">
        <w:rPr>
          <w:szCs w:val="26"/>
        </w:rPr>
        <w:t xml:space="preserve"> Note that main content of AEHS here is copied </w:t>
      </w:r>
      <w:r w:rsidR="00354EBB">
        <w:rPr>
          <w:szCs w:val="26"/>
        </w:rPr>
        <w:lastRenderedPageBreak/>
        <w:t xml:space="preserve">partially from the other study </w:t>
      </w:r>
      <w:r w:rsidR="00D258E8">
        <w:rPr>
          <w:szCs w:val="26"/>
        </w:rPr>
        <w:t>report</w:t>
      </w:r>
      <w:r w:rsidR="00354EBB">
        <w:rPr>
          <w:szCs w:val="26"/>
        </w:rPr>
        <w:t xml:space="preserve"> “Learner Model in Adaptive Learner”</w:t>
      </w:r>
      <w:r w:rsidR="00D258E8">
        <w:rPr>
          <w:szCs w:val="26"/>
        </w:rPr>
        <w:t xml:space="preserve"> </w:t>
      </w:r>
      <w:sdt>
        <w:sdtPr>
          <w:rPr>
            <w:szCs w:val="26"/>
          </w:rPr>
          <w:id w:val="1279073805"/>
          <w:citation/>
        </w:sdtPr>
        <w:sdtEndPr/>
        <w:sdtContent>
          <w:r w:rsidR="00D258E8">
            <w:rPr>
              <w:szCs w:val="26"/>
            </w:rPr>
            <w:fldChar w:fldCharType="begin"/>
          </w:r>
          <w:r w:rsidR="00D258E8">
            <w:rPr>
              <w:szCs w:val="26"/>
            </w:rPr>
            <w:instrText xml:space="preserve"> CITATION Nguyen2008LearnerModelWASET \l 1033 </w:instrText>
          </w:r>
          <w:r w:rsidR="00D258E8">
            <w:rPr>
              <w:szCs w:val="26"/>
            </w:rPr>
            <w:fldChar w:fldCharType="separate"/>
          </w:r>
          <w:r w:rsidR="00D258E8" w:rsidRPr="00D258E8">
            <w:rPr>
              <w:noProof/>
              <w:szCs w:val="26"/>
            </w:rPr>
            <w:t>(Nguyen &amp; Do, 2008)</w:t>
          </w:r>
          <w:r w:rsidR="00D258E8">
            <w:rPr>
              <w:szCs w:val="26"/>
            </w:rPr>
            <w:fldChar w:fldCharType="end"/>
          </w:r>
        </w:sdtContent>
      </w:sdt>
      <w:r w:rsidR="00354EBB">
        <w:rPr>
          <w:szCs w:val="26"/>
        </w:rPr>
        <w:t>.</w:t>
      </w:r>
    </w:p>
    <w:p w:rsidR="00D56069" w:rsidRPr="00CD1DE7" w:rsidRDefault="00D56069" w:rsidP="00A44A8F">
      <w:pPr>
        <w:rPr>
          <w:szCs w:val="26"/>
        </w:rPr>
      </w:pPr>
    </w:p>
    <w:p w:rsidR="00ED511E" w:rsidRPr="00CD1DE7" w:rsidRDefault="00A0357B" w:rsidP="0093352E">
      <w:pPr>
        <w:pStyle w:val="Heading4"/>
      </w:pPr>
      <w:bookmarkStart w:id="210" w:name="_Toc228261043"/>
      <w:bookmarkStart w:id="211" w:name="_Toc228268298"/>
      <w:bookmarkStart w:id="212" w:name="_Toc228439370"/>
      <w:bookmarkStart w:id="213" w:name="_Toc237150593"/>
      <w:bookmarkStart w:id="214" w:name="_Toc237153598"/>
      <w:bookmarkStart w:id="215" w:name="_Toc237154310"/>
      <w:bookmarkStart w:id="216" w:name="_Toc238194163"/>
      <w:bookmarkStart w:id="217" w:name="_Toc238195019"/>
      <w:bookmarkStart w:id="218" w:name="_Toc239502106"/>
      <w:bookmarkStart w:id="219" w:name="_Toc239503106"/>
      <w:bookmarkStart w:id="220" w:name="_Toc239508905"/>
      <w:bookmarkStart w:id="221" w:name="_Toc239509165"/>
      <w:bookmarkStart w:id="222" w:name="_Toc246568773"/>
      <w:bookmarkStart w:id="223" w:name="_Toc246569274"/>
      <w:bookmarkStart w:id="224" w:name="_Toc349238976"/>
      <w:bookmarkStart w:id="225" w:name="_Toc358830796"/>
      <w:bookmarkStart w:id="226" w:name="_Toc358832760"/>
      <w:bookmarkStart w:id="227" w:name="_Toc464915840"/>
      <w:r>
        <w:t>4</w:t>
      </w:r>
      <w:r w:rsidR="00ED511E" w:rsidRPr="00CD1DE7">
        <w:t>.2. Characteristics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6F4146" w:rsidRPr="00CD1DE7">
        <w:t xml:space="preserve"> of AEHS</w:t>
      </w:r>
      <w:bookmarkEnd w:id="227"/>
    </w:p>
    <w:p w:rsidR="002467D4" w:rsidRPr="00CD1DE7" w:rsidRDefault="002467D4" w:rsidP="00A44A8F">
      <w:pPr>
        <w:rPr>
          <w:szCs w:val="26"/>
        </w:rPr>
      </w:pPr>
      <w:r w:rsidRPr="00CD1DE7">
        <w:rPr>
          <w:szCs w:val="26"/>
        </w:rPr>
        <w:t xml:space="preserve">AEHS has many variants in implementation; each of them conforms to specific requirements conditional upon application. It is very difficult to characterize such domain-dependent variants if it has no common language for describing AEHS. </w:t>
      </w:r>
      <w:r w:rsidR="001F106F" w:rsidRPr="00CD1DE7">
        <w:rPr>
          <w:szCs w:val="26"/>
        </w:rPr>
        <w:t xml:space="preserve">Authors </w:t>
      </w:r>
      <w:sdt>
        <w:sdtPr>
          <w:rPr>
            <w:szCs w:val="26"/>
          </w:rPr>
          <w:id w:val="22958749"/>
          <w:citation/>
        </w:sdtPr>
        <w:sdtEndPr/>
        <w:sdtContent>
          <w:r w:rsidR="00CD02C3" w:rsidRPr="00CD1DE7">
            <w:rPr>
              <w:szCs w:val="26"/>
            </w:rPr>
            <w:fldChar w:fldCharType="begin"/>
          </w:r>
          <w:r w:rsidR="0005001F" w:rsidRPr="00CD1DE7">
            <w:rPr>
              <w:szCs w:val="26"/>
            </w:rPr>
            <w:instrText xml:space="preserve"> CITATION Henze2004 \t  \l 1033  </w:instrText>
          </w:r>
          <w:r w:rsidR="00CD02C3" w:rsidRPr="00CD1DE7">
            <w:rPr>
              <w:szCs w:val="26"/>
            </w:rPr>
            <w:fldChar w:fldCharType="separate"/>
          </w:r>
          <w:r w:rsidR="0005001F" w:rsidRPr="00CD1DE7">
            <w:rPr>
              <w:noProof/>
              <w:szCs w:val="26"/>
            </w:rPr>
            <w:t>(Henze &amp; Nejdl, 2004)</w:t>
          </w:r>
          <w:r w:rsidR="00CD02C3" w:rsidRPr="00CD1DE7">
            <w:rPr>
              <w:szCs w:val="26"/>
            </w:rPr>
            <w:fldChar w:fldCharType="end"/>
          </w:r>
        </w:sdtContent>
      </w:sdt>
      <w:r w:rsidR="00497915" w:rsidRPr="00CD1DE7">
        <w:rPr>
          <w:szCs w:val="26"/>
        </w:rPr>
        <w:t xml:space="preserve"> </w:t>
      </w:r>
      <w:r w:rsidRPr="00CD1DE7">
        <w:rPr>
          <w:szCs w:val="26"/>
        </w:rPr>
        <w:t>use first-order logic (FOL) to define a language for comparing and analyzing AEHS. Therefore, an AHES is a quadruple (DOCS, UM, OBS, AC)</w:t>
      </w:r>
      <w:r w:rsidR="00CF2E1B" w:rsidRPr="00CD1DE7">
        <w:rPr>
          <w:szCs w:val="26"/>
        </w:rPr>
        <w:t>.</w:t>
      </w:r>
    </w:p>
    <w:p w:rsidR="00654A36" w:rsidRPr="00CD1DE7" w:rsidRDefault="00654A36" w:rsidP="00A44A8F">
      <w:pPr>
        <w:rPr>
          <w:szCs w:val="26"/>
        </w:rPr>
      </w:pPr>
    </w:p>
    <w:p w:rsidR="002467D4" w:rsidRPr="00CD1DE7" w:rsidRDefault="002467D4" w:rsidP="00A44A8F">
      <w:pPr>
        <w:rPr>
          <w:szCs w:val="26"/>
        </w:rPr>
      </w:pPr>
      <w:r w:rsidRPr="00CD1DE7">
        <w:rPr>
          <w:b/>
          <w:szCs w:val="26"/>
        </w:rPr>
        <w:t>DOCS</w:t>
      </w:r>
      <w:r w:rsidRPr="00CD1DE7">
        <w:rPr>
          <w:szCs w:val="26"/>
        </w:rPr>
        <w:t xml:space="preserve"> </w:t>
      </w:r>
      <w:sdt>
        <w:sdtPr>
          <w:rPr>
            <w:szCs w:val="26"/>
          </w:rPr>
          <w:id w:val="22958752"/>
          <w:citation/>
        </w:sdtPr>
        <w:sdtEndPr/>
        <w:sdtContent>
          <w:r w:rsidR="00CD02C3" w:rsidRPr="00CD1DE7">
            <w:rPr>
              <w:szCs w:val="26"/>
            </w:rPr>
            <w:fldChar w:fldCharType="begin"/>
          </w:r>
          <w:r w:rsidR="0005001F" w:rsidRPr="00CD1DE7">
            <w:rPr>
              <w:szCs w:val="26"/>
            </w:rPr>
            <w:instrText xml:space="preserve"> CITATION Henze2004 \p 4 \t  \l 1033  </w:instrText>
          </w:r>
          <w:r w:rsidR="00CD02C3" w:rsidRPr="00CD1DE7">
            <w:rPr>
              <w:szCs w:val="26"/>
            </w:rPr>
            <w:fldChar w:fldCharType="separate"/>
          </w:r>
          <w:r w:rsidR="0005001F" w:rsidRPr="00CD1DE7">
            <w:rPr>
              <w:noProof/>
              <w:szCs w:val="26"/>
            </w:rPr>
            <w:t>(Henze &amp; Nejdl, 2004, p. 4)</w:t>
          </w:r>
          <w:r w:rsidR="00CD02C3" w:rsidRPr="00CD1DE7">
            <w:rPr>
              <w:szCs w:val="26"/>
            </w:rPr>
            <w:fldChar w:fldCharType="end"/>
          </w:r>
        </w:sdtContent>
      </w:sdt>
      <w:r w:rsidR="00E24FBF" w:rsidRPr="00CD1DE7">
        <w:rPr>
          <w:szCs w:val="26"/>
        </w:rPr>
        <w:t xml:space="preserve"> </w:t>
      </w:r>
      <w:r w:rsidRPr="00CD1DE7">
        <w:rPr>
          <w:szCs w:val="26"/>
        </w:rPr>
        <w:t xml:space="preserve">refers both hypermedia space and knowledge structure (domain model). DOCS contains the documents which are organized in accordance with domain model representing all relationships between documents. Each document associated </w:t>
      </w:r>
      <w:r w:rsidR="003A7956">
        <w:rPr>
          <w:szCs w:val="26"/>
        </w:rPr>
        <w:t xml:space="preserve">with </w:t>
      </w:r>
      <w:r w:rsidRPr="00CD1DE7">
        <w:rPr>
          <w:szCs w:val="26"/>
        </w:rPr>
        <w:t>information / learning mater</w:t>
      </w:r>
      <w:r w:rsidR="0067045D" w:rsidRPr="00CD1DE7">
        <w:rPr>
          <w:szCs w:val="26"/>
        </w:rPr>
        <w:t>ial in hypermedia space such as</w:t>
      </w:r>
      <w:r w:rsidR="00A71A4E" w:rsidRPr="00CD1DE7">
        <w:rPr>
          <w:szCs w:val="26"/>
        </w:rPr>
        <w:t xml:space="preserve"> text, hypertext, </w:t>
      </w:r>
      <w:r w:rsidR="007952C8" w:rsidRPr="00CD1DE7">
        <w:rPr>
          <w:szCs w:val="26"/>
        </w:rPr>
        <w:t xml:space="preserve">and </w:t>
      </w:r>
      <w:r w:rsidR="00A71A4E" w:rsidRPr="00CD1DE7">
        <w:rPr>
          <w:szCs w:val="26"/>
        </w:rPr>
        <w:t>audio</w:t>
      </w:r>
      <w:r w:rsidR="007952C8" w:rsidRPr="00CD1DE7">
        <w:rPr>
          <w:szCs w:val="26"/>
        </w:rPr>
        <w:t xml:space="preserve"> </w:t>
      </w:r>
      <w:r w:rsidR="002C7BBB" w:rsidRPr="00CD1DE7">
        <w:rPr>
          <w:szCs w:val="26"/>
        </w:rPr>
        <w:t xml:space="preserve">has the identifier </w:t>
      </w:r>
      <w:r w:rsidRPr="00CD1DE7">
        <w:rPr>
          <w:szCs w:val="26"/>
        </w:rPr>
        <w:t xml:space="preserve">denoted </w:t>
      </w:r>
      <w:r w:rsidRPr="00CD1DE7">
        <w:rPr>
          <w:i/>
          <w:szCs w:val="26"/>
        </w:rPr>
        <w:t>doc_id</w:t>
      </w:r>
      <w:r w:rsidRPr="00CD1DE7">
        <w:rPr>
          <w:szCs w:val="26"/>
        </w:rPr>
        <w:t>. There are logical predicates that show the relationships of documents in domain model. For example</w:t>
      </w:r>
      <w:r w:rsidR="00823E79" w:rsidRPr="00CD1DE7">
        <w:rPr>
          <w:szCs w:val="26"/>
        </w:rPr>
        <w:t xml:space="preserve"> </w:t>
      </w:r>
      <w:sdt>
        <w:sdtPr>
          <w:rPr>
            <w:szCs w:val="26"/>
          </w:rPr>
          <w:id w:val="22958750"/>
          <w:citation/>
        </w:sdtPr>
        <w:sdtEndPr/>
        <w:sdtContent>
          <w:r w:rsidR="00CD02C3" w:rsidRPr="00CD1DE7">
            <w:rPr>
              <w:szCs w:val="26"/>
            </w:rPr>
            <w:fldChar w:fldCharType="begin"/>
          </w:r>
          <w:r w:rsidR="0005001F" w:rsidRPr="00CD1DE7">
            <w:rPr>
              <w:szCs w:val="26"/>
            </w:rPr>
            <w:instrText xml:space="preserve"> CITATION Henze2004 \t  \l 1033  </w:instrText>
          </w:r>
          <w:r w:rsidR="00CD02C3" w:rsidRPr="00CD1DE7">
            <w:rPr>
              <w:szCs w:val="26"/>
            </w:rPr>
            <w:fldChar w:fldCharType="separate"/>
          </w:r>
          <w:r w:rsidR="0005001F" w:rsidRPr="00CD1DE7">
            <w:rPr>
              <w:noProof/>
              <w:szCs w:val="26"/>
            </w:rPr>
            <w:t>(Henze &amp; Nejdl, 2004)</w:t>
          </w:r>
          <w:r w:rsidR="00CD02C3" w:rsidRPr="00CD1DE7">
            <w:rPr>
              <w:szCs w:val="26"/>
            </w:rPr>
            <w:fldChar w:fldCharType="end"/>
          </w:r>
        </w:sdtContent>
      </w:sdt>
      <w:r w:rsidRPr="00CD1DE7">
        <w:rPr>
          <w:szCs w:val="26"/>
        </w:rPr>
        <w:t>:</w:t>
      </w:r>
    </w:p>
    <w:p w:rsidR="002467D4" w:rsidRPr="00CD1DE7" w:rsidRDefault="00F66DBA" w:rsidP="00690914">
      <w:pPr>
        <w:numPr>
          <w:ilvl w:val="0"/>
          <w:numId w:val="7"/>
        </w:numPr>
        <w:rPr>
          <w:szCs w:val="26"/>
        </w:rPr>
      </w:pPr>
      <w:r w:rsidRPr="00CD1DE7">
        <w:rPr>
          <w:szCs w:val="26"/>
        </w:rPr>
        <w:t xml:space="preserve">Predicate </w:t>
      </w:r>
      <w:r w:rsidRPr="00CD1DE7">
        <w:rPr>
          <w:i/>
          <w:szCs w:val="26"/>
        </w:rPr>
        <w:t>part_of</w:t>
      </w:r>
      <w:r w:rsidRPr="00CD1DE7">
        <w:rPr>
          <w:szCs w:val="26"/>
        </w:rPr>
        <w:t>(</w:t>
      </w:r>
      <w:r w:rsidRPr="00CD1DE7">
        <w:rPr>
          <w:i/>
          <w:szCs w:val="26"/>
        </w:rPr>
        <w:t>doc_id</w:t>
      </w:r>
      <w:r w:rsidRPr="00CD1DE7">
        <w:rPr>
          <w:szCs w:val="26"/>
          <w:vertAlign w:val="subscript"/>
        </w:rPr>
        <w:t>1</w:t>
      </w:r>
      <w:r w:rsidRPr="00CD1DE7">
        <w:rPr>
          <w:szCs w:val="26"/>
        </w:rPr>
        <w:t>,</w:t>
      </w:r>
      <w:r w:rsidRPr="00CD1DE7">
        <w:rPr>
          <w:i/>
          <w:szCs w:val="26"/>
        </w:rPr>
        <w:t xml:space="preserve"> doc_id</w:t>
      </w:r>
      <w:r w:rsidRPr="00CD1DE7">
        <w:rPr>
          <w:szCs w:val="26"/>
          <w:vertAlign w:val="subscript"/>
        </w:rPr>
        <w:t>2</w:t>
      </w:r>
      <w:r w:rsidRPr="00CD1DE7">
        <w:rPr>
          <w:szCs w:val="26"/>
        </w:rPr>
        <w:t xml:space="preserve">) means that </w:t>
      </w:r>
      <w:r w:rsidRPr="00CD1DE7">
        <w:rPr>
          <w:i/>
          <w:szCs w:val="26"/>
        </w:rPr>
        <w:t>doc_id</w:t>
      </w:r>
      <w:r w:rsidRPr="00CD1DE7">
        <w:rPr>
          <w:szCs w:val="26"/>
          <w:vertAlign w:val="subscript"/>
        </w:rPr>
        <w:t>2</w:t>
      </w:r>
      <w:r w:rsidRPr="00CD1DE7">
        <w:rPr>
          <w:szCs w:val="26"/>
        </w:rPr>
        <w:t xml:space="preserve"> is a part of </w:t>
      </w:r>
      <w:r w:rsidRPr="00CD1DE7">
        <w:rPr>
          <w:i/>
          <w:szCs w:val="26"/>
        </w:rPr>
        <w:t>doc_id</w:t>
      </w:r>
      <w:r w:rsidRPr="00CD1DE7">
        <w:rPr>
          <w:szCs w:val="26"/>
          <w:vertAlign w:val="subscript"/>
        </w:rPr>
        <w:t>1</w:t>
      </w:r>
      <w:r w:rsidRPr="00CD1DE7">
        <w:rPr>
          <w:szCs w:val="26"/>
        </w:rPr>
        <w:t>.</w:t>
      </w:r>
    </w:p>
    <w:p w:rsidR="00F66DBA" w:rsidRPr="00CD1DE7" w:rsidRDefault="00F66DBA" w:rsidP="00690914">
      <w:pPr>
        <w:numPr>
          <w:ilvl w:val="0"/>
          <w:numId w:val="7"/>
        </w:numPr>
        <w:rPr>
          <w:szCs w:val="26"/>
        </w:rPr>
      </w:pPr>
      <w:r w:rsidRPr="00CD1DE7">
        <w:rPr>
          <w:szCs w:val="26"/>
        </w:rPr>
        <w:t xml:space="preserve">Predicate </w:t>
      </w:r>
      <w:r w:rsidRPr="00CD1DE7">
        <w:rPr>
          <w:i/>
          <w:szCs w:val="26"/>
        </w:rPr>
        <w:t>preq</w:t>
      </w:r>
      <w:r w:rsidRPr="00CD1DE7">
        <w:rPr>
          <w:szCs w:val="26"/>
        </w:rPr>
        <w:t>(</w:t>
      </w:r>
      <w:r w:rsidRPr="00CD1DE7">
        <w:rPr>
          <w:i/>
          <w:szCs w:val="26"/>
        </w:rPr>
        <w:t>doc_id</w:t>
      </w:r>
      <w:r w:rsidRPr="00CD1DE7">
        <w:rPr>
          <w:szCs w:val="26"/>
          <w:vertAlign w:val="subscript"/>
        </w:rPr>
        <w:t>1</w:t>
      </w:r>
      <w:r w:rsidRPr="00CD1DE7">
        <w:rPr>
          <w:szCs w:val="26"/>
        </w:rPr>
        <w:t>,</w:t>
      </w:r>
      <w:r w:rsidRPr="00CD1DE7">
        <w:rPr>
          <w:i/>
          <w:szCs w:val="26"/>
        </w:rPr>
        <w:t xml:space="preserve"> doc_id</w:t>
      </w:r>
      <w:r w:rsidRPr="00CD1DE7">
        <w:rPr>
          <w:szCs w:val="26"/>
          <w:vertAlign w:val="subscript"/>
        </w:rPr>
        <w:t>2</w:t>
      </w:r>
      <w:r w:rsidRPr="00CD1DE7">
        <w:rPr>
          <w:szCs w:val="26"/>
        </w:rPr>
        <w:t xml:space="preserve">) means that </w:t>
      </w:r>
      <w:r w:rsidRPr="00CD1DE7">
        <w:rPr>
          <w:i/>
          <w:szCs w:val="26"/>
        </w:rPr>
        <w:t>doc_id</w:t>
      </w:r>
      <w:r w:rsidRPr="00CD1DE7">
        <w:rPr>
          <w:szCs w:val="26"/>
          <w:vertAlign w:val="subscript"/>
        </w:rPr>
        <w:t>2</w:t>
      </w:r>
      <w:r w:rsidRPr="00CD1DE7">
        <w:rPr>
          <w:szCs w:val="26"/>
        </w:rPr>
        <w:t xml:space="preserve"> is prerequisite of </w:t>
      </w:r>
      <w:r w:rsidRPr="00CD1DE7">
        <w:rPr>
          <w:i/>
          <w:szCs w:val="26"/>
        </w:rPr>
        <w:t>doc_id</w:t>
      </w:r>
      <w:r w:rsidRPr="00CD1DE7">
        <w:rPr>
          <w:szCs w:val="26"/>
          <w:vertAlign w:val="subscript"/>
        </w:rPr>
        <w:t>1</w:t>
      </w:r>
      <w:r w:rsidRPr="00CD1DE7">
        <w:rPr>
          <w:szCs w:val="26"/>
        </w:rPr>
        <w:t>.</w:t>
      </w:r>
    </w:p>
    <w:p w:rsidR="002467D4" w:rsidRPr="00CD1DE7" w:rsidRDefault="002467D4" w:rsidP="00690914">
      <w:pPr>
        <w:numPr>
          <w:ilvl w:val="0"/>
          <w:numId w:val="7"/>
        </w:numPr>
        <w:rPr>
          <w:szCs w:val="26"/>
        </w:rPr>
      </w:pPr>
      <w:r w:rsidRPr="00CD1DE7">
        <w:rPr>
          <w:szCs w:val="26"/>
        </w:rPr>
        <w:t xml:space="preserve">Predicate </w:t>
      </w:r>
      <w:r w:rsidRPr="00CD1DE7">
        <w:rPr>
          <w:i/>
          <w:szCs w:val="26"/>
        </w:rPr>
        <w:t>is_a</w:t>
      </w:r>
      <w:r w:rsidRPr="00CD1DE7">
        <w:rPr>
          <w:szCs w:val="26"/>
        </w:rPr>
        <w:t>(</w:t>
      </w:r>
      <w:r w:rsidRPr="00CD1DE7">
        <w:rPr>
          <w:i/>
          <w:szCs w:val="26"/>
        </w:rPr>
        <w:t>doc_id</w:t>
      </w:r>
      <w:r w:rsidRPr="00CD1DE7">
        <w:rPr>
          <w:szCs w:val="26"/>
          <w:vertAlign w:val="subscript"/>
        </w:rPr>
        <w:t>1</w:t>
      </w:r>
      <w:r w:rsidRPr="00CD1DE7">
        <w:rPr>
          <w:szCs w:val="26"/>
        </w:rPr>
        <w:t>,</w:t>
      </w:r>
      <w:r w:rsidRPr="00CD1DE7">
        <w:rPr>
          <w:i/>
          <w:szCs w:val="26"/>
        </w:rPr>
        <w:t xml:space="preserve"> doc_id</w:t>
      </w:r>
      <w:r w:rsidRPr="00CD1DE7">
        <w:rPr>
          <w:szCs w:val="26"/>
          <w:vertAlign w:val="subscript"/>
        </w:rPr>
        <w:t>2</w:t>
      </w:r>
      <w:r w:rsidRPr="00CD1DE7">
        <w:rPr>
          <w:szCs w:val="26"/>
        </w:rPr>
        <w:t>) expresses the taxonomy on documents</w:t>
      </w:r>
      <w:r w:rsidR="00393AFC" w:rsidRPr="00CD1DE7">
        <w:rPr>
          <w:szCs w:val="26"/>
        </w:rPr>
        <w:t>.</w:t>
      </w:r>
    </w:p>
    <w:p w:rsidR="002467D4" w:rsidRPr="00CD1DE7" w:rsidRDefault="002467D4" w:rsidP="00690914">
      <w:pPr>
        <w:numPr>
          <w:ilvl w:val="0"/>
          <w:numId w:val="7"/>
        </w:numPr>
        <w:rPr>
          <w:szCs w:val="26"/>
        </w:rPr>
      </w:pPr>
      <w:r w:rsidRPr="00CD1DE7">
        <w:rPr>
          <w:szCs w:val="26"/>
        </w:rPr>
        <w:t xml:space="preserve">Predicate </w:t>
      </w:r>
      <w:r w:rsidRPr="00CD1DE7">
        <w:rPr>
          <w:i/>
          <w:szCs w:val="26"/>
        </w:rPr>
        <w:t>is_dependent</w:t>
      </w:r>
      <w:r w:rsidRPr="00CD1DE7">
        <w:rPr>
          <w:szCs w:val="26"/>
        </w:rPr>
        <w:t>(</w:t>
      </w:r>
      <w:r w:rsidRPr="00CD1DE7">
        <w:rPr>
          <w:i/>
          <w:szCs w:val="26"/>
        </w:rPr>
        <w:t>doc_id</w:t>
      </w:r>
      <w:r w:rsidRPr="00CD1DE7">
        <w:rPr>
          <w:szCs w:val="26"/>
          <w:vertAlign w:val="subscript"/>
        </w:rPr>
        <w:t>1</w:t>
      </w:r>
      <w:r w:rsidRPr="00CD1DE7">
        <w:rPr>
          <w:szCs w:val="26"/>
        </w:rPr>
        <w:t>,</w:t>
      </w:r>
      <w:r w:rsidRPr="00CD1DE7">
        <w:rPr>
          <w:i/>
          <w:szCs w:val="26"/>
        </w:rPr>
        <w:t xml:space="preserve"> doc_id</w:t>
      </w:r>
      <w:r w:rsidRPr="00CD1DE7">
        <w:rPr>
          <w:szCs w:val="26"/>
          <w:vertAlign w:val="subscript"/>
        </w:rPr>
        <w:t>2</w:t>
      </w:r>
      <w:r w:rsidRPr="00CD1DE7">
        <w:rPr>
          <w:szCs w:val="26"/>
        </w:rPr>
        <w:t>) expresses the dependencies between documents</w:t>
      </w:r>
      <w:r w:rsidR="00393AFC" w:rsidRPr="00CD1DE7">
        <w:rPr>
          <w:szCs w:val="26"/>
        </w:rPr>
        <w:t>.</w:t>
      </w:r>
    </w:p>
    <w:p w:rsidR="002467D4" w:rsidRPr="00CD1DE7" w:rsidRDefault="002467D4" w:rsidP="00A44A8F">
      <w:pPr>
        <w:rPr>
          <w:szCs w:val="26"/>
        </w:rPr>
      </w:pPr>
      <w:r w:rsidRPr="00CD1DE7">
        <w:rPr>
          <w:szCs w:val="26"/>
        </w:rPr>
        <w:t xml:space="preserve">So, every document </w:t>
      </w:r>
      <w:r w:rsidR="003D4568">
        <w:rPr>
          <w:szCs w:val="26"/>
        </w:rPr>
        <w:t xml:space="preserve">is </w:t>
      </w:r>
      <w:r w:rsidRPr="00CD1DE7">
        <w:rPr>
          <w:szCs w:val="26"/>
        </w:rPr>
        <w:t>considered as knowledge element or topic</w:t>
      </w:r>
      <w:r w:rsidR="00B66328" w:rsidRPr="00CD1DE7">
        <w:rPr>
          <w:szCs w:val="26"/>
        </w:rPr>
        <w:t>,</w:t>
      </w:r>
      <w:r w:rsidRPr="00CD1DE7">
        <w:rPr>
          <w:szCs w:val="26"/>
        </w:rPr>
        <w:t xml:space="preserve"> </w:t>
      </w:r>
      <w:r w:rsidR="00B66328" w:rsidRPr="00CD1DE7">
        <w:rPr>
          <w:szCs w:val="26"/>
        </w:rPr>
        <w:t xml:space="preserve">which </w:t>
      </w:r>
      <w:r w:rsidRPr="00CD1DE7">
        <w:rPr>
          <w:szCs w:val="26"/>
        </w:rPr>
        <w:t>is the basic unit in DOCS.</w:t>
      </w:r>
    </w:p>
    <w:p w:rsidR="002467D4" w:rsidRPr="00CD1DE7" w:rsidRDefault="002467D4" w:rsidP="00A44A8F">
      <w:pPr>
        <w:rPr>
          <w:szCs w:val="26"/>
        </w:rPr>
      </w:pPr>
    </w:p>
    <w:p w:rsidR="002467D4" w:rsidRPr="00CD1DE7" w:rsidRDefault="002467D4" w:rsidP="00A44A8F">
      <w:pPr>
        <w:rPr>
          <w:szCs w:val="26"/>
        </w:rPr>
      </w:pPr>
      <w:r w:rsidRPr="00CD1DE7">
        <w:rPr>
          <w:b/>
          <w:szCs w:val="26"/>
        </w:rPr>
        <w:t>UM</w:t>
      </w:r>
      <w:r w:rsidRPr="00CD1DE7">
        <w:rPr>
          <w:szCs w:val="26"/>
        </w:rPr>
        <w:t xml:space="preserve"> </w:t>
      </w:r>
      <w:sdt>
        <w:sdtPr>
          <w:rPr>
            <w:szCs w:val="26"/>
          </w:rPr>
          <w:id w:val="22958753"/>
          <w:citation/>
        </w:sdtPr>
        <w:sdtEndPr/>
        <w:sdtContent>
          <w:r w:rsidR="00CD02C3" w:rsidRPr="00CD1DE7">
            <w:rPr>
              <w:szCs w:val="26"/>
            </w:rPr>
            <w:fldChar w:fldCharType="begin"/>
          </w:r>
          <w:r w:rsidR="0005001F" w:rsidRPr="00CD1DE7">
            <w:rPr>
              <w:szCs w:val="26"/>
            </w:rPr>
            <w:instrText xml:space="preserve"> CITATION Henze2004 \p 4 \t  \l 1033  </w:instrText>
          </w:r>
          <w:r w:rsidR="00CD02C3" w:rsidRPr="00CD1DE7">
            <w:rPr>
              <w:szCs w:val="26"/>
            </w:rPr>
            <w:fldChar w:fldCharType="separate"/>
          </w:r>
          <w:r w:rsidR="0005001F" w:rsidRPr="00CD1DE7">
            <w:rPr>
              <w:noProof/>
              <w:szCs w:val="26"/>
            </w:rPr>
            <w:t>(Henze &amp; Nejdl, 2004, p. 4)</w:t>
          </w:r>
          <w:r w:rsidR="00CD02C3" w:rsidRPr="00CD1DE7">
            <w:rPr>
              <w:szCs w:val="26"/>
            </w:rPr>
            <w:fldChar w:fldCharType="end"/>
          </w:r>
        </w:sdtContent>
      </w:sdt>
      <w:r w:rsidR="00F22680" w:rsidRPr="00CD1DE7">
        <w:rPr>
          <w:szCs w:val="26"/>
        </w:rPr>
        <w:t xml:space="preserve"> </w:t>
      </w:r>
      <w:r w:rsidRPr="00CD1DE7">
        <w:rPr>
          <w:szCs w:val="26"/>
        </w:rPr>
        <w:t>is responsible for managing</w:t>
      </w:r>
      <w:r w:rsidR="0067045D" w:rsidRPr="00CD1DE7">
        <w:rPr>
          <w:szCs w:val="26"/>
        </w:rPr>
        <w:t xml:space="preserve"> information about user such as</w:t>
      </w:r>
      <w:r w:rsidRPr="00CD1DE7">
        <w:rPr>
          <w:szCs w:val="26"/>
        </w:rPr>
        <w:t xml:space="preserve"> knowledge, goals, </w:t>
      </w:r>
      <w:r w:rsidR="007952C8" w:rsidRPr="00CD1DE7">
        <w:rPr>
          <w:szCs w:val="26"/>
        </w:rPr>
        <w:t xml:space="preserve">and </w:t>
      </w:r>
      <w:r w:rsidRPr="00CD1DE7">
        <w:rPr>
          <w:szCs w:val="26"/>
        </w:rPr>
        <w:t>learning styles</w:t>
      </w:r>
      <w:r w:rsidR="00565A0F" w:rsidRPr="00CD1DE7">
        <w:rPr>
          <w:szCs w:val="26"/>
        </w:rPr>
        <w:t>.</w:t>
      </w:r>
      <w:r w:rsidRPr="00CD1DE7">
        <w:rPr>
          <w:szCs w:val="26"/>
        </w:rPr>
        <w:t xml:space="preserve"> In short, UM has below functions:</w:t>
      </w:r>
    </w:p>
    <w:p w:rsidR="002467D4" w:rsidRPr="00CD1DE7" w:rsidRDefault="002467D4" w:rsidP="00690914">
      <w:pPr>
        <w:numPr>
          <w:ilvl w:val="0"/>
          <w:numId w:val="7"/>
        </w:numPr>
        <w:rPr>
          <w:szCs w:val="26"/>
        </w:rPr>
      </w:pPr>
      <w:r w:rsidRPr="00CD1DE7">
        <w:rPr>
          <w:szCs w:val="26"/>
        </w:rPr>
        <w:t>Initialization is the process which gathers information and data about user and constructs user model from this information.</w:t>
      </w:r>
    </w:p>
    <w:p w:rsidR="002467D4" w:rsidRPr="00CD1DE7" w:rsidRDefault="002467D4" w:rsidP="00690914">
      <w:pPr>
        <w:numPr>
          <w:ilvl w:val="0"/>
          <w:numId w:val="7"/>
        </w:numPr>
        <w:rPr>
          <w:szCs w:val="26"/>
        </w:rPr>
      </w:pPr>
      <w:r w:rsidRPr="00CD1DE7">
        <w:rPr>
          <w:szCs w:val="26"/>
        </w:rPr>
        <w:t>Updating user model by using observations OBS</w:t>
      </w:r>
      <w:r w:rsidR="00393AFC" w:rsidRPr="00CD1DE7">
        <w:rPr>
          <w:szCs w:val="26"/>
        </w:rPr>
        <w:t>.</w:t>
      </w:r>
    </w:p>
    <w:p w:rsidR="002467D4" w:rsidRPr="00CD1DE7" w:rsidRDefault="002467D4" w:rsidP="00690914">
      <w:pPr>
        <w:numPr>
          <w:ilvl w:val="0"/>
          <w:numId w:val="7"/>
        </w:numPr>
        <w:rPr>
          <w:szCs w:val="26"/>
        </w:rPr>
      </w:pPr>
      <w:r w:rsidRPr="00CD1DE7">
        <w:rPr>
          <w:szCs w:val="26"/>
        </w:rPr>
        <w:t>Reasoning new information about user out from available data in user model</w:t>
      </w:r>
      <w:r w:rsidR="00393AFC" w:rsidRPr="00CD1DE7">
        <w:rPr>
          <w:szCs w:val="26"/>
        </w:rPr>
        <w:t>.</w:t>
      </w:r>
    </w:p>
    <w:p w:rsidR="002467D4" w:rsidRPr="00CD1DE7" w:rsidRDefault="002467D4" w:rsidP="00A44A8F">
      <w:pPr>
        <w:rPr>
          <w:szCs w:val="26"/>
        </w:rPr>
      </w:pPr>
      <w:r w:rsidRPr="00CD1DE7">
        <w:rPr>
          <w:szCs w:val="26"/>
        </w:rPr>
        <w:t xml:space="preserve">User models are classified into: stereotype model, overlay model, differential model, perturbation model, </w:t>
      </w:r>
      <w:r w:rsidR="008C5434" w:rsidRPr="00CD1DE7">
        <w:rPr>
          <w:szCs w:val="26"/>
        </w:rPr>
        <w:t xml:space="preserve">and </w:t>
      </w:r>
      <w:r w:rsidRPr="00CD1DE7">
        <w:rPr>
          <w:szCs w:val="26"/>
        </w:rPr>
        <w:t>plan model. For example, the domain (in DOCS) is decomposed into a set of elements and the overlay model is simply a set of masteries over those elements.</w:t>
      </w:r>
    </w:p>
    <w:p w:rsidR="002467D4" w:rsidRPr="00CD1DE7" w:rsidRDefault="002467D4" w:rsidP="00A44A8F">
      <w:pPr>
        <w:ind w:firstLine="360"/>
        <w:rPr>
          <w:szCs w:val="26"/>
        </w:rPr>
      </w:pPr>
      <w:r w:rsidRPr="00CD1DE7">
        <w:rPr>
          <w:szCs w:val="26"/>
        </w:rPr>
        <w:t xml:space="preserve">Each element in UM represents a user, which </w:t>
      </w:r>
      <w:r w:rsidR="003D4568">
        <w:rPr>
          <w:szCs w:val="26"/>
        </w:rPr>
        <w:t xml:space="preserve">is </w:t>
      </w:r>
      <w:r w:rsidRPr="00CD1DE7">
        <w:rPr>
          <w:szCs w:val="26"/>
        </w:rPr>
        <w:t xml:space="preserve">denoted logically by identifier </w:t>
      </w:r>
      <w:r w:rsidRPr="00CD1DE7">
        <w:rPr>
          <w:i/>
          <w:szCs w:val="26"/>
        </w:rPr>
        <w:t>user_id</w:t>
      </w:r>
      <w:r w:rsidRPr="00CD1DE7">
        <w:rPr>
          <w:szCs w:val="26"/>
        </w:rPr>
        <w:t xml:space="preserve">. Characteristics assigned to user are expressed by predicates: </w:t>
      </w:r>
      <w:r w:rsidRPr="00CD1DE7">
        <w:rPr>
          <w:i/>
          <w:szCs w:val="26"/>
        </w:rPr>
        <w:t>has_property</w:t>
      </w:r>
      <w:r w:rsidRPr="00CD1DE7">
        <w:rPr>
          <w:szCs w:val="26"/>
        </w:rPr>
        <w:t>(</w:t>
      </w:r>
      <w:r w:rsidRPr="00CD1DE7">
        <w:rPr>
          <w:i/>
          <w:szCs w:val="26"/>
        </w:rPr>
        <w:t>user id</w:t>
      </w:r>
      <w:r w:rsidRPr="00CD1DE7">
        <w:rPr>
          <w:szCs w:val="26"/>
        </w:rPr>
        <w:t>,</w:t>
      </w:r>
      <w:r w:rsidRPr="00CD1DE7">
        <w:rPr>
          <w:i/>
          <w:szCs w:val="26"/>
        </w:rPr>
        <w:t xml:space="preserve"> characteristic x</w:t>
      </w:r>
      <w:r w:rsidRPr="00CD1DE7">
        <w:rPr>
          <w:szCs w:val="26"/>
        </w:rPr>
        <w:t>),</w:t>
      </w:r>
      <w:r w:rsidRPr="00CD1DE7">
        <w:rPr>
          <w:i/>
          <w:szCs w:val="26"/>
        </w:rPr>
        <w:t xml:space="preserve"> has_property</w:t>
      </w:r>
      <w:r w:rsidRPr="00CD1DE7">
        <w:rPr>
          <w:szCs w:val="26"/>
        </w:rPr>
        <w:t>(</w:t>
      </w:r>
      <w:r w:rsidRPr="00CD1DE7">
        <w:rPr>
          <w:i/>
          <w:szCs w:val="26"/>
        </w:rPr>
        <w:t>user id</w:t>
      </w:r>
      <w:r w:rsidRPr="00CD1DE7">
        <w:rPr>
          <w:szCs w:val="26"/>
        </w:rPr>
        <w:t>,</w:t>
      </w:r>
      <w:r w:rsidRPr="00CD1DE7">
        <w:rPr>
          <w:i/>
          <w:szCs w:val="26"/>
        </w:rPr>
        <w:t xml:space="preserve"> characteristic x</w:t>
      </w:r>
      <w:r w:rsidRPr="00CD1DE7">
        <w:rPr>
          <w:szCs w:val="26"/>
        </w:rPr>
        <w:t>,</w:t>
      </w:r>
      <w:r w:rsidRPr="00CD1DE7">
        <w:rPr>
          <w:i/>
          <w:szCs w:val="26"/>
        </w:rPr>
        <w:t xml:space="preserve"> value</w:t>
      </w:r>
      <w:r w:rsidRPr="00CD1DE7">
        <w:rPr>
          <w:szCs w:val="26"/>
        </w:rPr>
        <w:t>). The very important characteristic “knowledge” is expressed by predicates</w:t>
      </w:r>
      <w:r w:rsidR="00BD15C0" w:rsidRPr="00CD1DE7">
        <w:rPr>
          <w:szCs w:val="26"/>
        </w:rPr>
        <w:t xml:space="preserve"> </w:t>
      </w:r>
      <w:sdt>
        <w:sdtPr>
          <w:rPr>
            <w:szCs w:val="26"/>
          </w:rPr>
          <w:id w:val="2069764"/>
          <w:citation/>
        </w:sdtPr>
        <w:sdtEndPr/>
        <w:sdtContent>
          <w:r w:rsidR="00CD02C3" w:rsidRPr="00CD1DE7">
            <w:rPr>
              <w:szCs w:val="26"/>
            </w:rPr>
            <w:fldChar w:fldCharType="begin"/>
          </w:r>
          <w:r w:rsidR="0005001F" w:rsidRPr="00CD1DE7">
            <w:rPr>
              <w:szCs w:val="26"/>
            </w:rPr>
            <w:instrText xml:space="preserve"> CITATION Henze2004 \p 4 \t  \l 1033  </w:instrText>
          </w:r>
          <w:r w:rsidR="00CD02C3" w:rsidRPr="00CD1DE7">
            <w:rPr>
              <w:szCs w:val="26"/>
            </w:rPr>
            <w:fldChar w:fldCharType="separate"/>
          </w:r>
          <w:r w:rsidR="0005001F" w:rsidRPr="00CD1DE7">
            <w:rPr>
              <w:noProof/>
              <w:szCs w:val="26"/>
            </w:rPr>
            <w:t>(Henze &amp; Nejdl, 2004, p. 4)</w:t>
          </w:r>
          <w:r w:rsidR="00CD02C3" w:rsidRPr="00CD1DE7">
            <w:rPr>
              <w:szCs w:val="26"/>
            </w:rPr>
            <w:fldChar w:fldCharType="end"/>
          </w:r>
        </w:sdtContent>
      </w:sdt>
      <w:r w:rsidRPr="00CD1DE7">
        <w:rPr>
          <w:szCs w:val="26"/>
        </w:rPr>
        <w:t>:</w:t>
      </w:r>
    </w:p>
    <w:p w:rsidR="002467D4" w:rsidRPr="00CD1DE7" w:rsidRDefault="008A137E" w:rsidP="00690914">
      <w:pPr>
        <w:numPr>
          <w:ilvl w:val="0"/>
          <w:numId w:val="7"/>
        </w:numPr>
        <w:rPr>
          <w:szCs w:val="26"/>
        </w:rPr>
      </w:pPr>
      <w:r w:rsidRPr="00CD1DE7">
        <w:rPr>
          <w:szCs w:val="26"/>
        </w:rPr>
        <w:t xml:space="preserve">Predicate </w:t>
      </w:r>
      <w:r w:rsidR="002467D4" w:rsidRPr="00CD1DE7">
        <w:rPr>
          <w:i/>
          <w:szCs w:val="26"/>
        </w:rPr>
        <w:t>know</w:t>
      </w:r>
      <w:r w:rsidR="002467D4" w:rsidRPr="00CD1DE7">
        <w:rPr>
          <w:szCs w:val="26"/>
        </w:rPr>
        <w:t>(</w:t>
      </w:r>
      <w:r w:rsidR="002467D4" w:rsidRPr="00CD1DE7">
        <w:rPr>
          <w:i/>
          <w:szCs w:val="26"/>
        </w:rPr>
        <w:t>doc_id</w:t>
      </w:r>
      <w:r w:rsidR="002467D4" w:rsidRPr="00CD1DE7">
        <w:rPr>
          <w:szCs w:val="26"/>
        </w:rPr>
        <w:t>,</w:t>
      </w:r>
      <w:r w:rsidR="002467D4" w:rsidRPr="00CD1DE7">
        <w:rPr>
          <w:i/>
          <w:szCs w:val="26"/>
        </w:rPr>
        <w:t xml:space="preserve"> user_id</w:t>
      </w:r>
      <w:r w:rsidR="002467D4" w:rsidRPr="00CD1DE7">
        <w:rPr>
          <w:szCs w:val="26"/>
        </w:rPr>
        <w:t>): tell</w:t>
      </w:r>
      <w:r w:rsidRPr="00CD1DE7">
        <w:rPr>
          <w:szCs w:val="26"/>
        </w:rPr>
        <w:t>s</w:t>
      </w:r>
      <w:r w:rsidR="002467D4" w:rsidRPr="00CD1DE7">
        <w:rPr>
          <w:szCs w:val="26"/>
        </w:rPr>
        <w:t xml:space="preserve"> us whether user knows document.</w:t>
      </w:r>
    </w:p>
    <w:p w:rsidR="002467D4" w:rsidRPr="00CD1DE7" w:rsidRDefault="008A137E" w:rsidP="00690914">
      <w:pPr>
        <w:numPr>
          <w:ilvl w:val="0"/>
          <w:numId w:val="7"/>
        </w:numPr>
        <w:rPr>
          <w:szCs w:val="26"/>
        </w:rPr>
      </w:pPr>
      <w:r w:rsidRPr="00CD1DE7">
        <w:rPr>
          <w:szCs w:val="26"/>
        </w:rPr>
        <w:t xml:space="preserve">Predicate </w:t>
      </w:r>
      <w:r w:rsidR="002467D4" w:rsidRPr="00CD1DE7">
        <w:rPr>
          <w:i/>
          <w:szCs w:val="26"/>
        </w:rPr>
        <w:t>know</w:t>
      </w:r>
      <w:r w:rsidR="002467D4" w:rsidRPr="00CD1DE7">
        <w:rPr>
          <w:szCs w:val="26"/>
        </w:rPr>
        <w:t>(</w:t>
      </w:r>
      <w:r w:rsidR="002467D4" w:rsidRPr="00CD1DE7">
        <w:rPr>
          <w:i/>
          <w:szCs w:val="26"/>
        </w:rPr>
        <w:t>doc_id</w:t>
      </w:r>
      <w:r w:rsidR="002467D4" w:rsidRPr="00CD1DE7">
        <w:rPr>
          <w:szCs w:val="26"/>
        </w:rPr>
        <w:t>,</w:t>
      </w:r>
      <w:r w:rsidR="002467D4" w:rsidRPr="00CD1DE7">
        <w:rPr>
          <w:i/>
          <w:szCs w:val="26"/>
        </w:rPr>
        <w:t xml:space="preserve"> user_id</w:t>
      </w:r>
      <w:r w:rsidR="002467D4" w:rsidRPr="00CD1DE7">
        <w:rPr>
          <w:szCs w:val="26"/>
        </w:rPr>
        <w:t>,</w:t>
      </w:r>
      <w:r w:rsidR="002467D4" w:rsidRPr="00CD1DE7">
        <w:rPr>
          <w:i/>
          <w:szCs w:val="26"/>
        </w:rPr>
        <w:t xml:space="preserve"> value</w:t>
      </w:r>
      <w:r w:rsidR="002467D4" w:rsidRPr="00CD1DE7">
        <w:rPr>
          <w:szCs w:val="26"/>
        </w:rPr>
        <w:t>):</w:t>
      </w:r>
      <w:r w:rsidR="00FF1AC0" w:rsidRPr="00CD1DE7">
        <w:rPr>
          <w:i/>
          <w:szCs w:val="26"/>
        </w:rPr>
        <w:t xml:space="preserve"> </w:t>
      </w:r>
      <w:r w:rsidR="002467D4" w:rsidRPr="00CD1DE7">
        <w:rPr>
          <w:szCs w:val="26"/>
        </w:rPr>
        <w:t>tell</w:t>
      </w:r>
      <w:r w:rsidRPr="00CD1DE7">
        <w:rPr>
          <w:szCs w:val="26"/>
        </w:rPr>
        <w:t>s</w:t>
      </w:r>
      <w:r w:rsidR="002467D4" w:rsidRPr="00CD1DE7">
        <w:rPr>
          <w:szCs w:val="26"/>
        </w:rPr>
        <w:t xml:space="preserve"> us amount of knowledge user has on document. The variable </w:t>
      </w:r>
      <w:r w:rsidR="002467D4" w:rsidRPr="00CD1DE7">
        <w:rPr>
          <w:i/>
          <w:szCs w:val="26"/>
        </w:rPr>
        <w:t>value</w:t>
      </w:r>
      <w:r w:rsidR="002467D4" w:rsidRPr="00CD1DE7">
        <w:rPr>
          <w:szCs w:val="26"/>
        </w:rPr>
        <w:t xml:space="preserve"> refers the user’s knowledge level.</w:t>
      </w:r>
    </w:p>
    <w:p w:rsidR="002467D4" w:rsidRPr="00CD1DE7" w:rsidRDefault="002467D4" w:rsidP="00A44A8F">
      <w:pPr>
        <w:rPr>
          <w:szCs w:val="26"/>
        </w:rPr>
      </w:pPr>
    </w:p>
    <w:p w:rsidR="002467D4" w:rsidRPr="00CD1DE7" w:rsidRDefault="002467D4" w:rsidP="00A44A8F">
      <w:pPr>
        <w:rPr>
          <w:szCs w:val="26"/>
        </w:rPr>
      </w:pPr>
      <w:r w:rsidRPr="00CD1DE7">
        <w:rPr>
          <w:b/>
          <w:szCs w:val="26"/>
        </w:rPr>
        <w:t>OBS</w:t>
      </w:r>
      <w:r w:rsidR="00F22680" w:rsidRPr="00CD1DE7">
        <w:rPr>
          <w:szCs w:val="26"/>
        </w:rPr>
        <w:t xml:space="preserve"> </w:t>
      </w:r>
      <w:sdt>
        <w:sdtPr>
          <w:rPr>
            <w:b/>
            <w:szCs w:val="26"/>
          </w:rPr>
          <w:id w:val="22958754"/>
          <w:citation/>
        </w:sdtPr>
        <w:sdtEndPr/>
        <w:sdtContent>
          <w:r w:rsidR="00CD02C3" w:rsidRPr="00CD1DE7">
            <w:rPr>
              <w:b/>
              <w:szCs w:val="26"/>
            </w:rPr>
            <w:fldChar w:fldCharType="begin"/>
          </w:r>
          <w:r w:rsidR="0005001F" w:rsidRPr="00CD1DE7">
            <w:rPr>
              <w:b/>
              <w:szCs w:val="26"/>
            </w:rPr>
            <w:instrText xml:space="preserve"> CITATION Henze2004 \p 5 \t  \l 1033  </w:instrText>
          </w:r>
          <w:r w:rsidR="00CD02C3" w:rsidRPr="00CD1DE7">
            <w:rPr>
              <w:b/>
              <w:szCs w:val="26"/>
            </w:rPr>
            <w:fldChar w:fldCharType="separate"/>
          </w:r>
          <w:r w:rsidR="0005001F" w:rsidRPr="00CD1DE7">
            <w:rPr>
              <w:noProof/>
              <w:szCs w:val="26"/>
            </w:rPr>
            <w:t>(Henze &amp; Nejdl, 2004, p. 5)</w:t>
          </w:r>
          <w:r w:rsidR="00CD02C3" w:rsidRPr="00CD1DE7">
            <w:rPr>
              <w:b/>
              <w:szCs w:val="26"/>
            </w:rPr>
            <w:fldChar w:fldCharType="end"/>
          </w:r>
        </w:sdtContent>
      </w:sdt>
      <w:r w:rsidRPr="00CD1DE7">
        <w:rPr>
          <w:szCs w:val="26"/>
        </w:rPr>
        <w:t>.</w:t>
      </w:r>
      <w:r w:rsidRPr="00CD1DE7">
        <w:rPr>
          <w:b/>
          <w:szCs w:val="26"/>
        </w:rPr>
        <w:t xml:space="preserve"> </w:t>
      </w:r>
      <w:r w:rsidRPr="00CD1DE7">
        <w:rPr>
          <w:szCs w:val="26"/>
        </w:rPr>
        <w:t xml:space="preserve">Both system’s runtime behaviors concerning to user and user’s interaction with system are monitored and recorded as observations OBS. For example, how users did the test, whether users visited course web pages and how long users studied online are considered as observations OBS used to update user </w:t>
      </w:r>
      <w:r w:rsidRPr="00CD1DE7">
        <w:rPr>
          <w:szCs w:val="26"/>
        </w:rPr>
        <w:lastRenderedPageBreak/>
        <w:t xml:space="preserve">model. Hence, the objects of OBS for modeling observations are the users and observations. Suppose systems recognized that user </w:t>
      </w:r>
      <w:r w:rsidRPr="00CD1DE7">
        <w:rPr>
          <w:i/>
          <w:szCs w:val="26"/>
        </w:rPr>
        <w:t xml:space="preserve">user_id </w:t>
      </w:r>
      <w:r w:rsidRPr="00CD1DE7">
        <w:rPr>
          <w:szCs w:val="26"/>
        </w:rPr>
        <w:t xml:space="preserve">visited the document </w:t>
      </w:r>
      <w:r w:rsidRPr="00CD1DE7">
        <w:rPr>
          <w:i/>
          <w:szCs w:val="26"/>
        </w:rPr>
        <w:t>doc_id</w:t>
      </w:r>
      <w:r w:rsidRPr="00CD1DE7">
        <w:rPr>
          <w:szCs w:val="26"/>
        </w:rPr>
        <w:t>; this observa</w:t>
      </w:r>
      <w:r w:rsidR="006E5F34" w:rsidRPr="00CD1DE7">
        <w:rPr>
          <w:szCs w:val="26"/>
        </w:rPr>
        <w:t xml:space="preserve">tion is expressed by predicates such as </w:t>
      </w:r>
      <w:r w:rsidRPr="00CD1DE7">
        <w:rPr>
          <w:i/>
          <w:szCs w:val="26"/>
        </w:rPr>
        <w:t>obs</w:t>
      </w:r>
      <w:r w:rsidRPr="00CD1DE7">
        <w:rPr>
          <w:szCs w:val="26"/>
        </w:rPr>
        <w:t>(</w:t>
      </w:r>
      <w:r w:rsidRPr="00CD1DE7">
        <w:rPr>
          <w:i/>
          <w:szCs w:val="26"/>
        </w:rPr>
        <w:t>doc_id</w:t>
      </w:r>
      <w:r w:rsidRPr="00CD1DE7">
        <w:rPr>
          <w:szCs w:val="26"/>
        </w:rPr>
        <w:t>,</w:t>
      </w:r>
      <w:r w:rsidRPr="00CD1DE7">
        <w:rPr>
          <w:i/>
          <w:szCs w:val="26"/>
        </w:rPr>
        <w:t xml:space="preserve"> user_id</w:t>
      </w:r>
      <w:r w:rsidRPr="00CD1DE7">
        <w:rPr>
          <w:szCs w:val="26"/>
        </w:rPr>
        <w:t>)</w:t>
      </w:r>
      <w:r w:rsidR="006E5F34" w:rsidRPr="00CD1DE7">
        <w:rPr>
          <w:szCs w:val="26"/>
        </w:rPr>
        <w:t xml:space="preserve"> and </w:t>
      </w:r>
      <w:r w:rsidRPr="00CD1DE7">
        <w:rPr>
          <w:i/>
          <w:szCs w:val="26"/>
        </w:rPr>
        <w:t>obs</w:t>
      </w:r>
      <w:r w:rsidRPr="00CD1DE7">
        <w:rPr>
          <w:szCs w:val="26"/>
        </w:rPr>
        <w:t>(</w:t>
      </w:r>
      <w:r w:rsidRPr="00CD1DE7">
        <w:rPr>
          <w:i/>
          <w:szCs w:val="26"/>
        </w:rPr>
        <w:t>doc_id</w:t>
      </w:r>
      <w:r w:rsidRPr="00CD1DE7">
        <w:rPr>
          <w:szCs w:val="26"/>
        </w:rPr>
        <w:t>,</w:t>
      </w:r>
      <w:r w:rsidRPr="00CD1DE7">
        <w:rPr>
          <w:i/>
          <w:szCs w:val="26"/>
        </w:rPr>
        <w:t xml:space="preserve"> user_id</w:t>
      </w:r>
      <w:r w:rsidRPr="00CD1DE7">
        <w:rPr>
          <w:szCs w:val="26"/>
        </w:rPr>
        <w:t>,</w:t>
      </w:r>
      <w:r w:rsidRPr="00CD1DE7">
        <w:rPr>
          <w:i/>
          <w:szCs w:val="26"/>
        </w:rPr>
        <w:t xml:space="preserve"> value</w:t>
      </w:r>
      <w:r w:rsidRPr="00CD1DE7">
        <w:rPr>
          <w:szCs w:val="26"/>
        </w:rPr>
        <w:t>)</w:t>
      </w:r>
      <w:r w:rsidR="006E5F34" w:rsidRPr="00CD1DE7">
        <w:rPr>
          <w:szCs w:val="26"/>
        </w:rPr>
        <w:t xml:space="preserve">. </w:t>
      </w:r>
      <w:r w:rsidRPr="00CD1DE7">
        <w:rPr>
          <w:szCs w:val="26"/>
        </w:rPr>
        <w:t xml:space="preserve">The following predicate is more complex, in which the </w:t>
      </w:r>
      <w:r w:rsidRPr="00CD1DE7">
        <w:rPr>
          <w:i/>
          <w:szCs w:val="26"/>
        </w:rPr>
        <w:t>value</w:t>
      </w:r>
      <w:r w:rsidRPr="00CD1DE7">
        <w:rPr>
          <w:szCs w:val="26"/>
        </w:rPr>
        <w:t xml:space="preserve"> can tell us how many t</w:t>
      </w:r>
      <w:r w:rsidR="00870B64" w:rsidRPr="00CD1DE7">
        <w:rPr>
          <w:szCs w:val="26"/>
        </w:rPr>
        <w:t>imes user visited the document.</w:t>
      </w:r>
    </w:p>
    <w:p w:rsidR="002467D4" w:rsidRPr="00CD1DE7" w:rsidRDefault="002467D4" w:rsidP="00A44A8F">
      <w:pPr>
        <w:rPr>
          <w:szCs w:val="26"/>
        </w:rPr>
      </w:pPr>
    </w:p>
    <w:p w:rsidR="002467D4" w:rsidRPr="00CD1DE7" w:rsidRDefault="002467D4" w:rsidP="00A44A8F">
      <w:pPr>
        <w:rPr>
          <w:szCs w:val="26"/>
        </w:rPr>
      </w:pPr>
      <w:r w:rsidRPr="00CD1DE7">
        <w:rPr>
          <w:b/>
          <w:szCs w:val="26"/>
        </w:rPr>
        <w:t>AC</w:t>
      </w:r>
      <w:r w:rsidR="00AF6F80" w:rsidRPr="00CD1DE7">
        <w:rPr>
          <w:szCs w:val="26"/>
        </w:rPr>
        <w:t xml:space="preserve"> </w:t>
      </w:r>
      <w:sdt>
        <w:sdtPr>
          <w:rPr>
            <w:b/>
            <w:szCs w:val="26"/>
          </w:rPr>
          <w:id w:val="22958755"/>
          <w:citation/>
        </w:sdtPr>
        <w:sdtEndPr/>
        <w:sdtContent>
          <w:r w:rsidR="00CD02C3" w:rsidRPr="00CD1DE7">
            <w:rPr>
              <w:b/>
              <w:szCs w:val="26"/>
            </w:rPr>
            <w:fldChar w:fldCharType="begin"/>
          </w:r>
          <w:r w:rsidR="0005001F" w:rsidRPr="00CD1DE7">
            <w:rPr>
              <w:b/>
              <w:szCs w:val="26"/>
            </w:rPr>
            <w:instrText xml:space="preserve"> CITATION Henze2004 \p 5 \t  \l 1033  </w:instrText>
          </w:r>
          <w:r w:rsidR="00CD02C3" w:rsidRPr="00CD1DE7">
            <w:rPr>
              <w:b/>
              <w:szCs w:val="26"/>
            </w:rPr>
            <w:fldChar w:fldCharType="separate"/>
          </w:r>
          <w:r w:rsidR="0005001F" w:rsidRPr="00CD1DE7">
            <w:rPr>
              <w:noProof/>
              <w:szCs w:val="26"/>
            </w:rPr>
            <w:t>(Henze &amp; Nejdl, 2004, p. 5)</w:t>
          </w:r>
          <w:r w:rsidR="00CD02C3" w:rsidRPr="00CD1DE7">
            <w:rPr>
              <w:b/>
              <w:szCs w:val="26"/>
            </w:rPr>
            <w:fldChar w:fldCharType="end"/>
          </w:r>
        </w:sdtContent>
      </w:sdt>
      <w:r w:rsidRPr="00CD1DE7">
        <w:rPr>
          <w:szCs w:val="26"/>
        </w:rPr>
        <w:t xml:space="preserve">, the most important </w:t>
      </w:r>
      <w:r w:rsidR="00F946D6" w:rsidRPr="00CD1DE7">
        <w:rPr>
          <w:szCs w:val="26"/>
        </w:rPr>
        <w:t xml:space="preserve">(adaptive) </w:t>
      </w:r>
      <w:r w:rsidRPr="00CD1DE7">
        <w:rPr>
          <w:szCs w:val="26"/>
        </w:rPr>
        <w:t xml:space="preserve">component, contains rules </w:t>
      </w:r>
      <w:r w:rsidR="006B26AE" w:rsidRPr="00CD1DE7">
        <w:rPr>
          <w:szCs w:val="26"/>
        </w:rPr>
        <w:t xml:space="preserve">supporting adaptive procedures. </w:t>
      </w:r>
      <w:r w:rsidRPr="00CD1DE7">
        <w:rPr>
          <w:szCs w:val="26"/>
        </w:rPr>
        <w:t xml:space="preserve">In other words, adaptive functionality is a set of rules describing AEHS’s runtime behaviors. Suppose there is a functionality which is to decide whether or not recommend a document for learning to student. This functionality which belongs to the group determining the learning state of documents is described as the rule: “student should learn a document if </w:t>
      </w:r>
      <w:r w:rsidR="000972EC" w:rsidRPr="00CD1DE7">
        <w:rPr>
          <w:szCs w:val="26"/>
        </w:rPr>
        <w:t>s</w:t>
      </w:r>
      <w:r w:rsidRPr="00CD1DE7">
        <w:rPr>
          <w:szCs w:val="26"/>
        </w:rPr>
        <w:t>he/he has already visited (learned) all prerequisites of this document. This rule is expressed as FOL predicate</w:t>
      </w:r>
      <w:r w:rsidR="00956BFA" w:rsidRPr="00CD1DE7">
        <w:rPr>
          <w:szCs w:val="26"/>
        </w:rPr>
        <w:t xml:space="preserve"> </w:t>
      </w:r>
      <w:sdt>
        <w:sdtPr>
          <w:rPr>
            <w:szCs w:val="26"/>
          </w:rPr>
          <w:id w:val="22958751"/>
          <w:citation/>
        </w:sdtPr>
        <w:sdtEndPr/>
        <w:sdtContent>
          <w:r w:rsidR="00CD02C3" w:rsidRPr="00CD1DE7">
            <w:rPr>
              <w:szCs w:val="26"/>
            </w:rPr>
            <w:fldChar w:fldCharType="begin"/>
          </w:r>
          <w:r w:rsidR="0005001F" w:rsidRPr="00CD1DE7">
            <w:rPr>
              <w:szCs w:val="26"/>
            </w:rPr>
            <w:instrText xml:space="preserve"> CITATION Henze2004 \p 5 \t  \l 1033  </w:instrText>
          </w:r>
          <w:r w:rsidR="00CD02C3" w:rsidRPr="00CD1DE7">
            <w:rPr>
              <w:szCs w:val="26"/>
            </w:rPr>
            <w:fldChar w:fldCharType="separate"/>
          </w:r>
          <w:r w:rsidR="0005001F" w:rsidRPr="00CD1DE7">
            <w:rPr>
              <w:noProof/>
              <w:szCs w:val="26"/>
            </w:rPr>
            <w:t>(Henze &amp; Nejdl, 2004, p. 5)</w:t>
          </w:r>
          <w:r w:rsidR="00CD02C3" w:rsidRPr="00CD1DE7">
            <w:rPr>
              <w:szCs w:val="26"/>
            </w:rPr>
            <w:fldChar w:fldCharType="end"/>
          </w:r>
        </w:sdtContent>
      </w:sdt>
      <w:r w:rsidRPr="00CD1DE7">
        <w:rPr>
          <w:szCs w:val="26"/>
        </w:rPr>
        <w:t>:</w:t>
      </w:r>
    </w:p>
    <w:p w:rsidR="00870B64" w:rsidRPr="00CD1DE7" w:rsidRDefault="00870B64" w:rsidP="00517FAA">
      <w:pPr>
        <w:rPr>
          <w:szCs w:val="26"/>
        </w:rPr>
      </w:pPr>
      <m:oMathPara>
        <m:oMath>
          <m:r>
            <w:rPr>
              <w:rFonts w:ascii="Cambria Math" w:hAnsi="Cambria Math"/>
              <w:szCs w:val="26"/>
            </w:rPr>
            <m:t>∀user</m:t>
          </m:r>
          <m:r>
            <w:rPr>
              <w:rFonts w:ascii="Cambria Math"/>
              <w:szCs w:val="26"/>
            </w:rPr>
            <m:t>_</m:t>
          </m:r>
          <m:r>
            <w:rPr>
              <w:rFonts w:ascii="Cambria Math" w:hAnsi="Cambria Math"/>
              <w:szCs w:val="26"/>
            </w:rPr>
            <m:t>id</m:t>
          </m:r>
          <m:r>
            <w:rPr>
              <w:rFonts w:ascii="Cambria Math"/>
              <w:szCs w:val="26"/>
            </w:rPr>
            <m:t>,</m:t>
          </m:r>
          <m:r>
            <w:rPr>
              <w:rFonts w:ascii="Cambria Math" w:hAnsi="Cambria Math"/>
              <w:szCs w:val="26"/>
            </w:rPr>
            <m:t>∀</m:t>
          </m:r>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1</m:t>
              </m:r>
            </m:sub>
          </m:sSub>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2</m:t>
                  </m:r>
                </m:sub>
              </m:sSub>
              <m:r>
                <w:rPr>
                  <w:rFonts w:ascii="Cambria Math"/>
                  <w:szCs w:val="26"/>
                </w:rPr>
                <m:t>,</m:t>
              </m:r>
              <m:r>
                <w:rPr>
                  <w:rFonts w:ascii="Cambria Math" w:hAnsi="Cambria Math"/>
                  <w:szCs w:val="26"/>
                </w:rPr>
                <m:t>preq</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2</m:t>
                      </m:r>
                    </m:sub>
                  </m:sSub>
                </m:e>
              </m:d>
              <m:r>
                <w:rPr>
                  <w:rFonts w:ascii="Cambria Math" w:hAnsi="Cambria Math"/>
                  <w:szCs w:val="26"/>
                </w:rPr>
                <m:t>⇒obs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2</m:t>
                      </m:r>
                    </m:sub>
                  </m:sSub>
                  <m:r>
                    <w:rPr>
                      <w:rFonts w:ascii="Cambria Math"/>
                      <w:szCs w:val="26"/>
                    </w:rPr>
                    <m:t>,</m:t>
                  </m:r>
                  <m:r>
                    <w:rPr>
                      <w:rFonts w:ascii="Cambria Math" w:hAnsi="Cambria Math"/>
                      <w:szCs w:val="26"/>
                    </w:rPr>
                    <m:t>user</m:t>
                  </m:r>
                  <m:r>
                    <w:rPr>
                      <w:rFonts w:ascii="Cambria Math"/>
                      <w:szCs w:val="26"/>
                    </w:rPr>
                    <m:t>_</m:t>
                  </m:r>
                  <m:r>
                    <w:rPr>
                      <w:rFonts w:ascii="Cambria Math" w:hAnsi="Cambria Math"/>
                      <w:szCs w:val="26"/>
                    </w:rPr>
                    <m:t>id</m:t>
                  </m:r>
                  <m:r>
                    <w:rPr>
                      <w:rFonts w:ascii="Cambria Math"/>
                      <w:szCs w:val="26"/>
                    </w:rPr>
                    <m:t>,</m:t>
                  </m:r>
                  <m:r>
                    <w:rPr>
                      <w:rFonts w:ascii="Cambria Math" w:hAnsi="Cambria Math"/>
                      <w:szCs w:val="26"/>
                    </w:rPr>
                    <m:t>visited</m:t>
                  </m:r>
                </m:e>
              </m:d>
            </m:e>
          </m:d>
          <m:r>
            <w:rPr>
              <w:rFonts w:ascii="Cambria Math" w:hAnsi="Cambria Math"/>
              <w:szCs w:val="26"/>
            </w:rPr>
            <m:t>⟹learning</m:t>
          </m:r>
          <m:r>
            <w:rPr>
              <w:rFonts w:ascii="Cambria Math"/>
              <w:szCs w:val="26"/>
            </w:rPr>
            <m:t>_</m:t>
          </m:r>
          <m:r>
            <w:rPr>
              <w:rFonts w:ascii="Cambria Math" w:hAnsi="Cambria Math"/>
              <w:szCs w:val="26"/>
            </w:rPr>
            <m:t>state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doc</m:t>
                  </m:r>
                  <m:r>
                    <w:rPr>
                      <w:rFonts w:ascii="Cambria Math"/>
                      <w:szCs w:val="26"/>
                    </w:rPr>
                    <m:t>_</m:t>
                  </m:r>
                  <m:r>
                    <w:rPr>
                      <w:rFonts w:ascii="Cambria Math" w:hAnsi="Cambria Math"/>
                      <w:szCs w:val="26"/>
                    </w:rPr>
                    <m:t>id</m:t>
                  </m:r>
                </m:e>
                <m:sub>
                  <m:r>
                    <w:rPr>
                      <w:rFonts w:ascii="Cambria Math"/>
                      <w:szCs w:val="26"/>
                    </w:rPr>
                    <m:t>1</m:t>
                  </m:r>
                </m:sub>
              </m:sSub>
              <m:r>
                <w:rPr>
                  <w:rFonts w:ascii="Cambria Math"/>
                  <w:szCs w:val="26"/>
                </w:rPr>
                <m:t>,</m:t>
              </m:r>
              <m:r>
                <w:rPr>
                  <w:rFonts w:ascii="Cambria Math" w:hAnsi="Cambria Math"/>
                  <w:szCs w:val="26"/>
                </w:rPr>
                <m:t>user</m:t>
              </m:r>
              <m:r>
                <w:rPr>
                  <w:rFonts w:ascii="Cambria Math"/>
                  <w:szCs w:val="26"/>
                </w:rPr>
                <m:t>_</m:t>
              </m:r>
              <m:r>
                <w:rPr>
                  <w:rFonts w:ascii="Cambria Math" w:hAnsi="Cambria Math"/>
                  <w:szCs w:val="26"/>
                </w:rPr>
                <m:t>id</m:t>
              </m:r>
              <m:r>
                <w:rPr>
                  <w:rFonts w:ascii="Cambria Math"/>
                  <w:szCs w:val="26"/>
                </w:rPr>
                <m:t>,</m:t>
              </m:r>
              <m:r>
                <m:rPr>
                  <m:sty m:val="p"/>
                </m:rPr>
                <w:rPr>
                  <w:rFonts w:ascii="Cambria Math"/>
                  <w:szCs w:val="26"/>
                </w:rPr>
                <m:t>recommended_for_reading</m:t>
              </m:r>
            </m:e>
          </m:d>
        </m:oMath>
      </m:oMathPara>
    </w:p>
    <w:p w:rsidR="00870B64" w:rsidRPr="00CD1DE7" w:rsidRDefault="00870B64" w:rsidP="00A44A8F">
      <w:pPr>
        <w:rPr>
          <w:szCs w:val="26"/>
        </w:rPr>
      </w:pPr>
    </w:p>
    <w:p w:rsidR="00D7254E" w:rsidRPr="00CD1DE7" w:rsidRDefault="00A0357B" w:rsidP="0093352E">
      <w:pPr>
        <w:pStyle w:val="Heading4"/>
      </w:pPr>
      <w:bookmarkStart w:id="228" w:name="_I.2.3.3._An_example"/>
      <w:bookmarkStart w:id="229" w:name="_Toc228261044"/>
      <w:bookmarkStart w:id="230" w:name="_Toc228268299"/>
      <w:bookmarkStart w:id="231" w:name="_Toc228439371"/>
      <w:bookmarkStart w:id="232" w:name="_Toc237150594"/>
      <w:bookmarkStart w:id="233" w:name="_Toc237153599"/>
      <w:bookmarkStart w:id="234" w:name="_Toc237154311"/>
      <w:bookmarkStart w:id="235" w:name="_Toc238194164"/>
      <w:bookmarkStart w:id="236" w:name="_Toc238195020"/>
      <w:bookmarkStart w:id="237" w:name="_Toc239502107"/>
      <w:bookmarkStart w:id="238" w:name="_Toc239503107"/>
      <w:bookmarkStart w:id="239" w:name="_Toc239508906"/>
      <w:bookmarkStart w:id="240" w:name="_Toc239509166"/>
      <w:bookmarkStart w:id="241" w:name="_Toc246568774"/>
      <w:bookmarkStart w:id="242" w:name="_Toc246569275"/>
      <w:bookmarkStart w:id="243" w:name="_Toc349238977"/>
      <w:bookmarkStart w:id="244" w:name="_Toc358830797"/>
      <w:bookmarkStart w:id="245" w:name="_Toc358832761"/>
      <w:bookmarkStart w:id="246" w:name="_Toc464915841"/>
      <w:bookmarkEnd w:id="228"/>
      <w:r>
        <w:t>4</w:t>
      </w:r>
      <w:r w:rsidR="00D7254E" w:rsidRPr="00CD1DE7">
        <w:t>.3. An example</w:t>
      </w:r>
      <w:r w:rsidR="00F81D62" w:rsidRPr="00CD1DE7">
        <w:t xml:space="preserve"> of AEHS</w:t>
      </w:r>
      <w:r w:rsidR="00D7254E" w:rsidRPr="00CD1DE7">
        <w:t xml:space="preserve">: </w:t>
      </w:r>
      <w:r w:rsidR="007507E3" w:rsidRPr="00CD1DE7">
        <w:t>Adaptive Hypermedia for All (</w:t>
      </w:r>
      <w:r w:rsidR="00D7254E" w:rsidRPr="00CD1DE7">
        <w:t>AHA!</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007507E3" w:rsidRPr="00CD1DE7">
        <w:t>)</w:t>
      </w:r>
      <w:bookmarkEnd w:id="246"/>
    </w:p>
    <w:p w:rsidR="002467D4" w:rsidRPr="00CD1DE7" w:rsidRDefault="00D374B1" w:rsidP="00A44A8F">
      <w:pPr>
        <w:rPr>
          <w:szCs w:val="26"/>
        </w:rPr>
      </w:pPr>
      <w:r w:rsidRPr="00CD1DE7">
        <w:rPr>
          <w:b/>
          <w:szCs w:val="26"/>
        </w:rPr>
        <w:t>A</w:t>
      </w:r>
      <w:r w:rsidRPr="00CD1DE7">
        <w:rPr>
          <w:szCs w:val="26"/>
        </w:rPr>
        <w:t xml:space="preserve">daptive </w:t>
      </w:r>
      <w:r w:rsidRPr="00CD1DE7">
        <w:rPr>
          <w:b/>
          <w:szCs w:val="26"/>
        </w:rPr>
        <w:t>H</w:t>
      </w:r>
      <w:r w:rsidRPr="00CD1DE7">
        <w:rPr>
          <w:szCs w:val="26"/>
        </w:rPr>
        <w:t xml:space="preserve">ypermedia for </w:t>
      </w:r>
      <w:r w:rsidRPr="00CD1DE7">
        <w:rPr>
          <w:b/>
          <w:szCs w:val="26"/>
        </w:rPr>
        <w:t>A</w:t>
      </w:r>
      <w:r w:rsidRPr="00CD1DE7">
        <w:rPr>
          <w:szCs w:val="26"/>
        </w:rPr>
        <w:t>ll (</w:t>
      </w:r>
      <w:r w:rsidR="002467D4" w:rsidRPr="00CD1DE7">
        <w:rPr>
          <w:szCs w:val="26"/>
        </w:rPr>
        <w:t>AHA!</w:t>
      </w:r>
      <w:r w:rsidRPr="00CD1DE7">
        <w:rPr>
          <w:szCs w:val="26"/>
        </w:rPr>
        <w:t>)</w:t>
      </w:r>
      <w:r w:rsidR="00627DF5" w:rsidRPr="00CD1DE7">
        <w:rPr>
          <w:szCs w:val="26"/>
        </w:rPr>
        <w:t xml:space="preserve"> developed by </w:t>
      </w:r>
      <w:r w:rsidR="000B45E7" w:rsidRPr="00CD1DE7">
        <w:rPr>
          <w:szCs w:val="26"/>
        </w:rPr>
        <w:t xml:space="preserve">author Paul De Bra </w:t>
      </w:r>
      <w:sdt>
        <w:sdtPr>
          <w:rPr>
            <w:szCs w:val="26"/>
          </w:rPr>
          <w:id w:val="5024329"/>
          <w:citation/>
        </w:sdtPr>
        <w:sdtEndPr/>
        <w:sdtContent>
          <w:r w:rsidR="00CD02C3" w:rsidRPr="00CD1DE7">
            <w:rPr>
              <w:szCs w:val="26"/>
            </w:rPr>
            <w:fldChar w:fldCharType="begin"/>
          </w:r>
          <w:r w:rsidR="0005001F" w:rsidRPr="00CD1DE7">
            <w:rPr>
              <w:szCs w:val="26"/>
            </w:rPr>
            <w:instrText xml:space="preserve"> CITATION DeBra1998 \t  \l 1033  </w:instrText>
          </w:r>
          <w:r w:rsidR="00CD02C3" w:rsidRPr="00CD1DE7">
            <w:rPr>
              <w:szCs w:val="26"/>
            </w:rPr>
            <w:fldChar w:fldCharType="separate"/>
          </w:r>
          <w:r w:rsidR="0005001F" w:rsidRPr="00CD1DE7">
            <w:rPr>
              <w:noProof/>
              <w:szCs w:val="26"/>
            </w:rPr>
            <w:t>(De Bra &amp; Calvi, 1998)</w:t>
          </w:r>
          <w:r w:rsidR="00CD02C3" w:rsidRPr="00CD1DE7">
            <w:rPr>
              <w:szCs w:val="26"/>
            </w:rPr>
            <w:fldChar w:fldCharType="end"/>
          </w:r>
        </w:sdtContent>
      </w:sdt>
      <w:r w:rsidR="00627DF5" w:rsidRPr="00CD1DE7">
        <w:rPr>
          <w:szCs w:val="26"/>
        </w:rPr>
        <w:t xml:space="preserve"> is </w:t>
      </w:r>
      <w:r w:rsidR="00155A96" w:rsidRPr="00CD1DE7">
        <w:rPr>
          <w:szCs w:val="26"/>
        </w:rPr>
        <w:t>a</w:t>
      </w:r>
      <w:r w:rsidR="002467D4" w:rsidRPr="00CD1DE7">
        <w:rPr>
          <w:szCs w:val="26"/>
        </w:rPr>
        <w:t xml:space="preserve"> Java-based open source soft</w:t>
      </w:r>
      <w:r w:rsidR="003E1692" w:rsidRPr="00CD1DE7">
        <w:rPr>
          <w:szCs w:val="26"/>
        </w:rPr>
        <w:t xml:space="preserve">ware </w:t>
      </w:r>
      <w:r w:rsidR="00290F41" w:rsidRPr="00CD1DE7">
        <w:rPr>
          <w:szCs w:val="26"/>
        </w:rPr>
        <w:t xml:space="preserve">which </w:t>
      </w:r>
      <w:r w:rsidR="002467D4" w:rsidRPr="00CD1DE7">
        <w:rPr>
          <w:szCs w:val="26"/>
        </w:rPr>
        <w:t xml:space="preserve">is based on Dexter Hypertext Reference Model </w:t>
      </w:r>
      <w:sdt>
        <w:sdtPr>
          <w:rPr>
            <w:szCs w:val="26"/>
          </w:rPr>
          <w:id w:val="22958738"/>
          <w:citation/>
        </w:sdtPr>
        <w:sdtEndPr/>
        <w:sdtContent>
          <w:r w:rsidR="00CD02C3" w:rsidRPr="00CD1DE7">
            <w:rPr>
              <w:szCs w:val="26"/>
            </w:rPr>
            <w:fldChar w:fldCharType="begin"/>
          </w:r>
          <w:r w:rsidR="0005001F" w:rsidRPr="00CD1DE7">
            <w:rPr>
              <w:szCs w:val="26"/>
            </w:rPr>
            <w:instrText xml:space="preserve"> CITATION Halasz1990 \p 3 \l 1033  </w:instrText>
          </w:r>
          <w:r w:rsidR="00CD02C3" w:rsidRPr="00CD1DE7">
            <w:rPr>
              <w:szCs w:val="26"/>
            </w:rPr>
            <w:fldChar w:fldCharType="separate"/>
          </w:r>
          <w:r w:rsidR="0005001F" w:rsidRPr="00CD1DE7">
            <w:rPr>
              <w:noProof/>
              <w:szCs w:val="26"/>
            </w:rPr>
            <w:t>(Halasz &amp; Schwartz, 1990, p. 3)</w:t>
          </w:r>
          <w:r w:rsidR="00CD02C3" w:rsidRPr="00CD1DE7">
            <w:rPr>
              <w:szCs w:val="26"/>
            </w:rPr>
            <w:fldChar w:fldCharType="end"/>
          </w:r>
        </w:sdtContent>
      </w:sdt>
      <w:r w:rsidR="00627B5E" w:rsidRPr="00CD1DE7">
        <w:rPr>
          <w:szCs w:val="26"/>
        </w:rPr>
        <w:t xml:space="preserve"> </w:t>
      </w:r>
      <w:r w:rsidR="002467D4" w:rsidRPr="00CD1DE7">
        <w:rPr>
          <w:szCs w:val="26"/>
        </w:rPr>
        <w:t>and aims to general-purpose adaptive hypermedia system. The AHA! architecture so-called AHAM complies with the standards of general architecture of AEHS</w:t>
      </w:r>
      <w:r w:rsidR="002A2619" w:rsidRPr="00CD1DE7">
        <w:rPr>
          <w:szCs w:val="26"/>
        </w:rPr>
        <w:t xml:space="preserve">, </w:t>
      </w:r>
      <w:r w:rsidR="0030424B" w:rsidRPr="00CD1DE7">
        <w:rPr>
          <w:szCs w:val="26"/>
        </w:rPr>
        <w:t xml:space="preserve">please the architecture of AEHS in </w:t>
      </w:r>
      <w:r w:rsidR="001F1B71" w:rsidRPr="00CD1DE7">
        <w:rPr>
          <w:szCs w:val="26"/>
        </w:rPr>
        <w:t>sub-section</w:t>
      </w:r>
      <w:r w:rsidR="00BB42D0" w:rsidRPr="00CD1DE7">
        <w:rPr>
          <w:szCs w:val="26"/>
        </w:rPr>
        <w:t xml:space="preserve"> </w:t>
      </w:r>
      <w:hyperlink w:anchor="_I.2.3.1._Architecture_of" w:tooltip="4.1. Architecture of AEHS" w:history="1">
        <w:r w:rsidR="00A0357B">
          <w:rPr>
            <w:rStyle w:val="Hyperlink"/>
            <w:szCs w:val="26"/>
            <w:u w:val="none"/>
          </w:rPr>
          <w:t>4.1</w:t>
        </w:r>
      </w:hyperlink>
      <w:r w:rsidR="002467D4" w:rsidRPr="00CD1DE7">
        <w:rPr>
          <w:szCs w:val="26"/>
        </w:rPr>
        <w:t xml:space="preserve">. </w:t>
      </w:r>
      <w:r w:rsidR="0080785B" w:rsidRPr="00CD1DE7">
        <w:rPr>
          <w:szCs w:val="26"/>
        </w:rPr>
        <w:t xml:space="preserve">The reference model </w:t>
      </w:r>
      <w:r w:rsidR="002467D4" w:rsidRPr="00CD1DE7">
        <w:rPr>
          <w:szCs w:val="26"/>
        </w:rPr>
        <w:t>AHAM</w:t>
      </w:r>
      <w:r w:rsidR="002A2619" w:rsidRPr="00CD1DE7">
        <w:rPr>
          <w:szCs w:val="26"/>
        </w:rPr>
        <w:t xml:space="preserve"> </w:t>
      </w:r>
      <w:sdt>
        <w:sdtPr>
          <w:rPr>
            <w:szCs w:val="26"/>
          </w:rPr>
          <w:id w:val="22958740"/>
          <w:citation/>
        </w:sdtPr>
        <w:sdtEndPr/>
        <w:sdtContent>
          <w:r w:rsidR="00CD02C3" w:rsidRPr="00CD1DE7">
            <w:rPr>
              <w:szCs w:val="26"/>
            </w:rPr>
            <w:fldChar w:fldCharType="begin"/>
          </w:r>
          <w:r w:rsidR="0005001F" w:rsidRPr="00CD1DE7">
            <w:rPr>
              <w:szCs w:val="26"/>
            </w:rPr>
            <w:instrText xml:space="preserve"> CITATION DeBra1999 \p 3 \t  \l 1033  </w:instrText>
          </w:r>
          <w:r w:rsidR="00CD02C3" w:rsidRPr="00CD1DE7">
            <w:rPr>
              <w:szCs w:val="26"/>
            </w:rPr>
            <w:fldChar w:fldCharType="separate"/>
          </w:r>
          <w:r w:rsidR="0005001F" w:rsidRPr="00CD1DE7">
            <w:rPr>
              <w:noProof/>
              <w:szCs w:val="26"/>
            </w:rPr>
            <w:t>(De Bra, Houben, &amp; Wu, 1999, p. 3)</w:t>
          </w:r>
          <w:r w:rsidR="00CD02C3" w:rsidRPr="00CD1DE7">
            <w:rPr>
              <w:szCs w:val="26"/>
            </w:rPr>
            <w:fldChar w:fldCharType="end"/>
          </w:r>
        </w:sdtContent>
      </w:sdt>
      <w:r w:rsidR="00A9656D" w:rsidRPr="00CD1DE7">
        <w:rPr>
          <w:szCs w:val="26"/>
        </w:rPr>
        <w:t xml:space="preserve"> </w:t>
      </w:r>
      <w:r w:rsidR="002467D4" w:rsidRPr="00CD1DE7">
        <w:rPr>
          <w:szCs w:val="26"/>
        </w:rPr>
        <w:t>has three layers: runtime layer, storage layer, within-component layer.</w:t>
      </w:r>
    </w:p>
    <w:p w:rsidR="002467D4" w:rsidRPr="00CD1DE7" w:rsidRDefault="002467D4" w:rsidP="00690914">
      <w:pPr>
        <w:numPr>
          <w:ilvl w:val="0"/>
          <w:numId w:val="7"/>
        </w:numPr>
        <w:rPr>
          <w:szCs w:val="26"/>
        </w:rPr>
      </w:pPr>
      <w:r w:rsidRPr="00CD1DE7">
        <w:rPr>
          <w:szCs w:val="26"/>
        </w:rPr>
        <w:t xml:space="preserve">Runtime layer has the same function to user interface module of ITS, which interacts with users. This layer must be implemented according to specifications in “Presentation </w:t>
      </w:r>
      <w:r w:rsidR="00C532D2" w:rsidRPr="00CD1DE7">
        <w:rPr>
          <w:szCs w:val="26"/>
        </w:rPr>
        <w:t>s</w:t>
      </w:r>
      <w:r w:rsidRPr="00CD1DE7">
        <w:rPr>
          <w:szCs w:val="26"/>
        </w:rPr>
        <w:t>pecifications”</w:t>
      </w:r>
      <w:r w:rsidR="00D31B0D" w:rsidRPr="00CD1DE7">
        <w:rPr>
          <w:szCs w:val="26"/>
        </w:rPr>
        <w:t xml:space="preserve"> </w:t>
      </w:r>
      <w:sdt>
        <w:sdtPr>
          <w:rPr>
            <w:szCs w:val="26"/>
          </w:rPr>
          <w:id w:val="22958741"/>
          <w:citation/>
        </w:sdtPr>
        <w:sdtEndPr/>
        <w:sdtContent>
          <w:r w:rsidR="00CD02C3" w:rsidRPr="00CD1DE7">
            <w:rPr>
              <w:szCs w:val="26"/>
            </w:rPr>
            <w:fldChar w:fldCharType="begin"/>
          </w:r>
          <w:r w:rsidR="0005001F" w:rsidRPr="00CD1DE7">
            <w:rPr>
              <w:szCs w:val="26"/>
            </w:rPr>
            <w:instrText xml:space="preserve"> CITATION DeBra1999 \p 3 \t  \l 1033  </w:instrText>
          </w:r>
          <w:r w:rsidR="00CD02C3" w:rsidRPr="00CD1DE7">
            <w:rPr>
              <w:szCs w:val="26"/>
            </w:rPr>
            <w:fldChar w:fldCharType="separate"/>
          </w:r>
          <w:r w:rsidR="0005001F" w:rsidRPr="00CD1DE7">
            <w:rPr>
              <w:noProof/>
              <w:szCs w:val="26"/>
            </w:rPr>
            <w:t>(De Bra, Houben, &amp; Wu, 1999, p. 3)</w:t>
          </w:r>
          <w:r w:rsidR="00CD02C3" w:rsidRPr="00CD1DE7">
            <w:rPr>
              <w:szCs w:val="26"/>
            </w:rPr>
            <w:fldChar w:fldCharType="end"/>
          </w:r>
        </w:sdtContent>
      </w:sdt>
      <w:r w:rsidRPr="00CD1DE7">
        <w:rPr>
          <w:szCs w:val="26"/>
        </w:rPr>
        <w:t>.</w:t>
      </w:r>
    </w:p>
    <w:p w:rsidR="002467D4" w:rsidRPr="00CD1DE7" w:rsidRDefault="002467D4" w:rsidP="00690914">
      <w:pPr>
        <w:numPr>
          <w:ilvl w:val="0"/>
          <w:numId w:val="7"/>
        </w:numPr>
        <w:rPr>
          <w:szCs w:val="26"/>
        </w:rPr>
      </w:pPr>
      <w:r w:rsidRPr="00CD1DE7">
        <w:rPr>
          <w:szCs w:val="26"/>
        </w:rPr>
        <w:t xml:space="preserve">Storage layer which is the heart of AHA! has three models: domain model (DM), user model (UM), adaptation model (AM). These models are managed by AHA! engine </w:t>
      </w:r>
      <w:r w:rsidR="008F4966" w:rsidRPr="00CD1DE7">
        <w:rPr>
          <w:szCs w:val="26"/>
        </w:rPr>
        <w:t>discussed later</w:t>
      </w:r>
      <w:r w:rsidRPr="00CD1DE7">
        <w:rPr>
          <w:szCs w:val="26"/>
        </w:rPr>
        <w:t>.</w:t>
      </w:r>
    </w:p>
    <w:p w:rsidR="002467D4" w:rsidRPr="00CD1DE7" w:rsidRDefault="002467D4" w:rsidP="00690914">
      <w:pPr>
        <w:numPr>
          <w:ilvl w:val="0"/>
          <w:numId w:val="7"/>
        </w:numPr>
        <w:rPr>
          <w:szCs w:val="26"/>
        </w:rPr>
      </w:pPr>
      <w:r w:rsidRPr="00CD1DE7">
        <w:rPr>
          <w:bCs/>
          <w:szCs w:val="26"/>
        </w:rPr>
        <w:t>Within-component layer</w:t>
      </w:r>
      <w:r w:rsidRPr="00CD1DE7">
        <w:rPr>
          <w:szCs w:val="26"/>
        </w:rPr>
        <w:t xml:space="preserve"> describes the internal data objects, e.g. the resources (x)html </w:t>
      </w:r>
      <w:sdt>
        <w:sdtPr>
          <w:rPr>
            <w:szCs w:val="26"/>
          </w:rPr>
          <w:id w:val="31509907"/>
          <w:citation/>
        </w:sdtPr>
        <w:sdtEndPr/>
        <w:sdtContent>
          <w:r w:rsidR="00CD02C3" w:rsidRPr="00CD1DE7">
            <w:rPr>
              <w:szCs w:val="26"/>
            </w:rPr>
            <w:fldChar w:fldCharType="begin"/>
          </w:r>
          <w:r w:rsidR="00E9774A" w:rsidRPr="00CD1DE7">
            <w:rPr>
              <w:szCs w:val="26"/>
            </w:rPr>
            <w:instrText xml:space="preserve"> CITATION W3C2010XHTML \l 1033  </w:instrText>
          </w:r>
          <w:r w:rsidR="00CD02C3" w:rsidRPr="00CD1DE7">
            <w:rPr>
              <w:szCs w:val="26"/>
            </w:rPr>
            <w:fldChar w:fldCharType="separate"/>
          </w:r>
          <w:r w:rsidR="00E9774A" w:rsidRPr="00CD1DE7">
            <w:rPr>
              <w:noProof/>
              <w:szCs w:val="26"/>
            </w:rPr>
            <w:t>(W3C, XHTML™ 1.1 - Module-based XHTML - Second Edition, 2010)</w:t>
          </w:r>
          <w:r w:rsidR="00CD02C3" w:rsidRPr="00CD1DE7">
            <w:rPr>
              <w:szCs w:val="26"/>
            </w:rPr>
            <w:fldChar w:fldCharType="end"/>
          </w:r>
        </w:sdtContent>
      </w:sdt>
      <w:r w:rsidR="00D43CD5" w:rsidRPr="00CD1DE7">
        <w:rPr>
          <w:szCs w:val="26"/>
        </w:rPr>
        <w:t xml:space="preserve"> </w:t>
      </w:r>
      <w:r w:rsidRPr="00CD1DE7">
        <w:rPr>
          <w:szCs w:val="26"/>
        </w:rPr>
        <w:t>linked to concepts. AHA! accesses these objects through “</w:t>
      </w:r>
      <w:r w:rsidRPr="00CD1DE7">
        <w:rPr>
          <w:bCs/>
          <w:szCs w:val="26"/>
        </w:rPr>
        <w:t>anchoring”.</w:t>
      </w:r>
    </w:p>
    <w:p w:rsidR="00C0317C" w:rsidRPr="00CD1DE7" w:rsidRDefault="00C0317C" w:rsidP="00C0317C">
      <w:pPr>
        <w:ind w:left="720"/>
        <w:rPr>
          <w:szCs w:val="26"/>
        </w:rPr>
      </w:pPr>
    </w:p>
    <w:p w:rsidR="002467D4" w:rsidRPr="00CD1DE7" w:rsidRDefault="00FB0966" w:rsidP="00E4440D">
      <w:pPr>
        <w:jc w:val="center"/>
        <w:rPr>
          <w:szCs w:val="26"/>
        </w:rPr>
      </w:pPr>
      <w:r w:rsidRPr="00CD1DE7">
        <w:rPr>
          <w:noProof/>
          <w:szCs w:val="26"/>
        </w:rPr>
        <w:lastRenderedPageBreak/>
        <w:drawing>
          <wp:inline distT="0" distB="0" distL="0" distR="0" wp14:anchorId="1D8C81C9" wp14:editId="325BB185">
            <wp:extent cx="3216000" cy="2316000"/>
            <wp:effectExtent l="19050" t="0" r="3450" b="0"/>
            <wp:docPr id="19" name="Picture 18" descr="Figure-I.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6.bmp"/>
                    <pic:cNvPicPr/>
                  </pic:nvPicPr>
                  <pic:blipFill>
                    <a:blip r:embed="rId14"/>
                    <a:stretch>
                      <a:fillRect/>
                    </a:stretch>
                  </pic:blipFill>
                  <pic:spPr>
                    <a:xfrm>
                      <a:off x="0" y="0"/>
                      <a:ext cx="3216000" cy="2316000"/>
                    </a:xfrm>
                    <a:prstGeom prst="rect">
                      <a:avLst/>
                    </a:prstGeom>
                  </pic:spPr>
                </pic:pic>
              </a:graphicData>
            </a:graphic>
          </wp:inline>
        </w:drawing>
      </w:r>
    </w:p>
    <w:p w:rsidR="00D7254E" w:rsidRPr="00CD1DE7" w:rsidRDefault="00D7254E" w:rsidP="00A44A8F">
      <w:pPr>
        <w:pStyle w:val="Heading7"/>
        <w:ind w:left="360"/>
        <w:rPr>
          <w:szCs w:val="26"/>
        </w:rPr>
      </w:pPr>
      <w:bookmarkStart w:id="247" w:name="_Figure_I.2.6._AHAM"/>
      <w:bookmarkStart w:id="248" w:name="_Figure_I.2.3.3.1._AHAM"/>
      <w:bookmarkStart w:id="249" w:name="_Toc228261045"/>
      <w:bookmarkStart w:id="250" w:name="_Toc228268300"/>
      <w:bookmarkStart w:id="251" w:name="_Toc228439372"/>
      <w:bookmarkStart w:id="252" w:name="_Toc237154312"/>
      <w:bookmarkStart w:id="253" w:name="_Toc238195021"/>
      <w:bookmarkStart w:id="254" w:name="_Toc239502108"/>
      <w:bookmarkStart w:id="255" w:name="_Toc239503108"/>
      <w:bookmarkStart w:id="256" w:name="_Toc239508907"/>
      <w:bookmarkStart w:id="257" w:name="_Toc246569276"/>
      <w:bookmarkStart w:id="258" w:name="_Toc358830798"/>
      <w:bookmarkStart w:id="259" w:name="_Toc401045667"/>
      <w:bookmarkStart w:id="260" w:name="_Toc478719408"/>
      <w:bookmarkEnd w:id="247"/>
      <w:bookmarkEnd w:id="248"/>
      <w:r w:rsidRPr="00CD1DE7">
        <w:rPr>
          <w:b/>
          <w:szCs w:val="26"/>
        </w:rPr>
        <w:t xml:space="preserve">Figure </w:t>
      </w:r>
      <w:r w:rsidR="00A0357B">
        <w:rPr>
          <w:b/>
          <w:szCs w:val="26"/>
        </w:rPr>
        <w:t>4</w:t>
      </w:r>
      <w:r w:rsidR="00F96C0B" w:rsidRPr="00CD1DE7">
        <w:rPr>
          <w:b/>
          <w:szCs w:val="26"/>
        </w:rPr>
        <w:t>.3</w:t>
      </w:r>
      <w:r w:rsidR="0041281D" w:rsidRPr="00CD1DE7">
        <w:rPr>
          <w:b/>
          <w:szCs w:val="26"/>
        </w:rPr>
        <w:t>.</w:t>
      </w:r>
      <w:r w:rsidR="00F96C0B" w:rsidRPr="00CD1DE7">
        <w:rPr>
          <w:b/>
          <w:szCs w:val="26"/>
        </w:rPr>
        <w:t>1</w:t>
      </w:r>
      <w:r w:rsidRPr="00CD1DE7">
        <w:rPr>
          <w:b/>
          <w:szCs w:val="26"/>
        </w:rPr>
        <w:t>.</w:t>
      </w:r>
      <w:r w:rsidRPr="00CD1DE7">
        <w:rPr>
          <w:szCs w:val="26"/>
        </w:rPr>
        <w:t xml:space="preserve"> AHAM – The architecture of AHA!</w:t>
      </w:r>
      <w:bookmarkEnd w:id="249"/>
      <w:bookmarkEnd w:id="250"/>
      <w:bookmarkEnd w:id="251"/>
      <w:bookmarkEnd w:id="252"/>
      <w:bookmarkEnd w:id="253"/>
      <w:bookmarkEnd w:id="254"/>
      <w:bookmarkEnd w:id="255"/>
      <w:bookmarkEnd w:id="256"/>
      <w:bookmarkEnd w:id="257"/>
      <w:bookmarkEnd w:id="258"/>
      <w:bookmarkEnd w:id="259"/>
      <w:bookmarkEnd w:id="260"/>
    </w:p>
    <w:p w:rsidR="002467D4" w:rsidRPr="00CD1DE7" w:rsidRDefault="002467D4" w:rsidP="00A44A8F">
      <w:pPr>
        <w:rPr>
          <w:szCs w:val="26"/>
        </w:rPr>
      </w:pPr>
      <w:r w:rsidRPr="00CD1DE7">
        <w:rPr>
          <w:szCs w:val="26"/>
        </w:rPr>
        <w:t xml:space="preserve">The implemented framework of AHA! </w:t>
      </w:r>
      <w:sdt>
        <w:sdtPr>
          <w:rPr>
            <w:szCs w:val="26"/>
          </w:rPr>
          <w:id w:val="22958742"/>
          <w:citation/>
        </w:sdtPr>
        <w:sdtEndPr/>
        <w:sdtContent>
          <w:r w:rsidR="00CD02C3" w:rsidRPr="00CD1DE7">
            <w:rPr>
              <w:szCs w:val="26"/>
            </w:rPr>
            <w:fldChar w:fldCharType="begin"/>
          </w:r>
          <w:r w:rsidR="0005001F" w:rsidRPr="00CD1DE7">
            <w:rPr>
              <w:szCs w:val="26"/>
            </w:rPr>
            <w:instrText xml:space="preserve"> CITATION DeBra2006 \t  \l 1033  </w:instrText>
          </w:r>
          <w:r w:rsidR="00CD02C3" w:rsidRPr="00CD1DE7">
            <w:rPr>
              <w:szCs w:val="26"/>
            </w:rPr>
            <w:fldChar w:fldCharType="separate"/>
          </w:r>
          <w:r w:rsidR="0005001F" w:rsidRPr="00CD1DE7">
            <w:rPr>
              <w:noProof/>
              <w:szCs w:val="26"/>
            </w:rPr>
            <w:t>(De Bra, Smits, &amp; Stash, 2006)</w:t>
          </w:r>
          <w:r w:rsidR="00CD02C3" w:rsidRPr="00CD1DE7">
            <w:rPr>
              <w:szCs w:val="26"/>
            </w:rPr>
            <w:fldChar w:fldCharType="end"/>
          </w:r>
        </w:sdtContent>
      </w:sdt>
      <w:r w:rsidR="005C6CA7" w:rsidRPr="00CD1DE7">
        <w:rPr>
          <w:szCs w:val="26"/>
        </w:rPr>
        <w:t xml:space="preserve"> </w:t>
      </w:r>
      <w:r w:rsidRPr="00CD1DE7">
        <w:rPr>
          <w:szCs w:val="26"/>
        </w:rPr>
        <w:t xml:space="preserve">is constituted of  Java web server, connection servlets </w:t>
      </w:r>
      <w:sdt>
        <w:sdtPr>
          <w:rPr>
            <w:szCs w:val="26"/>
          </w:rPr>
          <w:id w:val="31509908"/>
          <w:citation/>
        </w:sdtPr>
        <w:sdtEndPr/>
        <w:sdtContent>
          <w:r w:rsidR="00CD02C3" w:rsidRPr="00CD1DE7">
            <w:rPr>
              <w:szCs w:val="26"/>
            </w:rPr>
            <w:fldChar w:fldCharType="begin"/>
          </w:r>
          <w:r w:rsidR="0005001F" w:rsidRPr="00CD1DE7">
            <w:rPr>
              <w:szCs w:val="26"/>
            </w:rPr>
            <w:instrText xml:space="preserve"> CITATION Wikipedia2014JavaServlet \n  \l 1033  </w:instrText>
          </w:r>
          <w:r w:rsidR="00CD02C3" w:rsidRPr="00CD1DE7">
            <w:rPr>
              <w:szCs w:val="26"/>
            </w:rPr>
            <w:fldChar w:fldCharType="separate"/>
          </w:r>
          <w:r w:rsidR="0005001F" w:rsidRPr="00CD1DE7">
            <w:rPr>
              <w:noProof/>
              <w:szCs w:val="26"/>
            </w:rPr>
            <w:t>(Java Servlet, 2014)</w:t>
          </w:r>
          <w:r w:rsidR="00CD02C3" w:rsidRPr="00CD1DE7">
            <w:rPr>
              <w:szCs w:val="26"/>
            </w:rPr>
            <w:fldChar w:fldCharType="end"/>
          </w:r>
        </w:sdtContent>
      </w:sdt>
      <w:r w:rsidR="00D751B9" w:rsidRPr="00CD1DE7">
        <w:rPr>
          <w:szCs w:val="26"/>
        </w:rPr>
        <w:t xml:space="preserve"> </w:t>
      </w:r>
      <w:r w:rsidRPr="00CD1DE7">
        <w:rPr>
          <w:szCs w:val="26"/>
        </w:rPr>
        <w:t xml:space="preserve">and AHA! engine. When users request a concept / document, the engine will return adaptive learning material consisting of (x)html pages, possibly other media objects. In brief, AHA!, a web-based system, receives user HTTP request </w:t>
      </w:r>
      <w:sdt>
        <w:sdtPr>
          <w:rPr>
            <w:szCs w:val="26"/>
          </w:rPr>
          <w:id w:val="2069765"/>
          <w:citation/>
        </w:sdtPr>
        <w:sdtEndPr/>
        <w:sdtContent>
          <w:r w:rsidR="00CD02C3" w:rsidRPr="00CD1DE7">
            <w:rPr>
              <w:szCs w:val="26"/>
            </w:rPr>
            <w:fldChar w:fldCharType="begin"/>
          </w:r>
          <w:r w:rsidR="0005001F" w:rsidRPr="00CD1DE7">
            <w:rPr>
              <w:szCs w:val="26"/>
            </w:rPr>
            <w:instrText xml:space="preserve"> CITATION Wikipedia2014HTTP \l 1033  </w:instrText>
          </w:r>
          <w:r w:rsidR="00CD02C3" w:rsidRPr="00CD1DE7">
            <w:rPr>
              <w:szCs w:val="26"/>
            </w:rPr>
            <w:fldChar w:fldCharType="separate"/>
          </w:r>
          <w:r w:rsidR="0005001F" w:rsidRPr="00CD1DE7">
            <w:rPr>
              <w:noProof/>
              <w:szCs w:val="26"/>
            </w:rPr>
            <w:t>(Wikipedia, Hypertext Transfer Protocol, 2014)</w:t>
          </w:r>
          <w:r w:rsidR="00CD02C3" w:rsidRPr="00CD1DE7">
            <w:rPr>
              <w:szCs w:val="26"/>
            </w:rPr>
            <w:fldChar w:fldCharType="end"/>
          </w:r>
        </w:sdtContent>
      </w:sdt>
      <w:r w:rsidR="00954095" w:rsidRPr="00CD1DE7">
        <w:rPr>
          <w:szCs w:val="26"/>
        </w:rPr>
        <w:t xml:space="preserve"> </w:t>
      </w:r>
      <w:r w:rsidRPr="00CD1DE7">
        <w:rPr>
          <w:szCs w:val="26"/>
        </w:rPr>
        <w:t>and send</w:t>
      </w:r>
      <w:r w:rsidR="00485981" w:rsidRPr="00CD1DE7">
        <w:rPr>
          <w:szCs w:val="26"/>
        </w:rPr>
        <w:t>s</w:t>
      </w:r>
      <w:r w:rsidRPr="00CD1DE7">
        <w:rPr>
          <w:szCs w:val="26"/>
        </w:rPr>
        <w:t xml:space="preserve"> back HTTP response containing adaptive instructions.</w:t>
      </w:r>
      <w:r w:rsidR="005E55D0" w:rsidRPr="00CD1DE7">
        <w:rPr>
          <w:szCs w:val="26"/>
        </w:rPr>
        <w:t xml:space="preserve"> Figure </w:t>
      </w:r>
      <w:hyperlink w:anchor="_Figure_I.2.3.3.1._AHAM" w:tooltip="Figure 4.3.1. AHAM – The architecture of AHA!" w:history="1">
        <w:r w:rsidR="00A0357B">
          <w:rPr>
            <w:rStyle w:val="Hyperlink"/>
            <w:szCs w:val="26"/>
            <w:u w:val="none"/>
          </w:rPr>
          <w:t>4.3.1</w:t>
        </w:r>
      </w:hyperlink>
      <w:r w:rsidR="005E55D0" w:rsidRPr="00CD1DE7">
        <w:rPr>
          <w:szCs w:val="26"/>
        </w:rPr>
        <w:t xml:space="preserve"> </w:t>
      </w:r>
      <w:sdt>
        <w:sdtPr>
          <w:rPr>
            <w:szCs w:val="26"/>
          </w:rPr>
          <w:id w:val="15512485"/>
          <w:citation/>
        </w:sdtPr>
        <w:sdtEndPr/>
        <w:sdtContent>
          <w:r w:rsidR="00CD02C3" w:rsidRPr="00CD1DE7">
            <w:rPr>
              <w:szCs w:val="26"/>
            </w:rPr>
            <w:fldChar w:fldCharType="begin"/>
          </w:r>
          <w:r w:rsidR="00784EDF" w:rsidRPr="00CD1DE7">
            <w:rPr>
              <w:szCs w:val="26"/>
            </w:rPr>
            <w:instrText xml:space="preserve"> CITATION DeBra1999 \p 3 \t  \l 1033  </w:instrText>
          </w:r>
          <w:r w:rsidR="00CD02C3" w:rsidRPr="00CD1DE7">
            <w:rPr>
              <w:szCs w:val="26"/>
            </w:rPr>
            <w:fldChar w:fldCharType="separate"/>
          </w:r>
          <w:r w:rsidR="00784EDF" w:rsidRPr="00CD1DE7">
            <w:rPr>
              <w:noProof/>
              <w:szCs w:val="26"/>
            </w:rPr>
            <w:t>(De Bra, Houben, &amp; Wu, 1999, p. 3)</w:t>
          </w:r>
          <w:r w:rsidR="00CD02C3" w:rsidRPr="00CD1DE7">
            <w:rPr>
              <w:szCs w:val="26"/>
            </w:rPr>
            <w:fldChar w:fldCharType="end"/>
          </w:r>
        </w:sdtContent>
      </w:sdt>
      <w:r w:rsidR="00784EDF" w:rsidRPr="00CD1DE7">
        <w:rPr>
          <w:szCs w:val="26"/>
        </w:rPr>
        <w:t xml:space="preserve"> </w:t>
      </w:r>
      <w:r w:rsidR="005E55D0" w:rsidRPr="00CD1DE7">
        <w:rPr>
          <w:szCs w:val="26"/>
        </w:rPr>
        <w:t xml:space="preserve">and </w:t>
      </w:r>
      <w:r w:rsidR="00784EDF" w:rsidRPr="00CD1DE7">
        <w:rPr>
          <w:szCs w:val="26"/>
        </w:rPr>
        <w:t xml:space="preserve">figure </w:t>
      </w:r>
      <w:hyperlink w:anchor="_Figure_I.2.7._Implemented" w:tooltip="Figure 4.3.2. Implemented framework of AHA!" w:history="1">
        <w:r w:rsidR="00A0357B">
          <w:rPr>
            <w:rStyle w:val="Hyperlink"/>
            <w:szCs w:val="26"/>
            <w:u w:val="none"/>
          </w:rPr>
          <w:t>4.3.2</w:t>
        </w:r>
      </w:hyperlink>
      <w:r w:rsidR="005E55D0" w:rsidRPr="00CD1DE7">
        <w:rPr>
          <w:szCs w:val="26"/>
        </w:rPr>
        <w:t xml:space="preserve"> </w:t>
      </w:r>
      <w:sdt>
        <w:sdtPr>
          <w:rPr>
            <w:szCs w:val="26"/>
          </w:rPr>
          <w:id w:val="15512486"/>
          <w:citation/>
        </w:sdtPr>
        <w:sdtEndPr/>
        <w:sdtContent>
          <w:r w:rsidR="00CD02C3" w:rsidRPr="00CD1DE7">
            <w:rPr>
              <w:szCs w:val="26"/>
            </w:rPr>
            <w:fldChar w:fldCharType="begin"/>
          </w:r>
          <w:r w:rsidR="00784EDF" w:rsidRPr="00CD1DE7">
            <w:rPr>
              <w:szCs w:val="26"/>
            </w:rPr>
            <w:instrText xml:space="preserve"> CITATION DeBra2006 \t  \l 1033  </w:instrText>
          </w:r>
          <w:r w:rsidR="00CD02C3" w:rsidRPr="00CD1DE7">
            <w:rPr>
              <w:szCs w:val="26"/>
            </w:rPr>
            <w:fldChar w:fldCharType="separate"/>
          </w:r>
          <w:r w:rsidR="00784EDF" w:rsidRPr="00CD1DE7">
            <w:rPr>
              <w:noProof/>
              <w:szCs w:val="26"/>
            </w:rPr>
            <w:t>(De Bra, Smits, &amp; Stash, 2006)</w:t>
          </w:r>
          <w:r w:rsidR="00CD02C3" w:rsidRPr="00CD1DE7">
            <w:rPr>
              <w:szCs w:val="26"/>
            </w:rPr>
            <w:fldChar w:fldCharType="end"/>
          </w:r>
        </w:sdtContent>
      </w:sdt>
      <w:r w:rsidR="00784EDF" w:rsidRPr="00CD1DE7">
        <w:rPr>
          <w:szCs w:val="26"/>
        </w:rPr>
        <w:t xml:space="preserve"> </w:t>
      </w:r>
      <w:r w:rsidR="005E55D0" w:rsidRPr="00CD1DE7">
        <w:rPr>
          <w:szCs w:val="26"/>
        </w:rPr>
        <w:t>depict the architecture AHAM and the implemented framework of AHA!, respectively.</w:t>
      </w:r>
    </w:p>
    <w:p w:rsidR="00FB0966" w:rsidRPr="00CD1DE7" w:rsidRDefault="00FB0966" w:rsidP="00A44A8F">
      <w:pPr>
        <w:rPr>
          <w:szCs w:val="26"/>
        </w:rPr>
      </w:pPr>
    </w:p>
    <w:p w:rsidR="002467D4" w:rsidRPr="00CD1DE7" w:rsidRDefault="00B275BE" w:rsidP="00F90860">
      <w:pPr>
        <w:jc w:val="center"/>
        <w:rPr>
          <w:szCs w:val="26"/>
        </w:rPr>
      </w:pPr>
      <w:r w:rsidRPr="00CD1DE7">
        <w:rPr>
          <w:noProof/>
          <w:szCs w:val="26"/>
        </w:rPr>
        <w:drawing>
          <wp:inline distT="0" distB="0" distL="0" distR="0" wp14:anchorId="02B60952" wp14:editId="1C9045A4">
            <wp:extent cx="4795238" cy="1167143"/>
            <wp:effectExtent l="19050" t="0" r="5362" b="0"/>
            <wp:docPr id="12" name="Picture 11" descr="Figure-I.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7.bmp"/>
                    <pic:cNvPicPr/>
                  </pic:nvPicPr>
                  <pic:blipFill>
                    <a:blip r:embed="rId15"/>
                    <a:stretch>
                      <a:fillRect/>
                    </a:stretch>
                  </pic:blipFill>
                  <pic:spPr>
                    <a:xfrm>
                      <a:off x="0" y="0"/>
                      <a:ext cx="4795238" cy="1167143"/>
                    </a:xfrm>
                    <a:prstGeom prst="rect">
                      <a:avLst/>
                    </a:prstGeom>
                  </pic:spPr>
                </pic:pic>
              </a:graphicData>
            </a:graphic>
          </wp:inline>
        </w:drawing>
      </w:r>
    </w:p>
    <w:p w:rsidR="00085B39" w:rsidRPr="00CD1DE7" w:rsidRDefault="00085B39" w:rsidP="00A44A8F">
      <w:pPr>
        <w:pStyle w:val="Heading7"/>
        <w:ind w:left="360"/>
        <w:rPr>
          <w:szCs w:val="26"/>
        </w:rPr>
      </w:pPr>
      <w:bookmarkStart w:id="261" w:name="_Figure_I.2.7._Implemented"/>
      <w:bookmarkStart w:id="262" w:name="_Figure_I.2.3.3.2._Implemented"/>
      <w:bookmarkStart w:id="263" w:name="_Toc228261046"/>
      <w:bookmarkStart w:id="264" w:name="_Toc228268301"/>
      <w:bookmarkStart w:id="265" w:name="_Toc228439373"/>
      <w:bookmarkStart w:id="266" w:name="_Toc237154313"/>
      <w:bookmarkStart w:id="267" w:name="_Toc238195022"/>
      <w:bookmarkStart w:id="268" w:name="_Toc239502109"/>
      <w:bookmarkStart w:id="269" w:name="_Toc239503109"/>
      <w:bookmarkStart w:id="270" w:name="_Toc239508908"/>
      <w:bookmarkStart w:id="271" w:name="_Toc246569277"/>
      <w:bookmarkStart w:id="272" w:name="_Toc358830799"/>
      <w:bookmarkStart w:id="273" w:name="_Toc401045668"/>
      <w:bookmarkStart w:id="274" w:name="_Toc478719409"/>
      <w:bookmarkEnd w:id="261"/>
      <w:bookmarkEnd w:id="262"/>
      <w:r w:rsidRPr="00CD1DE7">
        <w:rPr>
          <w:b/>
          <w:szCs w:val="26"/>
        </w:rPr>
        <w:t xml:space="preserve">Figure </w:t>
      </w:r>
      <w:r w:rsidR="00A0357B">
        <w:rPr>
          <w:b/>
          <w:szCs w:val="26"/>
        </w:rPr>
        <w:t>4</w:t>
      </w:r>
      <w:r w:rsidR="00F96C0B" w:rsidRPr="00CD1DE7">
        <w:rPr>
          <w:b/>
          <w:szCs w:val="26"/>
        </w:rPr>
        <w:t>.3</w:t>
      </w:r>
      <w:r w:rsidR="00BB4337" w:rsidRPr="00CD1DE7">
        <w:rPr>
          <w:b/>
          <w:szCs w:val="26"/>
        </w:rPr>
        <w:t>.</w:t>
      </w:r>
      <w:r w:rsidR="00F96C0B" w:rsidRPr="00CD1DE7">
        <w:rPr>
          <w:b/>
          <w:szCs w:val="26"/>
        </w:rPr>
        <w:t>2</w:t>
      </w:r>
      <w:r w:rsidRPr="00CD1DE7">
        <w:rPr>
          <w:b/>
          <w:szCs w:val="26"/>
        </w:rPr>
        <w:t>.</w:t>
      </w:r>
      <w:r w:rsidRPr="00CD1DE7">
        <w:rPr>
          <w:szCs w:val="26"/>
        </w:rPr>
        <w:t xml:space="preserve"> Implemented framework of AHA!</w:t>
      </w:r>
      <w:bookmarkEnd w:id="263"/>
      <w:bookmarkEnd w:id="264"/>
      <w:bookmarkEnd w:id="265"/>
      <w:bookmarkEnd w:id="266"/>
      <w:bookmarkEnd w:id="267"/>
      <w:bookmarkEnd w:id="268"/>
      <w:bookmarkEnd w:id="269"/>
      <w:bookmarkEnd w:id="270"/>
      <w:bookmarkEnd w:id="271"/>
      <w:bookmarkEnd w:id="272"/>
      <w:bookmarkEnd w:id="273"/>
      <w:bookmarkEnd w:id="274"/>
    </w:p>
    <w:p w:rsidR="002467D4" w:rsidRPr="00CD1DE7" w:rsidRDefault="002467D4" w:rsidP="00A44A8F">
      <w:pPr>
        <w:rPr>
          <w:szCs w:val="26"/>
        </w:rPr>
      </w:pPr>
    </w:p>
    <w:p w:rsidR="002467D4" w:rsidRPr="00CD1DE7" w:rsidRDefault="002467D4" w:rsidP="00A44A8F">
      <w:pPr>
        <w:rPr>
          <w:szCs w:val="26"/>
        </w:rPr>
      </w:pPr>
      <w:r w:rsidRPr="00CD1DE7">
        <w:rPr>
          <w:b/>
          <w:szCs w:val="26"/>
        </w:rPr>
        <w:t>The AHA! engine</w:t>
      </w:r>
      <w:r w:rsidRPr="00CD1DE7">
        <w:rPr>
          <w:szCs w:val="26"/>
        </w:rPr>
        <w:t xml:space="preserve"> </w:t>
      </w:r>
      <w:sdt>
        <w:sdtPr>
          <w:rPr>
            <w:szCs w:val="26"/>
          </w:rPr>
          <w:id w:val="22958743"/>
          <w:citation/>
        </w:sdtPr>
        <w:sdtEndPr/>
        <w:sdtContent>
          <w:r w:rsidR="00CD02C3" w:rsidRPr="00CD1DE7">
            <w:rPr>
              <w:szCs w:val="26"/>
            </w:rPr>
            <w:fldChar w:fldCharType="begin"/>
          </w:r>
          <w:r w:rsidR="0005001F" w:rsidRPr="00CD1DE7">
            <w:rPr>
              <w:szCs w:val="26"/>
            </w:rPr>
            <w:instrText xml:space="preserve"> CITATION DeBra2006 \t  \l 1033  </w:instrText>
          </w:r>
          <w:r w:rsidR="00CD02C3" w:rsidRPr="00CD1DE7">
            <w:rPr>
              <w:szCs w:val="26"/>
            </w:rPr>
            <w:fldChar w:fldCharType="separate"/>
          </w:r>
          <w:r w:rsidR="0005001F" w:rsidRPr="00CD1DE7">
            <w:rPr>
              <w:noProof/>
              <w:szCs w:val="26"/>
            </w:rPr>
            <w:t>(De Bra, Smits, &amp; Stash, 2006)</w:t>
          </w:r>
          <w:r w:rsidR="00CD02C3" w:rsidRPr="00CD1DE7">
            <w:rPr>
              <w:szCs w:val="26"/>
            </w:rPr>
            <w:fldChar w:fldCharType="end"/>
          </w:r>
        </w:sdtContent>
      </w:sdt>
      <w:r w:rsidR="005C6CA7" w:rsidRPr="00CD1DE7">
        <w:rPr>
          <w:szCs w:val="26"/>
        </w:rPr>
        <w:t xml:space="preserve"> </w:t>
      </w:r>
      <w:r w:rsidRPr="00CD1DE7">
        <w:rPr>
          <w:szCs w:val="26"/>
        </w:rPr>
        <w:t>manipulates three main models as below:</w:t>
      </w:r>
    </w:p>
    <w:p w:rsidR="002467D4" w:rsidRPr="00CD1DE7" w:rsidRDefault="002467D4" w:rsidP="00690914">
      <w:pPr>
        <w:numPr>
          <w:ilvl w:val="0"/>
          <w:numId w:val="7"/>
        </w:numPr>
        <w:rPr>
          <w:szCs w:val="26"/>
        </w:rPr>
      </w:pPr>
      <w:r w:rsidRPr="00CD1DE7">
        <w:rPr>
          <w:szCs w:val="26"/>
        </w:rPr>
        <w:t xml:space="preserve">Domain model (DM) contains domain concepts associated </w:t>
      </w:r>
      <w:r w:rsidR="00751F0A">
        <w:rPr>
          <w:szCs w:val="26"/>
        </w:rPr>
        <w:t xml:space="preserve">with </w:t>
      </w:r>
      <w:r w:rsidRPr="00CD1DE7">
        <w:rPr>
          <w:szCs w:val="26"/>
        </w:rPr>
        <w:t>web learning resources. The relationships between concepts are also specified.</w:t>
      </w:r>
    </w:p>
    <w:p w:rsidR="002467D4" w:rsidRPr="00CD1DE7" w:rsidRDefault="002467D4" w:rsidP="00690914">
      <w:pPr>
        <w:numPr>
          <w:ilvl w:val="0"/>
          <w:numId w:val="7"/>
        </w:numPr>
        <w:rPr>
          <w:szCs w:val="26"/>
        </w:rPr>
      </w:pPr>
      <w:r w:rsidRPr="00CD1DE7">
        <w:rPr>
          <w:szCs w:val="26"/>
          <w:lang w:val="pt-BR"/>
        </w:rPr>
        <w:t xml:space="preserve">User model (UM) describes user information. </w:t>
      </w:r>
      <w:r w:rsidRPr="00CD1DE7">
        <w:rPr>
          <w:szCs w:val="26"/>
        </w:rPr>
        <w:t>UM is built up by applying overlay modeling approach. Hence, UM is the mastered subset of DM.</w:t>
      </w:r>
    </w:p>
    <w:p w:rsidR="002467D4" w:rsidRPr="00CD1DE7" w:rsidRDefault="002467D4" w:rsidP="00690914">
      <w:pPr>
        <w:numPr>
          <w:ilvl w:val="0"/>
          <w:numId w:val="7"/>
        </w:numPr>
        <w:rPr>
          <w:szCs w:val="26"/>
        </w:rPr>
      </w:pPr>
      <w:r w:rsidRPr="00CD1DE7">
        <w:rPr>
          <w:szCs w:val="26"/>
        </w:rPr>
        <w:t xml:space="preserve">Adaptation model (AM) contains adaptive rules; each rule is associated </w:t>
      </w:r>
      <w:r w:rsidR="00751F0A">
        <w:rPr>
          <w:szCs w:val="26"/>
        </w:rPr>
        <w:t>with</w:t>
      </w:r>
      <w:r w:rsidRPr="00CD1DE7">
        <w:rPr>
          <w:szCs w:val="26"/>
        </w:rPr>
        <w:t xml:space="preserve"> a domain concept and used to update UM when executing.</w:t>
      </w:r>
    </w:p>
    <w:p w:rsidR="002467D4" w:rsidRPr="00CD1DE7" w:rsidRDefault="002467D4" w:rsidP="00A44A8F">
      <w:pPr>
        <w:rPr>
          <w:szCs w:val="26"/>
        </w:rPr>
      </w:pPr>
      <w:r w:rsidRPr="00CD1DE7">
        <w:rPr>
          <w:szCs w:val="26"/>
        </w:rPr>
        <w:t xml:space="preserve">The combination of DM and AM represents a model of the </w:t>
      </w:r>
      <w:r w:rsidRPr="00CD1DE7">
        <w:rPr>
          <w:rStyle w:val="Emphasis"/>
          <w:szCs w:val="26"/>
        </w:rPr>
        <w:t>conceptual</w:t>
      </w:r>
      <w:r w:rsidRPr="00CD1DE7">
        <w:rPr>
          <w:szCs w:val="26"/>
        </w:rPr>
        <w:t xml:space="preserve"> structure of the application. So AHA! engine has responsibility for executing rules, updating user model </w:t>
      </w:r>
      <w:r w:rsidR="002C3C96" w:rsidRPr="00CD1DE7">
        <w:rPr>
          <w:szCs w:val="26"/>
        </w:rPr>
        <w:t xml:space="preserve">and </w:t>
      </w:r>
      <w:r w:rsidRPr="00CD1DE7">
        <w:rPr>
          <w:szCs w:val="26"/>
        </w:rPr>
        <w:t>filtering retrieved resources.</w:t>
      </w:r>
      <w:r w:rsidR="00507F3E" w:rsidRPr="00CD1DE7">
        <w:rPr>
          <w:szCs w:val="26"/>
        </w:rPr>
        <w:t xml:space="preserve"> The AHA! engine is shown in figure </w:t>
      </w:r>
      <w:hyperlink w:anchor="_Figure_I.2.8._AHA!" w:tooltip="Figure 4.3.3. AHA! engine" w:history="1">
        <w:r w:rsidR="00A0357B">
          <w:rPr>
            <w:rStyle w:val="Hyperlink"/>
            <w:szCs w:val="26"/>
            <w:u w:val="none"/>
          </w:rPr>
          <w:t>4.3.3</w:t>
        </w:r>
      </w:hyperlink>
      <w:r w:rsidR="00023DC6" w:rsidRPr="00CD1DE7">
        <w:rPr>
          <w:szCs w:val="26"/>
        </w:rPr>
        <w:t xml:space="preserve"> </w:t>
      </w:r>
      <w:sdt>
        <w:sdtPr>
          <w:rPr>
            <w:szCs w:val="26"/>
          </w:rPr>
          <w:id w:val="22958744"/>
          <w:citation/>
        </w:sdtPr>
        <w:sdtEndPr/>
        <w:sdtContent>
          <w:r w:rsidR="00CD02C3" w:rsidRPr="00CD1DE7">
            <w:rPr>
              <w:szCs w:val="26"/>
            </w:rPr>
            <w:fldChar w:fldCharType="begin"/>
          </w:r>
          <w:r w:rsidR="0005001F" w:rsidRPr="00CD1DE7">
            <w:rPr>
              <w:szCs w:val="26"/>
            </w:rPr>
            <w:instrText xml:space="preserve"> CITATION DeBra2006 \t  \l 1033  </w:instrText>
          </w:r>
          <w:r w:rsidR="00CD02C3" w:rsidRPr="00CD1DE7">
            <w:rPr>
              <w:szCs w:val="26"/>
            </w:rPr>
            <w:fldChar w:fldCharType="separate"/>
          </w:r>
          <w:r w:rsidR="0005001F" w:rsidRPr="00CD1DE7">
            <w:rPr>
              <w:noProof/>
              <w:szCs w:val="26"/>
            </w:rPr>
            <w:t>(De Bra, Smits, &amp; Stash, 2006)</w:t>
          </w:r>
          <w:r w:rsidR="00CD02C3" w:rsidRPr="00CD1DE7">
            <w:rPr>
              <w:szCs w:val="26"/>
            </w:rPr>
            <w:fldChar w:fldCharType="end"/>
          </w:r>
        </w:sdtContent>
      </w:sdt>
      <w:r w:rsidR="00023DC6" w:rsidRPr="00CD1DE7">
        <w:rPr>
          <w:szCs w:val="26"/>
        </w:rPr>
        <w:t>.</w:t>
      </w:r>
    </w:p>
    <w:p w:rsidR="003B6651" w:rsidRPr="00CD1DE7" w:rsidRDefault="003B6651" w:rsidP="00A44A8F">
      <w:pPr>
        <w:rPr>
          <w:szCs w:val="26"/>
        </w:rPr>
      </w:pPr>
    </w:p>
    <w:p w:rsidR="002467D4" w:rsidRPr="00CD1DE7" w:rsidRDefault="00DD4C65" w:rsidP="00F90860">
      <w:pPr>
        <w:jc w:val="center"/>
        <w:rPr>
          <w:szCs w:val="26"/>
        </w:rPr>
      </w:pPr>
      <w:r w:rsidRPr="00CD1DE7">
        <w:rPr>
          <w:noProof/>
          <w:szCs w:val="26"/>
        </w:rPr>
        <w:lastRenderedPageBreak/>
        <w:drawing>
          <wp:inline distT="0" distB="0" distL="0" distR="0" wp14:anchorId="65CC568E" wp14:editId="6B217C58">
            <wp:extent cx="4247619" cy="2714286"/>
            <wp:effectExtent l="19050" t="0" r="531" b="0"/>
            <wp:docPr id="9" name="Picture 8" descr="Figure-I.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8.bmp"/>
                    <pic:cNvPicPr/>
                  </pic:nvPicPr>
                  <pic:blipFill>
                    <a:blip r:embed="rId16"/>
                    <a:stretch>
                      <a:fillRect/>
                    </a:stretch>
                  </pic:blipFill>
                  <pic:spPr>
                    <a:xfrm>
                      <a:off x="0" y="0"/>
                      <a:ext cx="4247619" cy="2714286"/>
                    </a:xfrm>
                    <a:prstGeom prst="rect">
                      <a:avLst/>
                    </a:prstGeom>
                  </pic:spPr>
                </pic:pic>
              </a:graphicData>
            </a:graphic>
          </wp:inline>
        </w:drawing>
      </w:r>
    </w:p>
    <w:p w:rsidR="005E27F0" w:rsidRPr="00CD1DE7" w:rsidRDefault="005E27F0" w:rsidP="00A44A8F">
      <w:pPr>
        <w:pStyle w:val="Heading7"/>
        <w:ind w:left="360"/>
        <w:rPr>
          <w:szCs w:val="26"/>
        </w:rPr>
      </w:pPr>
      <w:bookmarkStart w:id="275" w:name="_Figure_I.2.8._AHA!"/>
      <w:bookmarkStart w:id="276" w:name="_Figure_I.2.3.3.3._AHA!"/>
      <w:bookmarkStart w:id="277" w:name="_Toc228261047"/>
      <w:bookmarkStart w:id="278" w:name="_Toc228268302"/>
      <w:bookmarkStart w:id="279" w:name="_Toc228439374"/>
      <w:bookmarkStart w:id="280" w:name="_Toc237154314"/>
      <w:bookmarkStart w:id="281" w:name="_Toc238195023"/>
      <w:bookmarkStart w:id="282" w:name="_Toc239502110"/>
      <w:bookmarkStart w:id="283" w:name="_Toc239503110"/>
      <w:bookmarkStart w:id="284" w:name="_Toc239508909"/>
      <w:bookmarkStart w:id="285" w:name="_Toc246569278"/>
      <w:bookmarkStart w:id="286" w:name="_Toc358830800"/>
      <w:bookmarkStart w:id="287" w:name="_Toc401045669"/>
      <w:bookmarkStart w:id="288" w:name="_Toc478719410"/>
      <w:bookmarkEnd w:id="275"/>
      <w:bookmarkEnd w:id="276"/>
      <w:r w:rsidRPr="00CD1DE7">
        <w:rPr>
          <w:b/>
          <w:szCs w:val="26"/>
        </w:rPr>
        <w:t xml:space="preserve">Figure </w:t>
      </w:r>
      <w:r w:rsidR="00A0357B">
        <w:rPr>
          <w:b/>
          <w:szCs w:val="26"/>
        </w:rPr>
        <w:t>4</w:t>
      </w:r>
      <w:r w:rsidR="007E7486" w:rsidRPr="00CD1DE7">
        <w:rPr>
          <w:b/>
          <w:szCs w:val="26"/>
        </w:rPr>
        <w:t>.3.3</w:t>
      </w:r>
      <w:r w:rsidRPr="00CD1DE7">
        <w:rPr>
          <w:b/>
          <w:szCs w:val="26"/>
        </w:rPr>
        <w:t>.</w:t>
      </w:r>
      <w:r w:rsidRPr="00CD1DE7">
        <w:rPr>
          <w:szCs w:val="26"/>
        </w:rPr>
        <w:t xml:space="preserve"> AHA! engine</w:t>
      </w:r>
      <w:bookmarkEnd w:id="277"/>
      <w:bookmarkEnd w:id="278"/>
      <w:bookmarkEnd w:id="279"/>
      <w:bookmarkEnd w:id="280"/>
      <w:bookmarkEnd w:id="281"/>
      <w:bookmarkEnd w:id="282"/>
      <w:bookmarkEnd w:id="283"/>
      <w:bookmarkEnd w:id="284"/>
      <w:bookmarkEnd w:id="285"/>
      <w:bookmarkEnd w:id="286"/>
      <w:bookmarkEnd w:id="287"/>
      <w:bookmarkEnd w:id="288"/>
    </w:p>
    <w:p w:rsidR="002467D4" w:rsidRPr="00CD1DE7" w:rsidRDefault="002467D4" w:rsidP="00A44A8F">
      <w:pPr>
        <w:rPr>
          <w:szCs w:val="26"/>
        </w:rPr>
      </w:pPr>
      <w:r w:rsidRPr="00CD1DE7">
        <w:rPr>
          <w:szCs w:val="26"/>
        </w:rPr>
        <w:t xml:space="preserve">Moreover, AHA! engine also manages application files, resource files in (x)html. DM, UM and AM are store in </w:t>
      </w:r>
      <w:r w:rsidR="0016773C" w:rsidRPr="00CD1DE7">
        <w:rPr>
          <w:szCs w:val="26"/>
        </w:rPr>
        <w:t xml:space="preserve">relation database </w:t>
      </w:r>
      <w:sdt>
        <w:sdtPr>
          <w:rPr>
            <w:szCs w:val="26"/>
          </w:rPr>
          <w:id w:val="1537146"/>
          <w:citation/>
        </w:sdtPr>
        <w:sdtEndPr/>
        <w:sdtContent>
          <w:r w:rsidR="00CD02C3" w:rsidRPr="00CD1DE7">
            <w:rPr>
              <w:szCs w:val="26"/>
            </w:rPr>
            <w:fldChar w:fldCharType="begin"/>
          </w:r>
          <w:r w:rsidR="0016773C" w:rsidRPr="00CD1DE7">
            <w:rPr>
              <w:szCs w:val="26"/>
            </w:rPr>
            <w:instrText xml:space="preserve"> CITATION Ramakrishnan2003 \p 25-94 \t  \l 1033  </w:instrText>
          </w:r>
          <w:r w:rsidR="00CD02C3" w:rsidRPr="00CD1DE7">
            <w:rPr>
              <w:szCs w:val="26"/>
            </w:rPr>
            <w:fldChar w:fldCharType="separate"/>
          </w:r>
          <w:r w:rsidR="0016773C" w:rsidRPr="00CD1DE7">
            <w:rPr>
              <w:noProof/>
              <w:szCs w:val="26"/>
            </w:rPr>
            <w:t>(Ramakrishnan &amp; Gehrke, 2003, pp. 25-94)</w:t>
          </w:r>
          <w:r w:rsidR="00CD02C3" w:rsidRPr="00CD1DE7">
            <w:rPr>
              <w:szCs w:val="26"/>
            </w:rPr>
            <w:fldChar w:fldCharType="end"/>
          </w:r>
        </w:sdtContent>
      </w:sdt>
      <w:r w:rsidRPr="00CD1DE7">
        <w:rPr>
          <w:szCs w:val="26"/>
        </w:rPr>
        <w:t xml:space="preserve"> or </w:t>
      </w:r>
      <w:r w:rsidR="002046F6" w:rsidRPr="00CD1DE7">
        <w:rPr>
          <w:szCs w:val="26"/>
        </w:rPr>
        <w:t>XML</w:t>
      </w:r>
      <w:r w:rsidRPr="00CD1DE7">
        <w:rPr>
          <w:szCs w:val="26"/>
        </w:rPr>
        <w:t xml:space="preserve"> files</w:t>
      </w:r>
      <w:r w:rsidR="002046F6" w:rsidRPr="00CD1DE7">
        <w:rPr>
          <w:szCs w:val="26"/>
        </w:rPr>
        <w:t xml:space="preserve"> </w:t>
      </w:r>
      <w:sdt>
        <w:sdtPr>
          <w:rPr>
            <w:szCs w:val="26"/>
          </w:rPr>
          <w:id w:val="22958747"/>
          <w:citation/>
        </w:sdtPr>
        <w:sdtEndPr/>
        <w:sdtContent>
          <w:r w:rsidR="00CD02C3" w:rsidRPr="00CD1DE7">
            <w:rPr>
              <w:szCs w:val="26"/>
            </w:rPr>
            <w:fldChar w:fldCharType="begin"/>
          </w:r>
          <w:r w:rsidR="00E9774A" w:rsidRPr="00CD1DE7">
            <w:rPr>
              <w:szCs w:val="26"/>
            </w:rPr>
            <w:instrText xml:space="preserve"> CITATION W3C2008XML \l 1033  </w:instrText>
          </w:r>
          <w:r w:rsidR="00CD02C3" w:rsidRPr="00CD1DE7">
            <w:rPr>
              <w:szCs w:val="26"/>
            </w:rPr>
            <w:fldChar w:fldCharType="separate"/>
          </w:r>
          <w:r w:rsidR="00E9774A" w:rsidRPr="00CD1DE7">
            <w:rPr>
              <w:noProof/>
              <w:szCs w:val="26"/>
            </w:rPr>
            <w:t>(W3C, Extensible Markup Language (XML) 1.0 (Fifth Edition), 2008)</w:t>
          </w:r>
          <w:r w:rsidR="00CD02C3" w:rsidRPr="00CD1DE7">
            <w:rPr>
              <w:szCs w:val="26"/>
            </w:rPr>
            <w:fldChar w:fldCharType="end"/>
          </w:r>
        </w:sdtContent>
      </w:sdt>
      <w:r w:rsidRPr="00CD1DE7">
        <w:rPr>
          <w:szCs w:val="26"/>
        </w:rPr>
        <w:t>. The engine manipulates them through three abstract tiers</w:t>
      </w:r>
      <w:r w:rsidR="00BC61A1" w:rsidRPr="00CD1DE7">
        <w:rPr>
          <w:szCs w:val="26"/>
        </w:rPr>
        <w:t xml:space="preserve"> </w:t>
      </w:r>
      <w:sdt>
        <w:sdtPr>
          <w:rPr>
            <w:szCs w:val="26"/>
          </w:rPr>
          <w:id w:val="22958745"/>
          <w:citation/>
        </w:sdtPr>
        <w:sdtEndPr/>
        <w:sdtContent>
          <w:r w:rsidR="00CD02C3" w:rsidRPr="00CD1DE7">
            <w:rPr>
              <w:szCs w:val="26"/>
            </w:rPr>
            <w:fldChar w:fldCharType="begin"/>
          </w:r>
          <w:r w:rsidR="0005001F" w:rsidRPr="00CD1DE7">
            <w:rPr>
              <w:szCs w:val="26"/>
            </w:rPr>
            <w:instrText xml:space="preserve"> CITATION DeBra2006 \t  \l 1033  </w:instrText>
          </w:r>
          <w:r w:rsidR="00CD02C3" w:rsidRPr="00CD1DE7">
            <w:rPr>
              <w:szCs w:val="26"/>
            </w:rPr>
            <w:fldChar w:fldCharType="separate"/>
          </w:r>
          <w:r w:rsidR="0005001F" w:rsidRPr="00CD1DE7">
            <w:rPr>
              <w:noProof/>
              <w:szCs w:val="26"/>
            </w:rPr>
            <w:t>(De Bra, Smits, &amp; Stash, 2006)</w:t>
          </w:r>
          <w:r w:rsidR="00CD02C3" w:rsidRPr="00CD1DE7">
            <w:rPr>
              <w:szCs w:val="26"/>
            </w:rPr>
            <w:fldChar w:fldCharType="end"/>
          </w:r>
        </w:sdtContent>
      </w:sdt>
      <w:r w:rsidR="00E10075" w:rsidRPr="00CD1DE7">
        <w:rPr>
          <w:szCs w:val="26"/>
        </w:rPr>
        <w:t xml:space="preserve"> </w:t>
      </w:r>
      <w:r w:rsidR="00BC61A1" w:rsidRPr="00CD1DE7">
        <w:rPr>
          <w:szCs w:val="26"/>
        </w:rPr>
        <w:t xml:space="preserve">as </w:t>
      </w:r>
      <w:r w:rsidR="001C49CA" w:rsidRPr="00CD1DE7">
        <w:rPr>
          <w:szCs w:val="26"/>
        </w:rPr>
        <w:t>below</w:t>
      </w:r>
      <w:r w:rsidRPr="00CD1DE7">
        <w:rPr>
          <w:szCs w:val="26"/>
        </w:rPr>
        <w:t>:</w:t>
      </w:r>
    </w:p>
    <w:p w:rsidR="002467D4" w:rsidRPr="00CD1DE7" w:rsidRDefault="002467D4" w:rsidP="00690914">
      <w:pPr>
        <w:numPr>
          <w:ilvl w:val="0"/>
          <w:numId w:val="7"/>
        </w:numPr>
        <w:rPr>
          <w:szCs w:val="26"/>
        </w:rPr>
      </w:pPr>
      <w:r w:rsidRPr="00CD1DE7">
        <w:rPr>
          <w:szCs w:val="26"/>
        </w:rPr>
        <w:t>Concept tier: to create concepts, find concepts and link concepts to resources</w:t>
      </w:r>
      <w:r w:rsidR="00C5308C" w:rsidRPr="00CD1DE7">
        <w:rPr>
          <w:szCs w:val="26"/>
        </w:rPr>
        <w:t>.</w:t>
      </w:r>
    </w:p>
    <w:p w:rsidR="002467D4" w:rsidRPr="00CD1DE7" w:rsidRDefault="002467D4" w:rsidP="00690914">
      <w:pPr>
        <w:numPr>
          <w:ilvl w:val="0"/>
          <w:numId w:val="7"/>
        </w:numPr>
        <w:rPr>
          <w:szCs w:val="26"/>
        </w:rPr>
      </w:pPr>
      <w:r w:rsidRPr="00CD1DE7">
        <w:rPr>
          <w:szCs w:val="26"/>
        </w:rPr>
        <w:t>Profile tier: to create</w:t>
      </w:r>
      <w:r w:rsidR="002F3AFD" w:rsidRPr="00CD1DE7">
        <w:rPr>
          <w:szCs w:val="26"/>
        </w:rPr>
        <w:t xml:space="preserve"> user profiles, find a profile and </w:t>
      </w:r>
      <w:r w:rsidRPr="00CD1DE7">
        <w:rPr>
          <w:szCs w:val="26"/>
        </w:rPr>
        <w:t>destroy profiles. Note that AHA! identifies user profile with user model.</w:t>
      </w:r>
    </w:p>
    <w:p w:rsidR="002467D4" w:rsidRPr="00CD1DE7" w:rsidRDefault="002467D4" w:rsidP="00690914">
      <w:pPr>
        <w:numPr>
          <w:ilvl w:val="0"/>
          <w:numId w:val="7"/>
        </w:numPr>
        <w:rPr>
          <w:szCs w:val="26"/>
        </w:rPr>
      </w:pPr>
      <w:r w:rsidRPr="00CD1DE7">
        <w:rPr>
          <w:szCs w:val="26"/>
        </w:rPr>
        <w:t>Log tier: to record user’s interactions with system, e.g. where and wh</w:t>
      </w:r>
      <w:r w:rsidR="00485A4C" w:rsidRPr="00CD1DE7">
        <w:rPr>
          <w:szCs w:val="26"/>
        </w:rPr>
        <w:t>en user accessed some concepts.</w:t>
      </w:r>
    </w:p>
    <w:p w:rsidR="002467D4" w:rsidRPr="00CD1DE7" w:rsidRDefault="002467D4" w:rsidP="00A44A8F">
      <w:pPr>
        <w:rPr>
          <w:szCs w:val="26"/>
        </w:rPr>
      </w:pPr>
    </w:p>
    <w:p w:rsidR="002467D4" w:rsidRPr="00CD1DE7" w:rsidRDefault="002467D4" w:rsidP="00A44A8F">
      <w:pPr>
        <w:rPr>
          <w:szCs w:val="26"/>
        </w:rPr>
      </w:pPr>
      <w:r w:rsidRPr="00CD1DE7">
        <w:rPr>
          <w:b/>
          <w:szCs w:val="26"/>
        </w:rPr>
        <w:t>Adaptive procedure</w:t>
      </w:r>
      <w:r w:rsidRPr="00CD1DE7">
        <w:rPr>
          <w:szCs w:val="26"/>
        </w:rPr>
        <w:t xml:space="preserve"> is processed by the engine described above. The interaction between user and AHA! happens through HTTP protocol; whenever users send the H</w:t>
      </w:r>
      <w:r w:rsidR="00D61C24" w:rsidRPr="00CD1DE7">
        <w:rPr>
          <w:szCs w:val="26"/>
        </w:rPr>
        <w:t>T</w:t>
      </w:r>
      <w:r w:rsidRPr="00CD1DE7">
        <w:rPr>
          <w:szCs w:val="26"/>
        </w:rPr>
        <w:t>TP request since the click on the link in course pages, adaptive process occurs as following steps</w:t>
      </w:r>
      <w:r w:rsidR="00E92135" w:rsidRPr="00CD1DE7">
        <w:rPr>
          <w:szCs w:val="26"/>
        </w:rPr>
        <w:t xml:space="preserve"> </w:t>
      </w:r>
      <w:sdt>
        <w:sdtPr>
          <w:rPr>
            <w:szCs w:val="26"/>
          </w:rPr>
          <w:id w:val="22958746"/>
          <w:citation/>
        </w:sdtPr>
        <w:sdtEndPr/>
        <w:sdtContent>
          <w:r w:rsidR="00CD02C3" w:rsidRPr="00CD1DE7">
            <w:rPr>
              <w:szCs w:val="26"/>
            </w:rPr>
            <w:fldChar w:fldCharType="begin"/>
          </w:r>
          <w:r w:rsidR="0005001F" w:rsidRPr="00CD1DE7">
            <w:rPr>
              <w:szCs w:val="26"/>
            </w:rPr>
            <w:instrText xml:space="preserve"> CITATION DeBra2006 \t  \l 1033  </w:instrText>
          </w:r>
          <w:r w:rsidR="00CD02C3" w:rsidRPr="00CD1DE7">
            <w:rPr>
              <w:szCs w:val="26"/>
            </w:rPr>
            <w:fldChar w:fldCharType="separate"/>
          </w:r>
          <w:r w:rsidR="0005001F" w:rsidRPr="00CD1DE7">
            <w:rPr>
              <w:noProof/>
              <w:szCs w:val="26"/>
            </w:rPr>
            <w:t>(De Bra, Smits, &amp; Stash, 2006)</w:t>
          </w:r>
          <w:r w:rsidR="00CD02C3" w:rsidRPr="00CD1DE7">
            <w:rPr>
              <w:szCs w:val="26"/>
            </w:rPr>
            <w:fldChar w:fldCharType="end"/>
          </w:r>
        </w:sdtContent>
      </w:sdt>
      <w:r w:rsidRPr="00CD1DE7">
        <w:rPr>
          <w:szCs w:val="26"/>
        </w:rPr>
        <w:t>:</w:t>
      </w:r>
    </w:p>
    <w:p w:rsidR="002467D4" w:rsidRPr="00CD1DE7" w:rsidRDefault="002467D4" w:rsidP="00CA683F">
      <w:pPr>
        <w:numPr>
          <w:ilvl w:val="0"/>
          <w:numId w:val="73"/>
        </w:numPr>
        <w:rPr>
          <w:szCs w:val="26"/>
        </w:rPr>
      </w:pPr>
      <w:r w:rsidRPr="00CD1DE7">
        <w:rPr>
          <w:szCs w:val="26"/>
        </w:rPr>
        <w:t xml:space="preserve">Finding the request </w:t>
      </w:r>
      <w:r w:rsidRPr="00CD1DE7">
        <w:rPr>
          <w:i/>
          <w:szCs w:val="26"/>
        </w:rPr>
        <w:t>concept</w:t>
      </w:r>
      <w:r w:rsidRPr="00CD1DE7">
        <w:rPr>
          <w:szCs w:val="26"/>
        </w:rPr>
        <w:t xml:space="preserve"> in DM and getting the resource (web pages, exercises, tests</w:t>
      </w:r>
      <w:r w:rsidR="00481AF9" w:rsidRPr="00CD1DE7">
        <w:rPr>
          <w:szCs w:val="26"/>
        </w:rPr>
        <w:t>, etc.</w:t>
      </w:r>
      <w:r w:rsidRPr="00CD1DE7">
        <w:rPr>
          <w:szCs w:val="26"/>
        </w:rPr>
        <w:t xml:space="preserve">) associated </w:t>
      </w:r>
      <w:r w:rsidR="00751F0A">
        <w:rPr>
          <w:szCs w:val="26"/>
        </w:rPr>
        <w:t xml:space="preserve">with </w:t>
      </w:r>
      <w:r w:rsidRPr="00CD1DE7">
        <w:rPr>
          <w:szCs w:val="26"/>
        </w:rPr>
        <w:t>this concept.</w:t>
      </w:r>
    </w:p>
    <w:p w:rsidR="002467D4" w:rsidRPr="00CD1DE7" w:rsidRDefault="002467D4" w:rsidP="00CA683F">
      <w:pPr>
        <w:numPr>
          <w:ilvl w:val="0"/>
          <w:numId w:val="73"/>
        </w:numPr>
        <w:rPr>
          <w:szCs w:val="26"/>
        </w:rPr>
      </w:pPr>
      <w:r w:rsidRPr="00CD1DE7">
        <w:rPr>
          <w:szCs w:val="26"/>
        </w:rPr>
        <w:t>Retrieving UM</w:t>
      </w:r>
      <w:r w:rsidR="00686275" w:rsidRPr="00CD1DE7">
        <w:rPr>
          <w:szCs w:val="26"/>
        </w:rPr>
        <w:t>.</w:t>
      </w:r>
    </w:p>
    <w:p w:rsidR="002467D4" w:rsidRPr="00CD1DE7" w:rsidRDefault="002467D4" w:rsidP="00CA683F">
      <w:pPr>
        <w:numPr>
          <w:ilvl w:val="0"/>
          <w:numId w:val="73"/>
        </w:numPr>
        <w:rPr>
          <w:szCs w:val="26"/>
        </w:rPr>
      </w:pPr>
      <w:r w:rsidRPr="00CD1DE7">
        <w:rPr>
          <w:szCs w:val="26"/>
        </w:rPr>
        <w:t xml:space="preserve">Executing adaptive rules (in AM) attached to the request concept. These rules will update attributes of UM (users’ characteristics). The executing process spreads over AM since the update can trigger other rules associated </w:t>
      </w:r>
      <w:r w:rsidR="00751F0A">
        <w:rPr>
          <w:szCs w:val="26"/>
        </w:rPr>
        <w:t xml:space="preserve">with </w:t>
      </w:r>
      <w:r w:rsidRPr="00CD1DE7">
        <w:rPr>
          <w:szCs w:val="26"/>
        </w:rPr>
        <w:t>updated attributes. So this process continues until no rule is triggered.</w:t>
      </w:r>
    </w:p>
    <w:p w:rsidR="002467D4" w:rsidRPr="00CD1DE7" w:rsidRDefault="002467D4" w:rsidP="00CA683F">
      <w:pPr>
        <w:numPr>
          <w:ilvl w:val="0"/>
          <w:numId w:val="73"/>
        </w:numPr>
        <w:rPr>
          <w:szCs w:val="26"/>
        </w:rPr>
      </w:pPr>
      <w:r w:rsidRPr="00CD1DE7">
        <w:rPr>
          <w:szCs w:val="26"/>
        </w:rPr>
        <w:t xml:space="preserve">The resources associated </w:t>
      </w:r>
      <w:r w:rsidR="00751F0A">
        <w:rPr>
          <w:szCs w:val="26"/>
        </w:rPr>
        <w:t>with</w:t>
      </w:r>
      <w:r w:rsidRPr="00CD1DE7">
        <w:rPr>
          <w:szCs w:val="26"/>
        </w:rPr>
        <w:t xml:space="preserve"> request concept are retrieved and filtered by adaptive rules in AM so that they are suitable to users (tuned to UM).</w:t>
      </w:r>
    </w:p>
    <w:p w:rsidR="005B172C" w:rsidRPr="00CD1DE7" w:rsidRDefault="005B172C" w:rsidP="00A44A8F">
      <w:pPr>
        <w:rPr>
          <w:szCs w:val="26"/>
        </w:rPr>
      </w:pPr>
    </w:p>
    <w:p w:rsidR="0045651B" w:rsidRPr="00CD1DE7" w:rsidRDefault="00A72BEF" w:rsidP="00A44A8F">
      <w:pPr>
        <w:pStyle w:val="Heading3"/>
        <w:rPr>
          <w:rFonts w:cs="Times New Roman"/>
          <w:szCs w:val="28"/>
        </w:rPr>
      </w:pPr>
      <w:bookmarkStart w:id="289" w:name="_I.2.4._Evaluation_of"/>
      <w:bookmarkStart w:id="290" w:name="_Toc228261048"/>
      <w:bookmarkStart w:id="291" w:name="_Toc228268303"/>
      <w:bookmarkStart w:id="292" w:name="_Toc228377672"/>
      <w:bookmarkStart w:id="293" w:name="_Toc228439375"/>
      <w:bookmarkStart w:id="294" w:name="_Toc237150598"/>
      <w:bookmarkStart w:id="295" w:name="_Toc237153603"/>
      <w:bookmarkStart w:id="296" w:name="_Toc237154315"/>
      <w:bookmarkStart w:id="297" w:name="_Toc238194168"/>
      <w:bookmarkStart w:id="298" w:name="_Toc238195024"/>
      <w:bookmarkStart w:id="299" w:name="_Toc239502111"/>
      <w:bookmarkStart w:id="300" w:name="_Toc239503111"/>
      <w:bookmarkStart w:id="301" w:name="_Toc239508910"/>
      <w:bookmarkStart w:id="302" w:name="_Toc239509170"/>
      <w:bookmarkStart w:id="303" w:name="_Toc246568778"/>
      <w:bookmarkStart w:id="304" w:name="_Toc246569279"/>
      <w:bookmarkStart w:id="305" w:name="_Toc349238981"/>
      <w:bookmarkStart w:id="306" w:name="_Toc358830801"/>
      <w:bookmarkStart w:id="307" w:name="_Toc358832765"/>
      <w:bookmarkStart w:id="308" w:name="_Toc464915842"/>
      <w:bookmarkEnd w:id="289"/>
      <w:r>
        <w:rPr>
          <w:rFonts w:cs="Times New Roman"/>
          <w:szCs w:val="28"/>
        </w:rPr>
        <w:t>5</w:t>
      </w:r>
      <w:r w:rsidR="0045651B" w:rsidRPr="00CD1DE7">
        <w:rPr>
          <w:rFonts w:cs="Times New Roman"/>
          <w:szCs w:val="28"/>
        </w:rPr>
        <w:t xml:space="preserve">. </w:t>
      </w:r>
      <w:r>
        <w:rPr>
          <w:rFonts w:cs="Times New Roman"/>
          <w:szCs w:val="28"/>
        </w:rPr>
        <w:t>Conclusion</w:t>
      </w:r>
      <w:r w:rsidR="0045651B" w:rsidRPr="00CD1DE7">
        <w:rPr>
          <w:rFonts w:cs="Times New Roman"/>
          <w:szCs w:val="28"/>
        </w:rPr>
        <w:t xml:space="preserve"> of existing ITS </w:t>
      </w:r>
      <w:r w:rsidR="0068763C" w:rsidRPr="00CD1DE7">
        <w:rPr>
          <w:rFonts w:cs="Times New Roman"/>
          <w:szCs w:val="28"/>
        </w:rPr>
        <w:t>and</w:t>
      </w:r>
      <w:r w:rsidR="0045651B" w:rsidRPr="00CD1DE7">
        <w:rPr>
          <w:rFonts w:cs="Times New Roman"/>
          <w:szCs w:val="28"/>
        </w:rPr>
        <w:t xml:space="preserve"> AEHS</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C71A0A" w:rsidRPr="00CD1DE7" w:rsidRDefault="00C71A0A" w:rsidP="00A44A8F">
      <w:pPr>
        <w:rPr>
          <w:szCs w:val="26"/>
        </w:rPr>
      </w:pPr>
      <w:r w:rsidRPr="00CD1DE7">
        <w:rPr>
          <w:szCs w:val="26"/>
        </w:rPr>
        <w:t>We already described architecture and basic features of adaptive learning systems in which ITS and AEHS are researched and developed continuously nowadays.</w:t>
      </w:r>
      <w:r w:rsidR="00A20425" w:rsidRPr="00CD1DE7">
        <w:rPr>
          <w:szCs w:val="26"/>
        </w:rPr>
        <w:t xml:space="preserve"> </w:t>
      </w:r>
      <w:r w:rsidRPr="00CD1DE7">
        <w:rPr>
          <w:szCs w:val="26"/>
        </w:rPr>
        <w:t>When AEHS and ITS are compared</w:t>
      </w:r>
      <w:r w:rsidR="00E320D3" w:rsidRPr="00CD1DE7">
        <w:rPr>
          <w:szCs w:val="26"/>
        </w:rPr>
        <w:t xml:space="preserve"> together</w:t>
      </w:r>
      <w:r w:rsidRPr="00CD1DE7">
        <w:rPr>
          <w:szCs w:val="26"/>
        </w:rPr>
        <w:t>, their architectures are very similar. For example, adaptation component in AEHS “play</w:t>
      </w:r>
      <w:r w:rsidR="007B61C7" w:rsidRPr="00CD1DE7">
        <w:rPr>
          <w:szCs w:val="26"/>
        </w:rPr>
        <w:t>s</w:t>
      </w:r>
      <w:r w:rsidRPr="00CD1DE7">
        <w:rPr>
          <w:szCs w:val="26"/>
        </w:rPr>
        <w:t xml:space="preserve"> the role” of pedagogical module in ITS. However</w:t>
      </w:r>
      <w:r w:rsidR="008E01F6" w:rsidRPr="00CD1DE7">
        <w:rPr>
          <w:szCs w:val="26"/>
        </w:rPr>
        <w:t>,</w:t>
      </w:r>
      <w:r w:rsidRPr="00CD1DE7">
        <w:rPr>
          <w:szCs w:val="26"/>
        </w:rPr>
        <w:t xml:space="preserve"> AEHS has some prominent advantages when it makes use of web </w:t>
      </w:r>
      <w:r w:rsidRPr="00CD1DE7">
        <w:rPr>
          <w:szCs w:val="26"/>
        </w:rPr>
        <w:lastRenderedPageBreak/>
        <w:t xml:space="preserve">technology. Hypermedia space in AEHS is more plentiful and convenient with non-linear navigation than knowledge space in ITS. Moreover, the interface in AEHS is more friendly than ITS due to using web page and HTTP protocol </w:t>
      </w:r>
      <w:sdt>
        <w:sdtPr>
          <w:rPr>
            <w:szCs w:val="26"/>
          </w:rPr>
          <w:id w:val="31509909"/>
          <w:citation/>
        </w:sdtPr>
        <w:sdtEndPr/>
        <w:sdtContent>
          <w:r w:rsidR="00CD02C3" w:rsidRPr="00CD1DE7">
            <w:rPr>
              <w:szCs w:val="26"/>
            </w:rPr>
            <w:fldChar w:fldCharType="begin"/>
          </w:r>
          <w:r w:rsidR="0005001F" w:rsidRPr="00CD1DE7">
            <w:rPr>
              <w:szCs w:val="26"/>
            </w:rPr>
            <w:instrText xml:space="preserve"> CITATION Wikipedia2014HTTP \l 1033  </w:instrText>
          </w:r>
          <w:r w:rsidR="00CD02C3" w:rsidRPr="00CD1DE7">
            <w:rPr>
              <w:szCs w:val="26"/>
            </w:rPr>
            <w:fldChar w:fldCharType="separate"/>
          </w:r>
          <w:r w:rsidR="0005001F" w:rsidRPr="00CD1DE7">
            <w:rPr>
              <w:noProof/>
              <w:szCs w:val="26"/>
            </w:rPr>
            <w:t>(Wikipedia, Hypertext Transfer Protocol, 2014)</w:t>
          </w:r>
          <w:r w:rsidR="00CD02C3" w:rsidRPr="00CD1DE7">
            <w:rPr>
              <w:szCs w:val="26"/>
            </w:rPr>
            <w:fldChar w:fldCharType="end"/>
          </w:r>
        </w:sdtContent>
      </w:sdt>
      <w:r w:rsidR="00D751B9" w:rsidRPr="00CD1DE7">
        <w:rPr>
          <w:szCs w:val="26"/>
        </w:rPr>
        <w:t xml:space="preserve"> </w:t>
      </w:r>
      <w:r w:rsidRPr="00CD1DE7">
        <w:rPr>
          <w:szCs w:val="26"/>
        </w:rPr>
        <w:t>as means of interaction between user</w:t>
      </w:r>
      <w:r w:rsidR="0000133A" w:rsidRPr="00CD1DE7">
        <w:rPr>
          <w:szCs w:val="26"/>
        </w:rPr>
        <w:t>-</w:t>
      </w:r>
      <w:r w:rsidRPr="00CD1DE7">
        <w:rPr>
          <w:szCs w:val="26"/>
        </w:rPr>
        <w:t>machine in learning environment. That client-server architecture is implemented perfectly in AEHS through HTTP protocol will provide user the collaborative environment in e-learning; learners can share their experiments over network.</w:t>
      </w:r>
    </w:p>
    <w:p w:rsidR="005528AD" w:rsidRDefault="00C71A0A" w:rsidP="00C61AA2">
      <w:pPr>
        <w:ind w:firstLine="360"/>
        <w:rPr>
          <w:szCs w:val="26"/>
        </w:rPr>
      </w:pPr>
      <w:r w:rsidRPr="00CD1DE7">
        <w:rPr>
          <w:szCs w:val="26"/>
        </w:rPr>
        <w:t xml:space="preserve">AEHS has some variants such as Adaptive Educational Web-Based System </w:t>
      </w:r>
      <w:r w:rsidR="004543C9" w:rsidRPr="00CD1DE7">
        <w:rPr>
          <w:szCs w:val="26"/>
        </w:rPr>
        <w:t xml:space="preserve">(AEWBS) </w:t>
      </w:r>
      <w:r w:rsidR="005746C8" w:rsidRPr="00CD1DE7">
        <w:rPr>
          <w:szCs w:val="26"/>
        </w:rPr>
        <w:t xml:space="preserve">and Adaptive Educational Intelligent Web-Based System (AEIWBS) </w:t>
      </w:r>
      <w:r w:rsidRPr="00CD1DE7">
        <w:rPr>
          <w:szCs w:val="26"/>
        </w:rPr>
        <w:t xml:space="preserve">focusing on web technology and </w:t>
      </w:r>
      <w:r w:rsidR="00B52926" w:rsidRPr="00CD1DE7">
        <w:rPr>
          <w:szCs w:val="26"/>
        </w:rPr>
        <w:t>artificial intelligence</w:t>
      </w:r>
      <w:r w:rsidRPr="00CD1DE7">
        <w:rPr>
          <w:szCs w:val="26"/>
        </w:rPr>
        <w:t xml:space="preserve"> techniques but the ideology of such variants does not go beyond AEHS. So, </w:t>
      </w:r>
      <w:r w:rsidR="00336EBB" w:rsidRPr="00CD1DE7">
        <w:rPr>
          <w:szCs w:val="26"/>
        </w:rPr>
        <w:t>I</w:t>
      </w:r>
      <w:r w:rsidRPr="00CD1DE7">
        <w:rPr>
          <w:szCs w:val="26"/>
        </w:rPr>
        <w:t xml:space="preserve"> don’t include them in this </w:t>
      </w:r>
      <w:r w:rsidR="000752C2">
        <w:rPr>
          <w:szCs w:val="26"/>
        </w:rPr>
        <w:t>study report</w:t>
      </w:r>
      <w:r w:rsidRPr="00CD1DE7">
        <w:rPr>
          <w:szCs w:val="26"/>
        </w:rPr>
        <w:t>.</w:t>
      </w:r>
    </w:p>
    <w:p w:rsidR="00CD0AD1" w:rsidRPr="00CD1DE7" w:rsidRDefault="00CD0AD1" w:rsidP="000338E2">
      <w:pPr>
        <w:rPr>
          <w:szCs w:val="26"/>
        </w:rPr>
      </w:pPr>
    </w:p>
    <w:p w:rsidR="00CD0AD1" w:rsidRPr="00CD1DE7" w:rsidRDefault="00CD0AD1" w:rsidP="00CD0AD1">
      <w:pPr>
        <w:pStyle w:val="Heading3"/>
        <w:rPr>
          <w:rFonts w:cs="Times New Roman"/>
          <w:szCs w:val="28"/>
        </w:rPr>
      </w:pPr>
      <w:r>
        <w:rPr>
          <w:rFonts w:cs="Times New Roman"/>
          <w:szCs w:val="28"/>
        </w:rPr>
        <w:t>References</w:t>
      </w:r>
    </w:p>
    <w:p w:rsidR="00CD3C97" w:rsidRDefault="000338E2" w:rsidP="00CD3C97">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CD3C97">
        <w:rPr>
          <w:noProof/>
        </w:rPr>
        <w:t xml:space="preserve">Beaumont, I. H. (1994). User Modeling in the Interactive Anatomy Tutoring System ANATOM-TUTOR. (A. Kobsa, Ed.) </w:t>
      </w:r>
      <w:r w:rsidR="00CD3C97">
        <w:rPr>
          <w:i/>
          <w:iCs/>
          <w:noProof/>
        </w:rPr>
        <w:t>User Modeling and User-Adapted Interaction, 4</w:t>
      </w:r>
      <w:r w:rsidR="00CD3C97">
        <w:rPr>
          <w:noProof/>
        </w:rPr>
        <w:t>(1), 21-45.</w:t>
      </w:r>
    </w:p>
    <w:p w:rsidR="00CD3C97" w:rsidRDefault="00CD3C97" w:rsidP="00CD3C97">
      <w:pPr>
        <w:pStyle w:val="Bibliography"/>
        <w:ind w:left="720" w:hanging="720"/>
        <w:rPr>
          <w:noProof/>
        </w:rPr>
      </w:pPr>
      <w:r>
        <w:rPr>
          <w:noProof/>
        </w:rPr>
        <w:t xml:space="preserve">Brusilovsky, P. (1996). Methods and Techniques of Adaptive Hypermedia. (A. Kobsa, Ed.) </w:t>
      </w:r>
      <w:r>
        <w:rPr>
          <w:i/>
          <w:iCs/>
          <w:noProof/>
        </w:rPr>
        <w:t>User Modeling and User-Adapted Interaction, 6</w:t>
      </w:r>
      <w:r>
        <w:rPr>
          <w:noProof/>
        </w:rPr>
        <w:t>(2-3), 87-129.</w:t>
      </w:r>
    </w:p>
    <w:p w:rsidR="00CD3C97" w:rsidRDefault="00CD3C97" w:rsidP="00CD3C97">
      <w:pPr>
        <w:pStyle w:val="Bibliography"/>
        <w:ind w:left="720" w:hanging="720"/>
        <w:rPr>
          <w:noProof/>
        </w:rPr>
      </w:pPr>
      <w:r>
        <w:rPr>
          <w:noProof/>
        </w:rPr>
        <w:t xml:space="preserve">Brusilovsky, P. (2001). Adaptive Hypermedia. </w:t>
      </w:r>
      <w:r>
        <w:rPr>
          <w:i/>
          <w:iCs/>
          <w:noProof/>
        </w:rPr>
        <w:t>User Modeling and User-Adapted Interaction, 11</w:t>
      </w:r>
      <w:r>
        <w:rPr>
          <w:noProof/>
        </w:rPr>
        <w:t>(1-2), 87-110.</w:t>
      </w:r>
    </w:p>
    <w:p w:rsidR="00CD3C97" w:rsidRDefault="00CD3C97" w:rsidP="00CD3C97">
      <w:pPr>
        <w:pStyle w:val="Bibliography"/>
        <w:ind w:left="720" w:hanging="720"/>
        <w:rPr>
          <w:noProof/>
        </w:rPr>
      </w:pPr>
      <w:r>
        <w:rPr>
          <w:noProof/>
        </w:rPr>
        <w:t xml:space="preserve">De Bra, P., &amp; Calvi, L. (1998). AHA! An open Adaptive Hypermedia Architecture. (D. Tudhope, &amp; D. Cunliffe, Eds.) </w:t>
      </w:r>
      <w:r>
        <w:rPr>
          <w:i/>
          <w:iCs/>
          <w:noProof/>
        </w:rPr>
        <w:t>The New Review of Hypermedia and Multimedia, 4</w:t>
      </w:r>
      <w:r>
        <w:rPr>
          <w:noProof/>
        </w:rPr>
        <w:t>(1), 115-139.</w:t>
      </w:r>
    </w:p>
    <w:p w:rsidR="00CD3C97" w:rsidRDefault="00CD3C97" w:rsidP="00CD3C97">
      <w:pPr>
        <w:pStyle w:val="Bibliography"/>
        <w:ind w:left="720" w:hanging="720"/>
        <w:rPr>
          <w:noProof/>
        </w:rPr>
      </w:pPr>
      <w:r>
        <w:rPr>
          <w:noProof/>
        </w:rPr>
        <w:t xml:space="preserve">De Bra, P., Houben, G.-J., &amp; Wu, H. (1999). AHAM: A Dexter-based Reference Model for Adaptive Hypermedia. In J. Westbomke, U. K. Wiil, &amp; J. J. Leggett (Ed.), </w:t>
      </w:r>
      <w:r>
        <w:rPr>
          <w:i/>
          <w:iCs/>
          <w:noProof/>
        </w:rPr>
        <w:t>Proceedings of 10th ACM Conference on Hypertext and hypermedia: eturning to our diverse roots: returning to our diverse roots (Hypertext '99)</w:t>
      </w:r>
      <w:r>
        <w:rPr>
          <w:noProof/>
        </w:rPr>
        <w:t xml:space="preserve"> (pp. 147-156). Darmstadt, Germany: ACM Press.</w:t>
      </w:r>
    </w:p>
    <w:p w:rsidR="00CD3C97" w:rsidRDefault="00CD3C97" w:rsidP="00CD3C97">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rsidR="00CD3C97" w:rsidRDefault="00CD3C97" w:rsidP="00CD3C97">
      <w:pPr>
        <w:pStyle w:val="Bibliography"/>
        <w:ind w:left="720" w:hanging="720"/>
        <w:rPr>
          <w:noProof/>
        </w:rPr>
      </w:pPr>
      <w:r>
        <w:rPr>
          <w:noProof/>
        </w:rPr>
        <w:t xml:space="preserve">De Bra, P., Stash, N., &amp; Smits, D. (2005). Creating Adaptive Web-Based Applications. In L. Ardissono, P. Brna, &amp; T. Mitrovic (Ed.), </w:t>
      </w:r>
      <w:r>
        <w:rPr>
          <w:i/>
          <w:iCs/>
          <w:noProof/>
        </w:rPr>
        <w:t>Tutorial at the 10th International Conference on User Modeling.</w:t>
      </w:r>
      <w:r>
        <w:rPr>
          <w:noProof/>
        </w:rPr>
        <w:t xml:space="preserve"> Edinburgh, Scotland: Springer-Verlag Berlin, Heidelberg.</w:t>
      </w:r>
    </w:p>
    <w:p w:rsidR="00CD3C97" w:rsidRDefault="00CD3C97" w:rsidP="00CD3C97">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rsidR="00CD3C97" w:rsidRDefault="00CD3C97" w:rsidP="00CD3C97">
      <w:pPr>
        <w:pStyle w:val="Bibliography"/>
        <w:ind w:left="720" w:hanging="720"/>
        <w:rPr>
          <w:noProof/>
        </w:rPr>
      </w:pPr>
      <w:r>
        <w:rPr>
          <w:noProof/>
        </w:rPr>
        <w:t xml:space="preserve">Halasz, F. G., &amp; Schwartz, M. (1990). The Dexter Hypertext Reference Model. In J. Moline, D. Benigni, &amp; J. Baronas (Ed.), </w:t>
      </w:r>
      <w:r>
        <w:rPr>
          <w:i/>
          <w:iCs/>
          <w:noProof/>
        </w:rPr>
        <w:t>Proceedings of the NIST Hypertext Standardization Workshop</w:t>
      </w:r>
      <w:r>
        <w:rPr>
          <w:noProof/>
        </w:rPr>
        <w:t xml:space="preserve"> (pp. 95-133). National Institute of Standards and Technology, Gaithersburg, Maryland, USA.</w:t>
      </w:r>
    </w:p>
    <w:p w:rsidR="00CD3C97" w:rsidRDefault="00CD3C97" w:rsidP="00CD3C97">
      <w:pPr>
        <w:pStyle w:val="Bibliography"/>
        <w:ind w:left="720" w:hanging="720"/>
        <w:rPr>
          <w:noProof/>
        </w:rPr>
      </w:pPr>
      <w:r>
        <w:rPr>
          <w:noProof/>
        </w:rPr>
        <w:t xml:space="preserve">Henze, N. (2005). </w:t>
      </w:r>
      <w:r>
        <w:rPr>
          <w:i/>
          <w:iCs/>
          <w:noProof/>
        </w:rPr>
        <w:t>Personalization for the World Wide Web.</w:t>
      </w:r>
      <w:r>
        <w:rPr>
          <w:noProof/>
        </w:rPr>
        <w:t xml:space="preserve"> Lecture Notes, Reasoning Web Summer School, University of Hannover, Germany.</w:t>
      </w:r>
    </w:p>
    <w:p w:rsidR="00CD3C97" w:rsidRDefault="00CD3C97" w:rsidP="00CD3C97">
      <w:pPr>
        <w:pStyle w:val="Bibliography"/>
        <w:ind w:left="720" w:hanging="720"/>
        <w:rPr>
          <w:noProof/>
        </w:rPr>
      </w:pPr>
      <w:r>
        <w:rPr>
          <w:noProof/>
        </w:rPr>
        <w:t xml:space="preserve">Henze, N., &amp; Nejdl, W. (2004). A Logical Characterization of Adaptive Educational Hypermedia. (P. Brusilovsky, &amp; P. De Bra, Eds.) </w:t>
      </w:r>
      <w:r>
        <w:rPr>
          <w:i/>
          <w:iCs/>
          <w:noProof/>
        </w:rPr>
        <w:t>New Review of Hypermedia and Multimedia (NRHM), 10</w:t>
      </w:r>
      <w:r>
        <w:rPr>
          <w:noProof/>
        </w:rPr>
        <w:t>(1), 77-113.</w:t>
      </w:r>
    </w:p>
    <w:p w:rsidR="00CD3C97" w:rsidRDefault="00CD3C97" w:rsidP="00CD3C97">
      <w:pPr>
        <w:pStyle w:val="Bibliography"/>
        <w:ind w:left="720" w:hanging="720"/>
        <w:rPr>
          <w:noProof/>
        </w:rPr>
      </w:pPr>
      <w:r>
        <w:rPr>
          <w:noProof/>
        </w:rPr>
        <w:lastRenderedPageBreak/>
        <w:t xml:space="preserve">Karampiperis, P., &amp; Sampson, D. (2005). Adaptive Learning Resources Sequencing in Educational Hypermedia Systems. (C.-K. Looi, &amp; Kinshuk, Eds.) </w:t>
      </w:r>
      <w:r>
        <w:rPr>
          <w:i/>
          <w:iCs/>
          <w:noProof/>
        </w:rPr>
        <w:t>Educational Technology &amp; Society, 8</w:t>
      </w:r>
      <w:r>
        <w:rPr>
          <w:noProof/>
        </w:rPr>
        <w:t>(4), 128-147.</w:t>
      </w:r>
    </w:p>
    <w:p w:rsidR="00CD3C97" w:rsidRDefault="00CD3C97" w:rsidP="00CD3C97">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rsidR="00CD3C97" w:rsidRDefault="00CD3C97" w:rsidP="00CD3C97">
      <w:pPr>
        <w:pStyle w:val="Bibliography"/>
        <w:ind w:left="720" w:hanging="720"/>
        <w:rPr>
          <w:noProof/>
        </w:rPr>
      </w:pPr>
      <w:r>
        <w:rPr>
          <w:noProof/>
        </w:rPr>
        <w:t xml:space="preserve">Mödritscher, F., Garcia-Barrios, V. M., &amp; Gütl, C. (2004). The Past, the Present and the Future of adaptive E-Learning. </w:t>
      </w:r>
      <w:r>
        <w:rPr>
          <w:i/>
          <w:iCs/>
          <w:noProof/>
        </w:rPr>
        <w:t>Proceedings of the International Conference Interactive Computer Aided Learning (ICL2004).</w:t>
      </w:r>
      <w:r>
        <w:rPr>
          <w:noProof/>
        </w:rPr>
        <w:t xml:space="preserve"> </w:t>
      </w:r>
    </w:p>
    <w:p w:rsidR="00CD3C97" w:rsidRDefault="00CD3C97" w:rsidP="00CD3C97">
      <w:pPr>
        <w:pStyle w:val="Bibliography"/>
        <w:ind w:left="720" w:hanging="720"/>
        <w:rPr>
          <w:noProof/>
        </w:rPr>
      </w:pPr>
      <w:r>
        <w:rPr>
          <w:noProof/>
        </w:rPr>
        <w:t xml:space="preserve">Nguyen, L., &amp; Do, P. (2008). Learner Model in Adaptive Learning. </w:t>
      </w:r>
      <w:r>
        <w:rPr>
          <w:i/>
          <w:iCs/>
          <w:noProof/>
        </w:rPr>
        <w:t>The 2018 World Congress on Science, Engineering and Technology (WCSET2008).</w:t>
      </w:r>
      <w:r>
        <w:rPr>
          <w:noProof/>
        </w:rPr>
        <w:t xml:space="preserve"> </w:t>
      </w:r>
      <w:r>
        <w:rPr>
          <w:i/>
          <w:iCs/>
          <w:noProof/>
        </w:rPr>
        <w:t>35</w:t>
      </w:r>
      <w:r>
        <w:rPr>
          <w:noProof/>
        </w:rPr>
        <w:t>, pp. 396-400. Paris, France: World Congress on Science, Engineering and Technology (WASET). Retrieved from https://www.researchgate.net/publication/282679719_Learner_Model_in_Adaptive_Learning</w:t>
      </w:r>
    </w:p>
    <w:p w:rsidR="00CD3C97" w:rsidRDefault="00CD3C97" w:rsidP="00CD3C97">
      <w:pPr>
        <w:pStyle w:val="Bibliography"/>
        <w:ind w:left="720" w:hanging="720"/>
        <w:rPr>
          <w:noProof/>
        </w:rPr>
      </w:pPr>
      <w:r>
        <w:rPr>
          <w:noProof/>
        </w:rPr>
        <w:t xml:space="preserve">Ramakrishnan, R., &amp; Gehrke, J. (2003). </w:t>
      </w:r>
      <w:r>
        <w:rPr>
          <w:i/>
          <w:iCs/>
          <w:noProof/>
        </w:rPr>
        <w:t>Database Management Systems</w:t>
      </w:r>
      <w:r>
        <w:rPr>
          <w:noProof/>
        </w:rPr>
        <w:t xml:space="preserve"> (3rd Edition ed.). New York, USA: McGraw-Hill Higher Education.</w:t>
      </w:r>
    </w:p>
    <w:p w:rsidR="00CD3C97" w:rsidRDefault="00CD3C97" w:rsidP="00CD3C97">
      <w:pPr>
        <w:pStyle w:val="Bibliography"/>
        <w:ind w:left="720" w:hanging="720"/>
        <w:rPr>
          <w:noProof/>
        </w:rPr>
      </w:pPr>
      <w:r>
        <w:rPr>
          <w:noProof/>
        </w:rPr>
        <w:t xml:space="preserve">Urban-Lurain, M. (2002). </w:t>
      </w:r>
      <w:r>
        <w:rPr>
          <w:i/>
          <w:iCs/>
          <w:noProof/>
        </w:rPr>
        <w:t>Intelligent Tutoring Systems: An Historic Review in the Context of the Development of Artificial Intelligence and Educational Psychology.</w:t>
      </w:r>
      <w:r>
        <w:rPr>
          <w:noProof/>
        </w:rPr>
        <w:t xml:space="preserve"> Lecture Notes on course CSE 101, Michigan State University, Computer Science and Engineering.</w:t>
      </w:r>
    </w:p>
    <w:p w:rsidR="00CD3C97" w:rsidRDefault="00CD3C97" w:rsidP="00CD3C97">
      <w:pPr>
        <w:pStyle w:val="Bibliography"/>
        <w:ind w:left="720" w:hanging="720"/>
        <w:rPr>
          <w:noProof/>
        </w:rPr>
      </w:pPr>
      <w:r>
        <w:rPr>
          <w:noProof/>
        </w:rPr>
        <w:t xml:space="preserve">W3C. (2008, November 26). </w:t>
      </w:r>
      <w:r>
        <w:rPr>
          <w:i/>
          <w:iCs/>
          <w:noProof/>
        </w:rPr>
        <w:t>Extensible Markup Language (XML) 1.0 (Fifth Edition)</w:t>
      </w:r>
      <w:r>
        <w:rPr>
          <w:noProof/>
        </w:rPr>
        <w:t>, 1.0. (T. Bray, J. Paoli, C. M. Sperberg-McQueen, E. Maler, F. Yergeau, Editors, &amp; World Wide Web Consortium) Retrieved September 17, 2014, from W3C website: http://www.w3.org/TR/2008/REC-xml-20081126/</w:t>
      </w:r>
    </w:p>
    <w:p w:rsidR="00CD3C97" w:rsidRDefault="00CD3C97" w:rsidP="00CD3C97">
      <w:pPr>
        <w:pStyle w:val="Bibliography"/>
        <w:ind w:left="720" w:hanging="720"/>
        <w:rPr>
          <w:noProof/>
        </w:rPr>
      </w:pPr>
      <w:r>
        <w:rPr>
          <w:noProof/>
        </w:rPr>
        <w:t xml:space="preserve">W3C. (2010, November 23). </w:t>
      </w:r>
      <w:r>
        <w:rPr>
          <w:i/>
          <w:iCs/>
          <w:noProof/>
        </w:rPr>
        <w:t>XHTML™ 1.1 - Module-based XHTML - Second Edition</w:t>
      </w:r>
      <w:r>
        <w:rPr>
          <w:noProof/>
        </w:rPr>
        <w:t>, 1.1. (S. McCarron, M. Ishikawa, M. Altheim, S. McCarron, Editors, &amp; World Wide Web Consortium) Retrieved September 28, 2014, from W3C website: http://www.w3.org/TR/2010/REC-xhtml11-20101123</w:t>
      </w:r>
    </w:p>
    <w:p w:rsidR="00CD3C97" w:rsidRDefault="00CD3C97" w:rsidP="00CD3C97">
      <w:pPr>
        <w:pStyle w:val="Bibliography"/>
        <w:ind w:left="720" w:hanging="720"/>
        <w:rPr>
          <w:noProof/>
        </w:rPr>
      </w:pPr>
      <w:r>
        <w:rPr>
          <w:noProof/>
        </w:rPr>
        <w:t xml:space="preserve">Wenger, E. (1987). </w:t>
      </w:r>
      <w:r>
        <w:rPr>
          <w:i/>
          <w:iCs/>
          <w:noProof/>
        </w:rPr>
        <w:t>Artificial Intelligence and Tutoring Systems: Computational and Cognitive Approaches to the Communication of Knowledge.</w:t>
      </w:r>
      <w:r>
        <w:rPr>
          <w:noProof/>
        </w:rPr>
        <w:t xml:space="preserve"> (J. T. Ritschdorff, Ed.) San Francisco, California, USA: Morgan Kaufmann Publishers Inc.</w:t>
      </w:r>
    </w:p>
    <w:p w:rsidR="00CD3C97" w:rsidRDefault="00CD3C97" w:rsidP="00CD3C97">
      <w:pPr>
        <w:pStyle w:val="Bibliography"/>
        <w:ind w:left="720" w:hanging="720"/>
        <w:rPr>
          <w:noProof/>
        </w:rPr>
      </w:pPr>
      <w:r>
        <w:rPr>
          <w:noProof/>
        </w:rPr>
        <w:t xml:space="preserve">Wikipedia. (2014, September 14). </w:t>
      </w:r>
      <w:r>
        <w:rPr>
          <w:i/>
          <w:iCs/>
          <w:noProof/>
        </w:rPr>
        <w:t>Hypertext Transfer Protocol</w:t>
      </w:r>
      <w:r>
        <w:rPr>
          <w:noProof/>
        </w:rPr>
        <w:t>. (Wikimedia Foundation) Retrieved September 15, 2014, from Wikipedia website: http://en.wikipedia.org/wiki/Hypertext_Transfer_Protocol</w:t>
      </w:r>
    </w:p>
    <w:p w:rsidR="00CD3C97" w:rsidRDefault="00CD3C97" w:rsidP="00CD3C97">
      <w:pPr>
        <w:pStyle w:val="Bibliography"/>
        <w:ind w:left="720" w:hanging="720"/>
        <w:rPr>
          <w:noProof/>
        </w:rPr>
      </w:pPr>
      <w:r>
        <w:rPr>
          <w:noProof/>
        </w:rPr>
        <w:t xml:space="preserve">Wikipedia. (2014, September 12). </w:t>
      </w:r>
      <w:r>
        <w:rPr>
          <w:i/>
          <w:iCs/>
          <w:noProof/>
        </w:rPr>
        <w:t>Java Servlet</w:t>
      </w:r>
      <w:r>
        <w:rPr>
          <w:noProof/>
        </w:rPr>
        <w:t>. (Wikimedia Foundation) Retrieved September 15, 2014, from Wikipedia website: http://en.wikipedia.org/wiki/Java_Servlet</w:t>
      </w:r>
    </w:p>
    <w:p w:rsidR="00CD3C97" w:rsidRDefault="00CD3C97" w:rsidP="00CD3C97">
      <w:pPr>
        <w:pStyle w:val="Bibliography"/>
        <w:ind w:left="720" w:hanging="720"/>
        <w:rPr>
          <w:noProof/>
        </w:rPr>
      </w:pPr>
      <w:r>
        <w:rPr>
          <w:noProof/>
        </w:rPr>
        <w:t xml:space="preserve">Wikipedia. (2014, August 28). </w:t>
      </w:r>
      <w:r>
        <w:rPr>
          <w:i/>
          <w:iCs/>
          <w:noProof/>
        </w:rPr>
        <w:t>Ontology (information science)</w:t>
      </w:r>
      <w:r>
        <w:rPr>
          <w:noProof/>
        </w:rPr>
        <w:t>. (Wikimedia Foundation) Retrieved September 17, 2014, from Wikipedia website: http://en.wikipedia.org/wiki/Ontology_(information_science)</w:t>
      </w:r>
    </w:p>
    <w:p w:rsidR="001B3E88" w:rsidRDefault="000338E2" w:rsidP="00CD3C97">
      <w:pPr>
        <w:rPr>
          <w:szCs w:val="26"/>
        </w:rPr>
      </w:pPr>
      <w:r>
        <w:rPr>
          <w:szCs w:val="26"/>
        </w:rPr>
        <w:fldChar w:fldCharType="end"/>
      </w:r>
    </w:p>
    <w:p w:rsidR="00CD0AD1" w:rsidRPr="00CD1DE7" w:rsidRDefault="00CD0AD1" w:rsidP="001B3E88">
      <w:pPr>
        <w:rPr>
          <w:szCs w:val="26"/>
        </w:rPr>
      </w:pPr>
    </w:p>
    <w:sectPr w:rsidR="00CD0AD1" w:rsidRPr="00CD1DE7" w:rsidSect="00E51BFC">
      <w:headerReference w:type="default" r:id="rId17"/>
      <w:footerReference w:type="even" r:id="rId18"/>
      <w:footerReference w:type="default" r:id="rId19"/>
      <w:footerReference w:type="first" r:id="rId20"/>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478" w:rsidRDefault="007E1478">
      <w:r>
        <w:separator/>
      </w:r>
    </w:p>
  </w:endnote>
  <w:endnote w:type="continuationSeparator" w:id="0">
    <w:p w:rsidR="007E1478" w:rsidRDefault="007E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7B" w:rsidRDefault="00D5607B"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330873"/>
      <w:docPartObj>
        <w:docPartGallery w:val="Page Numbers (Bottom of Page)"/>
        <w:docPartUnique/>
      </w:docPartObj>
    </w:sdtPr>
    <w:sdtEndPr>
      <w:rPr>
        <w:noProof/>
      </w:rPr>
    </w:sdtEndPr>
    <w:sdtContent>
      <w:p w:rsidR="001760DE" w:rsidRDefault="001760DE">
        <w:pPr>
          <w:pStyle w:val="Footer"/>
          <w:jc w:val="center"/>
        </w:pPr>
        <w:r>
          <w:fldChar w:fldCharType="begin"/>
        </w:r>
        <w:r>
          <w:instrText xml:space="preserve"> PAGE   \* MERGEFORMAT </w:instrText>
        </w:r>
        <w:r>
          <w:fldChar w:fldCharType="separate"/>
        </w:r>
        <w:r w:rsidR="008E42E2">
          <w:rPr>
            <w:noProof/>
          </w:rPr>
          <w:t>1</w:t>
        </w:r>
        <w:r>
          <w:rPr>
            <w:noProof/>
          </w:rPr>
          <w:fldChar w:fldCharType="end"/>
        </w:r>
      </w:p>
    </w:sdtContent>
  </w:sdt>
  <w:p w:rsidR="00D5607B" w:rsidRDefault="00D5607B"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7B" w:rsidRDefault="00D5607B">
    <w:pPr>
      <w:pStyle w:val="Footer"/>
      <w:jc w:val="right"/>
    </w:pPr>
  </w:p>
  <w:p w:rsidR="00D5607B" w:rsidRDefault="00D56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478" w:rsidRDefault="007E1478">
      <w:r>
        <w:separator/>
      </w:r>
    </w:p>
  </w:footnote>
  <w:footnote w:type="continuationSeparator" w:id="0">
    <w:p w:rsidR="007E1478" w:rsidRDefault="007E1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0DE" w:rsidRPr="001760DE" w:rsidRDefault="001760DE" w:rsidP="001760DE">
    <w:pPr>
      <w:pStyle w:val="Header"/>
      <w:jc w:val="center"/>
      <w:rPr>
        <w:sz w:val="16"/>
        <w:szCs w:val="16"/>
      </w:rPr>
    </w:pPr>
    <w:r w:rsidRPr="001760DE">
      <w:rPr>
        <w:sz w:val="16"/>
        <w:szCs w:val="16"/>
      </w:rPr>
      <w:t>The 2009 World Congress in Computer Science, Computer Engineering, and Applied Computing (WORLDCOMP’09)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hdrShapeDefaults>
    <o:shapedefaults v:ext="edit" spidmax="5492"/>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3108"/>
    <w:rsid w:val="000331DA"/>
    <w:rsid w:val="00033225"/>
    <w:rsid w:val="000333C3"/>
    <w:rsid w:val="00033409"/>
    <w:rsid w:val="00033503"/>
    <w:rsid w:val="000336AA"/>
    <w:rsid w:val="000338E2"/>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2C2"/>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5EC6"/>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6FE"/>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DE"/>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EA8"/>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5E1"/>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BB"/>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6BF"/>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A"/>
    <w:rsid w:val="00572E82"/>
    <w:rsid w:val="005732B6"/>
    <w:rsid w:val="005736E0"/>
    <w:rsid w:val="00573819"/>
    <w:rsid w:val="0057393B"/>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E2E"/>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89C"/>
    <w:rsid w:val="005E5B29"/>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7F4"/>
    <w:rsid w:val="00660982"/>
    <w:rsid w:val="00660AD1"/>
    <w:rsid w:val="006615CD"/>
    <w:rsid w:val="00661AA3"/>
    <w:rsid w:val="00661CF2"/>
    <w:rsid w:val="006620E8"/>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6A3"/>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B3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478"/>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B79"/>
    <w:rsid w:val="008A5C53"/>
    <w:rsid w:val="008A5E69"/>
    <w:rsid w:val="008A6030"/>
    <w:rsid w:val="008A621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6C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2E2"/>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07E"/>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7B"/>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600"/>
    <w:rsid w:val="00A358EC"/>
    <w:rsid w:val="00A35A75"/>
    <w:rsid w:val="00A35B40"/>
    <w:rsid w:val="00A35C8F"/>
    <w:rsid w:val="00A35CA3"/>
    <w:rsid w:val="00A35CE3"/>
    <w:rsid w:val="00A35E13"/>
    <w:rsid w:val="00A36103"/>
    <w:rsid w:val="00A3627E"/>
    <w:rsid w:val="00A36526"/>
    <w:rsid w:val="00A36530"/>
    <w:rsid w:val="00A365C2"/>
    <w:rsid w:val="00A365F5"/>
    <w:rsid w:val="00A36688"/>
    <w:rsid w:val="00A3690E"/>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4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BEF"/>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8CD"/>
    <w:rsid w:val="00C60924"/>
    <w:rsid w:val="00C60940"/>
    <w:rsid w:val="00C6112D"/>
    <w:rsid w:val="00C612DD"/>
    <w:rsid w:val="00C616AC"/>
    <w:rsid w:val="00C61907"/>
    <w:rsid w:val="00C61AA2"/>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577"/>
    <w:rsid w:val="00C8186C"/>
    <w:rsid w:val="00C81973"/>
    <w:rsid w:val="00C81A3D"/>
    <w:rsid w:val="00C81D94"/>
    <w:rsid w:val="00C81E17"/>
    <w:rsid w:val="00C81F1E"/>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AD1"/>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9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8E8"/>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B7"/>
    <w:rsid w:val="00D35EF9"/>
    <w:rsid w:val="00D35F23"/>
    <w:rsid w:val="00D35F53"/>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AE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9CE"/>
    <w:rsid w:val="00E25ADD"/>
    <w:rsid w:val="00E26008"/>
    <w:rsid w:val="00E26604"/>
    <w:rsid w:val="00E26B82"/>
    <w:rsid w:val="00E26E73"/>
    <w:rsid w:val="00E26F9B"/>
    <w:rsid w:val="00E27171"/>
    <w:rsid w:val="00E27288"/>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BFC"/>
    <w:rsid w:val="00E51D9F"/>
    <w:rsid w:val="00E520E8"/>
    <w:rsid w:val="00E5226A"/>
    <w:rsid w:val="00E522F1"/>
    <w:rsid w:val="00E52605"/>
    <w:rsid w:val="00E5262E"/>
    <w:rsid w:val="00E5293C"/>
    <w:rsid w:val="00E5298E"/>
    <w:rsid w:val="00E52A2F"/>
    <w:rsid w:val="00E52DE2"/>
    <w:rsid w:val="00E53133"/>
    <w:rsid w:val="00E53506"/>
    <w:rsid w:val="00E53566"/>
    <w:rsid w:val="00E535A6"/>
    <w:rsid w:val="00E536E3"/>
    <w:rsid w:val="00E53BAF"/>
    <w:rsid w:val="00E53C18"/>
    <w:rsid w:val="00E53E4C"/>
    <w:rsid w:val="00E53EFD"/>
    <w:rsid w:val="00E540D6"/>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70"/>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566"/>
    <w:rsid w:val="00E85742"/>
    <w:rsid w:val="00E85997"/>
    <w:rsid w:val="00E859C5"/>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151"/>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15"/>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33"/>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53F"/>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92"/>
    <o:shapelayout v:ext="edit">
      <o:idmap v:ext="edit" data="1,3,4,5"/>
      <o:rules v:ext="edit">
        <o:r id="V:Rule1" type="connector" idref="#_x0000_s5483">
          <o:proxy start="" idref="#_x0000_s5476" connectloc="2"/>
          <o:proxy end="" idref="#_x0000_s5477" connectloc="1"/>
        </o:r>
        <o:r id="V:Rule2" type="connector" idref="#_x0000_s5481">
          <o:proxy start="" idref="#_x0000_s5471" connectloc="2"/>
          <o:proxy end="" idref="#_x0000_s5472" connectloc="0"/>
        </o:r>
        <o:r id="V:Rule3" type="connector" idref="#_x0000_s5491">
          <o:proxy start="" idref="#_x0000_s5473" connectloc="2"/>
          <o:proxy end="" idref="#_x0000_s5486" connectloc="0"/>
        </o:r>
        <o:r id="V:Rule4" type="connector" idref="#_x0000_s5485">
          <o:proxy start="" idref="#_x0000_s5475" connectloc="4"/>
          <o:proxy end="" idref="#_x0000_s5472" connectloc="1"/>
        </o:r>
        <o:r id="V:Rule5" type="connector" idref="#_x0000_s5484">
          <o:proxy start="" idref="#_x0000_s5472" connectloc="2"/>
          <o:proxy end="" idref="#_x0000_s5473" connectloc="0"/>
        </o:r>
        <o:r id="V:Rule6" type="connector" idref="#_x0000_s5479">
          <o:proxy start="" idref="#_x0000_s5474" connectloc="3"/>
          <o:proxy end="" idref="#_x0000_s5476" connectloc="0"/>
        </o:r>
        <o:r id="V:Rule7" type="connector" idref="#_x0000_s5482">
          <o:proxy start="" idref="#_x0000_s5472" connectloc="3"/>
          <o:proxy end="" idref="#_x0000_s5476" connectloc="1"/>
        </o:r>
        <o:r id="V:Rule8" type="connector" idref="#_x0000_s5478">
          <o:proxy start="" idref="#_x0000_s5471" connectloc="3"/>
          <o:proxy end="" idref="#_x0000_s5474" connectloc="2"/>
        </o:r>
        <o:r id="V:Rule9" type="connector" idref="#_x0000_s5480">
          <o:proxy start="" idref="#_x0000_s5471" connectloc="3"/>
          <o:proxy end="" idref="#_x0000_s5476" connectloc="0"/>
        </o:r>
      </o:rules>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05080930">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29528490">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68142871">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35447080">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28075078">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951285848">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5821985">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157480">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25828363">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66957659">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lan_Turi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Mödritscher2004</b:Tag>
    <b:SourceType>ConferenceProceedings</b:SourceType>
    <b:Guid>{70C618F4-D673-4F5A-A108-378FC3A02B95}</b:Guid>
    <b:Author>
      <b:Author>
        <b:NameList>
          <b:Person>
            <b:Last>Mödritscher</b:Last>
            <b:First>Felix</b:First>
          </b:Person>
          <b:Person>
            <b:Last>Garcia-Barrios</b:Last>
            <b:First>Victor</b:First>
            <b:Middle>Manuel</b:Middle>
          </b:Person>
          <b:Person>
            <b:Last>Gütl</b:Last>
            <b:First>Christian</b:First>
          </b:Person>
        </b:NameList>
      </b:Author>
    </b:Author>
    <b:Title>The Past, the Present and the Future of adaptive E-Learning</b:Title>
    <b:Year>2004</b:Year>
    <b:StandardNumber>ISBN: 3-89958-089-3</b:StandardNumber>
    <b:Comments>Available from http://www.iicm.tugraz.at/www/Research/Publications/2004/_id188a8_/adaptive_e-learning/adaptiv_e-learning.pdf</b:Comments>
    <b:ConferenceName>Proceedings of the International Conference Interactive Computer Aided Learning (ICL2004)</b:ConferenceName>
    <b:RefOrder>2</b:RefOrder>
  </b:Source>
  <b:Source>
    <b:Tag>Karampiperis2005</b:Tag>
    <b:SourceType>JournalArticle</b:SourceType>
    <b:Guid>{AC8B50FA-CEA3-44BA-9744-3A67B498F85C}</b:Guid>
    <b:Author>
      <b:Author>
        <b:NameList>
          <b:Person>
            <b:Last>Karampiperis</b:Last>
            <b:First>Pythagoras</b:First>
          </b:Person>
          <b:Person>
            <b:Last>Sampson</b:Last>
            <b:First>Demetrios</b:First>
          </b:Person>
        </b:NameList>
      </b:Author>
      <b:Editor>
        <b:NameList>
          <b:Person>
            <b:Last>Looi</b:Last>
            <b:First>Chee-Kit</b:First>
          </b:Person>
          <b:Person>
            <b:Last>Kinshuk</b:Last>
          </b:Person>
        </b:NameList>
      </b:Editor>
    </b:Author>
    <b:Title>Adaptive Learning Resources Sequencing in Educational Hypermedia Systems</b:Title>
    <b:JournalName>Educational Technology &amp; Society</b:JournalName>
    <b:Year>2005</b:Year>
    <b:Pages>128-147</b:Pages>
    <b:Volume>8</b:Volume>
    <b:Issue>4</b:Issue>
    <b:Publisher>International Forum of Educational Technology &amp; Society</b:Publisher>
    <b:StandardNumber>ISSN print: 1176-3647, ISSN online: 1436-4522</b:StandardNumber>
    <b:Comments>Available from http://www.ifets.info/journals/8_4/13.pdf. Special Issue on "Crafting Learning in Context"</b:Comments>
    <b:RefOrder>6</b:RefOrder>
  </b:Source>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Beaumont1994</b:Tag>
    <b:SourceType>JournalArticle</b:SourceType>
    <b:Guid>{071B5F89-3C02-4535-8C4A-06C2AE81FD73}</b:Guid>
    <b:Author>
      <b:Author>
        <b:NameList>
          <b:Person>
            <b:Last>Beaumont</b:Last>
            <b:First>Ian</b:First>
            <b:Middle>H.</b:Middle>
          </b:Person>
        </b:NameList>
      </b:Author>
      <b:Editor>
        <b:NameList>
          <b:Person>
            <b:Last>Kobsa</b:Last>
            <b:First>Alfred</b:First>
          </b:Person>
        </b:NameList>
      </b:Editor>
    </b:Author>
    <b:Title>User Modeling in the Interactive Anatomy Tutoring System ANATOM-TUTOR</b:Title>
    <b:Year>1994</b:Year>
    <b:Publisher>Kluwer Academic Publishers</b:Publisher>
    <b:Volume>4</b:Volume>
    <b:StandardNumber>ISSN print: 0924-1868, ISSN online: 1573-1391, DOI: 10.1007/BF01142356</b:StandardNumber>
    <b:Pages>21-45</b:Pages>
    <b:Comments>Available from http://link.springer.com/article/10.1007/BF01142356</b:Comments>
    <b:JournalName>User Modeling and User-Adapted Interaction</b:JournalName>
    <b:Issue>1</b:Issue>
    <b:RefOrder>11</b:RefOrder>
  </b:Source>
  <b:Source>
    <b:Tag>Brusilovsky2001</b:Tag>
    <b:SourceType>JournalArticle</b:SourceType>
    <b:Guid>{2C41A7EC-4743-44D4-9D54-9051FCA6B668}</b:Guid>
    <b:Author>
      <b:Author>
        <b:NameList>
          <b:Person>
            <b:Last>Brusilovsky</b:Last>
            <b:First>Peter</b:First>
          </b:Person>
        </b:NameList>
      </b:Author>
    </b:Author>
    <b:Title>Adaptive Hypermedia</b:Title>
    <b:JournalName>User Modeling and User-Adapted Interaction</b:JournalName>
    <b:Year>2001</b:Year>
    <b:Pages>87-110</b:Pages>
    <b:Publisher>Kluwer Academic Publishers</b:Publisher>
    <b:Volume>11</b:Volume>
    <b:Issue>1-2</b:Issue>
    <b:Comments>Available from http://www2.sis.pitt.edu/~peterb/papers/brusilovsky-umuai-2001.pdf</b:Comments>
    <b:RefOrder>12</b:RefOrder>
  </b:Source>
  <b:Source>
    <b:Tag>Brusilovsky1996</b:Tag>
    <b:SourceType>JournalArticle</b:SourceType>
    <b:Guid>{6678A67D-885F-4635-95CB-FF2C65D155B3}</b:Guid>
    <b:Author>
      <b:Author>
        <b:NameList>
          <b:Person>
            <b:Last>Brusilovsky</b:Last>
            <b:First>Peter</b:First>
          </b:Person>
        </b:NameList>
      </b:Author>
      <b:Editor>
        <b:NameList>
          <b:Person>
            <b:Last>Kobsa</b:Last>
            <b:First>Alfred</b:First>
          </b:Person>
        </b:NameList>
      </b:Editor>
    </b:Author>
    <b:Title>Methods and Techniques of Adaptive Hypermedia</b:Title>
    <b:Pages>87-129</b:Pages>
    <b:Year>1996</b:Year>
    <b:ConferenceName>User Modeling and User-Adapted Interaction</b:ConferenceName>
    <b:Publisher>Springer</b:Publisher>
    <b:Volume>6</b:Volume>
    <b:Comments>Available from http://www.pitt.edu/~peterb/papers/UMUAI96.pdf, http://media.inhatc.ac.kr/papers/hypermedia/Bru96.pdf. Journal link is http://link.springer.com/journal/11257</b:Comments>
    <b:Issue>2-3</b:Issue>
    <b:JournalName>User Modeling and User-Adapted Interaction</b:JournalName>
    <b:StandardNumber>ISSN print: 0924-1868, ISSN online: 1573-1391</b:StandardNumber>
    <b:RefOrder>5</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18</b:RefOrder>
  </b:Source>
  <b:Source>
    <b:Tag>DeBra1999</b:Tag>
    <b:SourceType>ConferenceProceedings</b:SourceType>
    <b:Guid>{94FBAE95-CD67-44C7-A160-E7BE48D68479}</b:Guid>
    <b:Author>
      <b:Author>
        <b:NameList>
          <b:Person>
            <b:Last>De Bra</b:Last>
            <b:First>Paul</b:First>
          </b:Person>
          <b:Person>
            <b:Last>Houben</b:Last>
            <b:First>Geert-Jan</b:First>
          </b:Person>
          <b:Person>
            <b:Last>Wu</b:Last>
            <b:First>Hongjing</b:First>
          </b:Person>
        </b:NameList>
      </b:Author>
      <b:Editor>
        <b:NameList>
          <b:Person>
            <b:Last>Westbomke</b:Last>
            <b:First>Jörg</b:First>
          </b:Person>
          <b:Person>
            <b:Last>Wiil</b:Last>
            <b:First>Uffe</b:First>
            <b:Middle>K.</b:Middle>
          </b:Person>
          <b:Person>
            <b:Last>Leggett</b:Last>
            <b:First>J.</b:First>
            <b:Middle>John</b:Middle>
          </b:Person>
        </b:NameList>
      </b:Editor>
    </b:Author>
    <b:Title>AHAM: A Dexter-based Reference Model for Adaptive Hypermedia</b:Title>
    <b:Pages>147-156</b:Pages>
    <b:Year>1999</b:Year>
    <b:ConferenceName>Proceedings of 10th ACM Conference on Hypertext and hypermedia: eturning to our diverse roots: returning to our diverse roots (Hypertext '99)</b:ConferenceName>
    <b:City>Darmstadt, Germany</b:City>
    <b:Publisher>ACM Press</b:Publisher>
    <b:StandardNumber>ISBN:1-58113-064-3. Article DOI: 10.1145/294469.294508</b:StandardNumber>
    <b:Comments>Available from http://wwwis.win.tue.nl/~debra/ht99.pdf. ACM link is http://dl.acm.org/citation.cfm?id=294508</b:Comments>
    <b:RefOrder>20</b:RefOrder>
  </b:Source>
  <b:Source>
    <b:Tag>DeBra2005</b:Tag>
    <b:SourceType>ConferenceProceedings</b:SourceType>
    <b:Guid>{ED5AD35D-73D2-4261-AF7A-C92616194C74}</b:Guid>
    <b:Author>
      <b:Author>
        <b:NameList>
          <b:Person>
            <b:Last>De Bra</b:Last>
            <b:First>Paul</b:First>
          </b:Person>
          <b:Person>
            <b:Last>Stash</b:Last>
            <b:First>Natalia</b:First>
          </b:Person>
          <b:Person>
            <b:Last>Smits</b:Last>
            <b:First>David</b:First>
          </b:Person>
        </b:NameList>
      </b:Author>
      <b:Editor>
        <b:NameList>
          <b:Person>
            <b:Last>Ardissono</b:Last>
            <b:First>Liliana</b:First>
          </b:Person>
          <b:Person>
            <b:Last>Brna</b:Last>
            <b:First>Paul</b:First>
          </b:Person>
          <b:Person>
            <b:Last>Mitrovic</b:Last>
            <b:First>Tanja</b:First>
          </b:Person>
        </b:NameList>
      </b:Editor>
    </b:Author>
    <b:Title>Creating Adaptive Web-Based Applications</b:Title>
    <b:Year>2005</b:Year>
    <b:City>Edinburgh, Scotland</b:City>
    <b:Comments>Available from http://wwwis.win.tue.nl/~debra/um2005/tutorial.pdf. The proceedings of the 10th International Conference on User Modeling is appeared in LNCS: Lecture Notes In Computer Science, referred from http://dl.acm.org/citation.cfm?id=2136743</b:Comments>
    <b:ConferenceName>Tutorial at the 10th International Conference on User Modeling</b:ConferenceName>
    <b:Publisher>Springer-Verlag Berlin, Heidelberg</b:Publisher>
    <b:StandardNumber>ISBN:3-540-27885-0 978-3-540-27885-6</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21</b:RefOrder>
  </b:Source>
  <b:Source>
    <b:Tag>Halasz1990</b:Tag>
    <b:SourceType>ConferenceProceedings</b:SourceType>
    <b:Guid>{1418B1B9-564F-467B-BD58-4486EE9F28E5}</b:Guid>
    <b:Author>
      <b:Author>
        <b:NameList>
          <b:Person>
            <b:Last>Halasz</b:Last>
            <b:First>Frank</b:First>
            <b:Middle>G.</b:Middle>
          </b:Person>
          <b:Person>
            <b:Last>Schwartz</b:Last>
            <b:First>Mayer</b:First>
          </b:Person>
        </b:NameList>
      </b:Author>
      <b:Editor>
        <b:NameList>
          <b:Person>
            <b:Last>Moline</b:Last>
            <b:First>Judi</b:First>
          </b:Person>
          <b:Person>
            <b:Last>Benigni</b:Last>
            <b:First>Dan</b:First>
          </b:Person>
          <b:Person>
            <b:Last>Baronas</b:Last>
            <b:First>Jean</b:First>
          </b:Person>
        </b:NameList>
      </b:Editor>
    </b:Author>
    <b:Title>The Dexter Hypertext Reference Model</b:Title>
    <b:Year>1990</b:Year>
    <b:ConferenceName>Proceedings of the NIST Hypertext Standardization Workshop</b:ConferenceName>
    <b:Pages>95-133</b:Pages>
    <b:Publisher>National Institute of Standards and Technology, Gaithersburg, Maryland, USA</b:Publisher>
    <b:Comments>Available from http://media.inhatc.ac.kr/papers/hypermedia/Dexter90.pdf. Download proceedings from http://files.eric.ed.gov/fulltext/ED345690.pdf.</b:Comments>
    <b:StandardNumber>NIST SP - 500-178, ERIC Number: ED345690</b:StandardNumber>
    <b:RefOrder>19</b:RefOrder>
  </b:Source>
  <b:Source>
    <b:Tag>Henze2004</b:Tag>
    <b:SourceType>JournalArticle</b:SourceType>
    <b:Guid>{DBB3B01D-BAAF-4780-AABC-B95E018D170F}</b:Guid>
    <b:Author>
      <b:Author>
        <b:NameList>
          <b:Person>
            <b:Last>Henze</b:Last>
            <b:First>Nicola</b:First>
          </b:Person>
          <b:Person>
            <b:Last>Nejdl</b:Last>
            <b:First>Wolfgang</b:First>
          </b:Person>
        </b:NameList>
      </b:Author>
      <b:Editor>
        <b:NameList>
          <b:Person>
            <b:Last>Brusilovsky</b:Last>
            <b:First>Peter</b:First>
          </b:Person>
          <b:Person>
            <b:Last>De Bra</b:Last>
            <b:First>Paul</b:First>
          </b:Person>
        </b:NameList>
      </b:Editor>
    </b:Author>
    <b:Title>A Logical Characterization of Adaptive Educational Hypermedia</b:Title>
    <b:Pages>77-113</b:Pages>
    <b:Year>2004</b:Year>
    <b:JournalName>New Review of Hypermedia and Multimedia (NRHM)</b:JournalName>
    <b:Publisher>Taylor &amp; Francis Group</b:Publisher>
    <b:Volume>10</b:Volume>
    <b:Issue>1</b:Issue>
    <b:Comments>Available from http://rewerse.net/publications/download/REWERSE-RP-2004-32.pdf. Purchase from http://www.tandfonline.com/doi/abs/10.1080/13614560410001728128. Journal link is http://www.tandfonline.com/doi/abs/10.1080/1361456042000266897</b:Comments>
    <b:StandardNumber>ISSN print: 1361-4568, ISSN online: 1740-7842, Article DOI: 10.1080/13614560410001728128</b:StandardNumber>
    <b:RefOrder>17</b:RefOrder>
  </b:Source>
  <b:Source>
    <b:Tag>Henze2005</b:Tag>
    <b:SourceType>Report</b:SourceType>
    <b:Guid>{18EA2C7E-1DD9-42EF-AC39-E562CC1DD595}</b:Guid>
    <b:Author>
      <b:Author>
        <b:NameList>
          <b:Person>
            <b:Last>Henze</b:Last>
            <b:First>Nicola</b:First>
          </b:Person>
        </b:NameList>
      </b:Author>
    </b:Author>
    <b:Title>Personalization for the World Wide Web</b:Title>
    <b:Year>2005</b:Year>
    <b:Pages>45</b:Pages>
    <b:ThesisType>Lecture Notes</b:ThesisType>
    <b:Comments>Available from http://reasoningweb.org/2005/teaching-material/henze-nicola_personalisation-for-the-semantic-web-I.pdf</b:Comments>
    <b:Institution>Reasoning Web Summer School, University of Hannover, Germany</b:Institution>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3</b:RefOrder>
  </b:Source>
  <b:Source>
    <b:Tag>UrbanLurain2002</b:Tag>
    <b:SourceType>Report</b:SourceType>
    <b:Guid>{07ED810A-A860-4D83-B3F7-DEE34F8B9E5A}</b:Guid>
    <b:Author>
      <b:Author>
        <b:NameList>
          <b:Person>
            <b:Last>Urban-Lurain</b:Last>
            <b:First>Mark</b:First>
          </b:Person>
        </b:NameList>
      </b:Author>
    </b:Author>
    <b:Title>Intelligent Tutoring Systems: An Historic Review in the Context of the Development of Artificial Intelligence and Educational Psychology</b:Title>
    <b:Year>2002</b:Year>
    <b:Comments>Available from http://www.cse.msu.edu/rgroups/cse101/ITS/its.htm</b:Comments>
    <b:Department>Computer Science and Engineering</b:Department>
    <b:Institution>Michigan State University</b:Institution>
    <b:ThesisType>Lecture Notes on course CSE 101</b:ThesisType>
    <b:RefOrder>7</b:RefOrder>
  </b:Source>
  <b:Source>
    <b:Tag>Wenger1987</b:Tag>
    <b:SourceType>Book</b:SourceType>
    <b:Guid>{DCA6818F-5145-4AE0-BCDD-791198A77D20}</b:Guid>
    <b:Author>
      <b:Author>
        <b:NameList>
          <b:Person>
            <b:Last>Wenger</b:Last>
            <b:First>Etienne</b:First>
          </b:Person>
        </b:NameList>
      </b:Author>
      <b:Editor>
        <b:NameList>
          <b:Person>
            <b:Last>Ritschdorff</b:Last>
            <b:First>John</b:First>
            <b:Middle>Thomas</b:Middle>
          </b:Person>
        </b:NameList>
      </b:Editor>
    </b:Author>
    <b:Title>Artificial Intelligence and Tutoring Systems: Computational and Cognitive Approaches to the Communication of Knowledge</b:Title>
    <b:StandardNumber>ISBN-10: 0934613265, ISBN-13: 978-0934613262</b:StandardNumber>
    <b:Publisher>Morgan Kaufmann Publishers Inc.</b:Publisher>
    <b:Year>1987</b:Year>
    <b:City>San Francisco</b:City>
    <b:StateProvince>California</b:StateProvince>
    <b:CountryRegion>USA</b:CountryRegion>
    <b:Pages>486</b:Pages>
    <b:Comments>Available from http://dl.acm.org/citation.cfm?id=42185</b:Comments>
    <b:RefOrder>10</b:RefOrder>
  </b:Source>
  <b:Source>
    <b:Tag>Wikipedia2014HTTP</b:Tag>
    <b:SourceType>InternetSite</b:SourceType>
    <b:Guid>{3C552DEB-AD1D-4398-ADBF-6673A887EA66}</b:Guid>
    <b:Author>
      <b:Author>
        <b:NameList>
          <b:Person>
            <b:Last>Wikipedia</b:Last>
          </b:Person>
        </b:NameList>
      </b:Author>
    </b:Author>
    <b:Title>Hypertext Transfer Protocol</b:Title>
    <b:InternetSiteTitle>Wikipedia website</b:InternetSiteTitle>
    <b:Year>2014</b:Year>
    <b:Month>September</b:Month>
    <b:Day>14</b:Day>
    <b:YearAccessed>2014</b:YearAccessed>
    <b:MonthAccessed>September</b:MonthAccessed>
    <b:DayAccessed>15</b:DayAccessed>
    <b:URL>http://en.wikipedia.org/wiki/Hypertext_Transfer_Protocol</b:URL>
    <b:ProductionCompany>Wikimedia Foundation</b:ProductionCompany>
    <b:RefOrder>23</b:RefOrder>
  </b:Source>
  <b:Source>
    <b:Tag>Wikipedia2014JavaServlet</b:Tag>
    <b:SourceType>InternetSite</b:SourceType>
    <b:Guid>{80479DCC-4CFC-4AEB-BE4C-B3071C2F42ED}</b:Guid>
    <b:Author>
      <b:Author>
        <b:NameList>
          <b:Person>
            <b:Last>Wikipedia</b:Last>
          </b:Person>
        </b:NameList>
      </b:Author>
    </b:Author>
    <b:Title>Java Servlet</b:Title>
    <b:InternetSiteTitle>Wikipedia website</b:InternetSiteTitle>
    <b:Year>2014</b:Year>
    <b:Month>September</b:Month>
    <b:Day>12</b:Day>
    <b:YearAccessed>2014</b:YearAccessed>
    <b:MonthAccessed>September</b:MonthAccessed>
    <b:DayAccessed>15</b:DayAccessed>
    <b:URL>http://en.wikipedia.org/wiki/Java_Servlet</b:URL>
    <b:ProductionCompany>Wikimedia Foundation</b:ProductionCompany>
    <b:RefOrder>22</b:RefOrder>
  </b:Source>
  <b:Source>
    <b:Tag>Wikipedia2014Ontology</b:Tag>
    <b:SourceType>InternetSite</b:SourceType>
    <b:Guid>{61DCEB83-0EBF-42C1-A25C-DD192E1AEBA8}</b:Guid>
    <b:Author>
      <b:Author>
        <b:NameList>
          <b:Person>
            <b:Last>Wikipedia</b:Last>
          </b:Person>
        </b:NameList>
      </b:Author>
    </b:Author>
    <b:Title>Ontology (information science)</b:Title>
    <b:InternetSiteTitle>Wikipedia website</b:InternetSiteTitle>
    <b:Year>2014</b:Year>
    <b:Month>August</b:Month>
    <b:Day>28</b:Day>
    <b:YearAccessed>2014</b:YearAccessed>
    <b:MonthAccessed>September</b:MonthAccessed>
    <b:DayAccessed>17</b:DayAccessed>
    <b:URL>http://en.wikipedia.org/wiki/Ontology_(information_science)</b:URL>
    <b:ProductionCompany>Wikimedia Foundation</b:ProductionCompany>
    <b:RefOrder>15</b:RefOrder>
  </b:Source>
  <b:Source>
    <b:Tag>W3C2008XML</b:Tag>
    <b:SourceType>InternetSite</b:SourceType>
    <b:Guid>{118576C3-D470-47C3-B932-6CC9CB766923}</b:Guid>
    <b:Author>
      <b:Author>
        <b:NameList>
          <b:Person>
            <b:Last>W3C</b:Last>
          </b:Person>
        </b:NameList>
      </b:Author>
      <b:Editor>
        <b:NameList>
          <b:Person>
            <b:Last>Bray</b:Last>
            <b:First>Tim</b:First>
          </b:Person>
          <b:Person>
            <b:Last>Paoli</b:Last>
            <b:First>Jean</b:First>
          </b:Person>
          <b:Person>
            <b:Last>Sperberg-McQueen</b:Last>
            <b:First>C.</b:First>
            <b:Middle>M.</b:Middle>
          </b:Person>
          <b:Person>
            <b:Last>Maler</b:Last>
            <b:First>Eve</b:First>
          </b:Person>
          <b:Person>
            <b:Last>Yergeau</b:Last>
            <b:First>François</b:First>
          </b:Person>
        </b:NameList>
      </b:Editor>
    </b:Author>
    <b:Title>Extensible Markup Language (XML) 1.0 (Fifth Edition)</b:Title>
    <b:Year>2008</b:Year>
    <b:InternetSiteTitle>W3C website</b:InternetSiteTitle>
    <b:Month>November</b:Month>
    <b:Day>26</b:Day>
    <b:YearAccessed>2014</b:YearAccessed>
    <b:MonthAccessed>September</b:MonthAccessed>
    <b:DayAccessed>17</b:DayAccessed>
    <b:URL>http://www.w3.org/TR/2008/REC-xml-20081126/</b:URL>
    <b:ProductionCompany>World Wide Web Consortium</b:ProductionCompany>
    <b:Version>1.0</b:Version>
    <b:RefOrder>9</b:RefOrder>
  </b:Source>
  <b:Source>
    <b:Tag>W3C2010XHTML</b:Tag>
    <b:SourceType>InternetSite</b:SourceType>
    <b:Guid>{D2369638-3199-4D59-9843-5755C32841D6}</b:Guid>
    <b:Author>
      <b:Author>
        <b:NameList>
          <b:Person>
            <b:Last>W3C</b:Last>
          </b:Person>
        </b:NameList>
      </b:Author>
      <b:Editor>
        <b:NameList>
          <b:Person>
            <b:Last>McCarron</b:Last>
            <b:First>Shane</b:First>
          </b:Person>
          <b:Person>
            <b:Last>Ishikawa</b:Last>
            <b:First>Masayasu</b:First>
          </b:Person>
          <b:Person>
            <b:Last>Altheim</b:Last>
            <b:First>Murray</b:First>
          </b:Person>
          <b:Person>
            <b:Last>McCarron</b:Last>
            <b:First>Shane</b:First>
          </b:Person>
        </b:NameList>
      </b:Editor>
    </b:Author>
    <b:Title>XHTML™ 1.1 - Module-based XHTML - Second Edition</b:Title>
    <b:InternetSiteTitle>W3C website</b:InternetSiteTitle>
    <b:Year>2010</b:Year>
    <b:Month>November</b:Month>
    <b:Day>23</b:Day>
    <b:YearAccessed>2014</b:YearAccessed>
    <b:MonthAccessed>September</b:MonthAccessed>
    <b:DayAccessed>28</b:DayAccessed>
    <b:URL>http://www.w3.org/TR/2010/REC-xhtml11-20101123</b:URL>
    <b:ProductionCompany>World Wide Web Consortium</b:ProductionCompany>
    <b:Version>1.1</b:Version>
    <b:RefOrder>14</b:RefOrder>
  </b:Source>
  <b:Source>
    <b:Tag>Ramakrishnan2003</b:Tag>
    <b:SourceType>Book</b:SourceType>
    <b:Guid>{5D498A03-0BB8-423B-8809-F3007999A575}</b:Guid>
    <b:Author>
      <b:Author>
        <b:NameList>
          <b:Person>
            <b:Last>Ramakrishnan</b:Last>
            <b:First>Raghu</b:First>
          </b:Person>
          <b:Person>
            <b:Last>Gehrke</b:Last>
            <b:First>Johannes</b:First>
          </b:Person>
        </b:NameList>
      </b:Author>
    </b:Author>
    <b:Title>Database Management Systems</b:Title>
    <b:Pages>1065</b:Pages>
    <b:Year>2003</b:Year>
    <b:City>New York, USA</b:City>
    <b:Publisher>McGraw-Hill Higher Education</b:Publisher>
    <b:StandardNumber>ISBN: 0-07-246563-8, ISBN: 0-07-115110-9</b:StandardNumber>
    <b:Edition>3rd Edition</b:Edition>
    <b:Comments>Available from http://pages.cs.wisc.edu/~dbbook</b:Comments>
    <b:RefOrder>8</b:RefOrder>
  </b:Source>
  <b:Source>
    <b:Tag>Nguyen2008LearnerModelWASET</b:Tag>
    <b:SourceType>ConferenceProceedings</b:SourceType>
    <b:Guid>{8AAC34D9-490E-46B2-BB3B-9939C19FB0F6}</b:Guid>
    <b:Author>
      <b:Author>
        <b:NameList>
          <b:Person>
            <b:Last>Nguyen</b:Last>
            <b:First>Loc</b:First>
          </b:Person>
          <b:Person>
            <b:Last>Do</b:Last>
            <b:First>Phung</b:First>
          </b:Person>
        </b:NameList>
      </b:Author>
    </b:Author>
    <b:Title>Learner Model in Adaptive Learning</b:Title>
    <b:Year>2008</b:Year>
    <b:Publisher>World Congress on Science, Engineering and Technology (WASET)</b:Publisher>
    <b:Issue>2008</b:Issue>
    <b:City>Paris, France</b:City>
    <b:ConferenceName>The 2018 World Congress on Science, Engineering and Technology (WCSET2008)</b:ConferenceName>
    <b:URL>https://www.researchgate.net/publication/282679719_Learner_Model_in_Adaptive_Learning</b:URL>
    <b:Pages>396-400</b:Pages>
    <b:Volume>35</b:Volume>
    <b:StandardNumber>ISSN: 2070-3740</b:StandardNumber>
    <b:RefOrder>16</b:RefOrder>
  </b:Source>
</b:Sources>
</file>

<file path=customXml/itemProps1.xml><?xml version="1.0" encoding="utf-8"?>
<ds:datastoreItem xmlns:ds="http://schemas.openxmlformats.org/officeDocument/2006/customXml" ds:itemID="{FC58CF80-DA4B-46AF-AA33-E4F82D33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4963759</TotalTime>
  <Pages>16</Pages>
  <Words>6201</Words>
  <Characters>35349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41468</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193</cp:revision>
  <cp:lastPrinted>2016-01-16T04:06:00Z</cp:lastPrinted>
  <dcterms:created xsi:type="dcterms:W3CDTF">2013-06-12T04:45:00Z</dcterms:created>
  <dcterms:modified xsi:type="dcterms:W3CDTF">2018-01-25T12:37:00Z</dcterms:modified>
</cp:coreProperties>
</file>