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1706" w14:textId="36FAAD7B" w:rsidR="00E75196" w:rsidRPr="00033216" w:rsidRDefault="005F0168" w:rsidP="00033216">
      <w:pPr>
        <w:spacing w:before="240" w:after="240" w:line="276" w:lineRule="auto"/>
        <w:ind w:left="864" w:right="864"/>
        <w:jc w:val="center"/>
        <w:rPr>
          <w:sz w:val="32"/>
          <w:szCs w:val="32"/>
        </w:rPr>
      </w:pPr>
      <w:r w:rsidRPr="00033216">
        <w:rPr>
          <w:sz w:val="32"/>
          <w:szCs w:val="32"/>
        </w:rPr>
        <w:t>TRIANGULAR LEARNER MODEL</w:t>
      </w:r>
    </w:p>
    <w:p w14:paraId="1FB88F3A" w14:textId="77777777" w:rsidR="001854F9" w:rsidRPr="00C55E77" w:rsidRDefault="001854F9" w:rsidP="001854F9">
      <w:pPr>
        <w:spacing w:before="240" w:after="240" w:line="276" w:lineRule="auto"/>
        <w:ind w:left="864" w:right="864"/>
        <w:jc w:val="center"/>
        <w:rPr>
          <w:rFonts w:cs="Times New Roman"/>
          <w:sz w:val="26"/>
          <w:szCs w:val="26"/>
        </w:rPr>
      </w:pPr>
      <w:r w:rsidRPr="00C55E77">
        <w:rPr>
          <w:rFonts w:cs="Times New Roman"/>
          <w:sz w:val="26"/>
          <w:szCs w:val="26"/>
        </w:rPr>
        <w:t>Nguyen L</w:t>
      </w:r>
      <w:r w:rsidRPr="00C55E77">
        <w:rPr>
          <w:rFonts w:cs="Times New Roman"/>
          <w:sz w:val="26"/>
          <w:szCs w:val="26"/>
          <w:vertAlign w:val="superscript"/>
        </w:rPr>
        <w:t>1*</w:t>
      </w:r>
      <w:r w:rsidRPr="00C55E77">
        <w:rPr>
          <w:rFonts w:cs="Times New Roman"/>
          <w:sz w:val="26"/>
          <w:szCs w:val="26"/>
        </w:rPr>
        <w:t xml:space="preserve"> and Lanuza MH</w:t>
      </w:r>
      <w:r w:rsidRPr="00C55E77">
        <w:rPr>
          <w:rFonts w:cs="Times New Roman"/>
          <w:sz w:val="26"/>
          <w:szCs w:val="26"/>
          <w:vertAlign w:val="superscript"/>
        </w:rPr>
        <w:t>2</w:t>
      </w:r>
    </w:p>
    <w:p w14:paraId="065B626A" w14:textId="77777777" w:rsidR="001854F9" w:rsidRPr="00C55E77" w:rsidRDefault="001854F9" w:rsidP="001854F9">
      <w:pPr>
        <w:ind w:left="864" w:right="864"/>
        <w:jc w:val="center"/>
        <w:rPr>
          <w:rFonts w:cs="Times New Roman"/>
          <w:i/>
          <w:iCs/>
          <w:sz w:val="20"/>
          <w:szCs w:val="20"/>
        </w:rPr>
      </w:pPr>
      <w:r w:rsidRPr="00C55E77">
        <w:rPr>
          <w:rFonts w:cs="Times New Roman"/>
          <w:i/>
          <w:iCs/>
          <w:sz w:val="20"/>
          <w:szCs w:val="20"/>
          <w:vertAlign w:val="superscript"/>
        </w:rPr>
        <w:t>1</w:t>
      </w:r>
      <w:r w:rsidRPr="00C55E77">
        <w:rPr>
          <w:rFonts w:cs="Times New Roman"/>
          <w:i/>
          <w:iCs/>
          <w:sz w:val="20"/>
          <w:szCs w:val="20"/>
        </w:rPr>
        <w:t>Loc Nguyen’s Academic Network, Vietnam</w:t>
      </w:r>
    </w:p>
    <w:p w14:paraId="7ADB34C7" w14:textId="77777777" w:rsidR="001854F9" w:rsidRPr="00C55E77" w:rsidRDefault="001854F9" w:rsidP="001854F9">
      <w:pPr>
        <w:ind w:left="864" w:right="864"/>
        <w:jc w:val="center"/>
        <w:rPr>
          <w:rFonts w:cs="Times New Roman"/>
          <w:i/>
          <w:iCs/>
          <w:sz w:val="20"/>
          <w:szCs w:val="20"/>
        </w:rPr>
      </w:pPr>
      <w:r w:rsidRPr="00C55E77">
        <w:rPr>
          <w:rFonts w:cs="Times New Roman"/>
          <w:i/>
          <w:iCs/>
          <w:sz w:val="20"/>
          <w:szCs w:val="20"/>
          <w:vertAlign w:val="superscript"/>
        </w:rPr>
        <w:t>2</w:t>
      </w:r>
      <w:r w:rsidRPr="00C55E77">
        <w:rPr>
          <w:rFonts w:cs="Times New Roman"/>
          <w:i/>
          <w:iCs/>
          <w:sz w:val="20"/>
          <w:szCs w:val="20"/>
        </w:rPr>
        <w:t>Philippine Normal University, Manila, Philippines</w:t>
      </w:r>
    </w:p>
    <w:p w14:paraId="46849FF1" w14:textId="77777777" w:rsidR="001854F9" w:rsidRPr="00C55E77" w:rsidRDefault="001854F9" w:rsidP="001854F9">
      <w:pPr>
        <w:pBdr>
          <w:bottom w:val="single" w:sz="6" w:space="1" w:color="auto"/>
        </w:pBdr>
        <w:ind w:left="864" w:right="864"/>
        <w:jc w:val="center"/>
        <w:rPr>
          <w:rFonts w:cs="Times New Roman"/>
          <w:i/>
          <w:iCs/>
          <w:sz w:val="20"/>
          <w:szCs w:val="20"/>
        </w:rPr>
      </w:pPr>
      <w:r w:rsidRPr="00C55E77">
        <w:rPr>
          <w:rFonts w:cs="Times New Roman"/>
          <w:i/>
          <w:iCs/>
          <w:sz w:val="20"/>
          <w:szCs w:val="20"/>
          <w:vertAlign w:val="superscript"/>
        </w:rPr>
        <w:t>*</w:t>
      </w:r>
      <w:r w:rsidRPr="00C55E77">
        <w:rPr>
          <w:rFonts w:cs="Times New Roman"/>
          <w:i/>
          <w:iCs/>
          <w:sz w:val="20"/>
          <w:szCs w:val="20"/>
        </w:rPr>
        <w:t>Email: ng_phloc@yahoo.com</w:t>
      </w:r>
    </w:p>
    <w:p w14:paraId="68F8BEE2" w14:textId="77777777" w:rsidR="001854F9" w:rsidRPr="00C55E77" w:rsidRDefault="001854F9" w:rsidP="001854F9">
      <w:pPr>
        <w:spacing w:before="240" w:after="240" w:line="290" w:lineRule="auto"/>
        <w:ind w:left="864" w:right="864"/>
        <w:rPr>
          <w:rFonts w:cs="Times New Roman"/>
          <w:b/>
          <w:bCs/>
        </w:rPr>
      </w:pPr>
      <w:r w:rsidRPr="00C55E77">
        <w:rPr>
          <w:rFonts w:cs="Times New Roman"/>
          <w:b/>
          <w:bCs/>
        </w:rPr>
        <w:t>Abstract</w:t>
      </w:r>
    </w:p>
    <w:p w14:paraId="2D918F96" w14:textId="1D9161CB" w:rsidR="00A50B16" w:rsidRPr="00465736" w:rsidRDefault="009D003E" w:rsidP="00465736">
      <w:pPr>
        <w:spacing w:before="240" w:after="240" w:line="290" w:lineRule="auto"/>
        <w:ind w:left="864" w:right="864"/>
        <w:rPr>
          <w:sz w:val="20"/>
          <w:szCs w:val="20"/>
          <w:lang w:eastAsia="en-US"/>
        </w:rPr>
      </w:pPr>
      <w:r w:rsidRPr="009D003E">
        <w:rPr>
          <w:sz w:val="20"/>
          <w:szCs w:val="20"/>
          <w:lang w:eastAsia="en-US"/>
        </w:rPr>
        <w:t xml:space="preserve">User model is description of users’ information and characteristics in abstract level. </w:t>
      </w:r>
      <w:proofErr w:type="gramStart"/>
      <w:r w:rsidRPr="009D003E">
        <w:rPr>
          <w:sz w:val="20"/>
          <w:szCs w:val="20"/>
          <w:lang w:eastAsia="en-US"/>
        </w:rPr>
        <w:t>User</w:t>
      </w:r>
      <w:proofErr w:type="gramEnd"/>
      <w:r w:rsidRPr="009D003E">
        <w:rPr>
          <w:sz w:val="20"/>
          <w:szCs w:val="20"/>
          <w:lang w:eastAsia="en-US"/>
        </w:rPr>
        <w:t xml:space="preserve"> model is very important to adaptive software which aims to support user as much as possible. The process to construct user </w:t>
      </w:r>
      <w:proofErr w:type="gramStart"/>
      <w:r w:rsidRPr="009D003E">
        <w:rPr>
          <w:sz w:val="20"/>
          <w:szCs w:val="20"/>
          <w:lang w:eastAsia="en-US"/>
        </w:rPr>
        <w:t>model</w:t>
      </w:r>
      <w:proofErr w:type="gramEnd"/>
      <w:r w:rsidRPr="009D003E">
        <w:rPr>
          <w:sz w:val="20"/>
          <w:szCs w:val="20"/>
          <w:lang w:eastAsia="en-US"/>
        </w:rPr>
        <w:t xml:space="preserve"> is called user modeling. Within learning context where users are learners, the research proposes a so-called Triangular Learner Model (TLM) which is composed of three essential learners’ properties such as knowledge, learning style, and learning history. TLM is the user model that supports built-in inference mechanism and so the strong point of TLM is to reason out new information from users, based on mathematical tools. This report focuses on fundamental algorithms and mathematical tools to construct three basic components of TLM such as knowledge sub-model, learning style sub-model, and learning history sub-model. For instance, knowledge sub-model is combination of overlay model and Bayesian network in which overlay model structure is translated into Bayesian network and then each aggregation relationship between domain elements in overlay model is signified by conditional probability table of each node in Bayesian network via a so-called SIGMA-gate inference conversion. Learning style sub-model representing learners’ cognitive and psychological factors is constructed by hidden Markov model to implement psychological theory of Honey-Mumford and Felder-Silverman. Learning history sub-model is the most important one which is used to construct knowledge sub-model and learning style sub-model, in which learning history is defined as a transcript of all learner’s actions such as learning materials accesses, duration of computer use, doing exercises, doing tests, communicating with teachers or classmates. In general, the report is a summary of results from research on TLM and so algorithms and formulas are described </w:t>
      </w:r>
      <w:proofErr w:type="gramStart"/>
      <w:r w:rsidRPr="009D003E">
        <w:rPr>
          <w:sz w:val="20"/>
          <w:szCs w:val="20"/>
          <w:lang w:eastAsia="en-US"/>
        </w:rPr>
        <w:t>by</w:t>
      </w:r>
      <w:proofErr w:type="gramEnd"/>
      <w:r w:rsidRPr="009D003E">
        <w:rPr>
          <w:sz w:val="20"/>
          <w:szCs w:val="20"/>
          <w:lang w:eastAsia="en-US"/>
        </w:rPr>
        <w:t xml:space="preserve"> the succinct way. There are heterogeneous techniques and methods mentioned in this report but essentially, they focus on applied probability and applied statistics and besides, a general e-learning architecture TLM along with a simulation software are concerned with full of hope for better implementations of e-education framework</w:t>
      </w:r>
      <w:r w:rsidR="008D2F63" w:rsidRPr="00465736">
        <w:rPr>
          <w:sz w:val="20"/>
          <w:szCs w:val="20"/>
          <w:lang w:eastAsia="en-US"/>
        </w:rPr>
        <w:t>.</w:t>
      </w:r>
    </w:p>
    <w:p w14:paraId="0C978D8B" w14:textId="15A064C5" w:rsidR="008D2F63" w:rsidRDefault="008D2F63" w:rsidP="006930B7">
      <w:pPr>
        <w:pBdr>
          <w:bottom w:val="single" w:sz="6" w:space="1" w:color="auto"/>
        </w:pBdr>
        <w:spacing w:before="240" w:after="240" w:line="290" w:lineRule="auto"/>
        <w:ind w:left="864" w:right="864"/>
        <w:rPr>
          <w:sz w:val="18"/>
          <w:szCs w:val="18"/>
          <w:lang w:eastAsia="en-US"/>
        </w:rPr>
      </w:pPr>
      <w:r w:rsidRPr="006930B7">
        <w:rPr>
          <w:b/>
          <w:bCs/>
          <w:sz w:val="18"/>
          <w:szCs w:val="18"/>
          <w:lang w:eastAsia="en-US"/>
        </w:rPr>
        <w:t>Keywords:</w:t>
      </w:r>
      <w:r w:rsidRPr="006930B7">
        <w:rPr>
          <w:sz w:val="18"/>
          <w:szCs w:val="18"/>
          <w:lang w:eastAsia="en-US"/>
        </w:rPr>
        <w:t xml:space="preserve"> user model</w:t>
      </w:r>
      <w:r w:rsidR="006930B7">
        <w:rPr>
          <w:sz w:val="18"/>
          <w:szCs w:val="18"/>
          <w:lang w:eastAsia="en-US"/>
        </w:rPr>
        <w:t>,</w:t>
      </w:r>
      <w:r w:rsidRPr="006930B7">
        <w:rPr>
          <w:sz w:val="18"/>
          <w:szCs w:val="18"/>
          <w:lang w:eastAsia="en-US"/>
        </w:rPr>
        <w:t xml:space="preserve"> user modeling</w:t>
      </w:r>
      <w:r w:rsidR="006930B7">
        <w:rPr>
          <w:sz w:val="18"/>
          <w:szCs w:val="18"/>
          <w:lang w:eastAsia="en-US"/>
        </w:rPr>
        <w:t>,</w:t>
      </w:r>
      <w:r w:rsidRPr="006930B7">
        <w:rPr>
          <w:sz w:val="18"/>
          <w:szCs w:val="18"/>
          <w:lang w:eastAsia="en-US"/>
        </w:rPr>
        <w:t xml:space="preserve"> adaptive learning</w:t>
      </w:r>
      <w:r w:rsidR="006930B7">
        <w:rPr>
          <w:sz w:val="18"/>
          <w:szCs w:val="18"/>
          <w:lang w:eastAsia="en-US"/>
        </w:rPr>
        <w:t>,</w:t>
      </w:r>
      <w:r w:rsidRPr="006930B7">
        <w:rPr>
          <w:sz w:val="18"/>
          <w:szCs w:val="18"/>
          <w:lang w:eastAsia="en-US"/>
        </w:rPr>
        <w:t xml:space="preserve"> knowledge</w:t>
      </w:r>
      <w:r w:rsidR="006930B7">
        <w:rPr>
          <w:sz w:val="18"/>
          <w:szCs w:val="18"/>
          <w:lang w:eastAsia="en-US"/>
        </w:rPr>
        <w:t>,</w:t>
      </w:r>
      <w:r w:rsidRPr="006930B7">
        <w:rPr>
          <w:sz w:val="18"/>
          <w:szCs w:val="18"/>
          <w:lang w:eastAsia="en-US"/>
        </w:rPr>
        <w:t xml:space="preserve"> learning style</w:t>
      </w:r>
      <w:r w:rsidR="006930B7">
        <w:rPr>
          <w:sz w:val="18"/>
          <w:szCs w:val="18"/>
          <w:lang w:eastAsia="en-US"/>
        </w:rPr>
        <w:t>,</w:t>
      </w:r>
      <w:r w:rsidRPr="006930B7">
        <w:rPr>
          <w:sz w:val="18"/>
          <w:szCs w:val="18"/>
          <w:lang w:eastAsia="en-US"/>
        </w:rPr>
        <w:t xml:space="preserve"> learning history.</w:t>
      </w:r>
    </w:p>
    <w:p w14:paraId="12FADB7A" w14:textId="26711C8C" w:rsidR="008D2F63" w:rsidRPr="005C2DD2" w:rsidRDefault="00B50593" w:rsidP="005C2DD2">
      <w:pPr>
        <w:spacing w:before="240" w:after="240" w:line="290" w:lineRule="auto"/>
        <w:rPr>
          <w:b/>
          <w:bCs/>
          <w:sz w:val="24"/>
          <w:szCs w:val="24"/>
        </w:rPr>
      </w:pPr>
      <w:r w:rsidRPr="005C2DD2">
        <w:rPr>
          <w:b/>
          <w:bCs/>
          <w:sz w:val="24"/>
          <w:szCs w:val="24"/>
        </w:rPr>
        <w:t>1. Introduction</w:t>
      </w:r>
    </w:p>
    <w:p w14:paraId="01C22D21" w14:textId="77777777" w:rsidR="00850B4D" w:rsidRDefault="00850B4D" w:rsidP="00850B4D">
      <w:pPr>
        <w:rPr>
          <w:lang w:eastAsia="en-US"/>
        </w:rPr>
      </w:pPr>
      <w:r w:rsidRPr="004855C2">
        <w:t xml:space="preserve">User </w:t>
      </w:r>
      <w:proofErr w:type="gramStart"/>
      <w:r w:rsidRPr="004855C2">
        <w:t>model is</w:t>
      </w:r>
      <w:proofErr w:type="gramEnd"/>
      <w:r w:rsidRPr="004855C2">
        <w:t xml:space="preserve"> collection of user’s properties </w:t>
      </w:r>
      <w:bookmarkStart w:id="0" w:name="_Hlk125386802"/>
      <w:r w:rsidRPr="004855C2">
        <w:t>such as knowledge, characteristics, interests, background, and demography</w:t>
      </w:r>
      <w:bookmarkEnd w:id="0"/>
      <w:r w:rsidRPr="004855C2">
        <w:t xml:space="preserve">. </w:t>
      </w:r>
      <w:r>
        <w:t>I</w:t>
      </w:r>
      <w:r w:rsidRPr="004855C2">
        <w:t xml:space="preserve">nformation is wide and </w:t>
      </w:r>
      <w:proofErr w:type="gramStart"/>
      <w:r w:rsidRPr="004855C2">
        <w:t>importance</w:t>
      </w:r>
      <w:proofErr w:type="gramEnd"/>
      <w:r w:rsidRPr="004855C2">
        <w:t xml:space="preserve"> level of such information varies </w:t>
      </w:r>
      <w:proofErr w:type="gramStart"/>
      <w:r w:rsidRPr="004855C2">
        <w:t>with regard to</w:t>
      </w:r>
      <w:proofErr w:type="gramEnd"/>
      <w:r w:rsidRPr="004855C2">
        <w:t xml:space="preserve"> context, for example, knowledge, learning styles, goals</w:t>
      </w:r>
      <w:r>
        <w:t>,</w:t>
      </w:r>
      <w:r w:rsidRPr="004855C2">
        <w:t xml:space="preserve"> and backgrounds are the mos</w:t>
      </w:r>
      <w:r>
        <w:t xml:space="preserve">t important in learning context - </w:t>
      </w:r>
      <w:r w:rsidRPr="004855C2">
        <w:t xml:space="preserve">the main context of </w:t>
      </w:r>
      <w:r>
        <w:t>the research</w:t>
      </w:r>
      <w:r w:rsidRPr="004855C2">
        <w:t>. Users also depend on context and so</w:t>
      </w:r>
      <w:r>
        <w:t>,</w:t>
      </w:r>
      <w:r w:rsidRPr="004855C2">
        <w:t xml:space="preserve"> users are learners and customers in learning context and commercial context, respectively. Terms such as user model, learner model, and student model have the same meaning in </w:t>
      </w:r>
      <w:r>
        <w:t>the research</w:t>
      </w:r>
      <w:r w:rsidRPr="004855C2">
        <w:t>.</w:t>
      </w:r>
    </w:p>
    <w:p w14:paraId="1149F82C" w14:textId="77777777" w:rsidR="00850B4D" w:rsidRDefault="00850B4D" w:rsidP="003064F1">
      <w:pPr>
        <w:ind w:firstLine="360"/>
      </w:pPr>
      <w:proofErr w:type="gramStart"/>
      <w:r w:rsidRPr="004855C2">
        <w:lastRenderedPageBreak/>
        <w:t>System</w:t>
      </w:r>
      <w:proofErr w:type="gramEnd"/>
      <w:r w:rsidRPr="004855C2">
        <w:t xml:space="preserve"> that build</w:t>
      </w:r>
      <w:r>
        <w:t>s</w:t>
      </w:r>
      <w:r w:rsidRPr="004855C2">
        <w:t xml:space="preserve"> up and manage</w:t>
      </w:r>
      <w:r>
        <w:t>s</w:t>
      </w:r>
      <w:r w:rsidRPr="004855C2">
        <w:t xml:space="preserve"> user model is ca</w:t>
      </w:r>
      <w:r>
        <w:t>lled user modeling system (UMS);</w:t>
      </w:r>
      <w:r w:rsidRPr="004855C2">
        <w:t xml:space="preserve"> please imagine that user model is </w:t>
      </w:r>
      <w:proofErr w:type="gramStart"/>
      <w:r w:rsidRPr="004855C2">
        <w:t>similar to</w:t>
      </w:r>
      <w:proofErr w:type="gramEnd"/>
      <w:r w:rsidRPr="004855C2">
        <w:t xml:space="preserve"> database and user modeling system is similar to database management system (DBMS). User modeling system provides user information to adaptive system so that adaptive system gives the best service to users. In e-learning, adaptive </w:t>
      </w:r>
      <w:proofErr w:type="gramStart"/>
      <w:r w:rsidRPr="004855C2">
        <w:t>system</w:t>
      </w:r>
      <w:proofErr w:type="gramEnd"/>
      <w:r w:rsidRPr="004855C2">
        <w:t xml:space="preserve"> supplies learner teaching methods, courses, lectures, tests</w:t>
      </w:r>
      <w:r>
        <w:t>,</w:t>
      </w:r>
      <w:r w:rsidRPr="004855C2">
        <w:t xml:space="preserve"> and exercises which are appropriate to </w:t>
      </w:r>
      <w:proofErr w:type="gramStart"/>
      <w:r w:rsidRPr="004855C2">
        <w:t>each individual</w:t>
      </w:r>
      <w:proofErr w:type="gramEnd"/>
      <w:r w:rsidRPr="004855C2">
        <w:t>, based on her/his personal information provided by user modeling system.</w:t>
      </w:r>
      <w:r w:rsidRPr="00EA5418">
        <w:t xml:space="preserve"> Figure 1 depicts </w:t>
      </w:r>
      <w:proofErr w:type="gramStart"/>
      <w:r w:rsidRPr="00EA5418">
        <w:t>relationship</w:t>
      </w:r>
      <w:proofErr w:type="gramEnd"/>
      <w:r w:rsidRPr="00EA5418">
        <w:t xml:space="preserve"> between user modeling system and adaptive system.</w:t>
      </w:r>
    </w:p>
    <w:p w14:paraId="08798B80" w14:textId="77777777" w:rsidR="00850B4D" w:rsidRDefault="00850B4D" w:rsidP="00850B4D">
      <w:pPr>
        <w:jc w:val="center"/>
      </w:pPr>
      <w:r>
        <w:rPr>
          <w:noProof/>
        </w:rPr>
        <w:drawing>
          <wp:inline distT="0" distB="0" distL="0" distR="0" wp14:anchorId="14942749" wp14:editId="12B3CB2D">
            <wp:extent cx="4363059" cy="1143160"/>
            <wp:effectExtent l="0" t="0" r="0" b="0"/>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4363059" cy="1143160"/>
                    </a:xfrm>
                    <a:prstGeom prst="rect">
                      <a:avLst/>
                    </a:prstGeom>
                  </pic:spPr>
                </pic:pic>
              </a:graphicData>
            </a:graphic>
          </wp:inline>
        </w:drawing>
      </w:r>
    </w:p>
    <w:p w14:paraId="39E95331" w14:textId="64B433FC" w:rsidR="00850B4D" w:rsidRPr="007951CE" w:rsidRDefault="00850B4D" w:rsidP="008E176A">
      <w:pPr>
        <w:spacing w:before="120" w:after="320" w:line="240" w:lineRule="auto"/>
        <w:ind w:left="720" w:hanging="720"/>
        <w:rPr>
          <w:rFonts w:eastAsia="SimSun"/>
          <w:bCs/>
          <w:i/>
          <w:iCs/>
        </w:rPr>
      </w:pPr>
      <w:r w:rsidRPr="007951CE">
        <w:rPr>
          <w:bCs/>
          <w:i/>
          <w:iCs/>
        </w:rPr>
        <w:t>Figure 1</w:t>
      </w:r>
      <w:r w:rsidR="007951CE" w:rsidRPr="007951CE">
        <w:rPr>
          <w:bCs/>
          <w:i/>
          <w:iCs/>
        </w:rPr>
        <w:t>:</w:t>
      </w:r>
      <w:r w:rsidRPr="007951CE">
        <w:rPr>
          <w:bCs/>
          <w:i/>
          <w:iCs/>
        </w:rPr>
        <w:t xml:space="preserve"> User modeling system and adaptive system</w:t>
      </w:r>
      <w:r w:rsidRPr="007951CE">
        <w:rPr>
          <w:rFonts w:eastAsia="SimSun" w:hint="eastAsia"/>
          <w:bCs/>
          <w:i/>
          <w:iCs/>
        </w:rPr>
        <w:t>.</w:t>
      </w:r>
    </w:p>
    <w:p w14:paraId="4729404A" w14:textId="394F9451" w:rsidR="00850B4D" w:rsidRDefault="00850B4D" w:rsidP="00850B4D">
      <w:r>
        <w:t xml:space="preserve">According to </w:t>
      </w:r>
      <w:sdt>
        <w:sdtPr>
          <w:id w:val="7861704"/>
          <w:citation/>
        </w:sdtPr>
        <w:sdtContent>
          <w:r>
            <w:fldChar w:fldCharType="begin"/>
          </w:r>
          <w:r>
            <w:instrText xml:space="preserve">CITATION Fröschl2005 \p 59-74 \l 1033 </w:instrText>
          </w:r>
          <w:r>
            <w:fldChar w:fldCharType="separate"/>
          </w:r>
          <w:r>
            <w:rPr>
              <w:noProof/>
            </w:rPr>
            <w:t>(Fröschl, 2005, pp. 59-74)</w:t>
          </w:r>
          <w:r>
            <w:rPr>
              <w:noProof/>
            </w:rPr>
            <w:fldChar w:fldCharType="end"/>
          </w:r>
        </w:sdtContent>
      </w:sdt>
      <w:r>
        <w:t xml:space="preserve"> and </w:t>
      </w:r>
      <w:sdt>
        <w:sdtPr>
          <w:id w:val="7861705"/>
          <w:citation/>
        </w:sdtPr>
        <w:sdtContent>
          <w:r>
            <w:fldChar w:fldCharType="begin"/>
          </w:r>
          <w:r>
            <w:instrText xml:space="preserve"> CITATION Kobsa2007 \l 1033 </w:instrText>
          </w:r>
          <w:r>
            <w:fldChar w:fldCharType="separate"/>
          </w:r>
          <w:r>
            <w:rPr>
              <w:noProof/>
            </w:rPr>
            <w:t>(Kobsa, 2007)</w:t>
          </w:r>
          <w:r>
            <w:rPr>
              <w:noProof/>
            </w:rPr>
            <w:fldChar w:fldCharType="end"/>
          </w:r>
        </w:sdtContent>
      </w:sdt>
      <w:r>
        <w:t>, e</w:t>
      </w:r>
      <w:r w:rsidRPr="00E92623">
        <w:t>xisting user modeling systems are classified into four groups:</w:t>
      </w:r>
    </w:p>
    <w:p w14:paraId="3CF9B50D" w14:textId="66A23B6B" w:rsidR="005F1938" w:rsidRDefault="005F1938" w:rsidP="005F1938">
      <w:pPr>
        <w:pStyle w:val="ListParagraph"/>
        <w:numPr>
          <w:ilvl w:val="0"/>
          <w:numId w:val="1"/>
        </w:numPr>
      </w:pPr>
      <w:r w:rsidRPr="00E92623">
        <w:t>User modeling shell is now outdated because it is component attached to adaptive system and so it is not specialized user modeling system.</w:t>
      </w:r>
    </w:p>
    <w:p w14:paraId="78CE66C3" w14:textId="75FCE0EF" w:rsidR="005F1938" w:rsidRDefault="005F1938" w:rsidP="005F1938">
      <w:pPr>
        <w:pStyle w:val="ListParagraph"/>
        <w:numPr>
          <w:ilvl w:val="0"/>
          <w:numId w:val="1"/>
        </w:numPr>
      </w:pPr>
      <w:r w:rsidRPr="00E92623">
        <w:t xml:space="preserve">User modeling server works in specialized and independent manner as database management </w:t>
      </w:r>
      <w:proofErr w:type="gramStart"/>
      <w:r w:rsidRPr="00E92623">
        <w:t>systems</w:t>
      </w:r>
      <w:proofErr w:type="gramEnd"/>
      <w:r w:rsidRPr="00E92623">
        <w:t xml:space="preserve"> but it is restricted on inferring new potential information from user model.</w:t>
      </w:r>
    </w:p>
    <w:p w14:paraId="014E209F" w14:textId="098C0B13" w:rsidR="005F1938" w:rsidRDefault="005F1938" w:rsidP="005F1938">
      <w:pPr>
        <w:pStyle w:val="ListParagraph"/>
        <w:numPr>
          <w:ilvl w:val="0"/>
          <w:numId w:val="1"/>
        </w:numPr>
      </w:pPr>
      <w:r w:rsidRPr="00E92623">
        <w:t xml:space="preserve">Agent-based user modeling system works by interaction of </w:t>
      </w:r>
      <w:proofErr w:type="gramStart"/>
      <w:r w:rsidRPr="00E92623">
        <w:t>agents,</w:t>
      </w:r>
      <w:proofErr w:type="gramEnd"/>
      <w:r w:rsidRPr="00E92623">
        <w:t xml:space="preserve"> therefore each agent manages a piece of user information. Agents are defined as software modules that operate independently and interact together. Agent-based user modeling system is </w:t>
      </w:r>
      <w:proofErr w:type="gramStart"/>
      <w:r w:rsidRPr="00E92623">
        <w:t>distributed</w:t>
      </w:r>
      <w:proofErr w:type="gramEnd"/>
      <w:r w:rsidRPr="00E92623">
        <w:t xml:space="preserve"> system.</w:t>
      </w:r>
    </w:p>
    <w:p w14:paraId="5C919BA3" w14:textId="15E2035C" w:rsidR="005F1938" w:rsidRDefault="0078447D" w:rsidP="0078447D">
      <w:r w:rsidRPr="00122157">
        <w:t xml:space="preserve">Each user modeling system has </w:t>
      </w:r>
      <w:proofErr w:type="gramStart"/>
      <w:r w:rsidRPr="00122157">
        <w:t>own</w:t>
      </w:r>
      <w:proofErr w:type="gramEnd"/>
      <w:r w:rsidRPr="00122157">
        <w:t xml:space="preserve"> strong points and drawbacks but in general, these systems focus on information storage and provision; </w:t>
      </w:r>
      <w:proofErr w:type="gramStart"/>
      <w:r w:rsidRPr="00122157">
        <w:t>so</w:t>
      </w:r>
      <w:proofErr w:type="gramEnd"/>
      <w:r w:rsidRPr="00122157">
        <w:t xml:space="preserve"> there is lack of strong inference mechanism. Modern user modeling systems differ from database management system by ability of inference; collective user information is not much enough to need of adaptive systems and so it is required to exploit new potential information from existing information in user model. Moreover, it is necessary to choose essential users’ attributes in learning context because information about user is very much; we cannot describe and model </w:t>
      </w:r>
      <w:proofErr w:type="gramStart"/>
      <w:r w:rsidRPr="00122157">
        <w:t>all of</w:t>
      </w:r>
      <w:proofErr w:type="gramEnd"/>
      <w:r w:rsidRPr="00122157">
        <w:t xml:space="preserve"> such information. Therefore, the research has two objectives:</w:t>
      </w:r>
    </w:p>
    <w:p w14:paraId="1AA7AC67" w14:textId="3D5AC9EE" w:rsidR="0078447D" w:rsidRPr="000714AF" w:rsidRDefault="000714AF" w:rsidP="0078447D">
      <w:pPr>
        <w:pStyle w:val="ListParagraph"/>
        <w:numPr>
          <w:ilvl w:val="0"/>
          <w:numId w:val="2"/>
        </w:numPr>
      </w:pPr>
      <w:r w:rsidRPr="000B1769">
        <w:rPr>
          <w:iCs/>
          <w:szCs w:val="24"/>
        </w:rPr>
        <w:t>The first objective is to build up a user modeling system incorporated with inference mechanism based on solid algorithms and mathematical tools, which aims to draw new potential information about users. The preeminence of this research is to provide mathematical approaches to user modeling study.</w:t>
      </w:r>
    </w:p>
    <w:p w14:paraId="5F018374" w14:textId="1D10B3E2" w:rsidR="000714AF" w:rsidRPr="000714AF" w:rsidRDefault="000714AF" w:rsidP="0078447D">
      <w:pPr>
        <w:pStyle w:val="ListParagraph"/>
        <w:numPr>
          <w:ilvl w:val="0"/>
          <w:numId w:val="2"/>
        </w:numPr>
      </w:pPr>
      <w:r w:rsidRPr="000B1769">
        <w:rPr>
          <w:iCs/>
          <w:szCs w:val="24"/>
        </w:rPr>
        <w:t xml:space="preserve">The second objective is to select and model the most essential characteristics about learners in learning context because the accuracy of inference mechanism depends on the importance level </w:t>
      </w:r>
      <w:r w:rsidRPr="000B1769">
        <w:rPr>
          <w:iCs/>
          <w:szCs w:val="24"/>
        </w:rPr>
        <w:lastRenderedPageBreak/>
        <w:t xml:space="preserve">of information. </w:t>
      </w:r>
      <w:proofErr w:type="gramStart"/>
      <w:r w:rsidRPr="000B1769">
        <w:rPr>
          <w:iCs/>
          <w:szCs w:val="24"/>
        </w:rPr>
        <w:t>That</w:t>
      </w:r>
      <w:proofErr w:type="gramEnd"/>
      <w:r w:rsidRPr="000B1769">
        <w:rPr>
          <w:iCs/>
          <w:szCs w:val="24"/>
        </w:rPr>
        <w:t xml:space="preserve"> information is too much or less important will decrease performance of inference process. </w:t>
      </w:r>
      <w:proofErr w:type="gramStart"/>
      <w:r w:rsidRPr="000B1769">
        <w:rPr>
          <w:iCs/>
          <w:szCs w:val="24"/>
        </w:rPr>
        <w:t>So</w:t>
      </w:r>
      <w:proofErr w:type="gramEnd"/>
      <w:r w:rsidRPr="000B1769">
        <w:rPr>
          <w:iCs/>
          <w:szCs w:val="24"/>
        </w:rPr>
        <w:t xml:space="preserve"> the second objective supports the first objective.</w:t>
      </w:r>
    </w:p>
    <w:p w14:paraId="5C60E739" w14:textId="4286C239" w:rsidR="00B50593" w:rsidRDefault="00926684" w:rsidP="00926684">
      <w:r w:rsidRPr="00E2536F">
        <w:t xml:space="preserve">The whole research is composed as a book entitled “Mathematical Approaches to User Modeling”, which is summarized in this article. The book is also an extension of my PhD dissertation “A User Modeling System for Adaptive Learning” </w:t>
      </w:r>
      <w:sdt>
        <w:sdtPr>
          <w:id w:val="938570405"/>
          <w:citation/>
        </w:sdtPr>
        <w:sdtContent>
          <w:r>
            <w:fldChar w:fldCharType="begin"/>
          </w:r>
          <w:r>
            <w:instrText xml:space="preserve"> CITATION Nguyen2014ZebraAll \l 1033 </w:instrText>
          </w:r>
          <w:r>
            <w:fldChar w:fldCharType="separate"/>
          </w:r>
          <w:r w:rsidRPr="002028F2">
            <w:rPr>
              <w:noProof/>
            </w:rPr>
            <w:t>(Nguyen, A User Modeling System for Adaptive Learning, 2014)</w:t>
          </w:r>
          <w:r>
            <w:fldChar w:fldCharType="end"/>
          </w:r>
        </w:sdtContent>
      </w:sdt>
      <w:r w:rsidRPr="00E2536F">
        <w:t xml:space="preserve">. </w:t>
      </w:r>
      <w:proofErr w:type="gramStart"/>
      <w:r w:rsidRPr="00E2536F">
        <w:t>With regard to</w:t>
      </w:r>
      <w:proofErr w:type="gramEnd"/>
      <w:r w:rsidRPr="00E2536F">
        <w:t xml:space="preserve"> the second objective, there is a large amount of information stored in </w:t>
      </w:r>
      <w:proofErr w:type="gramStart"/>
      <w:r w:rsidRPr="00E2536F">
        <w:t>user</w:t>
      </w:r>
      <w:proofErr w:type="gramEnd"/>
      <w:r w:rsidRPr="00E2536F">
        <w:t xml:space="preserve"> model, which motivates the book to propose three essential features of users in adaptive learning context when users are learners. Researchers only focus on such essential features: knowledge, learning style and learning history. These features form a </w:t>
      </w:r>
      <w:proofErr w:type="gramStart"/>
      <w:r w:rsidRPr="00E2536F">
        <w:t>triangle</w:t>
      </w:r>
      <w:proofErr w:type="gramEnd"/>
      <w:r w:rsidRPr="00E2536F">
        <w:t xml:space="preserve"> and this is the reason that TLM is abbreviation of Triangular Learner Model, which is mentioned in next section. In order to encourage researchers to have an assertive manner in doing practical and experimental </w:t>
      </w:r>
      <w:proofErr w:type="gramStart"/>
      <w:r w:rsidRPr="00E2536F">
        <w:t>researches</w:t>
      </w:r>
      <w:proofErr w:type="gramEnd"/>
      <w:r w:rsidRPr="00E2536F">
        <w:t xml:space="preserve"> based on the proposed TLM, the research provides fundamental methods, mathematical theorems and formulas to prove the solidity and validity of such TLM.</w:t>
      </w:r>
    </w:p>
    <w:p w14:paraId="15668B63" w14:textId="52ADB673" w:rsidR="00926684" w:rsidRPr="005B0900" w:rsidRDefault="00926684" w:rsidP="005B0900">
      <w:pPr>
        <w:spacing w:before="240" w:after="240" w:line="290" w:lineRule="auto"/>
        <w:rPr>
          <w:b/>
          <w:bCs/>
          <w:sz w:val="24"/>
          <w:szCs w:val="24"/>
        </w:rPr>
      </w:pPr>
      <w:r w:rsidRPr="005B0900">
        <w:rPr>
          <w:b/>
          <w:bCs/>
          <w:sz w:val="24"/>
          <w:szCs w:val="24"/>
        </w:rPr>
        <w:t xml:space="preserve">2. </w:t>
      </w:r>
      <w:r w:rsidR="006C2B95" w:rsidRPr="005B0900">
        <w:rPr>
          <w:b/>
          <w:bCs/>
          <w:sz w:val="24"/>
          <w:szCs w:val="24"/>
        </w:rPr>
        <w:t>Architecture of proposed user modeling system</w:t>
      </w:r>
    </w:p>
    <w:p w14:paraId="6D3D29B9" w14:textId="624EFAA9" w:rsidR="006C2B95" w:rsidRDefault="004223EF" w:rsidP="004223EF">
      <w:r w:rsidRPr="00917582">
        <w:t xml:space="preserve">This research proposes a learner model that consists of three essential kinds of information about learners such as </w:t>
      </w:r>
      <w:r w:rsidRPr="00917582">
        <w:rPr>
          <w:i/>
        </w:rPr>
        <w:t>knowledge</w:t>
      </w:r>
      <w:r w:rsidRPr="00917582">
        <w:t xml:space="preserve"> (K), </w:t>
      </w:r>
      <w:r w:rsidRPr="00917582">
        <w:rPr>
          <w:i/>
        </w:rPr>
        <w:t>learning style</w:t>
      </w:r>
      <w:r w:rsidRPr="00917582">
        <w:t xml:space="preserve"> (LS) and </w:t>
      </w:r>
      <w:r w:rsidRPr="00917582">
        <w:rPr>
          <w:i/>
        </w:rPr>
        <w:t>learning history</w:t>
      </w:r>
      <w:r w:rsidRPr="00917582">
        <w:t xml:space="preserve"> (LH) which are fine-tuned from a lot of user information. Such three characteristics are both mutually independent and coherent </w:t>
      </w:r>
      <w:proofErr w:type="gramStart"/>
      <w:r w:rsidRPr="00917582">
        <w:t>in order to</w:t>
      </w:r>
      <w:proofErr w:type="gramEnd"/>
      <w:r w:rsidRPr="00917582">
        <w:t xml:space="preserve"> form a triangle and so this learner model is called </w:t>
      </w:r>
      <w:r w:rsidRPr="00917582">
        <w:rPr>
          <w:i/>
        </w:rPr>
        <w:t>Triangular Learner Model</w:t>
      </w:r>
      <w:r w:rsidRPr="00917582">
        <w:t xml:space="preserve"> (TLM). TLM will cover the whole of user’s information required by learning adaptation process and give the best support to adaptive learning. The reasons for such assertion are </w:t>
      </w:r>
      <w:sdt>
        <w:sdtPr>
          <w:id w:val="-911085964"/>
          <w:citation/>
        </w:sdtPr>
        <w:sdtContent>
          <w:r w:rsidRPr="00917582">
            <w:fldChar w:fldCharType="begin"/>
          </w:r>
          <w:r w:rsidRPr="00917582">
            <w:instrText xml:space="preserve">CITATION Nguyen2014ZebraAll \p 101 \l 1033 </w:instrText>
          </w:r>
          <w:r w:rsidRPr="00917582">
            <w:fldChar w:fldCharType="separate"/>
          </w:r>
          <w:r w:rsidRPr="00917582">
            <w:rPr>
              <w:noProof/>
            </w:rPr>
            <w:t>(Nguyen, A User Modeling System for Adaptive Learning, 2014, p. 101)</w:t>
          </w:r>
          <w:r w:rsidRPr="00917582">
            <w:fldChar w:fldCharType="end"/>
          </w:r>
        </w:sdtContent>
      </w:sdt>
      <w:r w:rsidRPr="00917582">
        <w:t>:</w:t>
      </w:r>
    </w:p>
    <w:p w14:paraId="0AF31710" w14:textId="69212A04" w:rsidR="004223EF" w:rsidRDefault="00C079DC" w:rsidP="004223EF">
      <w:pPr>
        <w:pStyle w:val="ListParagraph"/>
        <w:numPr>
          <w:ilvl w:val="0"/>
          <w:numId w:val="1"/>
        </w:numPr>
      </w:pPr>
      <w:r w:rsidRPr="00C9740B">
        <w:t>Knowledge, learning styles and learning history are prerequisite for modeling learner.</w:t>
      </w:r>
    </w:p>
    <w:p w14:paraId="3855CB8C" w14:textId="49919E00" w:rsidR="00C079DC" w:rsidRDefault="00C079DC" w:rsidP="004223EF">
      <w:pPr>
        <w:pStyle w:val="ListParagraph"/>
        <w:numPr>
          <w:ilvl w:val="0"/>
          <w:numId w:val="1"/>
        </w:numPr>
      </w:pPr>
      <w:r w:rsidRPr="00C9740B">
        <w:t xml:space="preserve">While learning history and knowledge </w:t>
      </w:r>
      <w:proofErr w:type="gramStart"/>
      <w:r w:rsidRPr="00C9740B">
        <w:t>change themselves</w:t>
      </w:r>
      <w:proofErr w:type="gramEnd"/>
      <w:r w:rsidRPr="00C9740B">
        <w:t xml:space="preserve"> frequently, learning styles are relatively stable. The combination of them ensures the integrity of information about </w:t>
      </w:r>
      <w:proofErr w:type="gramStart"/>
      <w:r w:rsidRPr="00C9740B">
        <w:t>learner</w:t>
      </w:r>
      <w:proofErr w:type="gramEnd"/>
      <w:r w:rsidRPr="00C9740B">
        <w:t>.</w:t>
      </w:r>
    </w:p>
    <w:p w14:paraId="72675078" w14:textId="16D5F42D" w:rsidR="00C079DC" w:rsidRDefault="00C079DC" w:rsidP="004223EF">
      <w:pPr>
        <w:pStyle w:val="ListParagraph"/>
        <w:numPr>
          <w:ilvl w:val="0"/>
          <w:numId w:val="1"/>
        </w:numPr>
      </w:pPr>
      <w:r w:rsidRPr="00C9740B">
        <w:t>User knowledge is domain specific information and learning styles are personal traits. The combination of them supports user modeling system to take full advantages of both domain specific information and domain independent information in user model.</w:t>
      </w:r>
    </w:p>
    <w:p w14:paraId="648AED7D" w14:textId="77777777" w:rsidR="00324A68" w:rsidRPr="008021E1" w:rsidRDefault="00324A68" w:rsidP="00324A68">
      <w:r w:rsidRPr="008021E1">
        <w:t xml:space="preserve">Figure 2 shows the TLM </w:t>
      </w:r>
      <w:sdt>
        <w:sdtPr>
          <w:id w:val="1916667620"/>
          <w:citation/>
        </w:sdtPr>
        <w:sdtContent>
          <w:r w:rsidRPr="008021E1">
            <w:fldChar w:fldCharType="begin"/>
          </w:r>
          <w:r w:rsidRPr="008021E1">
            <w:instrText xml:space="preserve">CITATION Nguyen2014ZebraAll \p 101 \l 1033 </w:instrText>
          </w:r>
          <w:r w:rsidRPr="008021E1">
            <w:fldChar w:fldCharType="separate"/>
          </w:r>
          <w:r w:rsidRPr="008021E1">
            <w:rPr>
              <w:noProof/>
            </w:rPr>
            <w:t>(Nguyen, A User Modeling System for Adaptive Learning, 2014, p. 101)</w:t>
          </w:r>
          <w:r w:rsidRPr="008021E1">
            <w:fldChar w:fldCharType="end"/>
          </w:r>
        </w:sdtContent>
      </w:sdt>
      <w:r w:rsidRPr="008021E1">
        <w:t>.</w:t>
      </w:r>
    </w:p>
    <w:p w14:paraId="40C5B6A4" w14:textId="77777777" w:rsidR="00324A68" w:rsidRPr="008021E1" w:rsidRDefault="00324A68" w:rsidP="00324A68">
      <w:pPr>
        <w:jc w:val="center"/>
      </w:pPr>
      <w:r w:rsidRPr="008021E1">
        <w:rPr>
          <w:noProof/>
        </w:rPr>
        <w:drawing>
          <wp:inline distT="0" distB="0" distL="0" distR="0" wp14:anchorId="00556E00" wp14:editId="6869B769">
            <wp:extent cx="2664000" cy="1644000"/>
            <wp:effectExtent l="0" t="0" r="3175" b="0"/>
            <wp:docPr id="61" name="Picture 6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 name="Picture 61"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2664000" cy="1644000"/>
                    </a:xfrm>
                    <a:prstGeom prst="rect">
                      <a:avLst/>
                    </a:prstGeom>
                  </pic:spPr>
                </pic:pic>
              </a:graphicData>
            </a:graphic>
          </wp:inline>
        </w:drawing>
      </w:r>
    </w:p>
    <w:p w14:paraId="7BFC906F" w14:textId="66485E98" w:rsidR="00324A68" w:rsidRPr="00143A5E" w:rsidRDefault="00324A68" w:rsidP="008E176A">
      <w:pPr>
        <w:spacing w:before="120" w:after="320" w:line="240" w:lineRule="auto"/>
        <w:ind w:left="720" w:hanging="720"/>
        <w:rPr>
          <w:bCs/>
          <w:i/>
          <w:iCs/>
        </w:rPr>
      </w:pPr>
      <w:r w:rsidRPr="00143A5E">
        <w:rPr>
          <w:bCs/>
          <w:i/>
          <w:iCs/>
        </w:rPr>
        <w:lastRenderedPageBreak/>
        <w:t>Figure 2</w:t>
      </w:r>
      <w:r w:rsidR="00143A5E" w:rsidRPr="00143A5E">
        <w:rPr>
          <w:bCs/>
          <w:i/>
          <w:iCs/>
        </w:rPr>
        <w:t>:</w:t>
      </w:r>
      <w:r w:rsidRPr="00143A5E">
        <w:rPr>
          <w:bCs/>
          <w:i/>
          <w:iCs/>
        </w:rPr>
        <w:t xml:space="preserve"> Triangular Learner Model (TLM).</w:t>
      </w:r>
    </w:p>
    <w:p w14:paraId="233DF0E1" w14:textId="77777777" w:rsidR="00324A68" w:rsidRPr="00424A00" w:rsidRDefault="00324A68" w:rsidP="00324A68">
      <w:r w:rsidRPr="00424A00">
        <w:t xml:space="preserve">Knowledge, learning style and learning history are </w:t>
      </w:r>
      <w:r w:rsidRPr="00424A00">
        <w:rPr>
          <w:i/>
        </w:rPr>
        <w:t>sub-models</w:t>
      </w:r>
      <w:r w:rsidRPr="00424A00">
        <w:t xml:space="preserve"> of TLM. TLM is designed according to triangular model so that it is easy to describe and construct other user information such as interests and goals. In other words, TLM can be extended to interpret about learner in more </w:t>
      </w:r>
      <w:proofErr w:type="gramStart"/>
      <w:r w:rsidRPr="00424A00">
        <w:t>detailed</w:t>
      </w:r>
      <w:proofErr w:type="gramEnd"/>
      <w:r w:rsidRPr="00424A00">
        <w:t xml:space="preserve"> by attaching more learners’ characteristics such as interests, background, and goals into the learning history sub-model. </w:t>
      </w:r>
      <w:proofErr w:type="gramStart"/>
      <w:r w:rsidRPr="00424A00">
        <w:t>So</w:t>
      </w:r>
      <w:proofErr w:type="gramEnd"/>
      <w:r w:rsidRPr="00424A00">
        <w:t xml:space="preserve"> learning history sub-model is the most important one, which is used to initialize two other sub-models such as knowledge and learning style. Figure 3 shows extended TLM </w:t>
      </w:r>
      <w:sdt>
        <w:sdtPr>
          <w:id w:val="514736633"/>
          <w:citation/>
        </w:sdtPr>
        <w:sdtContent>
          <w:r w:rsidRPr="00424A00">
            <w:fldChar w:fldCharType="begin"/>
          </w:r>
          <w:r w:rsidRPr="00424A00">
            <w:instrText xml:space="preserve">CITATION Nguyen2014ZebraAll \p 102 \l 1033 </w:instrText>
          </w:r>
          <w:r w:rsidRPr="00424A00">
            <w:fldChar w:fldCharType="separate"/>
          </w:r>
          <w:r w:rsidRPr="00424A00">
            <w:rPr>
              <w:noProof/>
            </w:rPr>
            <w:t>(Nguyen, A User Modeling System for Adaptive Learning, 2014, p. 102)</w:t>
          </w:r>
          <w:r w:rsidRPr="00424A00">
            <w:fldChar w:fldCharType="end"/>
          </w:r>
        </w:sdtContent>
      </w:sdt>
      <w:r w:rsidRPr="00424A00">
        <w:t>.</w:t>
      </w:r>
    </w:p>
    <w:p w14:paraId="1A4EB9A3" w14:textId="77777777" w:rsidR="00324A68" w:rsidRPr="00424A00" w:rsidRDefault="00324A68" w:rsidP="00324A68">
      <w:pPr>
        <w:jc w:val="center"/>
      </w:pPr>
      <w:r w:rsidRPr="00424A00">
        <w:rPr>
          <w:noProof/>
        </w:rPr>
        <w:drawing>
          <wp:inline distT="0" distB="0" distL="0" distR="0" wp14:anchorId="3AAE26F1" wp14:editId="4618ADB6">
            <wp:extent cx="2658000" cy="2322000"/>
            <wp:effectExtent l="0" t="0" r="9525" b="2540"/>
            <wp:docPr id="62" name="Picture 6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 name="Picture 62"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2658000" cy="2322000"/>
                    </a:xfrm>
                    <a:prstGeom prst="rect">
                      <a:avLst/>
                    </a:prstGeom>
                  </pic:spPr>
                </pic:pic>
              </a:graphicData>
            </a:graphic>
          </wp:inline>
        </w:drawing>
      </w:r>
    </w:p>
    <w:p w14:paraId="59346A25" w14:textId="236E2A76" w:rsidR="00324A68" w:rsidRPr="00143A5E" w:rsidRDefault="00324A68" w:rsidP="00BA0F94">
      <w:pPr>
        <w:spacing w:before="120" w:after="320" w:line="240" w:lineRule="auto"/>
        <w:ind w:left="720" w:hanging="720"/>
        <w:rPr>
          <w:bCs/>
          <w:i/>
          <w:iCs/>
        </w:rPr>
      </w:pPr>
      <w:r w:rsidRPr="00143A5E">
        <w:rPr>
          <w:bCs/>
          <w:i/>
          <w:iCs/>
        </w:rPr>
        <w:t>Figure 3</w:t>
      </w:r>
      <w:r w:rsidR="00143A5E" w:rsidRPr="00143A5E">
        <w:rPr>
          <w:bCs/>
          <w:i/>
          <w:iCs/>
        </w:rPr>
        <w:t>:</w:t>
      </w:r>
      <w:r w:rsidRPr="00143A5E">
        <w:rPr>
          <w:bCs/>
          <w:i/>
          <w:iCs/>
        </w:rPr>
        <w:t xml:space="preserve"> extended Triangular Learner Model</w:t>
      </w:r>
      <w:r w:rsidRPr="00143A5E">
        <w:rPr>
          <w:rFonts w:hint="eastAsia"/>
          <w:bCs/>
          <w:i/>
          <w:iCs/>
        </w:rPr>
        <w:t>.</w:t>
      </w:r>
    </w:p>
    <w:p w14:paraId="6BC0D727" w14:textId="4AD8F5AB" w:rsidR="00324A68" w:rsidRDefault="00324A68" w:rsidP="00324A68">
      <w:r w:rsidRPr="00424A00">
        <w:t xml:space="preserve">TLM finishes the second </w:t>
      </w:r>
      <w:proofErr w:type="gramStart"/>
      <w:r w:rsidRPr="00424A00">
        <w:t>objective</w:t>
      </w:r>
      <w:proofErr w:type="gramEnd"/>
      <w:r w:rsidRPr="00424A00">
        <w:t xml:space="preserve"> and the first objective is achieved by the proposal of a user modeling system called </w:t>
      </w:r>
      <w:r w:rsidRPr="00424A00">
        <w:rPr>
          <w:i/>
        </w:rPr>
        <w:t>Zebra</w:t>
      </w:r>
      <w:r w:rsidRPr="00424A00">
        <w:t xml:space="preserve">: constructing TLM, managing TLM, and inferring new information from TLM. The core of Zebra is the composition of two engines: </w:t>
      </w:r>
      <w:r w:rsidRPr="00424A00">
        <w:rPr>
          <w:i/>
        </w:rPr>
        <w:t>mining engine</w:t>
      </w:r>
      <w:r w:rsidRPr="00424A00">
        <w:t xml:space="preserve"> and </w:t>
      </w:r>
      <w:r w:rsidRPr="00424A00">
        <w:rPr>
          <w:i/>
        </w:rPr>
        <w:t>belief network engine</w:t>
      </w:r>
      <w:r w:rsidRPr="00424A00">
        <w:t xml:space="preserve"> </w:t>
      </w:r>
      <w:sdt>
        <w:sdtPr>
          <w:id w:val="-970509341"/>
          <w:citation/>
        </w:sdtPr>
        <w:sdtContent>
          <w:r w:rsidRPr="00424A00">
            <w:fldChar w:fldCharType="begin"/>
          </w:r>
          <w:r w:rsidRPr="00424A00">
            <w:instrText xml:space="preserve">CITATION Nguyen2014ZebraAll \p 104 \l 1033 </w:instrText>
          </w:r>
          <w:r w:rsidRPr="00424A00">
            <w:fldChar w:fldCharType="separate"/>
          </w:r>
          <w:r w:rsidRPr="00424A00">
            <w:rPr>
              <w:noProof/>
            </w:rPr>
            <w:t>(Nguyen, A User Modeling System for Adaptive Learning, 2014, p. 104)</w:t>
          </w:r>
          <w:r w:rsidRPr="00424A00">
            <w:fldChar w:fldCharType="end"/>
          </w:r>
        </w:sdtContent>
      </w:sdt>
      <w:r w:rsidRPr="00424A00">
        <w:t>.</w:t>
      </w:r>
    </w:p>
    <w:p w14:paraId="36B35A06" w14:textId="0DC23D90" w:rsidR="004223EF" w:rsidRDefault="00324AA7" w:rsidP="00324AA7">
      <w:pPr>
        <w:pStyle w:val="ListParagraph"/>
        <w:numPr>
          <w:ilvl w:val="0"/>
          <w:numId w:val="1"/>
        </w:numPr>
      </w:pPr>
      <w:r w:rsidRPr="00C9740B">
        <w:t>Mining engine (</w:t>
      </w:r>
      <w:r w:rsidRPr="002711C4">
        <w:t>ME</w:t>
      </w:r>
      <w:r w:rsidRPr="00C9740B">
        <w:t xml:space="preserve">) is responsible for collecting learners’ data, monitoring their actions, </w:t>
      </w:r>
      <w:proofErr w:type="gramStart"/>
      <w:r w:rsidRPr="00C9740B">
        <w:t>structuring</w:t>
      </w:r>
      <w:proofErr w:type="gramEnd"/>
      <w:r w:rsidRPr="00C9740B">
        <w:t xml:space="preserve"> and updating </w:t>
      </w:r>
      <w:r w:rsidRPr="002711C4">
        <w:t>TLM</w:t>
      </w:r>
      <w:r w:rsidRPr="00C9740B">
        <w:t xml:space="preserve">. </w:t>
      </w:r>
      <w:proofErr w:type="gramStart"/>
      <w:r w:rsidRPr="002711C4">
        <w:t>ME</w:t>
      </w:r>
      <w:r w:rsidRPr="00C9740B">
        <w:t xml:space="preserve"> totally</w:t>
      </w:r>
      <w:proofErr w:type="gramEnd"/>
      <w:r w:rsidRPr="00C9740B">
        <w:t xml:space="preserve"> uses mining technique</w:t>
      </w:r>
      <w:r>
        <w:t>s</w:t>
      </w:r>
      <w:r w:rsidRPr="00C9740B">
        <w:t xml:space="preserve"> to perform modeling tasks. </w:t>
      </w:r>
      <w:r w:rsidRPr="002711C4">
        <w:t>ME</w:t>
      </w:r>
      <w:r w:rsidRPr="00C9740B">
        <w:t xml:space="preserve"> is very important when it manages </w:t>
      </w:r>
      <w:proofErr w:type="gramStart"/>
      <w:r w:rsidRPr="00C9740B">
        <w:t>whole</w:t>
      </w:r>
      <w:proofErr w:type="gramEnd"/>
      <w:r w:rsidRPr="00C9740B">
        <w:t xml:space="preserve"> </w:t>
      </w:r>
      <w:proofErr w:type="gramStart"/>
      <w:r w:rsidRPr="002711C4">
        <w:t>TLM</w:t>
      </w:r>
      <w:proofErr w:type="gramEnd"/>
      <w:r w:rsidRPr="00C9740B">
        <w:t xml:space="preserve"> but it focuses mainly on learning history sub-model.</w:t>
      </w:r>
      <w:r>
        <w:t xml:space="preserve"> </w:t>
      </w:r>
      <w:r w:rsidRPr="002711C4">
        <w:t>ME</w:t>
      </w:r>
      <w:r>
        <w:t xml:space="preserve"> </w:t>
      </w:r>
      <w:r w:rsidRPr="00C9740B">
        <w:t xml:space="preserve">also provides input information to belief network engine. </w:t>
      </w:r>
      <w:r w:rsidRPr="002711C4">
        <w:t>ME</w:t>
      </w:r>
      <w:r w:rsidRPr="00C9740B">
        <w:t xml:space="preserve"> has three other important functionalities that are to discover some other characteristics beyond knowledge and learning styles </w:t>
      </w:r>
      <w:r>
        <w:t xml:space="preserve">(like </w:t>
      </w:r>
      <w:r w:rsidRPr="00C9740B">
        <w:t>interests, goals, learning context</w:t>
      </w:r>
      <w:r>
        <w:t>),</w:t>
      </w:r>
      <w:r w:rsidRPr="00C9740B">
        <w:t xml:space="preserve"> to support learning concept recommendation</w:t>
      </w:r>
      <w:r>
        <w:t>,</w:t>
      </w:r>
      <w:r w:rsidRPr="00C9740B">
        <w:t xml:space="preserve"> and to support collaborative learning.</w:t>
      </w:r>
    </w:p>
    <w:p w14:paraId="6FC07ECC" w14:textId="572F4578" w:rsidR="00324AA7" w:rsidRDefault="00324AA7" w:rsidP="00324AA7">
      <w:pPr>
        <w:pStyle w:val="ListParagraph"/>
        <w:numPr>
          <w:ilvl w:val="0"/>
          <w:numId w:val="1"/>
        </w:numPr>
      </w:pPr>
      <w:r w:rsidRPr="00C9740B">
        <w:t>Belief network engine (</w:t>
      </w:r>
      <w:r w:rsidRPr="002711C4">
        <w:t>BNE</w:t>
      </w:r>
      <w:r w:rsidRPr="00C9740B">
        <w:t xml:space="preserve">) is responsible for inferring new personal traits from </w:t>
      </w:r>
      <w:r w:rsidRPr="002711C4">
        <w:t>TLM</w:t>
      </w:r>
      <w:r w:rsidRPr="00C9740B">
        <w:t xml:space="preserve"> by using deduction mechanism available in belief network. This engine applies both Bayesian network and hidden Markov </w:t>
      </w:r>
      <w:r>
        <w:t xml:space="preserve">model </w:t>
      </w:r>
      <w:r w:rsidRPr="00C9740B">
        <w:t xml:space="preserve">into its tasks. Two sub-models: knowledge </w:t>
      </w:r>
      <w:r>
        <w:t>and</w:t>
      </w:r>
      <w:r w:rsidRPr="00C9740B">
        <w:t xml:space="preserve"> learning style are managed by this engine. </w:t>
      </w:r>
      <w:r w:rsidRPr="002711C4">
        <w:t>BNE</w:t>
      </w:r>
      <w:r w:rsidRPr="00C9740B">
        <w:t xml:space="preserve"> does not work as actively as </w:t>
      </w:r>
      <w:proofErr w:type="gramStart"/>
      <w:r w:rsidRPr="002711C4">
        <w:t>ME</w:t>
      </w:r>
      <w:proofErr w:type="gramEnd"/>
      <w:r w:rsidRPr="00C9740B">
        <w:t xml:space="preserve"> but it is more complicated than </w:t>
      </w:r>
      <w:r w:rsidRPr="002711C4">
        <w:t>ME</w:t>
      </w:r>
      <w:r w:rsidRPr="00C9740B">
        <w:t>.</w:t>
      </w:r>
    </w:p>
    <w:p w14:paraId="69C1BF38" w14:textId="77777777" w:rsidR="00B7522F" w:rsidRPr="00424A00" w:rsidRDefault="00B7522F" w:rsidP="00B7522F">
      <w:r w:rsidRPr="00424A00">
        <w:lastRenderedPageBreak/>
        <w:t xml:space="preserve">Zebra also provides </w:t>
      </w:r>
      <w:r w:rsidRPr="00424A00">
        <w:rPr>
          <w:i/>
        </w:rPr>
        <w:t>communication interfaces</w:t>
      </w:r>
      <w:r w:rsidRPr="00424A00">
        <w:t xml:space="preserve"> (CI) that </w:t>
      </w:r>
      <w:proofErr w:type="gramStart"/>
      <w:r w:rsidRPr="00424A00">
        <w:t>allows</w:t>
      </w:r>
      <w:proofErr w:type="gramEnd"/>
      <w:r w:rsidRPr="00424A00">
        <w:t xml:space="preserve"> users and adaptive systems to see or modify restrictedly their TLM. Because user modeling system always interacts with adaptive system and TLM cannot be modified directly from outside, CI operates as communication port. Figure 4 depicts the architecture of Zebra </w:t>
      </w:r>
      <w:sdt>
        <w:sdtPr>
          <w:id w:val="-1756276326"/>
          <w:citation/>
        </w:sdtPr>
        <w:sdtContent>
          <w:r w:rsidRPr="00424A00">
            <w:fldChar w:fldCharType="begin"/>
          </w:r>
          <w:r w:rsidRPr="00424A00">
            <w:instrText xml:space="preserve">CITATION Nguyen2014ZebraAll \p 104 \l 1033 </w:instrText>
          </w:r>
          <w:r w:rsidRPr="00424A00">
            <w:fldChar w:fldCharType="separate"/>
          </w:r>
          <w:r w:rsidRPr="00424A00">
            <w:rPr>
              <w:noProof/>
            </w:rPr>
            <w:t>(Nguyen, A User Modeling System for Adaptive Learning, 2014, p. 104)</w:t>
          </w:r>
          <w:r w:rsidRPr="00424A00">
            <w:fldChar w:fldCharType="end"/>
          </w:r>
        </w:sdtContent>
      </w:sdt>
      <w:r w:rsidRPr="00424A00">
        <w:t>.</w:t>
      </w:r>
    </w:p>
    <w:p w14:paraId="48D1AA79" w14:textId="77777777" w:rsidR="00B7522F" w:rsidRPr="00424A00" w:rsidRDefault="00B7522F" w:rsidP="00B7522F">
      <w:pPr>
        <w:jc w:val="center"/>
      </w:pPr>
      <w:r w:rsidRPr="00424A00">
        <w:rPr>
          <w:noProof/>
        </w:rPr>
        <w:drawing>
          <wp:inline distT="0" distB="0" distL="0" distR="0" wp14:anchorId="2EE5F2AA" wp14:editId="469B20D3">
            <wp:extent cx="2438095" cy="3000000"/>
            <wp:effectExtent l="0" t="0" r="635" b="0"/>
            <wp:docPr id="5" name="Picture 5"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 schematic&#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438095" cy="3000000"/>
                    </a:xfrm>
                    <a:prstGeom prst="rect">
                      <a:avLst/>
                    </a:prstGeom>
                  </pic:spPr>
                </pic:pic>
              </a:graphicData>
            </a:graphic>
          </wp:inline>
        </w:drawing>
      </w:r>
    </w:p>
    <w:p w14:paraId="2E85C9B6" w14:textId="0A356949" w:rsidR="00B7522F" w:rsidRPr="004530F8" w:rsidRDefault="00B7522F" w:rsidP="00BA0F94">
      <w:pPr>
        <w:spacing w:before="120" w:after="320" w:line="240" w:lineRule="auto"/>
        <w:ind w:left="720" w:hanging="720"/>
        <w:rPr>
          <w:bCs/>
          <w:i/>
          <w:iCs/>
        </w:rPr>
      </w:pPr>
      <w:r w:rsidRPr="004530F8">
        <w:rPr>
          <w:bCs/>
          <w:i/>
          <w:iCs/>
        </w:rPr>
        <w:t>Figure 4</w:t>
      </w:r>
      <w:r w:rsidR="004530F8" w:rsidRPr="004530F8">
        <w:rPr>
          <w:bCs/>
          <w:i/>
          <w:iCs/>
        </w:rPr>
        <w:t>:</w:t>
      </w:r>
      <w:r w:rsidRPr="004530F8">
        <w:rPr>
          <w:bCs/>
          <w:i/>
          <w:iCs/>
        </w:rPr>
        <w:t xml:space="preserve"> Architecture of Zebra</w:t>
      </w:r>
      <w:r w:rsidRPr="004530F8">
        <w:rPr>
          <w:rFonts w:hint="eastAsia"/>
          <w:bCs/>
          <w:i/>
          <w:iCs/>
        </w:rPr>
        <w:t>.</w:t>
      </w:r>
    </w:p>
    <w:p w14:paraId="1D1A38CF" w14:textId="5D981838" w:rsidR="00B7522F" w:rsidRDefault="00B7522F" w:rsidP="00B7522F">
      <w:r w:rsidRPr="00424A00">
        <w:t xml:space="preserve">Please see </w:t>
      </w:r>
      <w:sdt>
        <w:sdtPr>
          <w:id w:val="7861711"/>
          <w:citation/>
        </w:sdtPr>
        <w:sdtContent>
          <w:r w:rsidRPr="00424A00">
            <w:fldChar w:fldCharType="begin"/>
          </w:r>
          <w:r w:rsidRPr="00424A00">
            <w:instrText xml:space="preserve"> CITATION Nguyen2009Zebra \l 1033 </w:instrText>
          </w:r>
          <w:r w:rsidRPr="00424A00">
            <w:fldChar w:fldCharType="separate"/>
          </w:r>
          <w:r w:rsidRPr="00424A00">
            <w:rPr>
              <w:noProof/>
            </w:rPr>
            <w:t>(Nguyen, ZEBRA: A new User Modeling System for Triangular Model of Learners' Characteristics, 2009)</w:t>
          </w:r>
          <w:r w:rsidRPr="00424A00">
            <w:rPr>
              <w:noProof/>
            </w:rPr>
            <w:fldChar w:fldCharType="end"/>
          </w:r>
        </w:sdtContent>
      </w:sdt>
      <w:r w:rsidRPr="00424A00">
        <w:t xml:space="preserve"> for </w:t>
      </w:r>
      <w:r w:rsidRPr="00424A00">
        <w:rPr>
          <w:i/>
        </w:rPr>
        <w:t>Zebra</w:t>
      </w:r>
      <w:r w:rsidRPr="00424A00">
        <w:t xml:space="preserve"> architecture in more detailed. Figure 5 shows the adaptive process, as follows:</w:t>
      </w:r>
    </w:p>
    <w:p w14:paraId="7AE16638" w14:textId="46E2AFD9" w:rsidR="004223EF" w:rsidRDefault="00C15EC0" w:rsidP="00C15EC0">
      <w:pPr>
        <w:pStyle w:val="ListParagraph"/>
        <w:numPr>
          <w:ilvl w:val="0"/>
          <w:numId w:val="3"/>
        </w:numPr>
      </w:pPr>
      <w:r w:rsidRPr="00C9740B">
        <w:t>Adaptive system send</w:t>
      </w:r>
      <w:r>
        <w:t>s</w:t>
      </w:r>
      <w:r w:rsidRPr="00C9740B">
        <w:t xml:space="preserve"> user information query to </w:t>
      </w:r>
      <w:r w:rsidRPr="000D02C9">
        <w:t>CI</w:t>
      </w:r>
      <w:r>
        <w:t xml:space="preserve"> via protocols: </w:t>
      </w:r>
      <w:r w:rsidRPr="00C9740B">
        <w:t>SOAP, HTTP, RMI, etc.</w:t>
      </w:r>
    </w:p>
    <w:p w14:paraId="0181035C" w14:textId="7168D853" w:rsidR="00C15EC0" w:rsidRDefault="00C15EC0" w:rsidP="00C15EC0">
      <w:pPr>
        <w:pStyle w:val="ListParagraph"/>
        <w:numPr>
          <w:ilvl w:val="0"/>
          <w:numId w:val="3"/>
        </w:numPr>
      </w:pPr>
      <w:r w:rsidRPr="000D02C9">
        <w:t>CI</w:t>
      </w:r>
      <w:r w:rsidRPr="00C9740B">
        <w:t xml:space="preserve"> analyzes query request into input parameters and sends such parameters to respective </w:t>
      </w:r>
      <w:r w:rsidRPr="000D02C9">
        <w:t>ME</w:t>
      </w:r>
      <w:r w:rsidRPr="00C9740B">
        <w:t xml:space="preserve"> or </w:t>
      </w:r>
      <w:r w:rsidRPr="000D02C9">
        <w:t>BNE</w:t>
      </w:r>
      <w:r w:rsidRPr="00C9740B">
        <w:t>.</w:t>
      </w:r>
    </w:p>
    <w:p w14:paraId="5E3FD65F" w14:textId="3CE83587" w:rsidR="00C15EC0" w:rsidRDefault="00C15EC0" w:rsidP="00C15EC0">
      <w:pPr>
        <w:pStyle w:val="ListParagraph"/>
        <w:numPr>
          <w:ilvl w:val="0"/>
          <w:numId w:val="3"/>
        </w:numPr>
      </w:pPr>
      <w:r w:rsidRPr="000D02C9">
        <w:t>ME</w:t>
      </w:r>
      <w:r w:rsidRPr="00C9740B">
        <w:t xml:space="preserve"> or </w:t>
      </w:r>
      <w:r w:rsidRPr="000D02C9">
        <w:t>BNE</w:t>
      </w:r>
      <w:r w:rsidRPr="00C9740B">
        <w:t xml:space="preserve"> executes </w:t>
      </w:r>
      <w:proofErr w:type="gramStart"/>
      <w:r w:rsidRPr="00C9740B">
        <w:t>query</w:t>
      </w:r>
      <w:proofErr w:type="gramEnd"/>
      <w:r w:rsidRPr="00C9740B">
        <w:t xml:space="preserve"> according to specified parameters and send</w:t>
      </w:r>
      <w:r>
        <w:t>s</w:t>
      </w:r>
      <w:r w:rsidRPr="00C9740B">
        <w:t xml:space="preserve"> results back </w:t>
      </w:r>
      <w:r w:rsidRPr="000D02C9">
        <w:t>CI</w:t>
      </w:r>
      <w:r w:rsidRPr="00C9740B">
        <w:t>.</w:t>
      </w:r>
    </w:p>
    <w:p w14:paraId="335A470C" w14:textId="78AD7768" w:rsidR="00C15EC0" w:rsidRDefault="00C15EC0" w:rsidP="00C15EC0">
      <w:pPr>
        <w:pStyle w:val="ListParagraph"/>
        <w:numPr>
          <w:ilvl w:val="0"/>
          <w:numId w:val="3"/>
        </w:numPr>
      </w:pPr>
      <w:r w:rsidRPr="000D02C9">
        <w:t>CI</w:t>
      </w:r>
      <w:r w:rsidRPr="00C9740B">
        <w:t xml:space="preserve"> sends results back adaptive system.</w:t>
      </w:r>
    </w:p>
    <w:p w14:paraId="31CAC54C" w14:textId="2C6E50DE" w:rsidR="00C15EC0" w:rsidRDefault="00C15EC0" w:rsidP="00CC456D">
      <w:pPr>
        <w:jc w:val="center"/>
      </w:pPr>
      <w:r>
        <w:rPr>
          <w:noProof/>
        </w:rPr>
        <w:drawing>
          <wp:inline distT="0" distB="0" distL="0" distR="0" wp14:anchorId="450BB368" wp14:editId="6CEE836E">
            <wp:extent cx="3810532" cy="381053"/>
            <wp:effectExtent l="0" t="0" r="0" b="0"/>
            <wp:docPr id="64" name="Picture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 name="AdaptiveProcess.png"/>
                    <pic:cNvPicPr/>
                  </pic:nvPicPr>
                  <pic:blipFill>
                    <a:blip r:embed="rId12">
                      <a:extLst>
                        <a:ext uri="{28A0092B-C50C-407E-A947-70E740481C1C}">
                          <a14:useLocalDpi xmlns:a14="http://schemas.microsoft.com/office/drawing/2010/main" val="0"/>
                        </a:ext>
                      </a:extLst>
                    </a:blip>
                    <a:stretch>
                      <a:fillRect/>
                    </a:stretch>
                  </pic:blipFill>
                  <pic:spPr>
                    <a:xfrm>
                      <a:off x="0" y="0"/>
                      <a:ext cx="3810532" cy="381053"/>
                    </a:xfrm>
                    <a:prstGeom prst="rect">
                      <a:avLst/>
                    </a:prstGeom>
                  </pic:spPr>
                </pic:pic>
              </a:graphicData>
            </a:graphic>
          </wp:inline>
        </w:drawing>
      </w:r>
    </w:p>
    <w:p w14:paraId="1F210C53" w14:textId="3F47469C" w:rsidR="00C15EC0" w:rsidRPr="004530F8" w:rsidRDefault="00CC456D" w:rsidP="00BA0F94">
      <w:pPr>
        <w:spacing w:before="120" w:after="320" w:line="240" w:lineRule="auto"/>
        <w:ind w:left="720" w:hanging="720"/>
        <w:rPr>
          <w:bCs/>
          <w:i/>
          <w:iCs/>
        </w:rPr>
      </w:pPr>
      <w:r w:rsidRPr="004530F8">
        <w:rPr>
          <w:bCs/>
          <w:i/>
          <w:iCs/>
        </w:rPr>
        <w:t>Figure 5</w:t>
      </w:r>
      <w:r w:rsidR="004530F8" w:rsidRPr="004530F8">
        <w:rPr>
          <w:bCs/>
          <w:i/>
          <w:iCs/>
        </w:rPr>
        <w:t>:</w:t>
      </w:r>
      <w:r w:rsidRPr="004530F8">
        <w:rPr>
          <w:bCs/>
          <w:i/>
          <w:iCs/>
        </w:rPr>
        <w:t xml:space="preserve"> Adaptive process of Zebra</w:t>
      </w:r>
      <w:r w:rsidRPr="004530F8">
        <w:rPr>
          <w:rFonts w:hint="eastAsia"/>
          <w:bCs/>
          <w:i/>
          <w:iCs/>
        </w:rPr>
        <w:t>.</w:t>
      </w:r>
    </w:p>
    <w:p w14:paraId="086FFD9F" w14:textId="55CB2D80" w:rsidR="00CC456D" w:rsidRPr="00BF3D26" w:rsidRDefault="005A1151" w:rsidP="00BF3D26">
      <w:pPr>
        <w:spacing w:before="240" w:after="240" w:line="290" w:lineRule="auto"/>
        <w:rPr>
          <w:b/>
          <w:bCs/>
          <w:sz w:val="24"/>
          <w:szCs w:val="24"/>
        </w:rPr>
      </w:pPr>
      <w:r w:rsidRPr="00BF3D26">
        <w:rPr>
          <w:b/>
          <w:bCs/>
          <w:sz w:val="24"/>
          <w:szCs w:val="24"/>
        </w:rPr>
        <w:t>3. Three sub-models of TLM</w:t>
      </w:r>
    </w:p>
    <w:p w14:paraId="736DCBC3" w14:textId="0621230D" w:rsidR="006C2B95" w:rsidRDefault="008012E0" w:rsidP="008012E0">
      <w:r w:rsidRPr="005D5A06">
        <w:t>The previous section gives us a general architecture of Triangular Learner Model (TLM) and its user modeling system Zebra. TLM is composed of three sub-models such as knowledge sub-model, learning style sub-model and learning history sub-model. This section is the most detailed one that describes thoroughly these sub-models together with their attributes, constructing method and inference mechanism.</w:t>
      </w:r>
    </w:p>
    <w:p w14:paraId="46AA000D" w14:textId="3BD7EBAC" w:rsidR="00264ACC" w:rsidRPr="00264ACC" w:rsidRDefault="00264ACC" w:rsidP="005A67A5">
      <w:pPr>
        <w:spacing w:before="240" w:after="100"/>
        <w:rPr>
          <w:b/>
          <w:bCs/>
        </w:rPr>
      </w:pPr>
      <w:r w:rsidRPr="00264ACC">
        <w:rPr>
          <w:b/>
          <w:bCs/>
        </w:rPr>
        <w:lastRenderedPageBreak/>
        <w:t>3.1. Knowledge sub-model</w:t>
      </w:r>
    </w:p>
    <w:p w14:paraId="0A951D98" w14:textId="77777777" w:rsidR="00DC52CE" w:rsidRPr="00942593" w:rsidRDefault="00DC52CE" w:rsidP="00DC52CE">
      <w:r w:rsidRPr="00942593">
        <w:t>Knowledge is study result, which is very important to adaptive system and so it is evaluation of adaptive system. A preeminent adaptive system will improve learners’ knowledge after they study on on-line course via such adaptive system. The research gives a proposal of knowledge sub-model along with ways to construct and enhance knowledge sub-model.</w:t>
      </w:r>
    </w:p>
    <w:p w14:paraId="56CAC442" w14:textId="159CF875" w:rsidR="00264ACC" w:rsidRDefault="00DC52CE" w:rsidP="00DC52CE">
      <w:pPr>
        <w:ind w:firstLine="360"/>
      </w:pPr>
      <w:r w:rsidRPr="00942593">
        <w:t xml:space="preserve">The research proposes </w:t>
      </w:r>
      <w:bookmarkStart w:id="1" w:name="_Hlk125386921"/>
      <w:r w:rsidRPr="00942593">
        <w:t>the combination of overlay model and Bayesian network</w:t>
      </w:r>
      <w:bookmarkEnd w:id="1"/>
      <w:r w:rsidRPr="00942593">
        <w:t xml:space="preserve">. In overlay model, domain is decomposed into a set of knowledge elements and each element is a lecture, exercise or test and represented by an integer number that measures user knowledge. Each learner is modeled as a subset of masteries over those elements and such subset is called overlay model </w:t>
      </w:r>
      <w:sdt>
        <w:sdtPr>
          <w:id w:val="-317956688"/>
          <w:citation/>
        </w:sdtPr>
        <w:sdtContent>
          <w:r w:rsidRPr="00942593">
            <w:fldChar w:fldCharType="begin"/>
          </w:r>
          <w:r w:rsidRPr="00942593">
            <w:instrText xml:space="preserve">CITATION Mayo2001 \p 56-58 \l 1033 </w:instrText>
          </w:r>
          <w:r w:rsidRPr="00942593">
            <w:fldChar w:fldCharType="separate"/>
          </w:r>
          <w:r w:rsidRPr="00942593">
            <w:rPr>
              <w:noProof/>
            </w:rPr>
            <w:t>(Mayo, 2001, pp. 56-58)</w:t>
          </w:r>
          <w:r w:rsidRPr="00942593">
            <w:fldChar w:fldCharType="end"/>
          </w:r>
        </w:sdtContent>
      </w:sdt>
      <w:r w:rsidRPr="00942593">
        <w:t xml:space="preserve">. Bayesian network </w:t>
      </w:r>
      <w:sdt>
        <w:sdtPr>
          <w:id w:val="7861707"/>
          <w:citation/>
        </w:sdtPr>
        <w:sdtContent>
          <w:r w:rsidRPr="00942593">
            <w:fldChar w:fldCharType="begin"/>
          </w:r>
          <w:r w:rsidRPr="00942593">
            <w:instrText xml:space="preserve"> CITATION Neapolitan2003 \p 40 \l 1033  </w:instrText>
          </w:r>
          <w:r w:rsidRPr="00942593">
            <w:fldChar w:fldCharType="separate"/>
          </w:r>
          <w:r w:rsidRPr="00942593">
            <w:rPr>
              <w:noProof/>
            </w:rPr>
            <w:t>(Neapolitan, 2003, p. 40)</w:t>
          </w:r>
          <w:r w:rsidRPr="00942593">
            <w:rPr>
              <w:noProof/>
            </w:rPr>
            <w:fldChar w:fldCharType="end"/>
          </w:r>
        </w:sdtContent>
      </w:sdt>
      <w:r w:rsidRPr="00942593">
        <w:t xml:space="preserve"> is a directed acyclic graph (DAG) composed of a set of nodes and a set of directed arcs. Each arc indicates the relationship between two nodes and the strength of this relationship is quantified by conditional probability table (CPT). The inference mechanism in Bayesian network is based on Bayes’ theorem. The combination between overlay model and Bayesian network is done through following steps </w:t>
      </w:r>
      <w:sdt>
        <w:sdtPr>
          <w:id w:val="-218593913"/>
          <w:citation/>
        </w:sdtPr>
        <w:sdtContent>
          <w:r w:rsidRPr="00942593">
            <w:fldChar w:fldCharType="begin"/>
          </w:r>
          <w:r w:rsidRPr="00942593">
            <w:instrText xml:space="preserve">CITATION Nguyen2014ZebraAll \p 110-111 \l 1033 </w:instrText>
          </w:r>
          <w:r w:rsidRPr="00942593">
            <w:fldChar w:fldCharType="separate"/>
          </w:r>
          <w:r w:rsidRPr="00942593">
            <w:rPr>
              <w:noProof/>
            </w:rPr>
            <w:t>(Nguyen, A User Modeling System for Adaptive Learning, 2014, pp. 110-111)</w:t>
          </w:r>
          <w:r w:rsidRPr="00942593">
            <w:fldChar w:fldCharType="end"/>
          </w:r>
        </w:sdtContent>
      </w:sdt>
      <w:r w:rsidRPr="00942593">
        <w:t>:</w:t>
      </w:r>
    </w:p>
    <w:p w14:paraId="7C2CD302" w14:textId="12936D91" w:rsidR="005A1151" w:rsidRDefault="008D5166" w:rsidP="008D5166">
      <w:pPr>
        <w:pStyle w:val="ListParagraph"/>
        <w:numPr>
          <w:ilvl w:val="0"/>
          <w:numId w:val="4"/>
        </w:numPr>
      </w:pPr>
      <w:bookmarkStart w:id="2" w:name="_Hlk125386982"/>
      <w:r w:rsidRPr="0024682B">
        <w:t>The structure of overlay model is translated into Bayesian network</w:t>
      </w:r>
      <w:r>
        <w:t>;</w:t>
      </w:r>
      <w:r w:rsidRPr="0024682B">
        <w:t xml:space="preserve"> each user knowledge element becomes a node in Bayesian network</w:t>
      </w:r>
      <w:bookmarkEnd w:id="2"/>
      <w:r w:rsidRPr="0024682B">
        <w:t>. Evaluation knowledge such as test</w:t>
      </w:r>
      <w:r>
        <w:t xml:space="preserve"> or</w:t>
      </w:r>
      <w:r w:rsidRPr="0024682B">
        <w:t xml:space="preserve"> exercise becomes evidence node and norm</w:t>
      </w:r>
      <w:r>
        <w:t xml:space="preserve">al knowledge such as lecture or </w:t>
      </w:r>
      <w:r w:rsidRPr="0024682B">
        <w:t>lesson becomes hypothesis node or hidden node.</w:t>
      </w:r>
    </w:p>
    <w:p w14:paraId="3CDEFC83" w14:textId="28EF5A92" w:rsidR="008D5166" w:rsidRDefault="008D5166" w:rsidP="008D5166">
      <w:pPr>
        <w:pStyle w:val="ListParagraph"/>
        <w:numPr>
          <w:ilvl w:val="0"/>
          <w:numId w:val="4"/>
        </w:numPr>
      </w:pPr>
      <w:bookmarkStart w:id="3" w:name="_Hlk125387048"/>
      <w:r w:rsidRPr="0024682B">
        <w:t xml:space="preserve">The </w:t>
      </w:r>
      <w:r>
        <w:t xml:space="preserve">aggregation </w:t>
      </w:r>
      <w:r w:rsidRPr="0024682B">
        <w:t>relationship between domain elements in overlay model becomes a conditional dependence assertion signified by CPT of each node in Bayesian network</w:t>
      </w:r>
      <w:bookmarkEnd w:id="3"/>
      <w:r w:rsidRPr="0024682B">
        <w:t>.</w:t>
      </w:r>
    </w:p>
    <w:p w14:paraId="1CAB7DEE" w14:textId="6F834445" w:rsidR="008D5166" w:rsidRDefault="008D5166" w:rsidP="008D5166">
      <w:proofErr w:type="gramStart"/>
      <w:r w:rsidRPr="0024682B">
        <w:t>Following</w:t>
      </w:r>
      <w:proofErr w:type="gramEnd"/>
      <w:r w:rsidRPr="0024682B">
        <w:t xml:space="preserve"> is an example of combination between overlay model and Bayesian network. Suppose Java course </w:t>
      </w:r>
      <w:r>
        <w:t xml:space="preserve">for students is constituted of </w:t>
      </w:r>
      <w:r w:rsidRPr="0024682B">
        <w:t>6 knowledge elements</w:t>
      </w:r>
      <w:r>
        <w:t xml:space="preserve"> </w:t>
      </w:r>
      <w:sdt>
        <w:sdtPr>
          <w:id w:val="882909898"/>
          <w:citation/>
        </w:sdtPr>
        <w:sdtContent>
          <w:r>
            <w:fldChar w:fldCharType="begin"/>
          </w:r>
          <w:r>
            <w:instrText xml:space="preserve">CITATION Nguyen2009CombineBNOverlay \p 3 \l 1033 </w:instrText>
          </w:r>
          <w:r>
            <w:fldChar w:fldCharType="separate"/>
          </w:r>
          <w:r>
            <w:rPr>
              <w:noProof/>
            </w:rPr>
            <w:t>(Nguyen &amp; Do, Combination of Bayesian Network and Overlay Model in User Modeling, 2009, p. 3)</w:t>
          </w:r>
          <w:r>
            <w:fldChar w:fldCharType="end"/>
          </w:r>
        </w:sdtContent>
      </w:sdt>
      <w:r w:rsidRPr="0024682B">
        <w:t>:</w:t>
      </w:r>
    </w:p>
    <w:p w14:paraId="19DF05A7" w14:textId="4549CE70" w:rsidR="008D5166" w:rsidRDefault="008D5166" w:rsidP="008D5166">
      <w:pPr>
        <w:pStyle w:val="ListParagraph"/>
        <w:numPr>
          <w:ilvl w:val="0"/>
          <w:numId w:val="1"/>
        </w:numPr>
      </w:pPr>
      <w:r w:rsidRPr="0024682B">
        <w:t xml:space="preserve">A top-most course </w:t>
      </w:r>
      <w:r w:rsidRPr="0024682B">
        <w:rPr>
          <w:i/>
        </w:rPr>
        <w:t>Java</w:t>
      </w:r>
      <w:r w:rsidRPr="0024682B">
        <w:t xml:space="preserve"> (</w:t>
      </w:r>
      <w:r w:rsidRPr="0024682B">
        <w:rPr>
          <w:i/>
        </w:rPr>
        <w:t>J</w:t>
      </w:r>
      <w:r w:rsidRPr="0024682B">
        <w:t xml:space="preserve">) and three lectures: </w:t>
      </w:r>
      <w:r w:rsidRPr="0024682B">
        <w:rPr>
          <w:i/>
        </w:rPr>
        <w:t>control structure</w:t>
      </w:r>
      <w:r w:rsidRPr="0024682B">
        <w:t xml:space="preserve"> (</w:t>
      </w:r>
      <w:r w:rsidRPr="0024682B">
        <w:rPr>
          <w:i/>
        </w:rPr>
        <w:t>C</w:t>
      </w:r>
      <w:r w:rsidRPr="0024682B">
        <w:t xml:space="preserve">), </w:t>
      </w:r>
      <w:r w:rsidRPr="0024682B">
        <w:rPr>
          <w:i/>
        </w:rPr>
        <w:t>class &amp; object</w:t>
      </w:r>
      <w:r w:rsidRPr="0024682B">
        <w:t xml:space="preserve"> (</w:t>
      </w:r>
      <w:r w:rsidRPr="0024682B">
        <w:rPr>
          <w:i/>
        </w:rPr>
        <w:t>O</w:t>
      </w:r>
      <w:r w:rsidRPr="0024682B">
        <w:t xml:space="preserve">), </w:t>
      </w:r>
      <w:r w:rsidRPr="0024682B">
        <w:rPr>
          <w:i/>
        </w:rPr>
        <w:t>interface</w:t>
      </w:r>
      <w:r w:rsidRPr="0024682B">
        <w:t xml:space="preserve"> (</w:t>
      </w:r>
      <w:r w:rsidRPr="0024682B">
        <w:rPr>
          <w:i/>
        </w:rPr>
        <w:t>I</w:t>
      </w:r>
      <w:r w:rsidRPr="0024682B">
        <w:t>).</w:t>
      </w:r>
    </w:p>
    <w:p w14:paraId="3B81706F" w14:textId="6793215A" w:rsidR="008D5166" w:rsidRDefault="008D5166" w:rsidP="008D5166">
      <w:pPr>
        <w:pStyle w:val="ListParagraph"/>
        <w:numPr>
          <w:ilvl w:val="0"/>
          <w:numId w:val="1"/>
        </w:numPr>
      </w:pPr>
      <w:r w:rsidRPr="0024682B">
        <w:t xml:space="preserve">An exercise: </w:t>
      </w:r>
      <w:r w:rsidRPr="0024682B">
        <w:rPr>
          <w:i/>
        </w:rPr>
        <w:t>set up class Human</w:t>
      </w:r>
      <w:r w:rsidRPr="0024682B">
        <w:t xml:space="preserve"> (</w:t>
      </w:r>
      <w:r w:rsidRPr="0024682B">
        <w:rPr>
          <w:i/>
        </w:rPr>
        <w:t>E</w:t>
      </w:r>
      <w:r w:rsidRPr="0024682B">
        <w:t>).</w:t>
      </w:r>
    </w:p>
    <w:p w14:paraId="12737A6D" w14:textId="22759670" w:rsidR="008D5166" w:rsidRDefault="008D5166" w:rsidP="008D5166">
      <w:pPr>
        <w:pStyle w:val="ListParagraph"/>
        <w:numPr>
          <w:ilvl w:val="0"/>
          <w:numId w:val="1"/>
        </w:numPr>
      </w:pPr>
      <w:r w:rsidRPr="0024682B">
        <w:t>A test that students need answer accura</w:t>
      </w:r>
      <w:r>
        <w:t>te</w:t>
      </w:r>
      <w:r w:rsidRPr="0024682B">
        <w:t xml:space="preserve">ly more than 10 answers: </w:t>
      </w:r>
      <w:r w:rsidRPr="0024682B">
        <w:rPr>
          <w:i/>
        </w:rPr>
        <w:t xml:space="preserve">Questions &gt; </w:t>
      </w:r>
      <w:r w:rsidRPr="00A77CAB">
        <w:t>10</w:t>
      </w:r>
      <w:r w:rsidRPr="0024682B">
        <w:t xml:space="preserve"> (</w:t>
      </w:r>
      <w:r w:rsidRPr="0024682B">
        <w:rPr>
          <w:i/>
        </w:rPr>
        <w:t>Q</w:t>
      </w:r>
      <w:r w:rsidRPr="0024682B">
        <w:t>).</w:t>
      </w:r>
    </w:p>
    <w:p w14:paraId="7C1934FA" w14:textId="77777777" w:rsidR="00CF57B0" w:rsidRPr="00942593" w:rsidRDefault="00CF57B0" w:rsidP="00CF57B0">
      <w:r w:rsidRPr="00942593">
        <w:t xml:space="preserve">The </w:t>
      </w:r>
      <w:proofErr w:type="gramStart"/>
      <w:r w:rsidRPr="00942593">
        <w:t>problem</w:t>
      </w:r>
      <w:proofErr w:type="gramEnd"/>
      <w:r w:rsidRPr="00942593">
        <w:t xml:space="preserve"> needs solved is that how much knowledge a student gains after she/he finished Java course when student knowledge is marginal posterior probability of node </w:t>
      </w:r>
      <w:r w:rsidRPr="00942593">
        <w:rPr>
          <w:i/>
        </w:rPr>
        <w:t>J</w:t>
      </w:r>
      <w:r w:rsidRPr="00942593">
        <w:t xml:space="preserve"> with </w:t>
      </w:r>
      <w:r w:rsidRPr="00942593">
        <w:rPr>
          <w:i/>
        </w:rPr>
        <w:t>J</w:t>
      </w:r>
      <w:r w:rsidRPr="00942593">
        <w:t xml:space="preserve"> </w:t>
      </w:r>
      <w:r w:rsidRPr="00942593">
        <w:rPr>
          <w:i/>
        </w:rPr>
        <w:t>=</w:t>
      </w:r>
      <w:r w:rsidRPr="00942593">
        <w:t xml:space="preserve"> 1, denoted </w:t>
      </w:r>
      <w:r w:rsidRPr="00942593">
        <w:rPr>
          <w:i/>
        </w:rPr>
        <w:t>P</w:t>
      </w:r>
      <w:r w:rsidRPr="00942593">
        <w:t>(</w:t>
      </w:r>
      <w:r w:rsidRPr="00942593">
        <w:rPr>
          <w:i/>
        </w:rPr>
        <w:t>J=</w:t>
      </w:r>
      <w:r w:rsidRPr="00942593">
        <w:t xml:space="preserve">1). Figure 6 depicts the combination of Bayesian network and overlay model where each arc is weighted </w:t>
      </w:r>
      <w:sdt>
        <w:sdtPr>
          <w:id w:val="-731620564"/>
          <w:citation/>
        </w:sdtPr>
        <w:sdtContent>
          <w:r w:rsidRPr="00942593">
            <w:fldChar w:fldCharType="begin"/>
          </w:r>
          <w:r w:rsidRPr="00942593">
            <w:instrText xml:space="preserve">CITATION Nguyen2015SigmaGate \p 287 \l 1033 </w:instrText>
          </w:r>
          <w:r w:rsidRPr="00942593">
            <w:fldChar w:fldCharType="separate"/>
          </w:r>
          <w:r w:rsidRPr="00942593">
            <w:rPr>
              <w:noProof/>
            </w:rPr>
            <w:t>(Nguyen, Theorem of SIGMA-gate Inference in Bayesian Network, 2016, p. 287)</w:t>
          </w:r>
          <w:r w:rsidRPr="00942593">
            <w:fldChar w:fldCharType="end"/>
          </w:r>
        </w:sdtContent>
      </w:sdt>
      <w:r w:rsidRPr="00942593">
        <w:t>.</w:t>
      </w:r>
    </w:p>
    <w:p w14:paraId="6E1248E3" w14:textId="77777777" w:rsidR="00CF57B0" w:rsidRPr="00942593" w:rsidRDefault="00CF57B0" w:rsidP="00CF57B0">
      <w:pPr>
        <w:jc w:val="center"/>
      </w:pPr>
      <w:r w:rsidRPr="00942593">
        <w:rPr>
          <w:noProof/>
        </w:rPr>
        <w:lastRenderedPageBreak/>
        <w:drawing>
          <wp:inline distT="0" distB="0" distL="0" distR="0" wp14:anchorId="71BD2B68" wp14:editId="01372B66">
            <wp:extent cx="2826000" cy="3084000"/>
            <wp:effectExtent l="0" t="0" r="0" b="2540"/>
            <wp:docPr id="65" name="Picture 6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5" name="Picture 65" descr="Diagram&#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826000" cy="3084000"/>
                    </a:xfrm>
                    <a:prstGeom prst="rect">
                      <a:avLst/>
                    </a:prstGeom>
                  </pic:spPr>
                </pic:pic>
              </a:graphicData>
            </a:graphic>
          </wp:inline>
        </w:drawing>
      </w:r>
    </w:p>
    <w:p w14:paraId="4E832639" w14:textId="5F24DFC9" w:rsidR="00CF57B0" w:rsidRPr="004530F8" w:rsidRDefault="00CF57B0" w:rsidP="00BA0F94">
      <w:pPr>
        <w:spacing w:before="120" w:after="320" w:line="240" w:lineRule="auto"/>
        <w:ind w:left="720" w:hanging="720"/>
        <w:rPr>
          <w:bCs/>
          <w:i/>
          <w:iCs/>
        </w:rPr>
      </w:pPr>
      <w:r w:rsidRPr="004530F8">
        <w:rPr>
          <w:bCs/>
          <w:i/>
          <w:iCs/>
        </w:rPr>
        <w:t>Figure 6</w:t>
      </w:r>
      <w:r w:rsidR="004530F8" w:rsidRPr="004530F8">
        <w:rPr>
          <w:bCs/>
          <w:i/>
          <w:iCs/>
        </w:rPr>
        <w:t>:</w:t>
      </w:r>
      <w:r w:rsidRPr="004530F8">
        <w:rPr>
          <w:bCs/>
          <w:i/>
          <w:iCs/>
        </w:rPr>
        <w:t xml:space="preserve"> Combination of Bayesian network and overlay model</w:t>
      </w:r>
      <w:r w:rsidRPr="004530F8">
        <w:rPr>
          <w:rFonts w:hint="eastAsia"/>
          <w:bCs/>
          <w:i/>
          <w:iCs/>
        </w:rPr>
        <w:t>.</w:t>
      </w:r>
    </w:p>
    <w:p w14:paraId="264B06EC" w14:textId="6FC0FBBE" w:rsidR="00CF57B0" w:rsidRDefault="00CF57B0" w:rsidP="00CF57B0">
      <w:r w:rsidRPr="00942593">
        <w:t>Note that</w:t>
      </w:r>
      <w:r w:rsidRPr="00942593">
        <w:rPr>
          <w:i/>
        </w:rPr>
        <w:t xml:space="preserve"> J</w:t>
      </w:r>
      <w:r w:rsidRPr="00942593">
        <w:t>,</w:t>
      </w:r>
      <w:r w:rsidRPr="00942593">
        <w:rPr>
          <w:i/>
        </w:rPr>
        <w:t xml:space="preserve"> C</w:t>
      </w:r>
      <w:r w:rsidRPr="00942593">
        <w:t>,</w:t>
      </w:r>
      <w:r w:rsidRPr="00942593">
        <w:rPr>
          <w:i/>
        </w:rPr>
        <w:t xml:space="preserve"> </w:t>
      </w:r>
      <w:proofErr w:type="gramStart"/>
      <w:r w:rsidRPr="00942593">
        <w:rPr>
          <w:i/>
        </w:rPr>
        <w:t>O</w:t>
      </w:r>
      <w:proofErr w:type="gramEnd"/>
      <w:r w:rsidRPr="00942593">
        <w:rPr>
          <w:i/>
        </w:rPr>
        <w:t xml:space="preserve"> </w:t>
      </w:r>
      <w:r w:rsidRPr="00942593">
        <w:t>and</w:t>
      </w:r>
      <w:r w:rsidRPr="00942593">
        <w:rPr>
          <w:i/>
        </w:rPr>
        <w:t xml:space="preserve"> I</w:t>
      </w:r>
      <w:r w:rsidRPr="00942593">
        <w:t xml:space="preserve"> are four hidden nodes (shaded) while </w:t>
      </w:r>
      <w:r w:rsidRPr="00942593">
        <w:rPr>
          <w:i/>
        </w:rPr>
        <w:t>E</w:t>
      </w:r>
      <w:r w:rsidRPr="00942593">
        <w:t xml:space="preserve"> and </w:t>
      </w:r>
      <w:r w:rsidRPr="00942593">
        <w:rPr>
          <w:i/>
        </w:rPr>
        <w:t>Q</w:t>
      </w:r>
      <w:r w:rsidRPr="00942593">
        <w:t xml:space="preserve"> are two evidence nodes (not shaded). Because the strength of each arc quantified by a CPT is not determined yet, it is impossible to calculate the marginal posterior probability. I propose two-step process to determine CPT:</w:t>
      </w:r>
    </w:p>
    <w:p w14:paraId="589EDE28" w14:textId="6873D2ED" w:rsidR="005A1151" w:rsidRDefault="00CC58F3" w:rsidP="00CC58F3">
      <w:pPr>
        <w:pStyle w:val="ListParagraph"/>
        <w:numPr>
          <w:ilvl w:val="0"/>
          <w:numId w:val="1"/>
        </w:numPr>
      </w:pPr>
      <w:r w:rsidRPr="00096F59">
        <w:t xml:space="preserve">Each arc is assigned by the weight representing </w:t>
      </w:r>
      <w:proofErr w:type="gramStart"/>
      <w:r w:rsidRPr="00096F59">
        <w:t>importance</w:t>
      </w:r>
      <w:proofErr w:type="gramEnd"/>
      <w:r w:rsidRPr="00096F59">
        <w:t xml:space="preserve"> level of a lesson, lecture, </w:t>
      </w:r>
      <w:proofErr w:type="gramStart"/>
      <w:r w:rsidRPr="00096F59">
        <w:t>test</w:t>
      </w:r>
      <w:proofErr w:type="gramEnd"/>
      <w:r w:rsidRPr="00096F59">
        <w:t xml:space="preserve"> or exercise.</w:t>
      </w:r>
    </w:p>
    <w:p w14:paraId="3E6FC8FB" w14:textId="1CF4CF10" w:rsidR="00CC58F3" w:rsidRDefault="00CC58F3" w:rsidP="00CC58F3">
      <w:pPr>
        <w:pStyle w:val="ListParagraph"/>
        <w:numPr>
          <w:ilvl w:val="0"/>
          <w:numId w:val="1"/>
        </w:numPr>
      </w:pPr>
      <w:proofErr w:type="gramStart"/>
      <w:r>
        <w:t>Sigma</w:t>
      </w:r>
      <w:proofErr w:type="gramEnd"/>
      <w:r w:rsidRPr="00096F59">
        <w:t xml:space="preserve"> formula </w:t>
      </w:r>
      <w:r>
        <w:t xml:space="preserve">mentioned below </w:t>
      </w:r>
      <w:r w:rsidRPr="00096F59">
        <w:t>is used to create CPT based on these weights.</w:t>
      </w:r>
    </w:p>
    <w:p w14:paraId="665F11A9" w14:textId="77777777" w:rsidR="00CC58F3" w:rsidRPr="00942593" w:rsidRDefault="00CC58F3" w:rsidP="00CC58F3">
      <w:r w:rsidRPr="00942593">
        <w:t xml:space="preserve">Suppose weights of lectures </w:t>
      </w:r>
      <w:r w:rsidRPr="00942593">
        <w:rPr>
          <w:i/>
        </w:rPr>
        <w:t xml:space="preserve">control structure </w:t>
      </w:r>
      <w:r w:rsidRPr="00942593">
        <w:t>(</w:t>
      </w:r>
      <w:r w:rsidRPr="00942593">
        <w:rPr>
          <w:i/>
        </w:rPr>
        <w:t>C</w:t>
      </w:r>
      <w:r w:rsidRPr="00942593">
        <w:t>),</w:t>
      </w:r>
      <w:r w:rsidRPr="00942593">
        <w:rPr>
          <w:i/>
        </w:rPr>
        <w:t xml:space="preserve"> class &amp; object </w:t>
      </w:r>
      <w:r w:rsidRPr="00942593">
        <w:t>(</w:t>
      </w:r>
      <w:r w:rsidRPr="00942593">
        <w:rPr>
          <w:i/>
        </w:rPr>
        <w:t>O</w:t>
      </w:r>
      <w:r w:rsidRPr="00942593">
        <w:t>)</w:t>
      </w:r>
      <w:r w:rsidRPr="00942593">
        <w:rPr>
          <w:i/>
        </w:rPr>
        <w:t xml:space="preserve">, interface </w:t>
      </w:r>
      <w:r w:rsidRPr="00942593">
        <w:t>(</w:t>
      </w:r>
      <w:r w:rsidRPr="00942593">
        <w:rPr>
          <w:i/>
        </w:rPr>
        <w:t>I</w:t>
      </w:r>
      <w:r w:rsidRPr="00942593">
        <w:t xml:space="preserve">) </w:t>
      </w:r>
      <w:proofErr w:type="gramStart"/>
      <w:r w:rsidRPr="00942593">
        <w:t>are</w:t>
      </w:r>
      <w:proofErr w:type="gramEnd"/>
      <w:r w:rsidRPr="00942593">
        <w:t xml:space="preserve"> </w:t>
      </w:r>
      <w:r w:rsidRPr="00942593">
        <w:rPr>
          <w:i/>
        </w:rPr>
        <w:t>w</w:t>
      </w:r>
      <w:r w:rsidRPr="00942593">
        <w:rPr>
          <w:vertAlign w:val="subscript"/>
        </w:rPr>
        <w:t>1</w:t>
      </w:r>
      <w:r w:rsidRPr="00942593">
        <w:t xml:space="preserve">=0.1, </w:t>
      </w:r>
      <w:r w:rsidRPr="00942593">
        <w:rPr>
          <w:i/>
        </w:rPr>
        <w:t>w</w:t>
      </w:r>
      <w:r w:rsidRPr="00942593">
        <w:rPr>
          <w:vertAlign w:val="subscript"/>
        </w:rPr>
        <w:t>2</w:t>
      </w:r>
      <w:r w:rsidRPr="00942593">
        <w:rPr>
          <w:i/>
        </w:rPr>
        <w:t>=</w:t>
      </w:r>
      <w:r w:rsidRPr="00942593">
        <w:t xml:space="preserve">0.5, </w:t>
      </w:r>
      <w:r w:rsidRPr="00942593">
        <w:rPr>
          <w:i/>
        </w:rPr>
        <w:t>w</w:t>
      </w:r>
      <w:r w:rsidRPr="00942593">
        <w:rPr>
          <w:vertAlign w:val="subscript"/>
        </w:rPr>
        <w:t>3</w:t>
      </w:r>
      <w:r w:rsidRPr="00942593">
        <w:rPr>
          <w:i/>
        </w:rPr>
        <w:t>=</w:t>
      </w:r>
      <w:r w:rsidRPr="00942593">
        <w:t xml:space="preserve">0.4, respectively. Lecture </w:t>
      </w:r>
      <w:r w:rsidRPr="00942593">
        <w:rPr>
          <w:i/>
        </w:rPr>
        <w:t xml:space="preserve">class &amp; object </w:t>
      </w:r>
      <w:r w:rsidRPr="00942593">
        <w:t>(</w:t>
      </w:r>
      <w:r w:rsidRPr="00942593">
        <w:rPr>
          <w:i/>
        </w:rPr>
        <w:t>O</w:t>
      </w:r>
      <w:r w:rsidRPr="00942593">
        <w:t xml:space="preserve">) is the most important, in consecutive, there are </w:t>
      </w:r>
      <w:r w:rsidRPr="00942593">
        <w:rPr>
          <w:i/>
        </w:rPr>
        <w:t>interface</w:t>
      </w:r>
      <w:r w:rsidRPr="00942593">
        <w:t xml:space="preserve"> (</w:t>
      </w:r>
      <w:r w:rsidRPr="00942593">
        <w:rPr>
          <w:i/>
        </w:rPr>
        <w:t>I</w:t>
      </w:r>
      <w:r w:rsidRPr="00942593">
        <w:t xml:space="preserve">) and </w:t>
      </w:r>
      <w:r w:rsidRPr="00942593">
        <w:rPr>
          <w:i/>
        </w:rPr>
        <w:t>control structure</w:t>
      </w:r>
      <w:r w:rsidRPr="00942593">
        <w:t xml:space="preserve"> (</w:t>
      </w:r>
      <w:r w:rsidRPr="00942593">
        <w:rPr>
          <w:i/>
        </w:rPr>
        <w:t>C</w:t>
      </w:r>
      <w:r w:rsidRPr="00942593">
        <w:t xml:space="preserve">). The weights of exercise </w:t>
      </w:r>
      <w:r w:rsidRPr="00942593">
        <w:rPr>
          <w:i/>
        </w:rPr>
        <w:t>E</w:t>
      </w:r>
      <w:r w:rsidRPr="00942593">
        <w:t xml:space="preserve"> and test </w:t>
      </w:r>
      <w:r w:rsidRPr="00942593">
        <w:rPr>
          <w:i/>
        </w:rPr>
        <w:t>Q</w:t>
      </w:r>
      <w:r w:rsidRPr="00942593">
        <w:t xml:space="preserve"> are </w:t>
      </w:r>
      <w:r w:rsidRPr="00942593">
        <w:rPr>
          <w:i/>
        </w:rPr>
        <w:t>w</w:t>
      </w:r>
      <w:r w:rsidRPr="00942593">
        <w:rPr>
          <w:vertAlign w:val="subscript"/>
        </w:rPr>
        <w:t>4</w:t>
      </w:r>
      <w:r w:rsidRPr="00942593">
        <w:t xml:space="preserve">=1 and </w:t>
      </w:r>
      <w:r w:rsidRPr="00942593">
        <w:rPr>
          <w:i/>
        </w:rPr>
        <w:t>w</w:t>
      </w:r>
      <w:r w:rsidRPr="00942593">
        <w:rPr>
          <w:vertAlign w:val="subscript"/>
        </w:rPr>
        <w:t>5</w:t>
      </w:r>
      <w:r w:rsidRPr="00942593">
        <w:t xml:space="preserve">=1, respectively. The CPT of Java course is determined via following Sigma formula </w:t>
      </w:r>
      <w:sdt>
        <w:sdtPr>
          <w:id w:val="495229959"/>
          <w:citation/>
        </w:sdtPr>
        <w:sdtContent>
          <w:r>
            <w:fldChar w:fldCharType="begin"/>
          </w:r>
          <w:r>
            <w:instrText xml:space="preserve"> CITATION Millan2002 \l 1033 </w:instrText>
          </w:r>
          <w:r>
            <w:fldChar w:fldCharType="separate"/>
          </w:r>
          <w:r w:rsidRPr="004E10FE">
            <w:rPr>
              <w:noProof/>
            </w:rPr>
            <w:t>(Millán &amp; Pérez-de-la-Cruz, 2002)</w:t>
          </w:r>
          <w:r>
            <w:fldChar w:fldCharType="end"/>
          </w:r>
        </w:sdtContent>
      </w:sdt>
      <w:r>
        <w:t xml:space="preserve">, </w:t>
      </w:r>
      <w:sdt>
        <w:sdtPr>
          <w:id w:val="-1896501674"/>
          <w:citation/>
        </w:sdtPr>
        <w:sdtContent>
          <w:r w:rsidRPr="00942593">
            <w:fldChar w:fldCharType="begin"/>
          </w:r>
          <w:r w:rsidRPr="00942593">
            <w:instrText xml:space="preserve">CITATION Nguyen2009CombineBNOverlay \p 4 \l 1033 </w:instrText>
          </w:r>
          <w:r w:rsidRPr="00942593">
            <w:fldChar w:fldCharType="separate"/>
          </w:r>
          <w:r w:rsidRPr="00942593">
            <w:rPr>
              <w:noProof/>
            </w:rPr>
            <w:t>(Nguyen &amp; Do, Combination of Bayesian Network and Overlay Model in User Modeling, 2009, p. 4)</w:t>
          </w:r>
          <w:r w:rsidRPr="00942593">
            <w:fldChar w:fldCharType="end"/>
          </w:r>
        </w:sdtContent>
      </w:sdt>
      <w:r w:rsidRPr="00942593">
        <w:t>:</w:t>
      </w:r>
    </w:p>
    <w:p w14:paraId="68357116" w14:textId="77777777" w:rsidR="00CC58F3" w:rsidRPr="00942593" w:rsidRDefault="00CC58F3" w:rsidP="00CC58F3">
      <m:oMathPara>
        <m:oMath>
          <m:r>
            <w:rPr>
              <w:rFonts w:ascii="Cambria Math" w:hAnsi="Cambria Math"/>
            </w:rPr>
            <m:t>P</m:t>
          </m:r>
          <m:d>
            <m:dPr>
              <m:ctrlPr>
                <w:rPr>
                  <w:rFonts w:ascii="Cambria Math" w:hAnsi="Cambria Math"/>
                  <w:i/>
                </w:rPr>
              </m:ctrlPr>
            </m:dPr>
            <m:e>
              <m:r>
                <w:rPr>
                  <w:rFonts w:ascii="Cambria Math" w:hAnsi="Cambria Math"/>
                </w:rPr>
                <m:t>J</m:t>
              </m:r>
            </m:e>
            <m:e>
              <m:r>
                <w:rPr>
                  <w:rFonts w:ascii="Cambria Math" w:hAnsi="Cambria Math"/>
                </w:rPr>
                <m:t>C,O,I</m:t>
              </m:r>
            </m:e>
          </m:d>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3</m:t>
              </m:r>
            </m:sub>
          </m:sSub>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oMath>
      </m:oMathPara>
    </w:p>
    <w:p w14:paraId="65403A06" w14:textId="77777777" w:rsidR="00CC58F3" w:rsidRPr="00942593" w:rsidRDefault="00CC58F3" w:rsidP="00CC58F3">
      <w:proofErr w:type="gramStart"/>
      <w:r w:rsidRPr="00942593">
        <w:t>Where</w:t>
      </w:r>
      <w:proofErr w:type="gramEnd"/>
      <w:r w:rsidRPr="00942593">
        <w:t>,</w:t>
      </w:r>
    </w:p>
    <w:p w14:paraId="6BFEDAA2" w14:textId="77777777" w:rsidR="00CC58F3" w:rsidRPr="00942593" w:rsidRDefault="00000000" w:rsidP="00CC58F3">
      <m:oMathPara>
        <m:oMath>
          <m:sSub>
            <m:sSubPr>
              <m:ctrlPr>
                <w:rPr>
                  <w:rFonts w:ascii="Cambria Math" w:hAnsi="Cambria Math"/>
                  <w:i/>
                </w:rPr>
              </m:ctrlPr>
            </m:sSubPr>
            <m:e>
              <m:r>
                <w:rPr>
                  <w:rFonts w:ascii="Cambria Math" w:hAnsi="Cambria Math"/>
                </w:rPr>
                <m:t>h</m:t>
              </m:r>
            </m:e>
            <m:sub>
              <m:r>
                <w:rPr>
                  <w:rFonts w:ascii="Cambria Math" w:hAnsi="Cambria Math"/>
                </w:rPr>
                <m:t>1</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C=J    </m:t>
                  </m:r>
                </m:e>
                <m:e>
                  <m:r>
                    <w:rPr>
                      <w:rFonts w:ascii="Cambria Math" w:hAnsi="Cambria Math"/>
                    </w:rPr>
                    <m:t xml:space="preserve">0 </m:t>
                  </m:r>
                  <m:r>
                    <m:rPr>
                      <m:sty m:val="p"/>
                    </m:rPr>
                    <w:rPr>
                      <w:rFonts w:ascii="Cambria Math" w:hAnsi="Cambria Math"/>
                    </w:rPr>
                    <m:t>otherwise</m:t>
                  </m:r>
                </m:e>
              </m:eqAr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2</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O=J   </m:t>
                  </m:r>
                </m:e>
                <m:e>
                  <m:r>
                    <w:rPr>
                      <w:rFonts w:ascii="Cambria Math" w:hAnsi="Cambria Math"/>
                    </w:rPr>
                    <m:t xml:space="preserve">0 </m:t>
                  </m:r>
                  <m:r>
                    <m:rPr>
                      <m:sty m:val="p"/>
                    </m:rPr>
                    <w:rPr>
                      <w:rFonts w:ascii="Cambria Math" w:hAnsi="Cambria Math"/>
                    </w:rPr>
                    <m:t>otherwise</m:t>
                  </m:r>
                </m:e>
              </m:eqArr>
            </m:e>
          </m:d>
          <m:r>
            <w:rPr>
              <w:rFonts w:ascii="Cambria Math" w:hAnsi="Cambria Math"/>
            </w:rPr>
            <m:t>,</m:t>
          </m:r>
          <m:sSub>
            <m:sSubPr>
              <m:ctrlPr>
                <w:rPr>
                  <w:rFonts w:ascii="Cambria Math" w:hAnsi="Cambria Math"/>
                  <w:i/>
                </w:rPr>
              </m:ctrlPr>
            </m:sSubPr>
            <m:e>
              <m:r>
                <w:rPr>
                  <w:rFonts w:ascii="Cambria Math" w:hAnsi="Cambria Math"/>
                </w:rPr>
                <m:t>h</m:t>
              </m:r>
            </m:e>
            <m:sub>
              <m:r>
                <w:rPr>
                  <w:rFonts w:ascii="Cambria Math" w:hAnsi="Cambria Math"/>
                </w:rPr>
                <m:t>3</m:t>
              </m:r>
            </m:sub>
          </m:sSub>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 xml:space="preserve">1 if I=J     </m:t>
                  </m:r>
                </m:e>
                <m:e>
                  <m:r>
                    <w:rPr>
                      <w:rFonts w:ascii="Cambria Math" w:hAnsi="Cambria Math"/>
                    </w:rPr>
                    <m:t xml:space="preserve">0 </m:t>
                  </m:r>
                  <m:r>
                    <m:rPr>
                      <m:sty m:val="p"/>
                    </m:rPr>
                    <w:rPr>
                      <w:rFonts w:ascii="Cambria Math" w:hAnsi="Cambria Math"/>
                    </w:rPr>
                    <m:t>otherwise</m:t>
                  </m:r>
                </m:e>
              </m:eqArr>
            </m:e>
          </m:d>
        </m:oMath>
      </m:oMathPara>
    </w:p>
    <w:p w14:paraId="2B166C9E" w14:textId="77777777" w:rsidR="00CC58F3" w:rsidRPr="00942593" w:rsidRDefault="00CC58F3" w:rsidP="00CC58F3">
      <w:r w:rsidRPr="00942593">
        <w:t xml:space="preserve">The proof of Sigma formula is in </w:t>
      </w:r>
      <w:sdt>
        <w:sdtPr>
          <w:id w:val="1748000851"/>
          <w:citation/>
        </w:sdtPr>
        <w:sdtContent>
          <w:r w:rsidRPr="00942593">
            <w:fldChar w:fldCharType="begin"/>
          </w:r>
          <w:r w:rsidRPr="00942593">
            <w:instrText xml:space="preserve">CITATION Nguyen2015SigmaGate \p 282-284 \l 1033 </w:instrText>
          </w:r>
          <w:r w:rsidRPr="00942593">
            <w:fldChar w:fldCharType="separate"/>
          </w:r>
          <w:r w:rsidRPr="00942593">
            <w:rPr>
              <w:noProof/>
            </w:rPr>
            <w:t>(Nguyen, Theorem of SIGMA-gate Inference in Bayesian Network, 2016, pp. 282-284)</w:t>
          </w:r>
          <w:r w:rsidRPr="00942593">
            <w:fldChar w:fldCharType="end"/>
          </w:r>
        </w:sdtContent>
      </w:sdt>
      <w:r w:rsidRPr="00942593">
        <w:t>. Note that all nodes are random binary variables which get values 0 and 1. For example, we have:</w:t>
      </w:r>
    </w:p>
    <w:p w14:paraId="1651B54E" w14:textId="77777777" w:rsidR="00CC58F3" w:rsidRPr="00942593" w:rsidRDefault="00CC58F3" w:rsidP="00CC58F3">
      <m:oMathPara>
        <m:oMath>
          <m:r>
            <w:rPr>
              <w:rFonts w:ascii="Cambria Math" w:hAnsi="Cambria Math"/>
            </w:rPr>
            <m:t>P</m:t>
          </m:r>
          <m:d>
            <m:dPr>
              <m:ctrlPr>
                <w:rPr>
                  <w:rFonts w:ascii="Cambria Math" w:hAnsi="Cambria Math"/>
                  <w:i/>
                </w:rPr>
              </m:ctrlPr>
            </m:dPr>
            <m:e>
              <m:r>
                <w:rPr>
                  <w:rFonts w:ascii="Cambria Math" w:hAnsi="Cambria Math"/>
                </w:rPr>
                <m:t>J=1</m:t>
              </m:r>
            </m:e>
            <m:e>
              <m:r>
                <w:rPr>
                  <w:rFonts w:ascii="Cambria Math" w:hAnsi="Cambria Math"/>
                </w:rPr>
                <m:t>C=1,O=1,I=1</m:t>
              </m:r>
            </m:e>
          </m:d>
          <m:r>
            <w:rPr>
              <w:rFonts w:ascii="Cambria Math" w:hAnsi="Cambria Math"/>
            </w:rPr>
            <m:t>=1*P</m:t>
          </m:r>
          <m:d>
            <m:dPr>
              <m:ctrlPr>
                <w:rPr>
                  <w:rFonts w:ascii="Cambria Math" w:hAnsi="Cambria Math"/>
                  <w:i/>
                </w:rPr>
              </m:ctrlPr>
            </m:dPr>
            <m:e>
              <m:r>
                <w:rPr>
                  <w:rFonts w:ascii="Cambria Math" w:hAnsi="Cambria Math"/>
                </w:rPr>
                <m:t>C=1</m:t>
              </m:r>
            </m:e>
          </m:d>
          <m:r>
            <w:rPr>
              <w:rFonts w:ascii="Cambria Math" w:hAnsi="Cambria Math"/>
            </w:rPr>
            <m:t>+1*P</m:t>
          </m:r>
          <m:d>
            <m:dPr>
              <m:ctrlPr>
                <w:rPr>
                  <w:rFonts w:ascii="Cambria Math" w:hAnsi="Cambria Math"/>
                  <w:i/>
                </w:rPr>
              </m:ctrlPr>
            </m:dPr>
            <m:e>
              <m:r>
                <w:rPr>
                  <w:rFonts w:ascii="Cambria Math" w:hAnsi="Cambria Math"/>
                </w:rPr>
                <m:t>O=1</m:t>
              </m:r>
            </m:e>
          </m:d>
          <m:r>
            <w:rPr>
              <w:rFonts w:ascii="Cambria Math" w:hAnsi="Cambria Math"/>
            </w:rPr>
            <m:t>+1*P</m:t>
          </m:r>
          <m:d>
            <m:dPr>
              <m:ctrlPr>
                <w:rPr>
                  <w:rFonts w:ascii="Cambria Math" w:hAnsi="Cambria Math"/>
                  <w:i/>
                </w:rPr>
              </m:ctrlPr>
            </m:dPr>
            <m:e>
              <m:r>
                <w:rPr>
                  <w:rFonts w:ascii="Cambria Math" w:hAnsi="Cambria Math"/>
                </w:rPr>
                <m:t>I=1</m:t>
              </m:r>
            </m:e>
          </m:d>
          <m:r>
            <w:rPr>
              <w:rFonts w:ascii="Cambria Math" w:hAnsi="Cambria Math"/>
            </w:rPr>
            <m:t>=1*0.1+1*0.5+1*0.4=1.0</m:t>
          </m:r>
        </m:oMath>
      </m:oMathPara>
    </w:p>
    <w:p w14:paraId="57A524E3" w14:textId="77777777" w:rsidR="00CC58F3" w:rsidRPr="00942593" w:rsidRDefault="00CC58F3" w:rsidP="00CC58F3">
      <w:r w:rsidRPr="00942593">
        <w:lastRenderedPageBreak/>
        <w:t xml:space="preserve">Please see </w:t>
      </w:r>
      <w:sdt>
        <w:sdtPr>
          <w:id w:val="7861709"/>
          <w:citation/>
        </w:sdtPr>
        <w:sdtContent>
          <w:r w:rsidRPr="00942593">
            <w:fldChar w:fldCharType="begin"/>
          </w:r>
          <w:r w:rsidRPr="00942593">
            <w:instrText xml:space="preserve"> CITATION Nguyen2009CombineBNOverlay \l 1033 </w:instrText>
          </w:r>
          <w:r w:rsidRPr="00942593">
            <w:fldChar w:fldCharType="separate"/>
          </w:r>
          <w:r w:rsidRPr="00942593">
            <w:rPr>
              <w:noProof/>
            </w:rPr>
            <w:t>(Nguyen &amp; Do, Combination of Bayesian Network and Overlay Model in User Modeling, 2009)</w:t>
          </w:r>
          <w:r w:rsidRPr="00942593">
            <w:fldChar w:fldCharType="end"/>
          </w:r>
        </w:sdtContent>
      </w:sdt>
      <w:r w:rsidRPr="00942593">
        <w:t xml:space="preserve"> for more details in Bayesian overlay model. Figure 7 </w:t>
      </w:r>
      <w:sdt>
        <w:sdtPr>
          <w:id w:val="-2012671867"/>
          <w:citation/>
        </w:sdtPr>
        <w:sdtContent>
          <w:r w:rsidRPr="00942593">
            <w:fldChar w:fldCharType="begin"/>
          </w:r>
          <w:r w:rsidRPr="00942593">
            <w:instrText xml:space="preserve">CITATION Nguyen2015SigmaGate \p 8 \l 1033 </w:instrText>
          </w:r>
          <w:r w:rsidRPr="00942593">
            <w:fldChar w:fldCharType="separate"/>
          </w:r>
          <w:r w:rsidRPr="00942593">
            <w:rPr>
              <w:noProof/>
            </w:rPr>
            <w:t>(Nguyen, Theorem of SIGMA-gate Inference in Bayesian Network, 2016, p. 8)</w:t>
          </w:r>
          <w:r w:rsidRPr="00942593">
            <w:fldChar w:fldCharType="end"/>
          </w:r>
        </w:sdtContent>
      </w:sdt>
      <w:r w:rsidRPr="00942593">
        <w:t xml:space="preserve"> depicts the Bayesian overlay model specified completely with full of CPT (s).</w:t>
      </w:r>
    </w:p>
    <w:p w14:paraId="7584F11A" w14:textId="77777777" w:rsidR="00CC58F3" w:rsidRPr="00942593" w:rsidRDefault="00CC58F3" w:rsidP="00CC58F3">
      <w:pPr>
        <w:jc w:val="center"/>
      </w:pPr>
      <w:r w:rsidRPr="00942593">
        <w:rPr>
          <w:noProof/>
        </w:rPr>
        <w:drawing>
          <wp:inline distT="0" distB="0" distL="0" distR="0" wp14:anchorId="289DA39F" wp14:editId="429AE041">
            <wp:extent cx="4176000" cy="4590000"/>
            <wp:effectExtent l="0" t="0" r="0" b="1270"/>
            <wp:docPr id="66" name="Picture 6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 name="Picture 66" descr="Dia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4176000" cy="4590000"/>
                    </a:xfrm>
                    <a:prstGeom prst="rect">
                      <a:avLst/>
                    </a:prstGeom>
                  </pic:spPr>
                </pic:pic>
              </a:graphicData>
            </a:graphic>
          </wp:inline>
        </w:drawing>
      </w:r>
    </w:p>
    <w:p w14:paraId="08226E15" w14:textId="2C7CE710" w:rsidR="00CC58F3" w:rsidRPr="004530F8" w:rsidRDefault="00CC58F3" w:rsidP="00BA0F94">
      <w:pPr>
        <w:spacing w:before="120" w:after="320" w:line="240" w:lineRule="auto"/>
        <w:ind w:left="720" w:hanging="720"/>
        <w:rPr>
          <w:bCs/>
          <w:i/>
          <w:iCs/>
        </w:rPr>
      </w:pPr>
      <w:r w:rsidRPr="004530F8">
        <w:rPr>
          <w:bCs/>
          <w:i/>
          <w:iCs/>
        </w:rPr>
        <w:t>Figure 7</w:t>
      </w:r>
      <w:r w:rsidR="004530F8" w:rsidRPr="004530F8">
        <w:rPr>
          <w:bCs/>
          <w:i/>
          <w:iCs/>
        </w:rPr>
        <w:t>:</w:t>
      </w:r>
      <w:r w:rsidRPr="004530F8">
        <w:rPr>
          <w:bCs/>
          <w:i/>
          <w:iCs/>
        </w:rPr>
        <w:t xml:space="preserve"> Bayesian overlay model with full of CPT (s).</w:t>
      </w:r>
    </w:p>
    <w:p w14:paraId="20AB045E" w14:textId="08088CFC" w:rsidR="00CC58F3" w:rsidRDefault="00CC58F3" w:rsidP="00CC58F3">
      <w:r w:rsidRPr="00942593">
        <w:t xml:space="preserve">When Bayesian network is specified completely with full of CPT (s), it is easy to compute the posterior marginal probability </w:t>
      </w:r>
      <w:r w:rsidRPr="00942593">
        <w:rPr>
          <w:i/>
        </w:rPr>
        <w:t>P</w:t>
      </w:r>
      <w:r w:rsidRPr="00942593">
        <w:t>(</w:t>
      </w:r>
      <w:r w:rsidRPr="00942593">
        <w:rPr>
          <w:i/>
        </w:rPr>
        <w:t>J=</w:t>
      </w:r>
      <w:r w:rsidRPr="00942593">
        <w:t>1) representing user’s mastery over Java course. Knowledge sub-model is improved by two methods:</w:t>
      </w:r>
    </w:p>
    <w:p w14:paraId="4B1558B8" w14:textId="5C4A4161" w:rsidR="00DB7B50" w:rsidRDefault="00DB7B50" w:rsidP="00DB7B50">
      <w:pPr>
        <w:pStyle w:val="ListParagraph"/>
        <w:numPr>
          <w:ilvl w:val="0"/>
          <w:numId w:val="1"/>
        </w:numPr>
      </w:pPr>
      <w:r w:rsidRPr="006157F4">
        <w:rPr>
          <w:i/>
        </w:rPr>
        <w:t>Parameter learning</w:t>
      </w:r>
      <w:r w:rsidRPr="00096F59">
        <w:t>: CPT (s)</w:t>
      </w:r>
      <w:r>
        <w:t xml:space="preserve"> - </w:t>
      </w:r>
      <w:r w:rsidRPr="00096F59">
        <w:t xml:space="preserve">Bayesian parameters, determined via the combination of weight specification and </w:t>
      </w:r>
      <w:r>
        <w:t>Sigma</w:t>
      </w:r>
      <w:r w:rsidRPr="00096F59">
        <w:t xml:space="preserve"> formula, needs enhanced after </w:t>
      </w:r>
      <w:r w:rsidRPr="00147290">
        <w:t>Zebra</w:t>
      </w:r>
      <w:r w:rsidRPr="00096F59">
        <w:t xml:space="preserve"> operates in long time process. This is a kind of parameter learning. </w:t>
      </w:r>
      <w:r>
        <w:t>The r</w:t>
      </w:r>
      <w:r w:rsidRPr="00096F59">
        <w:t xml:space="preserve">esearch applies </w:t>
      </w:r>
      <w:r>
        <w:t xml:space="preserve">beta density function into parameter learning </w:t>
      </w:r>
      <w:sdt>
        <w:sdtPr>
          <w:id w:val="7861712"/>
          <w:citation/>
        </w:sdtPr>
        <w:sdtContent>
          <w:r>
            <w:fldChar w:fldCharType="begin"/>
          </w:r>
          <w:r>
            <w:instrText xml:space="preserve"> CITATION Neapolitan2003 \p 293-373 \l 1033  </w:instrText>
          </w:r>
          <w:r>
            <w:fldChar w:fldCharType="separate"/>
          </w:r>
          <w:r>
            <w:rPr>
              <w:noProof/>
            </w:rPr>
            <w:t>(Neapolitan, 2003, pp. 293-373)</w:t>
          </w:r>
          <w:r>
            <w:rPr>
              <w:noProof/>
            </w:rPr>
            <w:fldChar w:fldCharType="end"/>
          </w:r>
        </w:sdtContent>
      </w:sdt>
      <w:r>
        <w:t xml:space="preserve"> </w:t>
      </w:r>
      <w:r w:rsidRPr="00096F59">
        <w:t xml:space="preserve">and proposes </w:t>
      </w:r>
      <w:r>
        <w:t>m</w:t>
      </w:r>
      <w:r w:rsidRPr="00096F59">
        <w:t xml:space="preserve">aximum </w:t>
      </w:r>
      <w:r>
        <w:t>l</w:t>
      </w:r>
      <w:r w:rsidRPr="00096F59">
        <w:t xml:space="preserve">ikelihood </w:t>
      </w:r>
      <w:r>
        <w:t>e</w:t>
      </w:r>
      <w:r w:rsidRPr="00096F59">
        <w:t>stimation (MLE) algorithm for learning parameters.</w:t>
      </w:r>
    </w:p>
    <w:p w14:paraId="27BB0DB7" w14:textId="67765C40" w:rsidR="00DB7B50" w:rsidRDefault="00DB7B50" w:rsidP="00DB7B50">
      <w:pPr>
        <w:pStyle w:val="ListParagraph"/>
        <w:numPr>
          <w:ilvl w:val="0"/>
          <w:numId w:val="1"/>
        </w:numPr>
      </w:pPr>
      <w:r w:rsidRPr="006157F4">
        <w:rPr>
          <w:i/>
        </w:rPr>
        <w:t>Structure learning</w:t>
      </w:r>
      <w:r w:rsidRPr="00096F59">
        <w:t>: structures of nodes, arcs and CPT (s) can be very different from Bayesian sub-model derived from the combination of overlay model and Bayesian network</w:t>
      </w:r>
      <w:r>
        <w:t xml:space="preserve"> </w:t>
      </w:r>
      <w:sdt>
        <w:sdtPr>
          <w:id w:val="-1919242045"/>
          <w:citation/>
        </w:sdtPr>
        <w:sdtContent>
          <w:r>
            <w:fldChar w:fldCharType="begin"/>
          </w:r>
          <w:r>
            <w:instrText xml:space="preserve"> CITATION Nguyen2009CombineBNOverlay \l 1033 </w:instrText>
          </w:r>
          <w:r>
            <w:fldChar w:fldCharType="separate"/>
          </w:r>
          <w:r>
            <w:rPr>
              <w:noProof/>
            </w:rPr>
            <w:t>(Nguyen &amp; Do, Combination of Bayesian Network and Overlay Model in User Modeling, 2009)</w:t>
          </w:r>
          <w:r>
            <w:fldChar w:fldCharType="end"/>
          </w:r>
        </w:sdtContent>
      </w:sdt>
      <w:r w:rsidRPr="00096F59">
        <w:t xml:space="preserve">. </w:t>
      </w:r>
      <w:r>
        <w:t xml:space="preserve">The </w:t>
      </w:r>
      <w:r>
        <w:lastRenderedPageBreak/>
        <w:t>r</w:t>
      </w:r>
      <w:r w:rsidRPr="00096F59">
        <w:t>esearch proposes an optimal algorithm that applies dynamic Bayesian network into structure learning.</w:t>
      </w:r>
    </w:p>
    <w:p w14:paraId="205CFB18" w14:textId="77777777" w:rsidR="00DB7B50" w:rsidRPr="00996F7B" w:rsidRDefault="00DB7B50" w:rsidP="00353CB6">
      <w:r w:rsidRPr="00996F7B">
        <w:t xml:space="preserve">I propose the </w:t>
      </w:r>
      <w:r w:rsidRPr="00996F7B">
        <w:rPr>
          <w:i/>
        </w:rPr>
        <w:t xml:space="preserve">maximum likelihood estimation </w:t>
      </w:r>
      <w:r w:rsidRPr="00996F7B">
        <w:t>(</w:t>
      </w:r>
      <w:r w:rsidRPr="00996F7B">
        <w:rPr>
          <w:i/>
        </w:rPr>
        <w:t>MLE</w:t>
      </w:r>
      <w:r w:rsidRPr="00996F7B">
        <w:t>)</w:t>
      </w:r>
      <w:r w:rsidRPr="00996F7B">
        <w:rPr>
          <w:i/>
        </w:rPr>
        <w:t xml:space="preserve"> algorithm for learning parameters</w:t>
      </w:r>
      <w:r w:rsidRPr="00996F7B">
        <w:t xml:space="preserve">. The basic idea of MLE algorithm is to find out the maximum value of likelihood function. Suppose each node in Bayesian network is attached by beta distribution (Neapolitan, 2003) which is specified by two parameters </w:t>
      </w:r>
      <w:r w:rsidRPr="00996F7B">
        <w:rPr>
          <w:i/>
        </w:rPr>
        <w:t>a</w:t>
      </w:r>
      <w:r w:rsidRPr="00996F7B">
        <w:t xml:space="preserve"> and </w:t>
      </w:r>
      <w:r w:rsidRPr="00996F7B">
        <w:rPr>
          <w:i/>
        </w:rPr>
        <w:t>b</w:t>
      </w:r>
      <w:r w:rsidRPr="00996F7B">
        <w:t xml:space="preserve">, the likelihood function of beta distribution is </w:t>
      </w:r>
      <w:sdt>
        <w:sdtPr>
          <w:id w:val="918834713"/>
          <w:citation/>
        </w:sdtPr>
        <w:sdtContent>
          <w:r w:rsidRPr="00996F7B">
            <w:fldChar w:fldCharType="begin"/>
          </w:r>
          <w:r w:rsidRPr="00996F7B">
            <w:instrText xml:space="preserve">CITATION Nguyen2014ZebraAll \p 144 \l 1033 </w:instrText>
          </w:r>
          <w:r w:rsidRPr="00996F7B">
            <w:fldChar w:fldCharType="separate"/>
          </w:r>
          <w:r w:rsidRPr="00996F7B">
            <w:rPr>
              <w:noProof/>
            </w:rPr>
            <w:t>(Nguyen, A User Modeling System for Adaptive Learning, 2014, p. 144)</w:t>
          </w:r>
          <w:r w:rsidRPr="00996F7B">
            <w:fldChar w:fldCharType="end"/>
          </w:r>
        </w:sdtContent>
      </w:sdt>
      <w:r w:rsidRPr="00996F7B">
        <w:t>:</w:t>
      </w:r>
    </w:p>
    <w:p w14:paraId="2A197BF2" w14:textId="77777777" w:rsidR="00DB7B50" w:rsidRPr="00996F7B" w:rsidRDefault="00DB7B50" w:rsidP="00353CB6">
      <m:oMathPara>
        <m:oMath>
          <m:r>
            <w:rPr>
              <w:rFonts w:ascii="Cambria Math" w:hAnsi="Cambria Math"/>
            </w:rPr>
            <m:t>L</m:t>
          </m:r>
          <m:d>
            <m:dPr>
              <m:ctrlPr>
                <w:rPr>
                  <w:rFonts w:ascii="Cambria Math" w:hAnsi="Cambria Math"/>
                  <w:i/>
                </w:rPr>
              </m:ctrlPr>
            </m:dPr>
            <m:e>
              <m:r>
                <w:rPr>
                  <w:rFonts w:ascii="Cambria Math" w:hAnsi="Cambria Math"/>
                </w:rPr>
                <m:t>a,b</m:t>
              </m:r>
            </m:e>
          </m:d>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r>
                    <w:rPr>
                      <w:rFonts w:ascii="Cambria Math" w:hAnsi="Cambria Math"/>
                    </w:rPr>
                    <m:t>B</m:t>
                  </m:r>
                </m:e>
                <m:sup>
                  <m:r>
                    <w:rPr>
                      <w:rFonts w:ascii="Cambria Math" w:hAnsi="Cambria Math"/>
                    </w:rPr>
                    <m:t>n</m:t>
                  </m:r>
                </m:sup>
              </m:sSup>
              <m:d>
                <m:dPr>
                  <m:ctrlPr>
                    <w:rPr>
                      <w:rFonts w:ascii="Cambria Math" w:hAnsi="Cambria Math"/>
                      <w:i/>
                    </w:rPr>
                  </m:ctrlPr>
                </m:dPr>
                <m:e>
                  <m:r>
                    <w:rPr>
                      <w:rFonts w:ascii="Cambria Math" w:hAnsi="Cambria Math"/>
                    </w:rPr>
                    <m:t>a,b</m:t>
                  </m:r>
                </m:e>
              </m:d>
            </m:den>
          </m:f>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Sup>
                    <m:sSubSupPr>
                      <m:ctrlPr>
                        <w:rPr>
                          <w:rFonts w:ascii="Cambria Math" w:hAnsi="Cambria Math"/>
                          <w:i/>
                        </w:rPr>
                      </m:ctrlPr>
                    </m:sSubSupPr>
                    <m:e>
                      <m:r>
                        <w:rPr>
                          <w:rFonts w:ascii="Cambria Math" w:hAnsi="Cambria Math"/>
                        </w:rPr>
                        <m:t>f</m:t>
                      </m:r>
                    </m:e>
                    <m:sub>
                      <m:r>
                        <w:rPr>
                          <w:rFonts w:ascii="Cambria Math" w:hAnsi="Cambria Math"/>
                        </w:rPr>
                        <m:t>i</m:t>
                      </m:r>
                    </m:sub>
                    <m:sup>
                      <m:r>
                        <w:rPr>
                          <w:rFonts w:ascii="Cambria Math" w:hAnsi="Cambria Math"/>
                        </w:rPr>
                        <m:t>a-1</m:t>
                      </m:r>
                    </m:sup>
                  </m:sSubSup>
                </m:e>
              </m:nary>
            </m:e>
          </m:d>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sup>
                      <m:r>
                        <w:rPr>
                          <w:rFonts w:ascii="Cambria Math" w:hAnsi="Cambria Math"/>
                        </w:rPr>
                        <m:t>b-1</m:t>
                      </m:r>
                    </m:sup>
                  </m:sSup>
                </m:e>
              </m:nary>
            </m:e>
          </m:d>
        </m:oMath>
      </m:oMathPara>
    </w:p>
    <w:p w14:paraId="2EB4BD8B" w14:textId="77777777" w:rsidR="00DB7B50" w:rsidRPr="00996F7B" w:rsidRDefault="00DB7B50" w:rsidP="00353CB6">
      <w:r w:rsidRPr="00996F7B">
        <w:t xml:space="preserve">Where </w:t>
      </w:r>
      <w:proofErr w:type="gramStart"/>
      <w:r w:rsidRPr="00996F7B">
        <w:rPr>
          <w:i/>
        </w:rPr>
        <w:t>B</w:t>
      </w:r>
      <w:r w:rsidRPr="00996F7B">
        <w:t>(</w:t>
      </w:r>
      <w:proofErr w:type="gramEnd"/>
      <w:r w:rsidRPr="00996F7B">
        <w:rPr>
          <w:i/>
        </w:rPr>
        <w:t>a</w:t>
      </w:r>
      <w:r w:rsidRPr="00996F7B">
        <w:t xml:space="preserve">, </w:t>
      </w:r>
      <w:r w:rsidRPr="00996F7B">
        <w:rPr>
          <w:i/>
        </w:rPr>
        <w:t>b</w:t>
      </w:r>
      <w:r w:rsidRPr="00996F7B">
        <w:t xml:space="preserve">) expresses beta distribution (Neapolitan, 2003) and </w:t>
      </w:r>
      <w:r w:rsidRPr="00996F7B">
        <w:rPr>
          <w:i/>
        </w:rPr>
        <w:t>f</w:t>
      </w:r>
      <w:r w:rsidRPr="00996F7B">
        <w:rPr>
          <w:i/>
          <w:vertAlign w:val="subscript"/>
        </w:rPr>
        <w:t>i</w:t>
      </w:r>
      <w:r w:rsidRPr="00996F7B">
        <w:t xml:space="preserve"> are observations (frequencies) in training data. The logarithm of likelihood function is determined as below </w:t>
      </w:r>
      <w:sdt>
        <w:sdtPr>
          <w:id w:val="-1217275538"/>
          <w:citation/>
        </w:sdtPr>
        <w:sdtContent>
          <w:r w:rsidRPr="00996F7B">
            <w:fldChar w:fldCharType="begin"/>
          </w:r>
          <w:r w:rsidRPr="00996F7B">
            <w:instrText xml:space="preserve">CITATION Nguyen2014ZebraAll \p 144 \l 1033 </w:instrText>
          </w:r>
          <w:r w:rsidRPr="00996F7B">
            <w:fldChar w:fldCharType="separate"/>
          </w:r>
          <w:r w:rsidRPr="00996F7B">
            <w:rPr>
              <w:noProof/>
            </w:rPr>
            <w:t>(Nguyen, A User Modeling System for Adaptive Learning, 2014, p. 144)</w:t>
          </w:r>
          <w:r w:rsidRPr="00996F7B">
            <w:fldChar w:fldCharType="end"/>
          </w:r>
        </w:sdtContent>
      </w:sdt>
      <w:r w:rsidRPr="00996F7B">
        <w:t>:</w:t>
      </w:r>
    </w:p>
    <w:p w14:paraId="66D85409" w14:textId="77777777" w:rsidR="00DB7B50" w:rsidRPr="00996F7B" w:rsidRDefault="00DB7B50" w:rsidP="00353CB6">
      <m:oMathPara>
        <m:oMath>
          <m:r>
            <w:rPr>
              <w:rFonts w:ascii="Cambria Math" w:hAnsi="Cambria Math"/>
            </w:rPr>
            <m:t>LnL</m:t>
          </m:r>
          <m:d>
            <m:dPr>
              <m:ctrlPr>
                <w:rPr>
                  <w:rFonts w:ascii="Cambria Math" w:hAnsi="Cambria Math"/>
                  <w:i/>
                </w:rPr>
              </m:ctrlPr>
            </m:dPr>
            <m:e>
              <m:r>
                <w:rPr>
                  <w:rFonts w:ascii="Cambria Math" w:hAnsi="Cambria Math"/>
                </w:rPr>
                <m:t>a,b</m:t>
              </m:r>
            </m:e>
          </m:d>
          <m:r>
            <w:rPr>
              <w:rFonts w:ascii="Cambria Math" w:hAnsi="Cambria Math"/>
            </w:rPr>
            <m:t>=ln</m:t>
          </m:r>
          <m:d>
            <m:dPr>
              <m:ctrlPr>
                <w:rPr>
                  <w:rFonts w:ascii="Cambria Math" w:hAnsi="Cambria Math"/>
                  <w:i/>
                </w:rPr>
              </m:ctrlPr>
            </m:dPr>
            <m:e>
              <m:r>
                <w:rPr>
                  <w:rFonts w:ascii="Cambria Math" w:hAnsi="Cambria Math"/>
                </w:rPr>
                <m:t>L</m:t>
              </m:r>
              <m:d>
                <m:dPr>
                  <m:ctrlPr>
                    <w:rPr>
                      <w:rFonts w:ascii="Cambria Math" w:hAnsi="Cambria Math"/>
                      <w:i/>
                    </w:rPr>
                  </m:ctrlPr>
                </m:dPr>
                <m:e>
                  <m:r>
                    <w:rPr>
                      <w:rFonts w:ascii="Cambria Math" w:hAnsi="Cambria Math"/>
                    </w:rPr>
                    <m:t>a,b</m:t>
                  </m:r>
                </m:e>
              </m:d>
            </m:e>
          </m:d>
          <m:r>
            <w:rPr>
              <w:rFonts w:ascii="Cambria Math" w:hAnsi="Cambria Math"/>
            </w:rPr>
            <m:t>=-nln</m:t>
          </m:r>
          <m:d>
            <m:dPr>
              <m:ctrlPr>
                <w:rPr>
                  <w:rFonts w:ascii="Cambria Math" w:hAnsi="Cambria Math"/>
                  <w:i/>
                </w:rPr>
              </m:ctrlPr>
            </m:dPr>
            <m:e>
              <m:r>
                <w:rPr>
                  <w:rFonts w:ascii="Cambria Math" w:hAnsi="Cambria Math"/>
                </w:rPr>
                <m:t>B</m:t>
              </m:r>
              <m:d>
                <m:dPr>
                  <m:ctrlPr>
                    <w:rPr>
                      <w:rFonts w:ascii="Cambria Math" w:hAnsi="Cambria Math"/>
                      <w:i/>
                    </w:rPr>
                  </m:ctrlPr>
                </m:dPr>
                <m:e>
                  <m:r>
                    <w:rPr>
                      <w:rFonts w:ascii="Cambria Math" w:hAnsi="Cambria Math"/>
                    </w:rPr>
                    <m:t>a,b</m:t>
                  </m:r>
                </m:e>
              </m:d>
            </m:e>
          </m:d>
          <m:r>
            <w:rPr>
              <w:rFonts w:ascii="Cambria Math" w:hAnsi="Cambria Math"/>
            </w:rPr>
            <m:t>+</m:t>
          </m:r>
          <m:d>
            <m:dPr>
              <m:ctrlPr>
                <w:rPr>
                  <w:rFonts w:ascii="Cambria Math" w:hAnsi="Cambria Math"/>
                  <w:i/>
                </w:rPr>
              </m:ctrlPr>
            </m:dPr>
            <m:e>
              <m:r>
                <w:rPr>
                  <w:rFonts w:ascii="Cambria Math" w:hAnsi="Cambria Math"/>
                </w:rPr>
                <m:t>a-1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sSub>
                <m:sSubPr>
                  <m:ctrlPr>
                    <w:rPr>
                      <w:rFonts w:ascii="Cambria Math" w:hAnsi="Cambria Math"/>
                      <w:i/>
                    </w:rPr>
                  </m:ctrlPr>
                </m:sSubPr>
                <m:e>
                  <m:r>
                    <w:rPr>
                      <w:rFonts w:ascii="Cambria Math" w:hAnsi="Cambria Math"/>
                    </w:rPr>
                    <m:t>f</m:t>
                  </m:r>
                </m:e>
                <m:sub>
                  <m:r>
                    <w:rPr>
                      <w:rFonts w:ascii="Cambria Math" w:hAnsi="Cambria Math"/>
                    </w:rPr>
                    <m:t>i</m:t>
                  </m:r>
                </m:sub>
              </m:sSub>
            </m:e>
          </m:nary>
          <m:r>
            <w:rPr>
              <w:rFonts w:ascii="Cambria Math" w:hAnsi="Cambria Math"/>
            </w:rPr>
            <m:t>+</m:t>
          </m:r>
          <m:d>
            <m:dPr>
              <m:ctrlPr>
                <w:rPr>
                  <w:rFonts w:ascii="Cambria Math" w:hAnsi="Cambria Math"/>
                  <w:i/>
                </w:rPr>
              </m:ctrlPr>
            </m:dPr>
            <m:e>
              <m:r>
                <w:rPr>
                  <w:rFonts w:ascii="Cambria Math" w:hAnsi="Cambria Math"/>
                </w:rPr>
                <m:t>b-1</m:t>
              </m:r>
            </m:e>
          </m:d>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oMath>
      </m:oMathPara>
    </w:p>
    <w:p w14:paraId="141CD59B" w14:textId="77777777" w:rsidR="00DB7B50" w:rsidRPr="00996F7B" w:rsidRDefault="00DB7B50" w:rsidP="00353CB6">
      <w:r w:rsidRPr="00996F7B">
        <w:t>Note that the notation “</w:t>
      </w:r>
      <w:r w:rsidRPr="00996F7B">
        <w:rPr>
          <w:i/>
        </w:rPr>
        <w:t>ln</w:t>
      </w:r>
      <w:r w:rsidRPr="00996F7B">
        <w:t xml:space="preserve">” denotes natural logarithm function. The goal of MLE algorithm is to find out two parameters </w:t>
      </w:r>
      <w:r w:rsidRPr="00996F7B">
        <w:rPr>
          <w:i/>
        </w:rPr>
        <w:t>a</w:t>
      </w:r>
      <w:r w:rsidRPr="00996F7B">
        <w:t xml:space="preserve"> and </w:t>
      </w:r>
      <w:r w:rsidRPr="00996F7B">
        <w:rPr>
          <w:i/>
        </w:rPr>
        <w:t>b</w:t>
      </w:r>
      <w:r w:rsidRPr="00996F7B">
        <w:t xml:space="preserve"> so that the logarithmic likelihood function gets maximal. After taking the first partial derivatives of logarithmic likelihood function with subject to </w:t>
      </w:r>
      <w:r w:rsidRPr="00996F7B">
        <w:rPr>
          <w:i/>
        </w:rPr>
        <w:t>a</w:t>
      </w:r>
      <w:r w:rsidRPr="00996F7B">
        <w:t xml:space="preserve"> and </w:t>
      </w:r>
      <w:r w:rsidRPr="00996F7B">
        <w:rPr>
          <w:i/>
        </w:rPr>
        <w:t>b</w:t>
      </w:r>
      <w:r w:rsidRPr="00996F7B">
        <w:t xml:space="preserve">, I proves that parameters </w:t>
      </w:r>
      <w:r w:rsidRPr="00996F7B">
        <w:rPr>
          <w:i/>
        </w:rPr>
        <w:t>a</w:t>
      </w:r>
      <w:r w:rsidRPr="00996F7B">
        <w:t xml:space="preserve"> and </w:t>
      </w:r>
      <w:r w:rsidRPr="00996F7B">
        <w:rPr>
          <w:i/>
        </w:rPr>
        <w:t>b</w:t>
      </w:r>
      <w:r w:rsidRPr="00996F7B">
        <w:t xml:space="preserve"> are satisfied following set of equations </w:t>
      </w:r>
      <w:sdt>
        <w:sdtPr>
          <w:id w:val="-2067020199"/>
          <w:citation/>
        </w:sdtPr>
        <w:sdtContent>
          <w:r w:rsidRPr="00996F7B">
            <w:fldChar w:fldCharType="begin"/>
          </w:r>
          <w:r w:rsidRPr="00996F7B">
            <w:instrText xml:space="preserve">CITATION Nguyen2014MLE \p 290 \l 1033 </w:instrText>
          </w:r>
          <w:r w:rsidRPr="00996F7B">
            <w:fldChar w:fldCharType="separate"/>
          </w:r>
          <w:r w:rsidRPr="00996F7B">
            <w:rPr>
              <w:noProof/>
            </w:rPr>
            <w:t>(Nguyen, Specifying Prior Probabilities in Bayesian Network by Maximum Likelihood Estimation method, 2016, p. 290)</w:t>
          </w:r>
          <w:r w:rsidRPr="00996F7B">
            <w:fldChar w:fldCharType="end"/>
          </w:r>
        </w:sdtContent>
      </w:sdt>
      <w:r w:rsidRPr="00996F7B">
        <w:t>:</w:t>
      </w:r>
    </w:p>
    <w:p w14:paraId="313B6A36" w14:textId="77777777" w:rsidR="00DB7B50" w:rsidRPr="00996F7B" w:rsidRDefault="00000000" w:rsidP="00353CB6">
      <m:oMathPara>
        <m:oMath>
          <m:d>
            <m:dPr>
              <m:begChr m:val="{"/>
              <m:endChr m:val=""/>
              <m:ctrlPr>
                <w:rPr>
                  <w:rFonts w:ascii="Cambria Math" w:hAnsi="Cambria Math"/>
                  <w:i/>
                </w:rPr>
              </m:ctrlPr>
            </m:dPr>
            <m:e>
              <m:eqArr>
                <m:eqArrPr>
                  <m:ctrlPr>
                    <w:rPr>
                      <w:rFonts w:ascii="Cambria Math" w:hAnsi="Cambria Math"/>
                      <w:i/>
                    </w:rPr>
                  </m:ctrlPr>
                </m:eqArrPr>
                <m:e>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r>
                    <w:rPr>
                      <w:rFonts w:ascii="Cambria Math" w:hAnsi="Cambria Math"/>
                    </w:rPr>
                    <m:t xml:space="preserve">        </m:t>
                  </m:r>
                </m:e>
                <m:e>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b-1</m:t>
                          </m:r>
                        </m:sub>
                        <m:sup>
                          <m:r>
                            <w:rPr>
                              <w:rFonts w:ascii="Cambria Math" w:hAnsi="Cambria Math"/>
                            </w:rPr>
                            <m:t>k</m:t>
                          </m:r>
                        </m:sup>
                      </m:sSub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e>
              </m:eqArr>
            </m:e>
          </m:d>
          <m:r>
            <w:rPr>
              <w:rFonts w:ascii="Cambria Math" w:hAnsi="Cambria Math"/>
            </w:rPr>
            <m:t>⇔</m:t>
          </m:r>
          <m:d>
            <m:dPr>
              <m:begChr m:val="{"/>
              <m:endChr m:val=""/>
              <m:ctrlPr>
                <w:rPr>
                  <w:rFonts w:ascii="Cambria Math" w:hAnsi="Cambria Math"/>
                  <w:i/>
                </w:rPr>
              </m:ctrlPr>
            </m:dPr>
            <m:e>
              <m:eqArr>
                <m:eqArrPr>
                  <m:ctrlPr>
                    <w:rPr>
                      <w:rFonts w:ascii="Cambria Math" w:hAnsi="Cambria Math"/>
                      <w:i/>
                    </w:rPr>
                  </m:ctrlPr>
                </m:eqArrP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1</m:t>
                      </m:r>
                    </m:sub>
                  </m:sSub>
                </m:e>
                <m:e>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a,b</m:t>
                      </m:r>
                    </m:e>
                  </m:d>
                  <m:r>
                    <w:rPr>
                      <w:rFonts w:ascii="Cambria Math" w:hAnsi="Cambria Math"/>
                    </w:rPr>
                    <m:t>=</m:t>
                  </m:r>
                  <m:sSub>
                    <m:sSubPr>
                      <m:ctrlPr>
                        <w:rPr>
                          <w:rFonts w:ascii="Cambria Math" w:hAnsi="Cambria Math"/>
                          <w:i/>
                        </w:rPr>
                      </m:ctrlPr>
                    </m:sSubPr>
                    <m:e>
                      <m:r>
                        <w:rPr>
                          <w:rFonts w:ascii="Cambria Math" w:hAnsi="Cambria Math"/>
                        </w:rPr>
                        <m:t>L</m:t>
                      </m:r>
                    </m:e>
                    <m:sub>
                      <m:r>
                        <w:rPr>
                          <w:rFonts w:ascii="Cambria Math" w:hAnsi="Cambria Math"/>
                        </w:rPr>
                        <m:t>2</m:t>
                      </m:r>
                    </m:sub>
                  </m:sSub>
                </m:e>
              </m:eqArr>
            </m:e>
          </m:d>
        </m:oMath>
      </m:oMathPara>
    </w:p>
    <w:p w14:paraId="4F66575C" w14:textId="77777777" w:rsidR="00DB7B50" w:rsidRPr="00996F7B" w:rsidRDefault="00DB7B50" w:rsidP="00353CB6">
      <w:proofErr w:type="gramStart"/>
      <w:r w:rsidRPr="00996F7B">
        <w:t>Where</w:t>
      </w:r>
      <w:proofErr w:type="gramEnd"/>
      <w:r w:rsidRPr="00996F7B">
        <w:t>,</w:t>
      </w:r>
    </w:p>
    <w:p w14:paraId="243231AD" w14:textId="77777777" w:rsidR="00DB7B50" w:rsidRPr="00996F7B" w:rsidRDefault="00000000" w:rsidP="00353CB6">
      <m:oMathPara>
        <m:oMath>
          <m:m>
            <m:mPr>
              <m:mcs>
                <m:mc>
                  <m:mcPr>
                    <m:count m:val="1"/>
                    <m:mcJc m:val="left"/>
                  </m:mcPr>
                </m:mc>
              </m:mcs>
              <m:ctrlPr>
                <w:rPr>
                  <w:rFonts w:ascii="Cambria Math" w:hAnsi="Cambria Math"/>
                  <w:i/>
                </w:rPr>
              </m:ctrlPr>
            </m:mPr>
            <m:mr>
              <m:e>
                <m:r>
                  <w:rPr>
                    <w:rFonts w:ascii="Cambria Math" w:hAnsi="Cambria Math"/>
                  </w:rPr>
                  <m:t>a≥2,b≥2</m:t>
                </m:r>
                <m:ctrlPr>
                  <w:rPr>
                    <w:rFonts w:ascii="Cambria Math" w:eastAsia="Cambria Math" w:hAnsi="Cambria Math"/>
                    <w:i/>
                  </w:rPr>
                </m:ctrlPr>
              </m:e>
            </m:mr>
            <m:mr>
              <m:e>
                <m:sSub>
                  <m:sSubPr>
                    <m:ctrlPr>
                      <w:rPr>
                        <w:rFonts w:ascii="Cambria Math" w:hAnsi="Cambria Math"/>
                        <w:i/>
                      </w:rPr>
                    </m:ctrlPr>
                  </m:sSubPr>
                  <m:e>
                    <m:r>
                      <w:rPr>
                        <w:rFonts w:ascii="Cambria Math" w:hAnsi="Cambria Math"/>
                      </w:rPr>
                      <m:t>G</m:t>
                    </m:r>
                  </m:e>
                  <m:sub>
                    <m:r>
                      <w:rPr>
                        <w:rFonts w:ascii="Cambria Math" w:hAnsi="Cambria Math"/>
                      </w:rPr>
                      <m:t>1</m:t>
                    </m:r>
                  </m:sub>
                </m:sSub>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a-1</m:t>
                        </m:r>
                      </m:sub>
                      <m:sup>
                        <m:r>
                          <w:rPr>
                            <w:rFonts w:ascii="Cambria Math" w:hAnsi="Cambria Math"/>
                          </w:rPr>
                          <m:t>k</m:t>
                        </m:r>
                      </m:sup>
                    </m:sSubSup>
                  </m:e>
                </m:nary>
              </m:e>
            </m:mr>
            <m:mr>
              <m:e>
                <m:sSub>
                  <m:sSubPr>
                    <m:ctrlPr>
                      <w:rPr>
                        <w:rFonts w:ascii="Cambria Math" w:hAnsi="Cambria Math"/>
                        <w:i/>
                      </w:rPr>
                    </m:ctrlPr>
                  </m:sSubPr>
                  <m:e>
                    <m:r>
                      <w:rPr>
                        <w:rFonts w:ascii="Cambria Math" w:hAnsi="Cambria Math"/>
                      </w:rPr>
                      <m:t>G</m:t>
                    </m:r>
                  </m:e>
                  <m:sub>
                    <m:r>
                      <w:rPr>
                        <w:rFonts w:ascii="Cambria Math" w:hAnsi="Cambria Math"/>
                      </w:rPr>
                      <m:t>2</m:t>
                    </m:r>
                  </m:sub>
                </m:sSub>
                <m:d>
                  <m:dPr>
                    <m:ctrlPr>
                      <w:rPr>
                        <w:rFonts w:ascii="Cambria Math" w:hAnsi="Cambria Math"/>
                        <w:i/>
                      </w:rPr>
                    </m:ctrlPr>
                  </m:dPr>
                  <m:e>
                    <m:r>
                      <w:rPr>
                        <w:rFonts w:ascii="Cambria Math" w:hAnsi="Cambria Math"/>
                      </w:rPr>
                      <m:t>a,b</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a+b-1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a+b-1</m:t>
                        </m:r>
                      </m:sub>
                      <m:sup>
                        <m:r>
                          <w:rPr>
                            <w:rFonts w:ascii="Cambria Math" w:hAnsi="Cambria Math"/>
                          </w:rPr>
                          <m:t>k</m:t>
                        </m:r>
                      </m:sup>
                    </m:sSubSup>
                  </m:e>
                </m:nary>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b-1</m:t>
                    </m:r>
                  </m:sup>
                  <m:e>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-1</m:t>
                                </m:r>
                              </m:e>
                            </m:d>
                          </m:e>
                          <m:sup>
                            <m:r>
                              <w:rPr>
                                <w:rFonts w:ascii="Cambria Math" w:hAnsi="Cambria Math"/>
                              </w:rPr>
                              <m:t>k</m:t>
                            </m:r>
                          </m:sup>
                        </m:sSup>
                      </m:num>
                      <m:den>
                        <m:r>
                          <w:rPr>
                            <w:rFonts w:ascii="Cambria Math" w:hAnsi="Cambria Math"/>
                          </w:rPr>
                          <m:t>k</m:t>
                        </m:r>
                      </m:den>
                    </m:f>
                    <m:sSubSup>
                      <m:sSubSupPr>
                        <m:ctrlPr>
                          <w:rPr>
                            <w:rFonts w:ascii="Cambria Math" w:hAnsi="Cambria Math"/>
                            <w:i/>
                          </w:rPr>
                        </m:ctrlPr>
                      </m:sSubSupPr>
                      <m:e>
                        <m:r>
                          <w:rPr>
                            <w:rFonts w:ascii="Cambria Math" w:hAnsi="Cambria Math"/>
                          </w:rPr>
                          <m:t>C</m:t>
                        </m:r>
                      </m:e>
                      <m:sub>
                        <m:r>
                          <w:rPr>
                            <w:rFonts w:ascii="Cambria Math" w:hAnsi="Cambria Math"/>
                          </w:rPr>
                          <m:t>b-1</m:t>
                        </m:r>
                      </m:sub>
                      <m:sup>
                        <m:r>
                          <w:rPr>
                            <w:rFonts w:ascii="Cambria Math" w:hAnsi="Cambria Math"/>
                          </w:rPr>
                          <m:t>k</m:t>
                        </m:r>
                      </m:sup>
                    </m:sSubSup>
                  </m:e>
                </m:nary>
              </m:e>
            </m:mr>
            <m:mr>
              <m:e>
                <m:sSub>
                  <m:sSubPr>
                    <m:ctrlPr>
                      <w:rPr>
                        <w:rFonts w:ascii="Cambria Math" w:hAnsi="Cambria Math"/>
                        <w:i/>
                      </w:rPr>
                    </m:ctrlPr>
                  </m:sSubPr>
                  <m:e>
                    <m:r>
                      <w:rPr>
                        <w:rFonts w:ascii="Cambria Math" w:hAnsi="Cambria Math"/>
                      </w:rPr>
                      <m:t>L</m:t>
                    </m:r>
                  </m:e>
                  <m:sub>
                    <m:r>
                      <w:rPr>
                        <w:rFonts w:ascii="Cambria Math" w:hAnsi="Cambria Math"/>
                      </w:rPr>
                      <m:t>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m:t>
                            </m:r>
                          </m:sub>
                        </m:sSub>
                      </m:e>
                    </m:d>
                  </m:e>
                </m:nary>
                <m:ctrlPr>
                  <w:rPr>
                    <w:rFonts w:ascii="Cambria Math" w:eastAsia="Cambria Math" w:hAnsi="Cambria Math"/>
                    <w:i/>
                  </w:rPr>
                </m:ctrlPr>
              </m:e>
            </m:mr>
            <m:mr>
              <m:e>
                <m:sSub>
                  <m:sSubPr>
                    <m:ctrlPr>
                      <w:rPr>
                        <w:rFonts w:ascii="Cambria Math" w:hAnsi="Cambria Math"/>
                        <w:i/>
                      </w:rPr>
                    </m:ctrlPr>
                  </m:sSubPr>
                  <m:e>
                    <m:r>
                      <w:rPr>
                        <w:rFonts w:ascii="Cambria Math" w:hAnsi="Cambria Math"/>
                      </w:rPr>
                      <m:t>L</m:t>
                    </m:r>
                  </m:e>
                  <m:sub>
                    <m:r>
                      <w:rPr>
                        <w:rFonts w:ascii="Cambria Math" w:hAnsi="Cambria Math"/>
                      </w:rPr>
                      <m:t>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n</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ln</m:t>
                    </m:r>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i</m:t>
                            </m:r>
                          </m:sub>
                        </m:sSub>
                      </m:e>
                    </m:d>
                  </m:e>
                </m:nary>
              </m:e>
            </m:mr>
          </m:m>
        </m:oMath>
      </m:oMathPara>
    </w:p>
    <w:p w14:paraId="34A877BD" w14:textId="77777777" w:rsidR="00DB7B50" w:rsidRPr="00996F7B" w:rsidRDefault="00DB7B50" w:rsidP="00353CB6">
      <w:r w:rsidRPr="00996F7B">
        <w:t xml:space="preserve">Note that notation </w:t>
      </w:r>
      <w:proofErr w:type="spellStart"/>
      <w:r w:rsidRPr="00996F7B">
        <w:rPr>
          <w:i/>
          <w:iCs/>
        </w:rPr>
        <w:t>C</w:t>
      </w:r>
      <w:r w:rsidRPr="00996F7B">
        <w:rPr>
          <w:i/>
          <w:iCs/>
          <w:vertAlign w:val="subscript"/>
        </w:rPr>
        <w:t>k</w:t>
      </w:r>
      <w:r w:rsidRPr="00996F7B">
        <w:rPr>
          <w:i/>
          <w:iCs/>
          <w:vertAlign w:val="superscript"/>
        </w:rPr>
        <w:t>a</w:t>
      </w:r>
      <w:proofErr w:type="spellEnd"/>
      <w:r w:rsidRPr="00996F7B">
        <w:t xml:space="preserve"> or </w:t>
      </w:r>
      <w:proofErr w:type="spellStart"/>
      <w:r w:rsidRPr="00996F7B">
        <w:rPr>
          <w:i/>
          <w:iCs/>
        </w:rPr>
        <w:t>C</w:t>
      </w:r>
      <w:r w:rsidRPr="00996F7B">
        <w:rPr>
          <w:i/>
          <w:iCs/>
          <w:vertAlign w:val="subscript"/>
        </w:rPr>
        <w:t>k</w:t>
      </w:r>
      <w:r w:rsidRPr="00996F7B">
        <w:rPr>
          <w:i/>
          <w:iCs/>
          <w:vertAlign w:val="superscript"/>
        </w:rPr>
        <w:t>b</w:t>
      </w:r>
      <w:proofErr w:type="spellEnd"/>
      <w:r w:rsidRPr="00996F7B">
        <w:t xml:space="preserve"> denotes the number of combinations of </w:t>
      </w:r>
      <w:r w:rsidRPr="00996F7B">
        <w:rPr>
          <w:i/>
        </w:rPr>
        <w:t>a</w:t>
      </w:r>
      <w:r w:rsidRPr="00996F7B">
        <w:t xml:space="preserve"> or </w:t>
      </w:r>
      <w:r w:rsidRPr="00996F7B">
        <w:rPr>
          <w:i/>
        </w:rPr>
        <w:t>b</w:t>
      </w:r>
      <w:r w:rsidRPr="00996F7B">
        <w:t xml:space="preserve"> elements taken </w:t>
      </w:r>
      <w:r w:rsidRPr="00996F7B">
        <w:rPr>
          <w:i/>
        </w:rPr>
        <w:t>k</w:t>
      </w:r>
      <w:r w:rsidRPr="00996F7B">
        <w:t xml:space="preserve">. The research proposes an iterative algorithm to find out approximate solutions </w:t>
      </w:r>
      <w:r w:rsidRPr="00996F7B">
        <w:rPr>
          <w:i/>
        </w:rPr>
        <w:t>a</w:t>
      </w:r>
      <w:r w:rsidRPr="00996F7B">
        <w:t xml:space="preserve"> and </w:t>
      </w:r>
      <w:r w:rsidRPr="00996F7B">
        <w:rPr>
          <w:i/>
        </w:rPr>
        <w:t>b</w:t>
      </w:r>
      <w:r w:rsidRPr="00996F7B">
        <w:t xml:space="preserve"> of </w:t>
      </w:r>
      <w:proofErr w:type="gramStart"/>
      <w:r w:rsidRPr="00996F7B">
        <w:t>above</w:t>
      </w:r>
      <w:proofErr w:type="gramEnd"/>
      <w:r w:rsidRPr="00996F7B">
        <w:t xml:space="preserve"> set of equations. The iterative algorithm is based on the proposition: “</w:t>
      </w:r>
      <w:r w:rsidRPr="00996F7B">
        <w:rPr>
          <w:i/>
        </w:rPr>
        <w:t xml:space="preserve">The range of variables a and b is from </w:t>
      </w:r>
      <w:r w:rsidRPr="00996F7B">
        <w:rPr>
          <w:i/>
        </w:rPr>
        <w:lastRenderedPageBreak/>
        <w:t>1 to n where n is the whole positive number and not greater than the number of evidences in training data</w:t>
      </w:r>
      <w:r w:rsidRPr="00996F7B">
        <w:t xml:space="preserve">” </w:t>
      </w:r>
      <w:sdt>
        <w:sdtPr>
          <w:id w:val="-1215346556"/>
          <w:citation/>
        </w:sdtPr>
        <w:sdtContent>
          <w:r w:rsidRPr="00996F7B">
            <w:fldChar w:fldCharType="begin"/>
          </w:r>
          <w:r w:rsidRPr="00996F7B">
            <w:instrText xml:space="preserve">CITATION Nguyen2014MLE \p 291 \l 1033 </w:instrText>
          </w:r>
          <w:r w:rsidRPr="00996F7B">
            <w:fldChar w:fldCharType="separate"/>
          </w:r>
          <w:r w:rsidRPr="00996F7B">
            <w:rPr>
              <w:noProof/>
            </w:rPr>
            <w:t>(Nguyen, Specifying Prior Probabilities in Bayesian Network by Maximum Likelihood Estimation method, 2016, p. 291)</w:t>
          </w:r>
          <w:r w:rsidRPr="00996F7B">
            <w:fldChar w:fldCharType="end"/>
          </w:r>
        </w:sdtContent>
      </w:sdt>
      <w:r w:rsidRPr="00996F7B">
        <w:t>. Each pair values (</w:t>
      </w:r>
      <w:r w:rsidRPr="00996F7B">
        <w:rPr>
          <w:i/>
        </w:rPr>
        <w:t>a</w:t>
      </w:r>
      <w:r w:rsidRPr="00996F7B">
        <w:rPr>
          <w:i/>
          <w:vertAlign w:val="subscript"/>
        </w:rPr>
        <w:t>i</w:t>
      </w:r>
      <w:r w:rsidRPr="00996F7B">
        <w:t xml:space="preserve">, </w:t>
      </w:r>
      <w:r w:rsidRPr="00996F7B">
        <w:rPr>
          <w:i/>
        </w:rPr>
        <w:t>b</w:t>
      </w:r>
      <w:r w:rsidRPr="00996F7B">
        <w:rPr>
          <w:i/>
          <w:vertAlign w:val="subscript"/>
        </w:rPr>
        <w:t>i</w:t>
      </w:r>
      <w:r w:rsidRPr="00996F7B">
        <w:t xml:space="preserve">) which are values of parameters </w:t>
      </w:r>
      <w:r w:rsidRPr="00996F7B">
        <w:rPr>
          <w:i/>
        </w:rPr>
        <w:t>a</w:t>
      </w:r>
      <w:r w:rsidRPr="00996F7B">
        <w:t xml:space="preserve"> and </w:t>
      </w:r>
      <w:r w:rsidRPr="00996F7B">
        <w:rPr>
          <w:i/>
        </w:rPr>
        <w:t>b</w:t>
      </w:r>
      <w:r w:rsidRPr="00996F7B">
        <w:t xml:space="preserve"> are fed to </w:t>
      </w:r>
      <w:r w:rsidRPr="00996F7B">
        <w:rPr>
          <w:i/>
        </w:rPr>
        <w:t>F</w:t>
      </w:r>
      <w:r w:rsidRPr="00996F7B">
        <w:rPr>
          <w:vertAlign w:val="subscript"/>
        </w:rPr>
        <w:t>1</w:t>
      </w:r>
      <w:r w:rsidRPr="00996F7B">
        <w:t xml:space="preserve">, </w:t>
      </w:r>
      <w:r w:rsidRPr="00996F7B">
        <w:rPr>
          <w:i/>
        </w:rPr>
        <w:t>F</w:t>
      </w:r>
      <w:r w:rsidRPr="00996F7B">
        <w:rPr>
          <w:vertAlign w:val="subscript"/>
        </w:rPr>
        <w:t>2</w:t>
      </w:r>
      <w:r w:rsidRPr="00996F7B">
        <w:t xml:space="preserve"> at each iteration. Two biases Δ</w:t>
      </w:r>
      <w:r w:rsidRPr="00996F7B">
        <w:rPr>
          <w:vertAlign w:val="subscript"/>
        </w:rPr>
        <w:t>1</w:t>
      </w:r>
      <w:r w:rsidRPr="00996F7B">
        <w:rPr>
          <w:i/>
        </w:rPr>
        <w:t xml:space="preserve"> = G</w:t>
      </w:r>
      <w:r w:rsidRPr="00996F7B">
        <w:rPr>
          <w:vertAlign w:val="subscript"/>
        </w:rPr>
        <w:t>1</w:t>
      </w:r>
      <w:r w:rsidRPr="00996F7B">
        <w:t>(</w:t>
      </w:r>
      <w:r w:rsidRPr="00996F7B">
        <w:rPr>
          <w:i/>
        </w:rPr>
        <w:t>a</w:t>
      </w:r>
      <w:r w:rsidRPr="00996F7B">
        <w:t>,</w:t>
      </w:r>
      <w:r w:rsidRPr="00996F7B">
        <w:rPr>
          <w:i/>
        </w:rPr>
        <w:t xml:space="preserve"> b</w:t>
      </w:r>
      <w:r w:rsidRPr="00996F7B">
        <w:t>)</w:t>
      </w:r>
      <w:r w:rsidRPr="00996F7B">
        <w:rPr>
          <w:i/>
        </w:rPr>
        <w:t xml:space="preserve"> – L</w:t>
      </w:r>
      <w:r w:rsidRPr="00996F7B">
        <w:rPr>
          <w:vertAlign w:val="subscript"/>
        </w:rPr>
        <w:t>1</w:t>
      </w:r>
      <w:r w:rsidRPr="00996F7B">
        <w:rPr>
          <w:i/>
        </w:rPr>
        <w:t xml:space="preserve"> </w:t>
      </w:r>
      <w:r w:rsidRPr="00996F7B">
        <w:t>and</w:t>
      </w:r>
      <w:r w:rsidRPr="00996F7B">
        <w:rPr>
          <w:i/>
        </w:rPr>
        <w:t xml:space="preserve"> </w:t>
      </w:r>
      <w:r w:rsidRPr="00996F7B">
        <w:t>Δ</w:t>
      </w:r>
      <w:r w:rsidRPr="00996F7B">
        <w:rPr>
          <w:vertAlign w:val="subscript"/>
        </w:rPr>
        <w:t>2</w:t>
      </w:r>
      <w:r w:rsidRPr="00996F7B">
        <w:rPr>
          <w:i/>
        </w:rPr>
        <w:t xml:space="preserve"> = G</w:t>
      </w:r>
      <w:r w:rsidRPr="00996F7B">
        <w:rPr>
          <w:vertAlign w:val="subscript"/>
        </w:rPr>
        <w:t>2</w:t>
      </w:r>
      <w:r w:rsidRPr="00996F7B">
        <w:t>(</w:t>
      </w:r>
      <w:r w:rsidRPr="00996F7B">
        <w:rPr>
          <w:i/>
        </w:rPr>
        <w:t>a</w:t>
      </w:r>
      <w:r w:rsidRPr="00996F7B">
        <w:t>,</w:t>
      </w:r>
      <w:r w:rsidRPr="00996F7B">
        <w:rPr>
          <w:i/>
        </w:rPr>
        <w:t xml:space="preserve"> b</w:t>
      </w:r>
      <w:r w:rsidRPr="00996F7B">
        <w:t>)</w:t>
      </w:r>
      <w:r w:rsidRPr="00996F7B">
        <w:rPr>
          <w:i/>
        </w:rPr>
        <w:t xml:space="preserve"> – L</w:t>
      </w:r>
      <w:r w:rsidRPr="00996F7B">
        <w:rPr>
          <w:vertAlign w:val="subscript"/>
        </w:rPr>
        <w:t>2</w:t>
      </w:r>
      <w:r w:rsidRPr="00996F7B">
        <w:t xml:space="preserve"> are computed. So, the normal bias Δ = </w:t>
      </w:r>
      <m:oMath>
        <m:rad>
          <m:radPr>
            <m:degHide m:val="1"/>
            <m:ctrlPr>
              <w:rPr>
                <w:rFonts w:ascii="Cambria Math" w:hAnsi="Cambria Math"/>
                <w:i/>
              </w:rPr>
            </m:ctrlPr>
          </m:radPr>
          <m:deg/>
          <m:e>
            <m:sSubSup>
              <m:sSubSupPr>
                <m:ctrlPr>
                  <w:rPr>
                    <w:rFonts w:ascii="Cambria Math" w:hAnsi="Cambria Math"/>
                    <w:i/>
                  </w:rPr>
                </m:ctrlPr>
              </m:sSubSupPr>
              <m:e>
                <m:r>
                  <w:rPr>
                    <w:rFonts w:ascii="Cambria Math" w:hAnsi="Cambria Math"/>
                  </w:rPr>
                  <m:t>∆</m:t>
                </m:r>
              </m:e>
              <m:sub>
                <m:r>
                  <w:rPr>
                    <w:rFonts w:ascii="Cambria Math" w:hAnsi="Cambria Math"/>
                  </w:rPr>
                  <m:t>1</m:t>
                </m:r>
              </m:sub>
              <m:sup>
                <m:r>
                  <w:rPr>
                    <w:rFonts w:ascii="Cambria Math" w:hAnsi="Cambria Math"/>
                  </w:rPr>
                  <m:t>2</m:t>
                </m:r>
              </m:sup>
            </m:sSubSup>
            <m:r>
              <w:rPr>
                <w:rFonts w:ascii="Cambria Math" w:hAnsi="Cambria Math"/>
              </w:rPr>
              <m:t>+</m:t>
            </m:r>
            <m:sSubSup>
              <m:sSubSupPr>
                <m:ctrlPr>
                  <w:rPr>
                    <w:rFonts w:ascii="Cambria Math" w:hAnsi="Cambria Math"/>
                    <w:i/>
                  </w:rPr>
                </m:ctrlPr>
              </m:sSubSupPr>
              <m:e>
                <m:r>
                  <w:rPr>
                    <w:rFonts w:ascii="Cambria Math" w:hAnsi="Cambria Math"/>
                  </w:rPr>
                  <m:t>∆</m:t>
                </m:r>
              </m:e>
              <m:sub>
                <m:r>
                  <w:rPr>
                    <w:rFonts w:ascii="Cambria Math" w:hAnsi="Cambria Math"/>
                  </w:rPr>
                  <m:t>2</m:t>
                </m:r>
              </m:sub>
              <m:sup>
                <m:r>
                  <w:rPr>
                    <w:rFonts w:ascii="Cambria Math" w:hAnsi="Cambria Math"/>
                  </w:rPr>
                  <m:t>2</m:t>
                </m:r>
              </m:sup>
            </m:sSubSup>
          </m:e>
        </m:rad>
      </m:oMath>
      <w:r w:rsidRPr="00996F7B">
        <w:t xml:space="preserve"> is totally determined</w:t>
      </w:r>
      <w:r w:rsidRPr="00996F7B">
        <w:rPr>
          <w:i/>
        </w:rPr>
        <w:t>.</w:t>
      </w:r>
      <w:r w:rsidRPr="00996F7B">
        <w:t xml:space="preserve"> The pair (</w:t>
      </w:r>
      <w:r w:rsidRPr="00996F7B">
        <w:rPr>
          <w:i/>
        </w:rPr>
        <w:t>a</w:t>
      </w:r>
      <w:r w:rsidRPr="00996F7B">
        <w:t>,</w:t>
      </w:r>
      <w:r w:rsidRPr="00996F7B">
        <w:rPr>
          <w:i/>
        </w:rPr>
        <w:t xml:space="preserve"> b</w:t>
      </w:r>
      <w:r w:rsidRPr="00996F7B">
        <w:t xml:space="preserve">) whose normal bias Δ is minimum are chosen as the parameter estimators </w:t>
      </w:r>
      <w:sdt>
        <w:sdtPr>
          <w:id w:val="1684095430"/>
          <w:citation/>
        </w:sdtPr>
        <w:sdtContent>
          <w:r w:rsidRPr="00996F7B">
            <w:fldChar w:fldCharType="begin"/>
          </w:r>
          <w:r w:rsidRPr="00996F7B">
            <w:instrText xml:space="preserve">CITATION Nguyen2014MLE \p 291 \l 1033 </w:instrText>
          </w:r>
          <w:r w:rsidRPr="00996F7B">
            <w:fldChar w:fldCharType="separate"/>
          </w:r>
          <w:r w:rsidRPr="00996F7B">
            <w:rPr>
              <w:noProof/>
            </w:rPr>
            <w:t>(Nguyen, Specifying Prior Probabilities in Bayesian Network by Maximum Likelihood Estimation method, 2016, p. 291)</w:t>
          </w:r>
          <w:r w:rsidRPr="00996F7B">
            <w:fldChar w:fldCharType="end"/>
          </w:r>
        </w:sdtContent>
      </w:sdt>
      <w:r w:rsidRPr="00996F7B">
        <w:t>.</w:t>
      </w:r>
    </w:p>
    <w:p w14:paraId="3E0668D9" w14:textId="2FC3048F" w:rsidR="00DB7B50" w:rsidRPr="00E73884" w:rsidRDefault="00DB7B50" w:rsidP="00353CB6">
      <w:pPr>
        <w:ind w:firstLine="360"/>
      </w:pPr>
      <w:r w:rsidRPr="00E73884">
        <w:t xml:space="preserve">I also propose the method to </w:t>
      </w:r>
      <w:r w:rsidRPr="00E73884">
        <w:rPr>
          <w:i/>
        </w:rPr>
        <w:t>improve knowledge sub-model by dynamic Bayesian network</w:t>
      </w:r>
      <w:r w:rsidRPr="00E73884">
        <w:t xml:space="preserve">. The strong point of static Bayesian network is </w:t>
      </w:r>
      <w:proofErr w:type="gramStart"/>
      <w:r w:rsidRPr="00E73884">
        <w:t>simple</w:t>
      </w:r>
      <w:proofErr w:type="gramEnd"/>
      <w:r w:rsidRPr="00E73884">
        <w:t xml:space="preserve"> and its inference mechanism is very effective but it cannot model temporal relationships between variables. In e-learning context, it is very necessary to monitor chronologically users’ process of gaining knowledge </w:t>
      </w:r>
      <w:sdt>
        <w:sdtPr>
          <w:id w:val="-989245424"/>
          <w:citation/>
        </w:sdtPr>
        <w:sdtContent>
          <w:r w:rsidRPr="00E73884">
            <w:fldChar w:fldCharType="begin"/>
          </w:r>
          <w:r w:rsidRPr="00E73884">
            <w:instrText xml:space="preserve">CITATION Nguyen2014ZebraAll \p 134 \l 1033 </w:instrText>
          </w:r>
          <w:r w:rsidRPr="00E73884">
            <w:fldChar w:fldCharType="separate"/>
          </w:r>
          <w:r w:rsidRPr="00E73884">
            <w:rPr>
              <w:noProof/>
            </w:rPr>
            <w:t>(Nguyen, A User Modeling System for Adaptive Learning, 2014, p. 134)</w:t>
          </w:r>
          <w:r w:rsidRPr="00E73884">
            <w:fldChar w:fldCharType="end"/>
          </w:r>
        </w:sdtContent>
      </w:sdt>
      <w:r w:rsidRPr="00E73884">
        <w:t xml:space="preserve">. Dynamic Bayesian network </w:t>
      </w:r>
      <w:sdt>
        <w:sdtPr>
          <w:id w:val="7861714"/>
          <w:citation/>
        </w:sdtPr>
        <w:sdtContent>
          <w:r w:rsidRPr="00E73884">
            <w:fldChar w:fldCharType="begin"/>
          </w:r>
          <w:r w:rsidRPr="00E73884">
            <w:instrText xml:space="preserve"> CITATION Neapolitan2003 \p 272-279 \l 1033  </w:instrText>
          </w:r>
          <w:r w:rsidRPr="00E73884">
            <w:fldChar w:fldCharType="separate"/>
          </w:r>
          <w:r w:rsidRPr="00E73884">
            <w:rPr>
              <w:noProof/>
            </w:rPr>
            <w:t>(Neapolitan, 2003, pp. 272-279)</w:t>
          </w:r>
          <w:r w:rsidRPr="00E73884">
            <w:rPr>
              <w:noProof/>
            </w:rPr>
            <w:fldChar w:fldCharType="end"/>
          </w:r>
        </w:sdtContent>
      </w:sdt>
      <w:r w:rsidRPr="00E73884">
        <w:t xml:space="preserve"> consists of a series of </w:t>
      </w:r>
      <w:r w:rsidRPr="00E73884">
        <w:rPr>
          <w:i/>
        </w:rPr>
        <w:t>G</w:t>
      </w:r>
      <w:r w:rsidRPr="00E73884">
        <w:rPr>
          <w:i/>
          <w:vertAlign w:val="subscript"/>
        </w:rPr>
        <w:t>t</w:t>
      </w:r>
      <w:r w:rsidRPr="00E73884">
        <w:t xml:space="preserve"> where </w:t>
      </w:r>
      <w:r w:rsidRPr="00E73884">
        <w:rPr>
          <w:i/>
        </w:rPr>
        <w:t>G</w:t>
      </w:r>
      <w:r w:rsidRPr="00E73884">
        <w:rPr>
          <w:i/>
          <w:vertAlign w:val="subscript"/>
        </w:rPr>
        <w:t>t</w:t>
      </w:r>
      <w:r w:rsidRPr="00E73884">
        <w:t xml:space="preserve"> is static Bayesian network at time point </w:t>
      </w:r>
      <w:r w:rsidRPr="00E73884">
        <w:rPr>
          <w:i/>
        </w:rPr>
        <w:t>t</w:t>
      </w:r>
      <w:r w:rsidRPr="00E73884">
        <w:t xml:space="preserve"> as according to </w:t>
      </w:r>
      <w:r w:rsidR="004530F8">
        <w:t>F</w:t>
      </w:r>
      <w:r w:rsidRPr="00E73884">
        <w:t>igure 8.</w:t>
      </w:r>
    </w:p>
    <w:p w14:paraId="16F128D9" w14:textId="77777777" w:rsidR="00DB7B50" w:rsidRPr="00E73884" w:rsidRDefault="00DB7B50" w:rsidP="00353CB6">
      <w:pPr>
        <w:jc w:val="center"/>
      </w:pPr>
      <w:r w:rsidRPr="00E73884">
        <w:rPr>
          <w:noProof/>
        </w:rPr>
        <w:drawing>
          <wp:inline distT="0" distB="0" distL="0" distR="0" wp14:anchorId="7E8272D6" wp14:editId="6D7C7AD1">
            <wp:extent cx="2670048" cy="2834640"/>
            <wp:effectExtent l="0" t="0" r="0" b="3810"/>
            <wp:docPr id="8" name="Picture 8" descr="A picture containing text, clock, scale, devi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picture containing text, clock, scale, device&#10;&#10;Description automatically generated"/>
                    <pic:cNvPicPr/>
                  </pic:nvPicPr>
                  <pic:blipFill>
                    <a:blip r:embed="rId15">
                      <a:extLst>
                        <a:ext uri="{28A0092B-C50C-407E-A947-70E740481C1C}">
                          <a14:useLocalDpi xmlns:a14="http://schemas.microsoft.com/office/drawing/2010/main" val="0"/>
                        </a:ext>
                      </a:extLst>
                    </a:blip>
                    <a:stretch>
                      <a:fillRect/>
                    </a:stretch>
                  </pic:blipFill>
                  <pic:spPr>
                    <a:xfrm>
                      <a:off x="0" y="0"/>
                      <a:ext cx="2670048" cy="2834640"/>
                    </a:xfrm>
                    <a:prstGeom prst="rect">
                      <a:avLst/>
                    </a:prstGeom>
                  </pic:spPr>
                </pic:pic>
              </a:graphicData>
            </a:graphic>
          </wp:inline>
        </w:drawing>
      </w:r>
    </w:p>
    <w:p w14:paraId="3CB8C268" w14:textId="0035C8D9" w:rsidR="00DB7B50" w:rsidRPr="004530F8" w:rsidRDefault="00DB7B50" w:rsidP="00BA0F94">
      <w:pPr>
        <w:spacing w:before="120" w:after="320" w:line="240" w:lineRule="auto"/>
        <w:ind w:left="720" w:hanging="720"/>
        <w:rPr>
          <w:bCs/>
          <w:i/>
          <w:iCs/>
        </w:rPr>
      </w:pPr>
      <w:r w:rsidRPr="004530F8">
        <w:rPr>
          <w:bCs/>
          <w:i/>
          <w:iCs/>
        </w:rPr>
        <w:t>Figure 8</w:t>
      </w:r>
      <w:r w:rsidR="004530F8" w:rsidRPr="004530F8">
        <w:rPr>
          <w:bCs/>
          <w:i/>
          <w:iCs/>
        </w:rPr>
        <w:t>:</w:t>
      </w:r>
      <w:r w:rsidRPr="004530F8">
        <w:rPr>
          <w:bCs/>
          <w:i/>
          <w:iCs/>
        </w:rPr>
        <w:t xml:space="preserve"> Dynamic Bayesian network with time points t</w:t>
      </w:r>
      <w:r w:rsidRPr="004530F8">
        <w:rPr>
          <w:rFonts w:hint="eastAsia"/>
          <w:bCs/>
          <w:i/>
          <w:iCs/>
        </w:rPr>
        <w:t>.</w:t>
      </w:r>
    </w:p>
    <w:p w14:paraId="42C262B1" w14:textId="17E94027" w:rsidR="00DB7B50" w:rsidRDefault="00DB7B50" w:rsidP="00353CB6">
      <w:r w:rsidRPr="00E73884">
        <w:t>Note, non-evidence variables</w:t>
      </w:r>
      <w:r w:rsidRPr="00E73884">
        <w:fldChar w:fldCharType="begin"/>
      </w:r>
      <w:r w:rsidRPr="00E73884">
        <w:instrText xml:space="preserve"> XE "non-evidence variable" </w:instrText>
      </w:r>
      <w:r w:rsidRPr="00E73884">
        <w:fldChar w:fldCharType="end"/>
      </w:r>
      <w:r w:rsidRPr="00E73884">
        <w:t xml:space="preserve"> are shaded; otherwise, evidence variables (</w:t>
      </w:r>
      <w:r w:rsidRPr="00E73884">
        <w:rPr>
          <w:i/>
        </w:rPr>
        <w:t>d</w:t>
      </w:r>
      <w:r w:rsidRPr="00E73884">
        <w:rPr>
          <w:vertAlign w:val="subscript"/>
        </w:rPr>
        <w:t>1</w:t>
      </w:r>
      <w:r w:rsidRPr="00E73884">
        <w:t xml:space="preserve">[0], </w:t>
      </w:r>
      <w:r w:rsidRPr="00E73884">
        <w:rPr>
          <w:i/>
        </w:rPr>
        <w:t>d</w:t>
      </w:r>
      <w:r w:rsidRPr="00E73884">
        <w:rPr>
          <w:vertAlign w:val="subscript"/>
        </w:rPr>
        <w:t>1</w:t>
      </w:r>
      <w:r w:rsidRPr="00E73884">
        <w:t xml:space="preserve">[1], </w:t>
      </w:r>
      <w:r w:rsidRPr="00E73884">
        <w:rPr>
          <w:i/>
        </w:rPr>
        <w:t>d</w:t>
      </w:r>
      <w:r w:rsidRPr="00E73884">
        <w:rPr>
          <w:vertAlign w:val="subscript"/>
        </w:rPr>
        <w:t>1</w:t>
      </w:r>
      <w:r w:rsidRPr="00E73884">
        <w:t xml:space="preserve">[2]) are not shaded. Dash lines - - - denotes transition probabilities between consecutive points in time </w:t>
      </w:r>
      <w:sdt>
        <w:sdtPr>
          <w:id w:val="514664729"/>
          <w:citation/>
        </w:sdtPr>
        <w:sdtContent>
          <w:r w:rsidRPr="00E73884">
            <w:fldChar w:fldCharType="begin"/>
          </w:r>
          <w:r w:rsidRPr="00E73884">
            <w:instrText xml:space="preserve">CITATION Nguyen2014ZebraAll \p 134 \l 1033 </w:instrText>
          </w:r>
          <w:r w:rsidRPr="00E73884">
            <w:fldChar w:fldCharType="separate"/>
          </w:r>
          <w:r w:rsidRPr="00E73884">
            <w:rPr>
              <w:noProof/>
            </w:rPr>
            <w:t>(Nguyen, A User Modeling System for Adaptive Learning, 2014, p. 134)</w:t>
          </w:r>
          <w:r w:rsidRPr="00E73884">
            <w:fldChar w:fldCharType="end"/>
          </w:r>
        </w:sdtContent>
      </w:sdt>
      <w:r w:rsidRPr="00E73884">
        <w:t xml:space="preserve">. The size of dynamic Bayesian network (DBN) gets huge after long time process, which causes a boom of combinations. In order to overcome this drawback of DBN, the research proposes the new algorithm to construct DBN so that the size of DBN are kept intact when the process continues for a long time, based on the Markov property “given previous time point </w:t>
      </w:r>
      <w:r w:rsidRPr="00E73884">
        <w:rPr>
          <w:i/>
        </w:rPr>
        <w:t>t–</w:t>
      </w:r>
      <w:r w:rsidRPr="00E73884">
        <w:t xml:space="preserve">1, the conditional probability of current time point </w:t>
      </w:r>
      <w:r w:rsidRPr="00E73884">
        <w:rPr>
          <w:i/>
        </w:rPr>
        <w:t>t</w:t>
      </w:r>
      <w:r w:rsidRPr="00E73884">
        <w:t xml:space="preserve"> is only dependent on the previous time point </w:t>
      </w:r>
      <w:r w:rsidRPr="00E73884">
        <w:rPr>
          <w:i/>
        </w:rPr>
        <w:t>t–</w:t>
      </w:r>
      <w:r w:rsidRPr="00E73884">
        <w:t>1, not relevant to any further past time point (</w:t>
      </w:r>
      <w:r w:rsidRPr="00E73884">
        <w:rPr>
          <w:i/>
        </w:rPr>
        <w:t>t–</w:t>
      </w:r>
      <w:r w:rsidRPr="00E73884">
        <w:t xml:space="preserve">2, </w:t>
      </w:r>
      <w:r w:rsidRPr="00E73884">
        <w:rPr>
          <w:i/>
        </w:rPr>
        <w:t>t–</w:t>
      </w:r>
      <w:r w:rsidRPr="00E73884">
        <w:t xml:space="preserve">3,…, 0)” </w:t>
      </w:r>
      <w:sdt>
        <w:sdtPr>
          <w:id w:val="-1179032027"/>
          <w:citation/>
        </w:sdtPr>
        <w:sdtContent>
          <w:r w:rsidRPr="00E73884">
            <w:fldChar w:fldCharType="begin"/>
          </w:r>
          <w:r w:rsidRPr="00E73884">
            <w:instrText xml:space="preserve">CITATION Nguyen2014ZebraAll \p 135 \l 1033 </w:instrText>
          </w:r>
          <w:r w:rsidRPr="00E73884">
            <w:fldChar w:fldCharType="separate"/>
          </w:r>
          <w:r w:rsidRPr="00E73884">
            <w:rPr>
              <w:noProof/>
            </w:rPr>
            <w:t>(Nguyen, A User Modeling System for Adaptive Learning, 2014, p. 135)</w:t>
          </w:r>
          <w:r w:rsidRPr="00E73884">
            <w:fldChar w:fldCharType="end"/>
          </w:r>
        </w:sdtContent>
      </w:sdt>
      <w:r w:rsidRPr="00E73884">
        <w:t xml:space="preserve">. At every time point </w:t>
      </w:r>
      <w:r w:rsidRPr="00E73884">
        <w:rPr>
          <w:i/>
        </w:rPr>
        <w:t>t</w:t>
      </w:r>
      <w:r w:rsidRPr="00E73884">
        <w:t xml:space="preserve">, the algorithm only </w:t>
      </w:r>
      <w:r w:rsidRPr="00E73884">
        <w:lastRenderedPageBreak/>
        <w:t xml:space="preserve">specifies </w:t>
      </w:r>
      <w:r w:rsidRPr="00E73884">
        <w:rPr>
          <w:i/>
        </w:rPr>
        <w:t>G</w:t>
      </w:r>
      <w:r w:rsidRPr="00E73884">
        <w:rPr>
          <w:i/>
          <w:vertAlign w:val="subscript"/>
        </w:rPr>
        <w:t>t</w:t>
      </w:r>
      <w:r w:rsidRPr="00E73884">
        <w:rPr>
          <w:vertAlign w:val="subscript"/>
        </w:rPr>
        <w:t>–1</w:t>
      </w:r>
      <w:r w:rsidRPr="00E73884">
        <w:t xml:space="preserve">, </w:t>
      </w:r>
      <w:r w:rsidRPr="00E73884">
        <w:rPr>
          <w:i/>
        </w:rPr>
        <w:t>G</w:t>
      </w:r>
      <w:r w:rsidRPr="00E73884">
        <w:rPr>
          <w:i/>
          <w:vertAlign w:val="subscript"/>
        </w:rPr>
        <w:t>t</w:t>
      </w:r>
      <w:r w:rsidRPr="00E73884">
        <w:t xml:space="preserve"> and transition probability </w:t>
      </w:r>
      <w:proofErr w:type="gramStart"/>
      <w:r w:rsidRPr="00E73884">
        <w:rPr>
          <w:i/>
        </w:rPr>
        <w:t>P</w:t>
      </w:r>
      <w:r w:rsidRPr="00E73884">
        <w:t>(</w:t>
      </w:r>
      <w:proofErr w:type="gramEnd"/>
      <w:r w:rsidRPr="00E73884">
        <w:rPr>
          <w:i/>
        </w:rPr>
        <w:t>G</w:t>
      </w:r>
      <w:r w:rsidRPr="00E73884">
        <w:rPr>
          <w:i/>
          <w:vertAlign w:val="subscript"/>
        </w:rPr>
        <w:t>t</w:t>
      </w:r>
      <w:r w:rsidRPr="00E73884">
        <w:t xml:space="preserve"> | </w:t>
      </w:r>
      <w:r w:rsidRPr="00E73884">
        <w:rPr>
          <w:i/>
        </w:rPr>
        <w:t>G</w:t>
      </w:r>
      <w:r w:rsidRPr="00E73884">
        <w:rPr>
          <w:i/>
          <w:vertAlign w:val="subscript"/>
        </w:rPr>
        <w:t>t</w:t>
      </w:r>
      <w:r w:rsidRPr="00E73884">
        <w:rPr>
          <w:vertAlign w:val="subscript"/>
        </w:rPr>
        <w:t>–1</w:t>
      </w:r>
      <w:r w:rsidRPr="00E73884">
        <w:t xml:space="preserve">). The algorithm has a lot of </w:t>
      </w:r>
      <w:proofErr w:type="gramStart"/>
      <w:r w:rsidRPr="00E73884">
        <w:t>iterations</w:t>
      </w:r>
      <w:proofErr w:type="gramEnd"/>
      <w:r w:rsidRPr="00E73884">
        <w:t xml:space="preserve"> and each iteration includes 6 accumulated steps </w:t>
      </w:r>
      <w:sdt>
        <w:sdtPr>
          <w:id w:val="1407345431"/>
          <w:citation/>
        </w:sdtPr>
        <w:sdtContent>
          <w:r w:rsidRPr="00E73884">
            <w:fldChar w:fldCharType="begin"/>
          </w:r>
          <w:r w:rsidRPr="00E73884">
            <w:instrText xml:space="preserve">CITATION Nguyen2013HMM \p 37-40 \l 1033 </w:instrText>
          </w:r>
          <w:r w:rsidRPr="00E73884">
            <w:fldChar w:fldCharType="separate"/>
          </w:r>
          <w:r w:rsidRPr="00E73884">
            <w:rPr>
              <w:noProof/>
            </w:rPr>
            <w:t>(Nguyen, A New Approach for Modeling and Discovering Learning Styles by Using Hidden Markov Model, 2013, pp. 37-40)</w:t>
          </w:r>
          <w:r w:rsidRPr="00E73884">
            <w:fldChar w:fldCharType="end"/>
          </w:r>
        </w:sdtContent>
      </w:sdt>
      <w:r w:rsidRPr="00E73884">
        <w:t>:</w:t>
      </w:r>
    </w:p>
    <w:p w14:paraId="6A4EDDA0" w14:textId="79047877" w:rsidR="00FC7587" w:rsidRDefault="00FC7587" w:rsidP="00FC7587">
      <w:pPr>
        <w:pStyle w:val="ListParagraph"/>
        <w:numPr>
          <w:ilvl w:val="0"/>
          <w:numId w:val="5"/>
        </w:numPr>
      </w:pPr>
      <w:r w:rsidRPr="00594388">
        <w:rPr>
          <w:i/>
        </w:rPr>
        <w:t>Initializing DBN</w:t>
      </w:r>
      <w:r>
        <w:t xml:space="preserve">: </w:t>
      </w:r>
      <w:r w:rsidRPr="00FA1051">
        <w:t xml:space="preserve">All variables (nodes) and </w:t>
      </w:r>
      <w:r>
        <w:t>relationships</w:t>
      </w:r>
      <w:r w:rsidRPr="00FA1051">
        <w:t xml:space="preserve"> (arcs) among variables of initial </w:t>
      </w:r>
      <w:r>
        <w:t xml:space="preserve">Bayesian network </w:t>
      </w:r>
      <w:r w:rsidRPr="00FA1051">
        <w:rPr>
          <w:i/>
        </w:rPr>
        <w:t>G</w:t>
      </w:r>
      <w:r w:rsidRPr="00FA1051">
        <w:rPr>
          <w:vertAlign w:val="subscript"/>
        </w:rPr>
        <w:t>0</w:t>
      </w:r>
      <w:r>
        <w:t xml:space="preserve"> </w:t>
      </w:r>
      <w:r w:rsidRPr="00FA1051">
        <w:t xml:space="preserve">must be specified. The strength of </w:t>
      </w:r>
      <w:proofErr w:type="gramStart"/>
      <w:r>
        <w:t>relationship</w:t>
      </w:r>
      <w:proofErr w:type="gramEnd"/>
      <w:r w:rsidRPr="00FA1051">
        <w:t xml:space="preserve"> is considered as weight of arc.</w:t>
      </w:r>
    </w:p>
    <w:p w14:paraId="3B8E578E" w14:textId="6DAB62E7" w:rsidR="00FC7587" w:rsidRDefault="00FC7587" w:rsidP="00FC7587">
      <w:pPr>
        <w:pStyle w:val="ListParagraph"/>
        <w:numPr>
          <w:ilvl w:val="0"/>
          <w:numId w:val="5"/>
        </w:numPr>
      </w:pPr>
      <w:r w:rsidRPr="00594388">
        <w:rPr>
          <w:i/>
        </w:rPr>
        <w:t>Specifying transition weights</w:t>
      </w:r>
      <w:r>
        <w:t xml:space="preserve">: The </w:t>
      </w:r>
      <w:r w:rsidRPr="00533746">
        <w:t>transition</w:t>
      </w:r>
      <w:r>
        <w:rPr>
          <w:i/>
        </w:rPr>
        <w:t xml:space="preserve"> </w:t>
      </w:r>
      <w:r>
        <w:t xml:space="preserve">weights expressing conditional transition probabilities of current network </w:t>
      </w:r>
      <w:r w:rsidRPr="00210B01">
        <w:rPr>
          <w:i/>
        </w:rPr>
        <w:t>G</w:t>
      </w:r>
      <w:r w:rsidRPr="00210B01">
        <w:rPr>
          <w:i/>
          <w:vertAlign w:val="subscript"/>
        </w:rPr>
        <w:t>t</w:t>
      </w:r>
      <w:r>
        <w:t xml:space="preserve"> given previous network </w:t>
      </w:r>
      <w:r w:rsidRPr="00210B01">
        <w:rPr>
          <w:i/>
        </w:rPr>
        <w:t>G</w:t>
      </w:r>
      <w:r w:rsidRPr="00210B01">
        <w:rPr>
          <w:i/>
          <w:vertAlign w:val="subscript"/>
        </w:rPr>
        <w:t>t</w:t>
      </w:r>
      <w:r w:rsidRPr="00210B01">
        <w:rPr>
          <w:vertAlign w:val="subscript"/>
        </w:rPr>
        <w:t>–1</w:t>
      </w:r>
      <w:r>
        <w:t xml:space="preserve"> </w:t>
      </w:r>
      <w:proofErr w:type="gramStart"/>
      <w:r>
        <w:t>are</w:t>
      </w:r>
      <w:proofErr w:type="gramEnd"/>
      <w:r>
        <w:t xml:space="preserve"> specified based on factors </w:t>
      </w:r>
      <w:r w:rsidRPr="000C6EF2">
        <w:rPr>
          <w:i/>
        </w:rPr>
        <w:t>slip</w:t>
      </w:r>
      <w:r>
        <w:t xml:space="preserve"> and </w:t>
      </w:r>
      <w:r w:rsidRPr="000C6EF2">
        <w:rPr>
          <w:i/>
        </w:rPr>
        <w:t>guess</w:t>
      </w:r>
      <w:r>
        <w:t>.</w:t>
      </w:r>
    </w:p>
    <w:p w14:paraId="62FE2F34" w14:textId="6155192B" w:rsidR="00FC7587" w:rsidRDefault="00FC7587" w:rsidP="00FC7587">
      <w:pPr>
        <w:pStyle w:val="ListParagraph"/>
        <w:numPr>
          <w:ilvl w:val="0"/>
          <w:numId w:val="5"/>
        </w:numPr>
      </w:pPr>
      <w:r>
        <w:rPr>
          <w:i/>
        </w:rPr>
        <w:t>(</w:t>
      </w:r>
      <w:r w:rsidRPr="00594388">
        <w:rPr>
          <w:i/>
        </w:rPr>
        <w:t>Re-</w:t>
      </w:r>
      <w:r>
        <w:rPr>
          <w:i/>
        </w:rPr>
        <w:t>)</w:t>
      </w:r>
      <w:r w:rsidRPr="00594388">
        <w:rPr>
          <w:i/>
        </w:rPr>
        <w:t>constructing DBN</w:t>
      </w:r>
      <w:r>
        <w:t xml:space="preserve">: The </w:t>
      </w:r>
      <w:r w:rsidRPr="002E36CC">
        <w:t xml:space="preserve">DBN at two consecutive time points </w:t>
      </w:r>
      <w:r w:rsidRPr="00C314F7">
        <w:rPr>
          <w:i/>
        </w:rPr>
        <w:t>t</w:t>
      </w:r>
      <w:r w:rsidRPr="002E36CC">
        <w:t>–</w:t>
      </w:r>
      <w:r w:rsidRPr="00EB6B96">
        <w:t>1</w:t>
      </w:r>
      <w:r w:rsidRPr="002E36CC">
        <w:t xml:space="preserve"> and </w:t>
      </w:r>
      <w:r w:rsidRPr="00473D1F">
        <w:rPr>
          <w:i/>
        </w:rPr>
        <w:t>t</w:t>
      </w:r>
      <w:r>
        <w:t xml:space="preserve"> is (re-)constructed based on current network </w:t>
      </w:r>
      <w:r w:rsidRPr="00210B01">
        <w:rPr>
          <w:i/>
        </w:rPr>
        <w:t>G</w:t>
      </w:r>
      <w:r w:rsidRPr="00210B01">
        <w:rPr>
          <w:i/>
          <w:vertAlign w:val="subscript"/>
        </w:rPr>
        <w:t>t</w:t>
      </w:r>
      <w:r>
        <w:t xml:space="preserve">, previous network </w:t>
      </w:r>
      <w:r w:rsidRPr="00210B01">
        <w:rPr>
          <w:i/>
        </w:rPr>
        <w:t>G</w:t>
      </w:r>
      <w:r w:rsidRPr="00210B01">
        <w:rPr>
          <w:i/>
          <w:vertAlign w:val="subscript"/>
        </w:rPr>
        <w:t>t</w:t>
      </w:r>
      <w:r w:rsidRPr="00210B01">
        <w:rPr>
          <w:vertAlign w:val="subscript"/>
        </w:rPr>
        <w:t>–1</w:t>
      </w:r>
      <w:r>
        <w:t xml:space="preserve"> and t</w:t>
      </w:r>
      <w:r w:rsidRPr="007D73E6">
        <w:t>ransition weights</w:t>
      </w:r>
      <w:r>
        <w:t>.</w:t>
      </w:r>
    </w:p>
    <w:p w14:paraId="18B36E2D" w14:textId="7845A60C" w:rsidR="00FC7587" w:rsidRDefault="00FC7587" w:rsidP="00FC7587">
      <w:pPr>
        <w:pStyle w:val="ListParagraph"/>
        <w:numPr>
          <w:ilvl w:val="0"/>
          <w:numId w:val="5"/>
        </w:numPr>
      </w:pPr>
      <w:r w:rsidRPr="00594388">
        <w:rPr>
          <w:i/>
        </w:rPr>
        <w:t xml:space="preserve">Normalizing weights of </w:t>
      </w:r>
      <w:r>
        <w:rPr>
          <w:i/>
        </w:rPr>
        <w:t>relationships</w:t>
      </w:r>
      <w:r>
        <w:t xml:space="preserve">: </w:t>
      </w:r>
      <w:r w:rsidRPr="00045F89">
        <w:t xml:space="preserve">All weights which express relationships among variables inside DBN at current time point </w:t>
      </w:r>
      <w:r w:rsidRPr="00210D82">
        <w:rPr>
          <w:i/>
        </w:rPr>
        <w:t>t</w:t>
      </w:r>
      <w:r w:rsidRPr="00045F89">
        <w:t xml:space="preserve"> are normalized so that sum of these weights </w:t>
      </w:r>
      <w:proofErr w:type="gramStart"/>
      <w:r w:rsidRPr="00045F89">
        <w:t>are</w:t>
      </w:r>
      <w:proofErr w:type="gramEnd"/>
      <w:r w:rsidRPr="00045F89">
        <w:t xml:space="preserve"> equal to 1.</w:t>
      </w:r>
    </w:p>
    <w:p w14:paraId="23000AC1" w14:textId="0D40AB29" w:rsidR="00FC7587" w:rsidRDefault="00FC7587" w:rsidP="00FC7587">
      <w:pPr>
        <w:pStyle w:val="ListParagraph"/>
        <w:numPr>
          <w:ilvl w:val="0"/>
          <w:numId w:val="5"/>
        </w:numPr>
      </w:pPr>
      <w:r w:rsidRPr="00594388">
        <w:rPr>
          <w:i/>
        </w:rPr>
        <w:t>Re-defining CPT</w:t>
      </w:r>
      <w:r w:rsidRPr="007D73E6">
        <w:t xml:space="preserve"> (s)</w:t>
      </w:r>
      <w:r>
        <w:t xml:space="preserve">: </w:t>
      </w:r>
      <w:r w:rsidRPr="003A42DE">
        <w:t xml:space="preserve">All CPT (s) of DBN at current time point </w:t>
      </w:r>
      <w:r w:rsidRPr="003A42DE">
        <w:rPr>
          <w:i/>
        </w:rPr>
        <w:t>t</w:t>
      </w:r>
      <w:r w:rsidRPr="003A42DE">
        <w:t xml:space="preserve"> are updated based on normalized weights (in step 4) and posterior probabilities. Note that the posterior probabilities were computed in step 6 of previous iteration</w:t>
      </w:r>
      <w:r>
        <w:t>.</w:t>
      </w:r>
    </w:p>
    <w:p w14:paraId="04F301F0" w14:textId="29191788" w:rsidR="00FC7587" w:rsidRDefault="00FC7587" w:rsidP="00FC7587">
      <w:pPr>
        <w:pStyle w:val="ListParagraph"/>
        <w:numPr>
          <w:ilvl w:val="0"/>
          <w:numId w:val="5"/>
        </w:numPr>
      </w:pPr>
      <w:r w:rsidRPr="00B14E3B">
        <w:rPr>
          <w:i/>
        </w:rPr>
        <w:t>Probabilistic inference</w:t>
      </w:r>
      <w:r>
        <w:t xml:space="preserve">: </w:t>
      </w:r>
      <w:r w:rsidRPr="00D430D0">
        <w:t xml:space="preserve">The posterior probabilities at </w:t>
      </w:r>
      <w:r>
        <w:t xml:space="preserve">current time point </w:t>
      </w:r>
      <w:r w:rsidRPr="00D430D0">
        <w:rPr>
          <w:i/>
        </w:rPr>
        <w:t>t</w:t>
      </w:r>
      <w:r w:rsidRPr="00D430D0">
        <w:t xml:space="preserve"> are computed according to Bayesian inference. These probabilities </w:t>
      </w:r>
      <w:r>
        <w:t xml:space="preserve">will be </w:t>
      </w:r>
      <w:r w:rsidRPr="00D430D0">
        <w:t xml:space="preserve">used to update CPT (s) in step 5 of </w:t>
      </w:r>
      <w:proofErr w:type="gramStart"/>
      <w:r w:rsidRPr="00D430D0">
        <w:t>next</w:t>
      </w:r>
      <w:proofErr w:type="gramEnd"/>
      <w:r w:rsidRPr="00D430D0">
        <w:t xml:space="preserve"> iteration</w:t>
      </w:r>
      <w:r>
        <w:t>.</w:t>
      </w:r>
    </w:p>
    <w:p w14:paraId="1B3129B6" w14:textId="1819F73A" w:rsidR="00FC7587" w:rsidRDefault="00515FCF" w:rsidP="00515FCF">
      <w:r w:rsidRPr="007D73E6">
        <w:t>DBN is evolutional and infere</w:t>
      </w:r>
      <w:r>
        <w:t xml:space="preserve">nce mechanism gets more precise after </w:t>
      </w:r>
      <w:r w:rsidRPr="007D73E6">
        <w:t>each iteration</w:t>
      </w:r>
      <w:r>
        <w:t>;</w:t>
      </w:r>
      <w:r w:rsidRPr="007D73E6">
        <w:t xml:space="preserve"> please see </w:t>
      </w:r>
      <w:sdt>
        <w:sdtPr>
          <w:id w:val="7861716"/>
          <w:citation/>
        </w:sdtPr>
        <w:sdtContent>
          <w:r>
            <w:fldChar w:fldCharType="begin"/>
          </w:r>
          <w:r>
            <w:instrText xml:space="preserve"> CITATION Nguyen2014DynBayes \l 1033 </w:instrText>
          </w:r>
          <w:r>
            <w:fldChar w:fldCharType="separate"/>
          </w:r>
          <w:r>
            <w:rPr>
              <w:noProof/>
            </w:rPr>
            <w:t>(Nguyen, A New Algorithm for Modeling and Inferring User’s Knowledge by Using Dynamic Bayesian Network, 2014)</w:t>
          </w:r>
          <w:r>
            <w:rPr>
              <w:noProof/>
            </w:rPr>
            <w:fldChar w:fldCharType="end"/>
          </w:r>
        </w:sdtContent>
      </w:sdt>
      <w:r>
        <w:t xml:space="preserve"> for </w:t>
      </w:r>
      <w:r w:rsidRPr="007D73E6">
        <w:t xml:space="preserve">more details. At step 2, </w:t>
      </w:r>
      <w:r>
        <w:t xml:space="preserve">given </w:t>
      </w:r>
      <w:r w:rsidRPr="00CD1DE7">
        <w:rPr>
          <w:i/>
          <w:szCs w:val="26"/>
        </w:rPr>
        <w:t>x</w:t>
      </w:r>
      <w:r w:rsidRPr="00CD1DE7">
        <w:rPr>
          <w:szCs w:val="26"/>
        </w:rPr>
        <w:t>[</w:t>
      </w:r>
      <w:r w:rsidRPr="00CD1DE7">
        <w:rPr>
          <w:i/>
          <w:szCs w:val="26"/>
        </w:rPr>
        <w:t>t</w:t>
      </w:r>
      <w:r w:rsidRPr="00CD1DE7">
        <w:rPr>
          <w:szCs w:val="26"/>
        </w:rPr>
        <w:t xml:space="preserve">–1] and </w:t>
      </w:r>
      <w:r w:rsidRPr="00CD1DE7">
        <w:rPr>
          <w:i/>
          <w:szCs w:val="26"/>
        </w:rPr>
        <w:t>x</w:t>
      </w:r>
      <w:r w:rsidRPr="00CD1DE7">
        <w:rPr>
          <w:szCs w:val="26"/>
        </w:rPr>
        <w:t>[</w:t>
      </w:r>
      <w:r w:rsidRPr="00CD1DE7">
        <w:rPr>
          <w:i/>
          <w:szCs w:val="26"/>
        </w:rPr>
        <w:t>t</w:t>
      </w:r>
      <w:r w:rsidRPr="00CD1DE7">
        <w:rPr>
          <w:szCs w:val="26"/>
        </w:rPr>
        <w:t xml:space="preserve">] denote the user’s state of knowledge about </w:t>
      </w:r>
      <w:r>
        <w:rPr>
          <w:szCs w:val="26"/>
        </w:rPr>
        <w:t xml:space="preserve">subject </w:t>
      </w:r>
      <w:r w:rsidRPr="00CD1DE7">
        <w:rPr>
          <w:i/>
          <w:szCs w:val="26"/>
        </w:rPr>
        <w:t>x</w:t>
      </w:r>
      <w:r w:rsidRPr="00CD1DE7">
        <w:rPr>
          <w:szCs w:val="26"/>
        </w:rPr>
        <w:t xml:space="preserve"> at two consecutive time points </w:t>
      </w:r>
      <w:r w:rsidRPr="00CD1DE7">
        <w:rPr>
          <w:i/>
          <w:szCs w:val="26"/>
        </w:rPr>
        <w:t>t</w:t>
      </w:r>
      <w:r w:rsidRPr="00CD1DE7">
        <w:rPr>
          <w:szCs w:val="26"/>
        </w:rPr>
        <w:t xml:space="preserve">–1 and </w:t>
      </w:r>
      <w:r w:rsidRPr="00CD1DE7">
        <w:rPr>
          <w:i/>
          <w:szCs w:val="26"/>
        </w:rPr>
        <w:t>t</w:t>
      </w:r>
      <w:r w:rsidRPr="00CD1DE7">
        <w:rPr>
          <w:szCs w:val="26"/>
        </w:rPr>
        <w:t xml:space="preserve">, </w:t>
      </w:r>
      <w:r w:rsidRPr="007D73E6">
        <w:t xml:space="preserve">the concepts </w:t>
      </w:r>
      <w:r w:rsidRPr="007D73E6">
        <w:rPr>
          <w:i/>
        </w:rPr>
        <w:t>slip</w:t>
      </w:r>
      <w:r w:rsidRPr="007D73E6">
        <w:t xml:space="preserve"> and </w:t>
      </w:r>
      <w:r w:rsidRPr="007D73E6">
        <w:rPr>
          <w:i/>
        </w:rPr>
        <w:t>guess</w:t>
      </w:r>
      <w:r w:rsidRPr="007D73E6">
        <w:t xml:space="preserve"> are defined</w:t>
      </w:r>
      <w:r>
        <w:t xml:space="preserve"> as follows </w:t>
      </w:r>
      <w:sdt>
        <w:sdtPr>
          <w:id w:val="1419452589"/>
          <w:citation/>
        </w:sdtPr>
        <w:sdtContent>
          <w:r>
            <w:fldChar w:fldCharType="begin"/>
          </w:r>
          <w:r>
            <w:instrText xml:space="preserve">CITATION Nguyen2014DynBayes \p 39 \l 1033 </w:instrText>
          </w:r>
          <w:r>
            <w:fldChar w:fldCharType="separate"/>
          </w:r>
          <w:r>
            <w:rPr>
              <w:noProof/>
            </w:rPr>
            <w:t>(Nguyen, A New Algorithm for Modeling and Inferring User’s Knowledge by Using Dynamic Bayesian Network, 2014, p. 39)</w:t>
          </w:r>
          <w:r>
            <w:fldChar w:fldCharType="end"/>
          </w:r>
        </w:sdtContent>
      </w:sdt>
      <w:r w:rsidRPr="007D73E6">
        <w:t>:</w:t>
      </w:r>
    </w:p>
    <w:p w14:paraId="372E1D39" w14:textId="641FF80C" w:rsidR="00515FCF" w:rsidRDefault="00515FCF" w:rsidP="00515FCF">
      <w:pPr>
        <w:pStyle w:val="ListParagraph"/>
        <w:numPr>
          <w:ilvl w:val="0"/>
          <w:numId w:val="1"/>
        </w:numPr>
      </w:pPr>
      <w:r w:rsidRPr="007D73E6">
        <w:rPr>
          <w:i/>
        </w:rPr>
        <w:t>Slip</w:t>
      </w:r>
      <w:r w:rsidRPr="007D73E6">
        <w:t xml:space="preserve"> is the probability that learner does know a particular subject but there is solid evidence convincing that she/he does</w:t>
      </w:r>
      <w:r>
        <w:t xml:space="preserve"> not understand it.</w:t>
      </w:r>
    </w:p>
    <w:p w14:paraId="40186908" w14:textId="77777777" w:rsidR="00515FCF" w:rsidRDefault="00515FCF" w:rsidP="00515FCF">
      <w:pPr>
        <w:pStyle w:val="MText"/>
        <w:spacing w:before="120" w:after="120" w:line="240" w:lineRule="auto"/>
        <w:ind w:left="720" w:firstLine="0"/>
      </w:pPr>
      <m:oMathPara>
        <m:oMath>
          <m:r>
            <w:rPr>
              <w:rFonts w:ascii="Cambria Math" w:hAnsi="Cambria Math"/>
              <w:szCs w:val="26"/>
            </w:rPr>
            <m:t>slip=P</m:t>
          </m:r>
          <m:d>
            <m:dPr>
              <m:ctrlPr>
                <w:rPr>
                  <w:rFonts w:ascii="Cambria Math" w:hAnsi="Cambria Math"/>
                  <w:i/>
                  <w:szCs w:val="26"/>
                </w:rPr>
              </m:ctrlPr>
            </m:dPr>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t-1</m:t>
                  </m:r>
                </m:e>
              </m:d>
            </m:e>
          </m:d>
        </m:oMath>
      </m:oMathPara>
    </w:p>
    <w:p w14:paraId="4A6889AF" w14:textId="6701BFD6" w:rsidR="00515FCF" w:rsidRDefault="00515FCF" w:rsidP="00515FCF">
      <w:pPr>
        <w:pStyle w:val="ListParagraph"/>
        <w:numPr>
          <w:ilvl w:val="0"/>
          <w:numId w:val="1"/>
        </w:numPr>
      </w:pPr>
      <w:proofErr w:type="gramStart"/>
      <w:r w:rsidRPr="007D73E6">
        <w:rPr>
          <w:i/>
        </w:rPr>
        <w:t>Guess</w:t>
      </w:r>
      <w:r w:rsidRPr="007D73E6">
        <w:t xml:space="preserve"> is</w:t>
      </w:r>
      <w:proofErr w:type="gramEnd"/>
      <w:r w:rsidRPr="007D73E6">
        <w:t xml:space="preserve"> the probability that learner does not know a particular subject but there is solid evidence convincing</w:t>
      </w:r>
      <w:r>
        <w:t xml:space="preserve"> that she/he does understand it</w:t>
      </w:r>
      <w:r w:rsidRPr="007D73E6">
        <w:t>.</w:t>
      </w:r>
    </w:p>
    <w:p w14:paraId="492969B4" w14:textId="53876A8D" w:rsidR="00515FCF" w:rsidRDefault="00515FCF" w:rsidP="00515FCF">
      <m:oMathPara>
        <m:oMath>
          <m:r>
            <w:rPr>
              <w:rFonts w:ascii="Cambria Math" w:hAnsi="Cambria Math"/>
              <w:szCs w:val="26"/>
            </w:rPr>
            <m:t>guess=P</m:t>
          </m:r>
          <m:d>
            <m:dPr>
              <m:ctrlPr>
                <w:rPr>
                  <w:rFonts w:ascii="Cambria Math" w:hAnsi="Cambria Math"/>
                  <w:i/>
                  <w:szCs w:val="26"/>
                </w:rPr>
              </m:ctrlPr>
            </m:dPr>
            <m:e>
              <m:r>
                <w:rPr>
                  <w:rFonts w:ascii="Cambria Math" w:hAnsi="Cambria Math"/>
                  <w:szCs w:val="26"/>
                </w:rPr>
                <m:t>x</m:t>
              </m:r>
              <m:d>
                <m:dPr>
                  <m:begChr m:val="["/>
                  <m:endChr m:val="]"/>
                  <m:ctrlPr>
                    <w:rPr>
                      <w:rFonts w:ascii="Cambria Math" w:hAnsi="Cambria Math"/>
                      <w:i/>
                      <w:szCs w:val="26"/>
                    </w:rPr>
                  </m:ctrlPr>
                </m:dPr>
                <m:e>
                  <m:r>
                    <w:rPr>
                      <w:rFonts w:ascii="Cambria Math" w:hAnsi="Cambria Math"/>
                      <w:szCs w:val="26"/>
                    </w:rPr>
                    <m:t>t</m:t>
                  </m:r>
                </m:e>
              </m:d>
            </m:e>
            <m:e>
              <m:r>
                <w:rPr>
                  <w:rFonts w:ascii="Cambria Math" w:hAnsi="Cambria Math"/>
                  <w:szCs w:val="26"/>
                </w:rPr>
                <m:t>not x</m:t>
              </m:r>
              <m:d>
                <m:dPr>
                  <m:begChr m:val="["/>
                  <m:endChr m:val="]"/>
                  <m:ctrlPr>
                    <w:rPr>
                      <w:rFonts w:ascii="Cambria Math" w:hAnsi="Cambria Math"/>
                      <w:i/>
                      <w:szCs w:val="26"/>
                    </w:rPr>
                  </m:ctrlPr>
                </m:dPr>
                <m:e>
                  <m:r>
                    <w:rPr>
                      <w:rFonts w:ascii="Cambria Math" w:hAnsi="Cambria Math"/>
                      <w:szCs w:val="26"/>
                    </w:rPr>
                    <m:t>t-1</m:t>
                  </m:r>
                </m:e>
              </m:d>
            </m:e>
          </m:d>
        </m:oMath>
      </m:oMathPara>
    </w:p>
    <w:p w14:paraId="07BEDBDB" w14:textId="77777777" w:rsidR="00CA3D4D" w:rsidRPr="00AE5A86" w:rsidRDefault="00CA3D4D" w:rsidP="00CA3D4D">
      <w:r w:rsidRPr="00AE5A86">
        <w:t xml:space="preserve">The conditional probability (named </w:t>
      </w:r>
      <w:r w:rsidRPr="00AE5A86">
        <w:rPr>
          <w:i/>
        </w:rPr>
        <w:t>a</w:t>
      </w:r>
      <w:r w:rsidRPr="00AE5A86">
        <w:t xml:space="preserve">) of event that user knows </w:t>
      </w:r>
      <w:r w:rsidRPr="00AE5A86">
        <w:rPr>
          <w:i/>
        </w:rPr>
        <w:t>x</w:t>
      </w:r>
      <w:r w:rsidRPr="00AE5A86">
        <w:t>[</w:t>
      </w:r>
      <w:r w:rsidRPr="00AE5A86">
        <w:rPr>
          <w:i/>
        </w:rPr>
        <w:t>t</w:t>
      </w:r>
      <w:r w:rsidRPr="00AE5A86">
        <w:t xml:space="preserve">] given event that she/he has already known </w:t>
      </w:r>
      <w:r w:rsidRPr="00AE5A86">
        <w:rPr>
          <w:i/>
        </w:rPr>
        <w:t>x</w:t>
      </w:r>
      <w:r w:rsidRPr="00AE5A86">
        <w:t>[</w:t>
      </w:r>
      <w:r w:rsidRPr="00AE5A86">
        <w:rPr>
          <w:i/>
        </w:rPr>
        <w:t>t–</w:t>
      </w:r>
      <w:r w:rsidRPr="00AE5A86">
        <w:t>1] has value 1</w:t>
      </w:r>
      <w:r w:rsidRPr="00AE5A86">
        <w:rPr>
          <w:i/>
        </w:rPr>
        <w:t>–slip</w:t>
      </w:r>
      <w:r w:rsidRPr="00AE5A86">
        <w:t>.</w:t>
      </w:r>
    </w:p>
    <w:p w14:paraId="4005116A" w14:textId="77777777" w:rsidR="00CA3D4D" w:rsidRPr="00AE5A86" w:rsidRDefault="00CA3D4D" w:rsidP="00CA3D4D">
      <m:oMathPara>
        <m:oMath>
          <m:r>
            <w:rPr>
              <w:rFonts w:ascii="Cambria Math" w:hAnsi="Cambria Math"/>
            </w:rPr>
            <m:t>a=P</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t</m:t>
                  </m:r>
                </m:e>
              </m:d>
            </m:e>
            <m:e>
              <m:r>
                <w:rPr>
                  <w:rFonts w:ascii="Cambria Math" w:hAnsi="Cambria Math"/>
                </w:rPr>
                <m:t>x</m:t>
              </m:r>
              <m:d>
                <m:dPr>
                  <m:begChr m:val="["/>
                  <m:endChr m:val="]"/>
                  <m:ctrlPr>
                    <w:rPr>
                      <w:rFonts w:ascii="Cambria Math" w:hAnsi="Cambria Math"/>
                      <w:i/>
                    </w:rPr>
                  </m:ctrlPr>
                </m:dPr>
                <m:e>
                  <m:r>
                    <w:rPr>
                      <w:rFonts w:ascii="Cambria Math" w:hAnsi="Cambria Math"/>
                    </w:rPr>
                    <m:t>t-1</m:t>
                  </m:r>
                </m:e>
              </m:d>
            </m:e>
          </m:d>
          <m:r>
            <w:rPr>
              <w:rFonts w:ascii="Cambria Math" w:hAnsi="Cambria Math"/>
            </w:rPr>
            <m:t>=1-P</m:t>
          </m:r>
          <m:d>
            <m:dPr>
              <m:ctrlPr>
                <w:rPr>
                  <w:rFonts w:ascii="Cambria Math" w:hAnsi="Cambria Math"/>
                  <w:i/>
                </w:rPr>
              </m:ctrlPr>
            </m:dPr>
            <m:e>
              <m:r>
                <w:rPr>
                  <w:rFonts w:ascii="Cambria Math" w:hAnsi="Cambria Math"/>
                </w:rPr>
                <m:t>not x</m:t>
              </m:r>
              <m:d>
                <m:dPr>
                  <m:begChr m:val="["/>
                  <m:endChr m:val="]"/>
                  <m:ctrlPr>
                    <w:rPr>
                      <w:rFonts w:ascii="Cambria Math" w:hAnsi="Cambria Math"/>
                      <w:i/>
                    </w:rPr>
                  </m:ctrlPr>
                </m:dPr>
                <m:e>
                  <m:r>
                    <w:rPr>
                      <w:rFonts w:ascii="Cambria Math" w:hAnsi="Cambria Math"/>
                    </w:rPr>
                    <m:t>t</m:t>
                  </m:r>
                </m:e>
              </m:d>
            </m:e>
            <m:e>
              <m:r>
                <w:rPr>
                  <w:rFonts w:ascii="Cambria Math" w:hAnsi="Cambria Math"/>
                </w:rPr>
                <m:t>x</m:t>
              </m:r>
              <m:d>
                <m:dPr>
                  <m:begChr m:val="["/>
                  <m:endChr m:val="]"/>
                  <m:ctrlPr>
                    <w:rPr>
                      <w:rFonts w:ascii="Cambria Math" w:hAnsi="Cambria Math"/>
                      <w:i/>
                    </w:rPr>
                  </m:ctrlPr>
                </m:dPr>
                <m:e>
                  <m:r>
                    <w:rPr>
                      <w:rFonts w:ascii="Cambria Math" w:hAnsi="Cambria Math"/>
                    </w:rPr>
                    <m:t>t-1</m:t>
                  </m:r>
                </m:e>
              </m:d>
            </m:e>
          </m:d>
          <m:r>
            <w:rPr>
              <w:rFonts w:ascii="Cambria Math" w:hAnsi="Cambria Math"/>
            </w:rPr>
            <m:t>=1-slip</m:t>
          </m:r>
        </m:oMath>
      </m:oMathPara>
    </w:p>
    <w:p w14:paraId="1D79D378" w14:textId="77777777" w:rsidR="00CA3D4D" w:rsidRPr="00AE5A86" w:rsidRDefault="00CA3D4D" w:rsidP="00CA3D4D">
      <w:r w:rsidRPr="00AE5A86">
        <w:t xml:space="preserve">The bias </w:t>
      </w:r>
      <w:r w:rsidRPr="00AE5A86">
        <w:rPr>
          <w:i/>
        </w:rPr>
        <w:t>b</w:t>
      </w:r>
      <w:r w:rsidRPr="00AE5A86">
        <w:t xml:space="preserve"> is defined as differences of </w:t>
      </w:r>
      <w:proofErr w:type="gramStart"/>
      <w:r w:rsidRPr="00AE5A86">
        <w:t>an</w:t>
      </w:r>
      <w:proofErr w:type="gramEnd"/>
      <w:r w:rsidRPr="00AE5A86">
        <w:t xml:space="preserve"> amount of knowledge user gains about </w:t>
      </w:r>
      <w:r w:rsidRPr="00AE5A86">
        <w:rPr>
          <w:i/>
        </w:rPr>
        <w:t>x</w:t>
      </w:r>
      <w:r w:rsidRPr="00AE5A86">
        <w:t xml:space="preserve"> between time points </w:t>
      </w:r>
      <w:r w:rsidRPr="00AE5A86">
        <w:rPr>
          <w:i/>
        </w:rPr>
        <w:t>t</w:t>
      </w:r>
      <w:r w:rsidRPr="00AE5A86">
        <w:t xml:space="preserve">–1 and </w:t>
      </w:r>
      <w:r w:rsidRPr="00AE5A86">
        <w:rPr>
          <w:i/>
        </w:rPr>
        <w:t>t</w:t>
      </w:r>
      <w:r w:rsidRPr="00AE5A86">
        <w:t>.</w:t>
      </w:r>
    </w:p>
    <w:p w14:paraId="65B272C4" w14:textId="77777777" w:rsidR="00CA3D4D" w:rsidRPr="00AE5A86" w:rsidRDefault="00CA3D4D" w:rsidP="00CA3D4D">
      <m:oMathPara>
        <m:oMath>
          <m:r>
            <w:rPr>
              <w:rFonts w:ascii="Cambria Math" w:hAnsi="Cambria Math"/>
            </w:rPr>
            <w:lastRenderedPageBreak/>
            <m:t>b=</m:t>
          </m:r>
          <m:f>
            <m:fPr>
              <m:ctrlPr>
                <w:rPr>
                  <w:rFonts w:ascii="Cambria Math" w:hAnsi="Cambria Math"/>
                  <w:i/>
                </w:rPr>
              </m:ctrlPr>
            </m:fPr>
            <m:num>
              <m:r>
                <w:rPr>
                  <w:rFonts w:ascii="Cambria Math" w:hAnsi="Cambria Math"/>
                </w:rPr>
                <m:t>1</m:t>
              </m:r>
            </m:num>
            <m:den>
              <m:r>
                <w:rPr>
                  <w:rFonts w:ascii="Cambria Math" w:hAnsi="Cambria Math"/>
                </w:rPr>
                <m:t>1+P</m:t>
              </m:r>
              <m:d>
                <m:dPr>
                  <m:ctrlPr>
                    <w:rPr>
                      <w:rFonts w:ascii="Cambria Math" w:hAnsi="Cambria Math"/>
                      <w:i/>
                    </w:rPr>
                  </m:ctrlPr>
                </m:dPr>
                <m:e>
                  <m:r>
                    <w:rPr>
                      <w:rFonts w:ascii="Cambria Math" w:hAnsi="Cambria Math"/>
                    </w:rPr>
                    <m:t>x</m:t>
                  </m:r>
                  <m:d>
                    <m:dPr>
                      <m:begChr m:val="["/>
                      <m:endChr m:val="]"/>
                      <m:ctrlPr>
                        <w:rPr>
                          <w:rFonts w:ascii="Cambria Math" w:hAnsi="Cambria Math"/>
                          <w:i/>
                        </w:rPr>
                      </m:ctrlPr>
                    </m:dPr>
                    <m:e>
                      <m:r>
                        <w:rPr>
                          <w:rFonts w:ascii="Cambria Math" w:hAnsi="Cambria Math"/>
                        </w:rPr>
                        <m:t>t</m:t>
                      </m:r>
                    </m:e>
                  </m:d>
                </m:e>
                <m:e>
                  <m:r>
                    <w:rPr>
                      <w:rFonts w:ascii="Cambria Math" w:hAnsi="Cambria Math"/>
                    </w:rPr>
                    <m:t>not x</m:t>
                  </m:r>
                  <m:d>
                    <m:dPr>
                      <m:begChr m:val="["/>
                      <m:endChr m:val="]"/>
                      <m:ctrlPr>
                        <w:rPr>
                          <w:rFonts w:ascii="Cambria Math" w:hAnsi="Cambria Math"/>
                          <w:i/>
                        </w:rPr>
                      </m:ctrlPr>
                    </m:dPr>
                    <m:e>
                      <m:r>
                        <w:rPr>
                          <w:rFonts w:ascii="Cambria Math" w:hAnsi="Cambria Math"/>
                        </w:rPr>
                        <m:t>t-1</m:t>
                      </m:r>
                    </m:e>
                  </m:d>
                </m:e>
              </m:d>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1+guess</m:t>
              </m:r>
            </m:den>
          </m:f>
        </m:oMath>
      </m:oMathPara>
    </w:p>
    <w:p w14:paraId="09E9B0AF" w14:textId="77777777" w:rsidR="00CA3D4D" w:rsidRPr="00AE5A86" w:rsidRDefault="00CA3D4D" w:rsidP="00CA3D4D">
      <w:r w:rsidRPr="00AE5A86">
        <w:t xml:space="preserve">At step 2 of the proposed algorithm, transition weight </w:t>
      </w:r>
      <w:r w:rsidRPr="00AE5A86">
        <w:rPr>
          <w:i/>
        </w:rPr>
        <w:t>w</w:t>
      </w:r>
      <w:r w:rsidRPr="00AE5A86">
        <w:t xml:space="preserve"> expressing strength of temporal dependency between </w:t>
      </w:r>
      <w:r w:rsidRPr="00AE5A86">
        <w:rPr>
          <w:i/>
        </w:rPr>
        <w:t>x</w:t>
      </w:r>
      <w:r w:rsidRPr="00AE5A86">
        <w:t>[</w:t>
      </w:r>
      <w:r w:rsidRPr="00AE5A86">
        <w:rPr>
          <w:i/>
        </w:rPr>
        <w:t>t</w:t>
      </w:r>
      <w:r w:rsidRPr="00AE5A86">
        <w:t xml:space="preserve">–1] and </w:t>
      </w:r>
      <w:r w:rsidRPr="00AE5A86">
        <w:rPr>
          <w:i/>
        </w:rPr>
        <w:t>x</w:t>
      </w:r>
      <w:r w:rsidRPr="00AE5A86">
        <w:t>[</w:t>
      </w:r>
      <w:r w:rsidRPr="00AE5A86">
        <w:rPr>
          <w:i/>
        </w:rPr>
        <w:t>t</w:t>
      </w:r>
      <w:r w:rsidRPr="00AE5A86">
        <w:t xml:space="preserve">] is derived from concepts </w:t>
      </w:r>
      <w:r w:rsidRPr="00AE5A86">
        <w:rPr>
          <w:i/>
        </w:rPr>
        <w:t>slip</w:t>
      </w:r>
      <w:r w:rsidRPr="00AE5A86">
        <w:t xml:space="preserve"> and </w:t>
      </w:r>
      <w:r w:rsidRPr="00AE5A86">
        <w:rPr>
          <w:i/>
        </w:rPr>
        <w:t>guess</w:t>
      </w:r>
      <w:r w:rsidRPr="00AE5A86">
        <w:t xml:space="preserve"> according to following formula </w:t>
      </w:r>
      <w:sdt>
        <w:sdtPr>
          <w:id w:val="-165323082"/>
          <w:citation/>
        </w:sdtPr>
        <w:sdtContent>
          <w:r w:rsidRPr="00AE5A86">
            <w:fldChar w:fldCharType="begin"/>
          </w:r>
          <w:r w:rsidRPr="00AE5A86">
            <w:instrText xml:space="preserve">CITATION Nguyen2014DynBayes \p 38 \l 1033 </w:instrText>
          </w:r>
          <w:r w:rsidRPr="00AE5A86">
            <w:fldChar w:fldCharType="separate"/>
          </w:r>
          <w:r w:rsidRPr="00AE5A86">
            <w:rPr>
              <w:noProof/>
            </w:rPr>
            <w:t>(Nguyen, A New Algorithm for Modeling and Inferring User’s Knowledge by Using Dynamic Bayesian Network, 2014, p. 38)</w:t>
          </w:r>
          <w:r w:rsidRPr="00AE5A86">
            <w:fldChar w:fldCharType="end"/>
          </w:r>
        </w:sdtContent>
      </w:sdt>
      <w:r w:rsidRPr="00AE5A86">
        <w:t>:</w:t>
      </w:r>
    </w:p>
    <w:p w14:paraId="652BD721" w14:textId="77777777" w:rsidR="00CA3D4D" w:rsidRPr="00AE5A86" w:rsidRDefault="00CA3D4D" w:rsidP="00CA3D4D">
      <m:oMathPara>
        <m:oMath>
          <m:r>
            <w:rPr>
              <w:rFonts w:ascii="Cambria Math" w:hAnsi="Cambria Math"/>
            </w:rPr>
            <m:t>w=a*b=</m:t>
          </m:r>
          <m:d>
            <m:dPr>
              <m:ctrlPr>
                <w:rPr>
                  <w:rFonts w:ascii="Cambria Math" w:hAnsi="Cambria Math"/>
                  <w:i/>
                </w:rPr>
              </m:ctrlPr>
            </m:dPr>
            <m:e>
              <m:r>
                <w:rPr>
                  <w:rFonts w:ascii="Cambria Math" w:hAnsi="Cambria Math"/>
                </w:rPr>
                <m:t>1-slip</m:t>
              </m:r>
            </m:e>
          </m:d>
          <m:f>
            <m:fPr>
              <m:ctrlPr>
                <w:rPr>
                  <w:rFonts w:ascii="Cambria Math" w:hAnsi="Cambria Math"/>
                  <w:i/>
                </w:rPr>
              </m:ctrlPr>
            </m:fPr>
            <m:num>
              <m:r>
                <w:rPr>
                  <w:rFonts w:ascii="Cambria Math" w:hAnsi="Cambria Math"/>
                </w:rPr>
                <m:t>1</m:t>
              </m:r>
            </m:num>
            <m:den>
              <m:r>
                <w:rPr>
                  <w:rFonts w:ascii="Cambria Math" w:hAnsi="Cambria Math"/>
                </w:rPr>
                <m:t>1+guess</m:t>
              </m:r>
            </m:den>
          </m:f>
        </m:oMath>
      </m:oMathPara>
    </w:p>
    <w:p w14:paraId="5DE8F79C" w14:textId="77777777" w:rsidR="00CA3D4D" w:rsidRPr="00AE5A86" w:rsidRDefault="00CA3D4D" w:rsidP="00CA3D4D">
      <w:r w:rsidRPr="00AE5A86">
        <w:t>Figure 9 shows the flow chart of the proposed algorithm to construct DBN.</w:t>
      </w:r>
    </w:p>
    <w:p w14:paraId="4D7007B8" w14:textId="77777777" w:rsidR="00CA3D4D" w:rsidRPr="00AE5A86" w:rsidRDefault="00CA3D4D" w:rsidP="00CA3D4D">
      <w:pPr>
        <w:jc w:val="center"/>
      </w:pPr>
      <w:r w:rsidRPr="00AE5A86">
        <w:rPr>
          <w:noProof/>
        </w:rPr>
        <w:drawing>
          <wp:inline distT="0" distB="0" distL="0" distR="0" wp14:anchorId="7194806E" wp14:editId="690FE250">
            <wp:extent cx="5106000" cy="6036000"/>
            <wp:effectExtent l="0" t="0" r="0" b="3175"/>
            <wp:docPr id="68" name="Picture 68"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 name="Picture 68" descr="Diagram, schematic&#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5106000" cy="6036000"/>
                    </a:xfrm>
                    <a:prstGeom prst="rect">
                      <a:avLst/>
                    </a:prstGeom>
                  </pic:spPr>
                </pic:pic>
              </a:graphicData>
            </a:graphic>
          </wp:inline>
        </w:drawing>
      </w:r>
    </w:p>
    <w:p w14:paraId="5DE4F4D6" w14:textId="470E7001" w:rsidR="00CA3D4D" w:rsidRPr="004530F8" w:rsidRDefault="00CA3D4D" w:rsidP="00984C51">
      <w:pPr>
        <w:spacing w:before="120" w:after="320" w:line="240" w:lineRule="auto"/>
        <w:ind w:left="720" w:hanging="720"/>
        <w:rPr>
          <w:bCs/>
          <w:i/>
          <w:iCs/>
        </w:rPr>
      </w:pPr>
      <w:r w:rsidRPr="004530F8">
        <w:rPr>
          <w:bCs/>
          <w:i/>
          <w:iCs/>
        </w:rPr>
        <w:t>Figure 9</w:t>
      </w:r>
      <w:r w:rsidR="004530F8" w:rsidRPr="004530F8">
        <w:rPr>
          <w:bCs/>
          <w:i/>
          <w:iCs/>
        </w:rPr>
        <w:t>:</w:t>
      </w:r>
      <w:r w:rsidRPr="004530F8">
        <w:rPr>
          <w:bCs/>
          <w:i/>
          <w:iCs/>
        </w:rPr>
        <w:t xml:space="preserve"> Algorithm to construct dynamic Bayesian network.</w:t>
      </w:r>
    </w:p>
    <w:p w14:paraId="165DE8B6" w14:textId="33918B29" w:rsidR="00515FCF" w:rsidRDefault="00CA3D4D" w:rsidP="00CA3D4D">
      <w:r w:rsidRPr="00AE5A86">
        <w:lastRenderedPageBreak/>
        <w:t xml:space="preserve">In general, the knowledge sub-model is the combination of overlay model and Bayesian network. The structure of knowledge sub-model is designed by specialist according to overlay model and its implementation conforms overlay model </w:t>
      </w:r>
      <w:sdt>
        <w:sdtPr>
          <w:id w:val="7861718"/>
          <w:citation/>
        </w:sdtPr>
        <w:sdtContent>
          <w:r w:rsidRPr="00AE5A86">
            <w:fldChar w:fldCharType="begin"/>
          </w:r>
          <w:r w:rsidRPr="00AE5A86">
            <w:instrText xml:space="preserve"> CITATION Nguyen2009CombineBNOverlay \l 1033 </w:instrText>
          </w:r>
          <w:r w:rsidRPr="00AE5A86">
            <w:fldChar w:fldCharType="separate"/>
          </w:r>
          <w:r w:rsidRPr="00AE5A86">
            <w:rPr>
              <w:noProof/>
            </w:rPr>
            <w:t>(Nguyen &amp; Do, Combination of Bayesian Network and Overlay Model in User Modeling, 2009)</w:t>
          </w:r>
          <w:r w:rsidRPr="00AE5A86">
            <w:rPr>
              <w:noProof/>
            </w:rPr>
            <w:fldChar w:fldCharType="end"/>
          </w:r>
        </w:sdtContent>
      </w:sdt>
      <w:r w:rsidRPr="00AE5A86">
        <w:t xml:space="preserve"> </w:t>
      </w:r>
      <w:sdt>
        <w:sdtPr>
          <w:id w:val="7861719"/>
          <w:citation/>
        </w:sdtPr>
        <w:sdtContent>
          <w:r w:rsidRPr="00AE5A86">
            <w:fldChar w:fldCharType="begin"/>
          </w:r>
          <w:r w:rsidRPr="00AE5A86">
            <w:instrText xml:space="preserve"> CITATION DeBra1998 \l 1033 </w:instrText>
          </w:r>
          <w:r w:rsidRPr="00AE5A86">
            <w:fldChar w:fldCharType="separate"/>
          </w:r>
          <w:r w:rsidRPr="00AE5A86">
            <w:rPr>
              <w:noProof/>
            </w:rPr>
            <w:t>(De Bra &amp; Calvi, AHA! An open Adaptive Hypermedia Architecture, 1998)</w:t>
          </w:r>
          <w:r w:rsidRPr="00AE5A86">
            <w:rPr>
              <w:noProof/>
            </w:rPr>
            <w:fldChar w:fldCharType="end"/>
          </w:r>
        </w:sdtContent>
      </w:sdt>
      <w:r w:rsidRPr="00AE5A86">
        <w:t xml:space="preserve"> </w:t>
      </w:r>
      <w:sdt>
        <w:sdtPr>
          <w:id w:val="7861720"/>
          <w:citation/>
        </w:sdtPr>
        <w:sdtContent>
          <w:r w:rsidRPr="00AE5A86">
            <w:fldChar w:fldCharType="begin"/>
          </w:r>
          <w:r w:rsidRPr="00AE5A86">
            <w:instrText xml:space="preserve"> CITATION DeBra2006 \l 1033 </w:instrText>
          </w:r>
          <w:r w:rsidRPr="00AE5A86">
            <w:fldChar w:fldCharType="separate"/>
          </w:r>
          <w:r w:rsidRPr="00AE5A86">
            <w:rPr>
              <w:noProof/>
            </w:rPr>
            <w:t>(De Bra, Smits, &amp; Stash, The Design of AHA!, 2006)</w:t>
          </w:r>
          <w:r w:rsidRPr="00AE5A86">
            <w:rPr>
              <w:noProof/>
            </w:rPr>
            <w:fldChar w:fldCharType="end"/>
          </w:r>
        </w:sdtContent>
      </w:sdt>
      <w:r w:rsidRPr="00AE5A86">
        <w:t xml:space="preserve"> but it applies Bayesian network into inference mechanism. Moreover, the research proposes two methods to improve knowledge sub-model such as learning parameters via MLE algorithm, learning structure and modeling knowledge sub-model chronologically by DBN.</w:t>
      </w:r>
    </w:p>
    <w:p w14:paraId="7E934EE0" w14:textId="1B17A2F2" w:rsidR="00CC58F3" w:rsidRPr="00812E8E" w:rsidRDefault="00812E8E" w:rsidP="00B54E15">
      <w:pPr>
        <w:spacing w:before="240" w:after="100"/>
        <w:rPr>
          <w:b/>
          <w:bCs/>
        </w:rPr>
      </w:pPr>
      <w:r w:rsidRPr="00812E8E">
        <w:rPr>
          <w:b/>
          <w:bCs/>
        </w:rPr>
        <w:t>3.2. Learning style sub-model</w:t>
      </w:r>
    </w:p>
    <w:p w14:paraId="359BCF80" w14:textId="5667F348" w:rsidR="00CC58F3" w:rsidRDefault="009D3F68" w:rsidP="009D3F68">
      <w:r w:rsidRPr="0047667D">
        <w:t xml:space="preserve">Learning styles </w:t>
      </w:r>
      <w:sdt>
        <w:sdtPr>
          <w:id w:val="7861721"/>
          <w:citation/>
        </w:sdtPr>
        <w:sdtContent>
          <w:r w:rsidRPr="0047667D">
            <w:fldChar w:fldCharType="begin"/>
          </w:r>
          <w:r w:rsidRPr="0047667D">
            <w:instrText xml:space="preserve"> CITATION Stash2007b \p 93 \l 1033  </w:instrText>
          </w:r>
          <w:r w:rsidRPr="0047667D">
            <w:fldChar w:fldCharType="separate"/>
          </w:r>
          <w:r w:rsidRPr="0047667D">
            <w:rPr>
              <w:noProof/>
            </w:rPr>
            <w:t>(Stash, 2007, p. 93)</w:t>
          </w:r>
          <w:r w:rsidRPr="0047667D">
            <w:rPr>
              <w:noProof/>
            </w:rPr>
            <w:fldChar w:fldCharType="end"/>
          </w:r>
        </w:sdtContent>
      </w:sdt>
      <w:r w:rsidRPr="0047667D">
        <w:t xml:space="preserve"> are defined as the composite of </w:t>
      </w:r>
      <w:bookmarkStart w:id="4" w:name="_Hlk125387383"/>
      <w:r w:rsidRPr="0047667D">
        <w:t xml:space="preserve">characteristic cognitive, </w:t>
      </w:r>
      <w:proofErr w:type="gramStart"/>
      <w:r w:rsidRPr="0047667D">
        <w:t>affective</w:t>
      </w:r>
      <w:proofErr w:type="gramEnd"/>
      <w:r w:rsidRPr="0047667D">
        <w:t xml:space="preserve"> and psychological factors</w:t>
      </w:r>
      <w:bookmarkEnd w:id="4"/>
      <w:r w:rsidRPr="0047667D">
        <w:t xml:space="preserve"> that serve as relatively stable indicators of how a learner perceives, interacts with and responds to the learning environment. There are many psychological theories relevant to learning style such as Dunn and Dunn, Witkin, Riding, Myers-Briggs, Kolb, Honey-Mumford, Felder-Silverman. The research chooses hidden Markov model </w:t>
      </w:r>
      <w:sdt>
        <w:sdtPr>
          <w:id w:val="7861722"/>
          <w:citation/>
        </w:sdtPr>
        <w:sdtContent>
          <w:r w:rsidRPr="0047667D">
            <w:fldChar w:fldCharType="begin"/>
          </w:r>
          <w:r w:rsidRPr="0047667D">
            <w:instrText xml:space="preserve"> CITATION Schmolze2001 \l 1033 </w:instrText>
          </w:r>
          <w:r w:rsidRPr="0047667D">
            <w:fldChar w:fldCharType="separate"/>
          </w:r>
          <w:r w:rsidRPr="0047667D">
            <w:rPr>
              <w:noProof/>
            </w:rPr>
            <w:t>(Schmolze, 2001)</w:t>
          </w:r>
          <w:r w:rsidRPr="0047667D">
            <w:rPr>
              <w:noProof/>
            </w:rPr>
            <w:fldChar w:fldCharType="end"/>
          </w:r>
        </w:sdtContent>
      </w:sdt>
      <w:r w:rsidRPr="0047667D">
        <w:t xml:space="preserve"> to </w:t>
      </w:r>
      <w:bookmarkStart w:id="5" w:name="_Hlk125387442"/>
      <w:r w:rsidRPr="0047667D">
        <w:t>represent the psychological theory Honey-Mumford and Felder-Silverman</w:t>
      </w:r>
      <w:bookmarkEnd w:id="5"/>
      <w:r w:rsidRPr="0047667D">
        <w:t xml:space="preserve">. According to Honey-Mumford </w:t>
      </w:r>
      <w:sdt>
        <w:sdtPr>
          <w:id w:val="7861724"/>
          <w:citation/>
        </w:sdtPr>
        <w:sdtContent>
          <w:r w:rsidRPr="0047667D">
            <w:fldChar w:fldCharType="begin"/>
          </w:r>
          <w:r w:rsidRPr="0047667D">
            <w:instrText xml:space="preserve"> CITATION Honey2000 \l 1033 </w:instrText>
          </w:r>
          <w:r w:rsidRPr="0047667D">
            <w:fldChar w:fldCharType="separate"/>
          </w:r>
          <w:r w:rsidRPr="0047667D">
            <w:rPr>
              <w:noProof/>
            </w:rPr>
            <w:t>(Honey &amp; Mumford, 2000)</w:t>
          </w:r>
          <w:r w:rsidRPr="0047667D">
            <w:rPr>
              <w:noProof/>
            </w:rPr>
            <w:fldChar w:fldCharType="end"/>
          </w:r>
        </w:sdtContent>
      </w:sdt>
      <w:r w:rsidRPr="0047667D">
        <w:t xml:space="preserve"> and Felder-Silverman </w:t>
      </w:r>
      <w:sdt>
        <w:sdtPr>
          <w:id w:val="7861723"/>
          <w:citation/>
        </w:sdtPr>
        <w:sdtContent>
          <w:r w:rsidRPr="0047667D">
            <w:fldChar w:fldCharType="begin"/>
          </w:r>
          <w:r w:rsidRPr="0047667D">
            <w:instrText xml:space="preserve"> CITATION Felder1988 \l 1033 </w:instrText>
          </w:r>
          <w:r w:rsidRPr="0047667D">
            <w:fldChar w:fldCharType="separate"/>
          </w:r>
          <w:r w:rsidRPr="0047667D">
            <w:rPr>
              <w:noProof/>
            </w:rPr>
            <w:t>(Felder &amp; Silverman, 1988)</w:t>
          </w:r>
          <w:r w:rsidRPr="0047667D">
            <w:rPr>
              <w:noProof/>
            </w:rPr>
            <w:fldChar w:fldCharType="end"/>
          </w:r>
        </w:sdtContent>
      </w:sdt>
      <w:r w:rsidRPr="0047667D">
        <w:t xml:space="preserve">, learning styles are classified into dual pairs as follows </w:t>
      </w:r>
      <w:sdt>
        <w:sdtPr>
          <w:id w:val="7861725"/>
          <w:citation/>
        </w:sdtPr>
        <w:sdtContent>
          <w:r w:rsidRPr="0047667D">
            <w:fldChar w:fldCharType="begin"/>
          </w:r>
          <w:r w:rsidRPr="0047667D">
            <w:instrText xml:space="preserve"> CITATION Stash2007b \p 105-106 \l 1033  </w:instrText>
          </w:r>
          <w:r w:rsidRPr="0047667D">
            <w:fldChar w:fldCharType="separate"/>
          </w:r>
          <w:r w:rsidRPr="0047667D">
            <w:rPr>
              <w:noProof/>
            </w:rPr>
            <w:t>(Stash, 2007, pp. 105-106)</w:t>
          </w:r>
          <w:r w:rsidRPr="0047667D">
            <w:rPr>
              <w:noProof/>
            </w:rPr>
            <w:fldChar w:fldCharType="end"/>
          </w:r>
        </w:sdtContent>
      </w:sdt>
      <w:r w:rsidRPr="0047667D">
        <w:t>:</w:t>
      </w:r>
    </w:p>
    <w:p w14:paraId="6CED079E" w14:textId="2CCED095" w:rsidR="009D3F68" w:rsidRDefault="00E33D14" w:rsidP="009D3F68">
      <w:pPr>
        <w:pStyle w:val="ListParagraph"/>
        <w:numPr>
          <w:ilvl w:val="0"/>
          <w:numId w:val="1"/>
        </w:numPr>
      </w:pPr>
      <w:r w:rsidRPr="002549EB">
        <w:t xml:space="preserve">Verbal / </w:t>
      </w:r>
      <w:r>
        <w:t>V</w:t>
      </w:r>
      <w:r w:rsidRPr="002549EB">
        <w:t xml:space="preserve">isual: </w:t>
      </w:r>
      <w:r>
        <w:t>V</w:t>
      </w:r>
      <w:r w:rsidRPr="002549EB">
        <w:t xml:space="preserve">erbal </w:t>
      </w:r>
      <w:proofErr w:type="gramStart"/>
      <w:r w:rsidRPr="002549EB">
        <w:t>person</w:t>
      </w:r>
      <w:proofErr w:type="gramEnd"/>
      <w:r w:rsidRPr="002549EB">
        <w:t xml:space="preserve"> prefer to perceive materials as text and visual person prefer to perceive materials as pictures.</w:t>
      </w:r>
    </w:p>
    <w:p w14:paraId="1524AA44" w14:textId="3C0982B5" w:rsidR="00E33D14" w:rsidRDefault="00E33D14" w:rsidP="009D3F68">
      <w:pPr>
        <w:pStyle w:val="ListParagraph"/>
        <w:numPr>
          <w:ilvl w:val="0"/>
          <w:numId w:val="1"/>
        </w:numPr>
      </w:pPr>
      <w:r w:rsidRPr="002549EB">
        <w:t xml:space="preserve">Activist / Reflector: </w:t>
      </w:r>
      <w:r>
        <w:t>A</w:t>
      </w:r>
      <w:r w:rsidRPr="002549EB">
        <w:t>ctivists are open-</w:t>
      </w:r>
      <w:proofErr w:type="gramStart"/>
      <w:r w:rsidRPr="002549EB">
        <w:t>mined</w:t>
      </w:r>
      <w:proofErr w:type="gramEnd"/>
      <w:r w:rsidRPr="002549EB">
        <w:t xml:space="preserve"> and comprehend new information by doing something with it. Reflectors prefer to think about new information first before acting on it</w:t>
      </w:r>
      <w:r>
        <w:t>.</w:t>
      </w:r>
    </w:p>
    <w:p w14:paraId="53E83A1D" w14:textId="4FD1FF20" w:rsidR="00E33D14" w:rsidRDefault="00E33D14" w:rsidP="009D3F68">
      <w:pPr>
        <w:pStyle w:val="ListParagraph"/>
        <w:numPr>
          <w:ilvl w:val="0"/>
          <w:numId w:val="1"/>
        </w:numPr>
      </w:pPr>
      <w:r w:rsidRPr="002549EB">
        <w:t>Theorist / Pragmatist: Theorists think t</w:t>
      </w:r>
      <w:r>
        <w:t xml:space="preserve">hings through in logical steps and </w:t>
      </w:r>
      <w:r w:rsidRPr="002549EB">
        <w:t>assimilate different facts into coherent theory. P</w:t>
      </w:r>
      <w:r>
        <w:t xml:space="preserve">ragmatists have practical </w:t>
      </w:r>
      <w:proofErr w:type="gramStart"/>
      <w:r>
        <w:t>mind</w:t>
      </w:r>
      <w:proofErr w:type="gramEnd"/>
      <w:r>
        <w:t xml:space="preserve"> and </w:t>
      </w:r>
      <w:r w:rsidRPr="002549EB">
        <w:t>prefer to try and test techniques relevant to problems.</w:t>
      </w:r>
    </w:p>
    <w:p w14:paraId="397AC819" w14:textId="77777777" w:rsidR="00527DE8" w:rsidRPr="0047667D" w:rsidRDefault="00527DE8" w:rsidP="00527DE8">
      <w:r w:rsidRPr="0047667D">
        <w:t xml:space="preserve">Hidden Markov model </w:t>
      </w:r>
      <w:sdt>
        <w:sdtPr>
          <w:id w:val="448359383"/>
          <w:citation/>
        </w:sdtPr>
        <w:sdtContent>
          <w:r w:rsidRPr="0047667D">
            <w:fldChar w:fldCharType="begin"/>
          </w:r>
          <w:r w:rsidRPr="0047667D">
            <w:instrText xml:space="preserve"> CITATION Schmolze2001 \l 1033 </w:instrText>
          </w:r>
          <w:r w:rsidRPr="0047667D">
            <w:fldChar w:fldCharType="separate"/>
          </w:r>
          <w:r w:rsidRPr="0047667D">
            <w:rPr>
              <w:noProof/>
            </w:rPr>
            <w:t>(Schmolze, 2001)</w:t>
          </w:r>
          <w:r w:rsidRPr="0047667D">
            <w:fldChar w:fldCharType="end"/>
          </w:r>
        </w:sdtContent>
      </w:sdt>
      <w:r w:rsidRPr="0047667D">
        <w:t xml:space="preserve"> has inference mechanism consisting of 5 components </w:t>
      </w:r>
      <w:r w:rsidRPr="0047667D">
        <w:rPr>
          <w:rFonts w:ascii="Cambria Math" w:hAnsi="Cambria Math" w:cs="Cambria Math"/>
        </w:rPr>
        <w:t>〈</w:t>
      </w:r>
      <w:r w:rsidRPr="0047667D">
        <w:rPr>
          <w:rFonts w:eastAsia="Arial Unicode MS"/>
          <w:i/>
        </w:rPr>
        <w:t>S</w:t>
      </w:r>
      <w:r w:rsidRPr="0047667D">
        <w:rPr>
          <w:rFonts w:eastAsia="Arial Unicode MS"/>
        </w:rPr>
        <w:t xml:space="preserve">, </w:t>
      </w:r>
      <w:r w:rsidRPr="0047667D">
        <w:t>Θ</w:t>
      </w:r>
      <w:r w:rsidRPr="0047667D">
        <w:rPr>
          <w:rFonts w:eastAsia="Arial Unicode MS"/>
        </w:rPr>
        <w:t>,</w:t>
      </w:r>
      <w:r w:rsidRPr="0047667D">
        <w:rPr>
          <w:rFonts w:eastAsia="Arial Unicode MS"/>
          <w:i/>
        </w:rPr>
        <w:t xml:space="preserve"> A</w:t>
      </w:r>
      <w:r w:rsidRPr="0047667D">
        <w:rPr>
          <w:rFonts w:eastAsia="Arial Unicode MS"/>
        </w:rPr>
        <w:t>,</w:t>
      </w:r>
      <w:r w:rsidRPr="0047667D">
        <w:rPr>
          <w:rFonts w:eastAsia="Arial Unicode MS"/>
          <w:i/>
        </w:rPr>
        <w:t xml:space="preserve"> B</w:t>
      </w:r>
      <w:r w:rsidRPr="0047667D">
        <w:rPr>
          <w:rFonts w:eastAsia="Arial Unicode MS"/>
        </w:rPr>
        <w:t>,</w:t>
      </w:r>
      <w:r w:rsidRPr="0047667D">
        <w:rPr>
          <w:rFonts w:eastAsia="Arial Unicode MS"/>
          <w:i/>
        </w:rPr>
        <w:t xml:space="preserve"> </w:t>
      </w:r>
      <w:r w:rsidRPr="0047667D">
        <w:t>∏</w:t>
      </w:r>
      <w:r w:rsidRPr="0047667D">
        <w:rPr>
          <w:rFonts w:ascii="Cambria Math" w:hAnsi="Cambria Math" w:cs="Cambria Math"/>
        </w:rPr>
        <w:t>〉</w:t>
      </w:r>
      <w:r w:rsidRPr="0047667D">
        <w:t xml:space="preserve">. A finite set of state </w:t>
      </w:r>
      <w:r w:rsidRPr="0047667D">
        <w:rPr>
          <w:i/>
        </w:rPr>
        <w:t xml:space="preserve">S </w:t>
      </w:r>
      <w:r w:rsidRPr="0047667D">
        <w:t>= {</w:t>
      </w:r>
      <w:r w:rsidRPr="0047667D">
        <w:rPr>
          <w:i/>
        </w:rPr>
        <w:t>s</w:t>
      </w:r>
      <w:r w:rsidRPr="0047667D">
        <w:rPr>
          <w:vertAlign w:val="subscript"/>
        </w:rPr>
        <w:t>1</w:t>
      </w:r>
      <w:r w:rsidRPr="0047667D">
        <w:t xml:space="preserve">, </w:t>
      </w:r>
      <w:r w:rsidRPr="0047667D">
        <w:rPr>
          <w:i/>
        </w:rPr>
        <w:t>s</w:t>
      </w:r>
      <w:proofErr w:type="gramStart"/>
      <w:r w:rsidRPr="0047667D">
        <w:rPr>
          <w:vertAlign w:val="subscript"/>
        </w:rPr>
        <w:t>2</w:t>
      </w:r>
      <w:r w:rsidRPr="0047667D">
        <w:t>,…</w:t>
      </w:r>
      <w:proofErr w:type="gramEnd"/>
      <w:r w:rsidRPr="0047667D">
        <w:t xml:space="preserve">, </w:t>
      </w:r>
      <w:proofErr w:type="spellStart"/>
      <w:r w:rsidRPr="0047667D">
        <w:rPr>
          <w:i/>
        </w:rPr>
        <w:t>s</w:t>
      </w:r>
      <w:r w:rsidRPr="0047667D">
        <w:rPr>
          <w:i/>
          <w:vertAlign w:val="subscript"/>
        </w:rPr>
        <w:t>n</w:t>
      </w:r>
      <w:proofErr w:type="spellEnd"/>
      <w:r w:rsidRPr="0047667D">
        <w:t xml:space="preserve">}. A stochastic process </w:t>
      </w:r>
      <w:r w:rsidRPr="0047667D">
        <w:rPr>
          <w:i/>
        </w:rPr>
        <w:t>P</w:t>
      </w:r>
      <w:r w:rsidRPr="0047667D">
        <w:t xml:space="preserve"> is a set of states </w:t>
      </w:r>
      <w:r w:rsidRPr="0047667D">
        <w:rPr>
          <w:i/>
        </w:rPr>
        <w:t>P =</w:t>
      </w:r>
      <w:r w:rsidRPr="0047667D">
        <w:t xml:space="preserve"> {</w:t>
      </w:r>
      <w:r w:rsidRPr="0047667D">
        <w:rPr>
          <w:i/>
        </w:rPr>
        <w:t>x</w:t>
      </w:r>
      <w:r w:rsidRPr="0047667D">
        <w:rPr>
          <w:vertAlign w:val="subscript"/>
        </w:rPr>
        <w:t>1</w:t>
      </w:r>
      <w:r w:rsidRPr="0047667D">
        <w:t xml:space="preserve">, </w:t>
      </w:r>
      <w:r w:rsidRPr="0047667D">
        <w:rPr>
          <w:i/>
        </w:rPr>
        <w:t>x</w:t>
      </w:r>
      <w:r w:rsidRPr="0047667D">
        <w:rPr>
          <w:vertAlign w:val="subscript"/>
        </w:rPr>
        <w:t>2</w:t>
      </w:r>
      <w:r w:rsidRPr="0047667D">
        <w:t>,…,</w:t>
      </w:r>
      <w:r w:rsidRPr="0047667D">
        <w:rPr>
          <w:i/>
        </w:rPr>
        <w:t xml:space="preserve"> </w:t>
      </w:r>
      <w:proofErr w:type="spellStart"/>
      <w:r w:rsidRPr="0047667D">
        <w:rPr>
          <w:i/>
        </w:rPr>
        <w:t>x</w:t>
      </w:r>
      <w:r w:rsidRPr="0047667D">
        <w:rPr>
          <w:i/>
          <w:vertAlign w:val="subscript"/>
        </w:rPr>
        <w:t>k</w:t>
      </w:r>
      <w:proofErr w:type="spellEnd"/>
      <w:r w:rsidRPr="0047667D">
        <w:t xml:space="preserve">} với </w:t>
      </w:r>
      <w:r w:rsidRPr="0047667D">
        <w:rPr>
          <w:i/>
        </w:rPr>
        <w:t>x</w:t>
      </w:r>
      <w:r w:rsidRPr="0047667D">
        <w:rPr>
          <w:i/>
          <w:vertAlign w:val="subscript"/>
        </w:rPr>
        <w:t>i</w:t>
      </w:r>
      <w:r w:rsidRPr="0047667D">
        <w:rPr>
          <w:i/>
        </w:rPr>
        <w:t xml:space="preserve"> </w:t>
      </w:r>
      <m:oMath>
        <m:r>
          <w:rPr>
            <w:rFonts w:ascii="Cambria Math" w:hAnsi="Cambria Math"/>
          </w:rPr>
          <m:t>∈</m:t>
        </m:r>
      </m:oMath>
      <w:r w:rsidRPr="0047667D">
        <w:rPr>
          <w:i/>
        </w:rPr>
        <w:t xml:space="preserve"> S</w:t>
      </w:r>
      <w:r w:rsidRPr="0047667D">
        <w:t xml:space="preserve">. Process </w:t>
      </w:r>
      <w:r w:rsidRPr="0047667D">
        <w:rPr>
          <w:i/>
        </w:rPr>
        <w:t>P</w:t>
      </w:r>
      <w:r w:rsidRPr="0047667D">
        <w:t xml:space="preserve"> must meet fully the Markov property, namely, given previous state </w:t>
      </w:r>
      <w:proofErr w:type="spellStart"/>
      <w:r w:rsidRPr="0047667D">
        <w:rPr>
          <w:i/>
        </w:rPr>
        <w:t>x</w:t>
      </w:r>
      <w:r w:rsidRPr="0047667D">
        <w:rPr>
          <w:i/>
          <w:vertAlign w:val="subscript"/>
        </w:rPr>
        <w:t>k</w:t>
      </w:r>
      <w:proofErr w:type="spellEnd"/>
      <w:r w:rsidRPr="0047667D">
        <w:rPr>
          <w:vertAlign w:val="subscript"/>
        </w:rPr>
        <w:t>–1</w:t>
      </w:r>
      <w:r w:rsidRPr="0047667D">
        <w:t xml:space="preserve"> of process </w:t>
      </w:r>
      <w:r w:rsidRPr="0047667D">
        <w:rPr>
          <w:i/>
        </w:rPr>
        <w:t>P</w:t>
      </w:r>
      <w:r w:rsidRPr="0047667D">
        <w:t xml:space="preserve">, the conditional probability of current state </w:t>
      </w:r>
      <w:proofErr w:type="spellStart"/>
      <w:r w:rsidRPr="0047667D">
        <w:rPr>
          <w:i/>
        </w:rPr>
        <w:t>x</w:t>
      </w:r>
      <w:r w:rsidRPr="0047667D">
        <w:rPr>
          <w:i/>
          <w:vertAlign w:val="subscript"/>
        </w:rPr>
        <w:t>k</w:t>
      </w:r>
      <w:proofErr w:type="spellEnd"/>
      <w:r w:rsidRPr="0047667D">
        <w:t xml:space="preserve"> is only dependent on the previous state </w:t>
      </w:r>
      <w:proofErr w:type="spellStart"/>
      <w:r w:rsidRPr="0047667D">
        <w:rPr>
          <w:i/>
        </w:rPr>
        <w:t>x</w:t>
      </w:r>
      <w:r w:rsidRPr="0047667D">
        <w:rPr>
          <w:i/>
          <w:vertAlign w:val="subscript"/>
        </w:rPr>
        <w:t>k</w:t>
      </w:r>
      <w:proofErr w:type="spellEnd"/>
      <w:r w:rsidRPr="0047667D">
        <w:rPr>
          <w:vertAlign w:val="subscript"/>
        </w:rPr>
        <w:t>–1</w:t>
      </w:r>
      <w:r w:rsidRPr="0047667D">
        <w:t>, not relevant to any further past state (</w:t>
      </w:r>
      <w:proofErr w:type="spellStart"/>
      <w:r w:rsidRPr="0047667D">
        <w:rPr>
          <w:i/>
        </w:rPr>
        <w:t>x</w:t>
      </w:r>
      <w:r w:rsidRPr="0047667D">
        <w:rPr>
          <w:i/>
          <w:vertAlign w:val="subscript"/>
        </w:rPr>
        <w:t>k</w:t>
      </w:r>
      <w:proofErr w:type="spellEnd"/>
      <w:r w:rsidRPr="0047667D">
        <w:rPr>
          <w:vertAlign w:val="subscript"/>
        </w:rPr>
        <w:t>–2</w:t>
      </w:r>
      <w:r w:rsidRPr="0047667D">
        <w:t>,</w:t>
      </w:r>
      <w:r w:rsidRPr="0047667D">
        <w:rPr>
          <w:i/>
        </w:rPr>
        <w:t xml:space="preserve"> </w:t>
      </w:r>
      <w:proofErr w:type="spellStart"/>
      <w:r w:rsidRPr="0047667D">
        <w:rPr>
          <w:i/>
        </w:rPr>
        <w:t>x</w:t>
      </w:r>
      <w:r w:rsidRPr="0047667D">
        <w:rPr>
          <w:i/>
          <w:vertAlign w:val="subscript"/>
        </w:rPr>
        <w:t>k</w:t>
      </w:r>
      <w:proofErr w:type="spellEnd"/>
      <w:r w:rsidRPr="0047667D">
        <w:rPr>
          <w:vertAlign w:val="subscript"/>
        </w:rPr>
        <w:t>–3</w:t>
      </w:r>
      <w:r w:rsidRPr="0047667D">
        <w:t>,…,</w:t>
      </w:r>
      <w:r w:rsidRPr="0047667D">
        <w:rPr>
          <w:i/>
        </w:rPr>
        <w:t xml:space="preserve"> </w:t>
      </w:r>
      <w:r w:rsidRPr="0047667D">
        <w:t xml:space="preserve">0). In other words, </w:t>
      </w:r>
      <w:proofErr w:type="gramStart"/>
      <w:r w:rsidRPr="0047667D">
        <w:rPr>
          <w:i/>
        </w:rPr>
        <w:t>P</w:t>
      </w:r>
      <w:r w:rsidRPr="0047667D">
        <w:t>(</w:t>
      </w:r>
      <w:proofErr w:type="spellStart"/>
      <w:proofErr w:type="gramEnd"/>
      <w:r w:rsidRPr="0047667D">
        <w:rPr>
          <w:i/>
        </w:rPr>
        <w:t>x</w:t>
      </w:r>
      <w:r w:rsidRPr="0047667D">
        <w:rPr>
          <w:i/>
          <w:vertAlign w:val="subscript"/>
        </w:rPr>
        <w:t>k</w:t>
      </w:r>
      <w:proofErr w:type="spellEnd"/>
      <w:r w:rsidRPr="0047667D">
        <w:rPr>
          <w:i/>
        </w:rPr>
        <w:t xml:space="preserve"> | </w:t>
      </w:r>
      <w:proofErr w:type="spellStart"/>
      <w:r w:rsidRPr="0047667D">
        <w:rPr>
          <w:i/>
        </w:rPr>
        <w:t>x</w:t>
      </w:r>
      <w:r w:rsidRPr="0047667D">
        <w:rPr>
          <w:i/>
          <w:vertAlign w:val="subscript"/>
        </w:rPr>
        <w:t>k</w:t>
      </w:r>
      <w:proofErr w:type="spellEnd"/>
      <w:r w:rsidRPr="0047667D">
        <w:rPr>
          <w:vertAlign w:val="subscript"/>
        </w:rPr>
        <w:t>–1</w:t>
      </w:r>
      <w:r w:rsidRPr="0047667D">
        <w:t>,</w:t>
      </w:r>
      <w:r w:rsidRPr="0047667D">
        <w:rPr>
          <w:i/>
        </w:rPr>
        <w:t xml:space="preserve"> </w:t>
      </w:r>
      <w:proofErr w:type="spellStart"/>
      <w:r w:rsidRPr="0047667D">
        <w:rPr>
          <w:i/>
        </w:rPr>
        <w:t>x</w:t>
      </w:r>
      <w:r w:rsidRPr="0047667D">
        <w:rPr>
          <w:i/>
          <w:vertAlign w:val="subscript"/>
        </w:rPr>
        <w:t>k</w:t>
      </w:r>
      <w:proofErr w:type="spellEnd"/>
      <w:r w:rsidRPr="0047667D">
        <w:rPr>
          <w:vertAlign w:val="subscript"/>
        </w:rPr>
        <w:t>–2</w:t>
      </w:r>
      <w:r w:rsidRPr="0047667D">
        <w:t xml:space="preserve">, </w:t>
      </w:r>
      <w:proofErr w:type="spellStart"/>
      <w:r w:rsidRPr="0047667D">
        <w:rPr>
          <w:i/>
        </w:rPr>
        <w:t>x</w:t>
      </w:r>
      <w:r w:rsidRPr="0047667D">
        <w:rPr>
          <w:i/>
          <w:vertAlign w:val="subscript"/>
        </w:rPr>
        <w:t>k</w:t>
      </w:r>
      <w:proofErr w:type="spellEnd"/>
      <w:r w:rsidRPr="0047667D">
        <w:rPr>
          <w:vertAlign w:val="subscript"/>
        </w:rPr>
        <w:t>–3</w:t>
      </w:r>
      <w:r w:rsidRPr="0047667D">
        <w:t>,…,</w:t>
      </w:r>
      <w:r w:rsidRPr="0047667D">
        <w:rPr>
          <w:i/>
        </w:rPr>
        <w:t xml:space="preserve"> x</w:t>
      </w:r>
      <w:r w:rsidRPr="0047667D">
        <w:rPr>
          <w:vertAlign w:val="subscript"/>
        </w:rPr>
        <w:t>0</w:t>
      </w:r>
      <w:r w:rsidRPr="0047667D">
        <w:t xml:space="preserve">) = </w:t>
      </w:r>
      <w:r w:rsidRPr="0047667D">
        <w:rPr>
          <w:i/>
        </w:rPr>
        <w:t>P</w:t>
      </w:r>
      <w:r w:rsidRPr="0047667D">
        <w:t>(</w:t>
      </w:r>
      <w:proofErr w:type="spellStart"/>
      <w:r w:rsidRPr="0047667D">
        <w:rPr>
          <w:i/>
        </w:rPr>
        <w:t>x</w:t>
      </w:r>
      <w:r w:rsidRPr="0047667D">
        <w:rPr>
          <w:i/>
          <w:vertAlign w:val="subscript"/>
        </w:rPr>
        <w:t>k</w:t>
      </w:r>
      <w:proofErr w:type="spellEnd"/>
      <w:r w:rsidRPr="0047667D">
        <w:rPr>
          <w:i/>
        </w:rPr>
        <w:t xml:space="preserve"> | </w:t>
      </w:r>
      <w:proofErr w:type="spellStart"/>
      <w:r w:rsidRPr="0047667D">
        <w:rPr>
          <w:i/>
        </w:rPr>
        <w:t>x</w:t>
      </w:r>
      <w:r w:rsidRPr="0047667D">
        <w:rPr>
          <w:i/>
          <w:vertAlign w:val="subscript"/>
        </w:rPr>
        <w:t>k</w:t>
      </w:r>
      <w:proofErr w:type="spellEnd"/>
      <w:r w:rsidRPr="0047667D">
        <w:rPr>
          <w:vertAlign w:val="subscript"/>
        </w:rPr>
        <w:t>–1</w:t>
      </w:r>
      <w:r w:rsidRPr="0047667D">
        <w:t xml:space="preserve">). In hidden Markov model, </w:t>
      </w:r>
      <w:r w:rsidRPr="0047667D">
        <w:rPr>
          <w:i/>
        </w:rPr>
        <w:t>S</w:t>
      </w:r>
      <w:r w:rsidRPr="0047667D">
        <w:t xml:space="preserve"> is hidden set. Initial state distribution for every state, ∏ = (</w:t>
      </w:r>
      <w:r w:rsidRPr="0047667D">
        <w:rPr>
          <w:i/>
        </w:rPr>
        <w:t>π</w:t>
      </w:r>
      <w:r w:rsidRPr="0047667D">
        <w:rPr>
          <w:vertAlign w:val="subscript"/>
        </w:rPr>
        <w:t>1</w:t>
      </w:r>
      <w:r w:rsidRPr="0047667D">
        <w:t xml:space="preserve">, </w:t>
      </w:r>
      <w:r w:rsidRPr="0047667D">
        <w:rPr>
          <w:i/>
        </w:rPr>
        <w:t>π</w:t>
      </w:r>
      <w:proofErr w:type="gramStart"/>
      <w:r w:rsidRPr="0047667D">
        <w:rPr>
          <w:vertAlign w:val="subscript"/>
        </w:rPr>
        <w:t>2</w:t>
      </w:r>
      <w:r w:rsidRPr="0047667D">
        <w:t>,…</w:t>
      </w:r>
      <w:proofErr w:type="gramEnd"/>
      <w:r w:rsidRPr="0047667D">
        <w:t xml:space="preserve">, </w:t>
      </w:r>
      <w:r w:rsidRPr="0047667D">
        <w:rPr>
          <w:i/>
        </w:rPr>
        <w:t>π</w:t>
      </w:r>
      <w:r w:rsidRPr="0047667D">
        <w:rPr>
          <w:i/>
          <w:vertAlign w:val="subscript"/>
        </w:rPr>
        <w:t>n</w:t>
      </w:r>
      <w:r w:rsidRPr="0047667D">
        <w:t xml:space="preserve">) where </w:t>
      </w:r>
      <w:r w:rsidRPr="0047667D">
        <w:rPr>
          <w:i/>
        </w:rPr>
        <w:t>π</w:t>
      </w:r>
      <w:proofErr w:type="spellStart"/>
      <w:r w:rsidRPr="0047667D">
        <w:rPr>
          <w:i/>
          <w:vertAlign w:val="subscript"/>
        </w:rPr>
        <w:t>i</w:t>
      </w:r>
      <w:proofErr w:type="spellEnd"/>
      <w:r w:rsidRPr="0047667D">
        <w:rPr>
          <w:i/>
        </w:rPr>
        <w:t xml:space="preserve"> = P</w:t>
      </w:r>
      <w:r w:rsidRPr="0047667D">
        <w:t>(</w:t>
      </w:r>
      <w:proofErr w:type="spellStart"/>
      <w:r w:rsidRPr="0047667D">
        <w:rPr>
          <w:i/>
        </w:rPr>
        <w:t>s</w:t>
      </w:r>
      <w:r w:rsidRPr="0047667D">
        <w:rPr>
          <w:i/>
          <w:vertAlign w:val="subscript"/>
        </w:rPr>
        <w:t>i</w:t>
      </w:r>
      <w:proofErr w:type="spellEnd"/>
      <w:r w:rsidRPr="0047667D">
        <w:t xml:space="preserve">) is initial probability for state </w:t>
      </w:r>
      <w:proofErr w:type="spellStart"/>
      <w:r w:rsidRPr="0047667D">
        <w:rPr>
          <w:i/>
        </w:rPr>
        <w:t>s</w:t>
      </w:r>
      <w:r w:rsidRPr="0047667D">
        <w:rPr>
          <w:i/>
          <w:vertAlign w:val="subscript"/>
        </w:rPr>
        <w:t>i</w:t>
      </w:r>
      <w:proofErr w:type="spellEnd"/>
      <w:r w:rsidRPr="0047667D">
        <w:t xml:space="preserve">. The transition probability matrix </w:t>
      </w:r>
      <w:r w:rsidRPr="0047667D">
        <w:rPr>
          <w:i/>
        </w:rPr>
        <w:t>A =</w:t>
      </w:r>
      <w:r w:rsidRPr="0047667D">
        <w:t xml:space="preserve"> (</w:t>
      </w:r>
      <w:proofErr w:type="spellStart"/>
      <w:r w:rsidRPr="0047667D">
        <w:rPr>
          <w:i/>
        </w:rPr>
        <w:t>a</w:t>
      </w:r>
      <w:r w:rsidRPr="0047667D">
        <w:rPr>
          <w:i/>
          <w:vertAlign w:val="subscript"/>
        </w:rPr>
        <w:t>ij</w:t>
      </w:r>
      <w:proofErr w:type="spellEnd"/>
      <w:r w:rsidRPr="0047667D">
        <w:t xml:space="preserve">) where </w:t>
      </w:r>
      <w:proofErr w:type="spellStart"/>
      <w:r w:rsidRPr="0047667D">
        <w:rPr>
          <w:i/>
        </w:rPr>
        <w:t>a</w:t>
      </w:r>
      <w:r w:rsidRPr="0047667D">
        <w:rPr>
          <w:i/>
          <w:vertAlign w:val="subscript"/>
        </w:rPr>
        <w:t>ij</w:t>
      </w:r>
      <w:proofErr w:type="spellEnd"/>
      <w:r w:rsidRPr="0047667D">
        <w:t xml:space="preserve"> is the probability of transitioning from any given state </w:t>
      </w:r>
      <w:proofErr w:type="spellStart"/>
      <w:r w:rsidRPr="0047667D">
        <w:rPr>
          <w:i/>
        </w:rPr>
        <w:t>s</w:t>
      </w:r>
      <w:r w:rsidRPr="0047667D">
        <w:rPr>
          <w:i/>
          <w:vertAlign w:val="subscript"/>
        </w:rPr>
        <w:t>i</w:t>
      </w:r>
      <w:proofErr w:type="spellEnd"/>
      <w:r w:rsidRPr="0047667D">
        <w:t xml:space="preserve"> to some next state is </w:t>
      </w:r>
      <w:proofErr w:type="spellStart"/>
      <w:r w:rsidRPr="0047667D">
        <w:rPr>
          <w:i/>
        </w:rPr>
        <w:t>s</w:t>
      </w:r>
      <w:r w:rsidRPr="0047667D">
        <w:rPr>
          <w:i/>
          <w:vertAlign w:val="subscript"/>
        </w:rPr>
        <w:t>j</w:t>
      </w:r>
      <w:proofErr w:type="spellEnd"/>
      <w:r w:rsidRPr="0047667D">
        <w:t xml:space="preserve">. We have </w:t>
      </w:r>
      <m:oMath>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m:t>
            </m:r>
          </m:sub>
        </m:sSub>
        <m:r>
          <w:rPr>
            <w:rFonts w:ascii="Cambria Math" w:hAnsi="Cambria Math"/>
          </w:rPr>
          <m:t>∈S,</m:t>
        </m:r>
        <m:nary>
          <m:naryPr>
            <m:chr m:val="∑"/>
            <m:limLoc m:val="undOvr"/>
            <m:supHide m:val="1"/>
            <m:ctrlPr>
              <w:rPr>
                <w:rFonts w:ascii="Cambria Math" w:hAnsi="Cambria Math"/>
                <w:i/>
              </w:rPr>
            </m:ctrlPr>
          </m:naryPr>
          <m:sub>
            <m:sSub>
              <m:sSubPr>
                <m:ctrlPr>
                  <w:rPr>
                    <w:rFonts w:ascii="Cambria Math" w:hAnsi="Cambria Math"/>
                    <w:i/>
                  </w:rPr>
                </m:ctrlPr>
              </m:sSubPr>
              <m:e>
                <m:r>
                  <w:rPr>
                    <w:rFonts w:ascii="Cambria Math" w:hAnsi="Cambria Math"/>
                  </w:rPr>
                  <m:t>s</m:t>
                </m:r>
              </m:e>
              <m:sub>
                <m:r>
                  <w:rPr>
                    <w:rFonts w:ascii="Cambria Math" w:hAnsi="Cambria Math"/>
                  </w:rPr>
                  <m:t>j</m:t>
                </m:r>
              </m:sub>
            </m:sSub>
            <m:r>
              <w:rPr>
                <w:rFonts w:ascii="Cambria Math" w:hAnsi="Cambria Math"/>
              </w:rPr>
              <m:t>∈S</m:t>
            </m:r>
          </m:sub>
          <m:sup/>
          <m:e>
            <m:sSub>
              <m:sSubPr>
                <m:ctrlPr>
                  <w:rPr>
                    <w:rFonts w:ascii="Cambria Math" w:hAnsi="Cambria Math"/>
                    <w:i/>
                  </w:rPr>
                </m:ctrlPr>
              </m:sSubPr>
              <m:e>
                <m:r>
                  <w:rPr>
                    <w:rFonts w:ascii="Cambria Math" w:hAnsi="Cambria Math"/>
                  </w:rPr>
                  <m:t>a</m:t>
                </m:r>
              </m:e>
              <m:sub>
                <m:r>
                  <w:rPr>
                    <w:rFonts w:ascii="Cambria Math" w:hAnsi="Cambria Math"/>
                  </w:rPr>
                  <m:t>ij</m:t>
                </m:r>
              </m:sub>
            </m:sSub>
          </m:e>
        </m:nary>
        <m:r>
          <w:rPr>
            <w:rFonts w:ascii="Cambria Math" w:hAnsi="Cambria Math"/>
          </w:rPr>
          <m:t>=1</m:t>
        </m:r>
      </m:oMath>
      <w:r w:rsidRPr="0047667D">
        <w:t>. A finite set of possible observations Θ</w:t>
      </w:r>
      <w:r w:rsidRPr="0047667D">
        <w:rPr>
          <w:i/>
        </w:rPr>
        <w:t xml:space="preserve"> </w:t>
      </w:r>
      <w:r w:rsidRPr="0047667D">
        <w:t>= {</w:t>
      </w:r>
      <w:r w:rsidRPr="0047667D">
        <w:rPr>
          <w:i/>
        </w:rPr>
        <w:t>θ</w:t>
      </w:r>
      <w:r w:rsidRPr="0047667D">
        <w:rPr>
          <w:vertAlign w:val="subscript"/>
        </w:rPr>
        <w:t>1</w:t>
      </w:r>
      <w:r w:rsidRPr="0047667D">
        <w:t>,</w:t>
      </w:r>
      <w:r w:rsidRPr="0047667D">
        <w:rPr>
          <w:i/>
        </w:rPr>
        <w:t xml:space="preserve"> θ</w:t>
      </w:r>
      <w:proofErr w:type="gramStart"/>
      <w:r w:rsidRPr="0047667D">
        <w:rPr>
          <w:vertAlign w:val="subscript"/>
        </w:rPr>
        <w:t>2</w:t>
      </w:r>
      <w:r w:rsidRPr="0047667D">
        <w:t>,…</w:t>
      </w:r>
      <w:proofErr w:type="gramEnd"/>
      <w:r w:rsidRPr="0047667D">
        <w:t>,</w:t>
      </w:r>
      <w:r w:rsidRPr="0047667D">
        <w:rPr>
          <w:i/>
        </w:rPr>
        <w:t xml:space="preserve"> </w:t>
      </w:r>
      <w:proofErr w:type="spellStart"/>
      <w:r w:rsidRPr="0047667D">
        <w:rPr>
          <w:i/>
        </w:rPr>
        <w:t>θ</w:t>
      </w:r>
      <w:r w:rsidRPr="0047667D">
        <w:rPr>
          <w:i/>
          <w:vertAlign w:val="subscript"/>
        </w:rPr>
        <w:t>m</w:t>
      </w:r>
      <w:proofErr w:type="spellEnd"/>
      <w:r w:rsidRPr="0047667D">
        <w:t xml:space="preserve">}. Observation probability matrix </w:t>
      </w:r>
      <w:r w:rsidRPr="0047667D">
        <w:rPr>
          <w:i/>
        </w:rPr>
        <w:t>B</w:t>
      </w:r>
      <w:r w:rsidRPr="0047667D">
        <w:t xml:space="preserve"> = (</w:t>
      </w:r>
      <w:proofErr w:type="spellStart"/>
      <w:r w:rsidRPr="0047667D">
        <w:rPr>
          <w:i/>
        </w:rPr>
        <w:t>b</w:t>
      </w:r>
      <w:r w:rsidRPr="0047667D">
        <w:rPr>
          <w:i/>
          <w:vertAlign w:val="subscript"/>
        </w:rPr>
        <w:t>ij</w:t>
      </w:r>
      <w:proofErr w:type="spellEnd"/>
      <w:r w:rsidRPr="0047667D">
        <w:t xml:space="preserve">) where </w:t>
      </w:r>
      <w:proofErr w:type="spellStart"/>
      <w:r w:rsidRPr="0047667D">
        <w:rPr>
          <w:i/>
        </w:rPr>
        <w:t>b</w:t>
      </w:r>
      <w:r w:rsidRPr="0047667D">
        <w:rPr>
          <w:i/>
          <w:vertAlign w:val="subscript"/>
        </w:rPr>
        <w:t>ij</w:t>
      </w:r>
      <w:proofErr w:type="spellEnd"/>
      <w:r w:rsidRPr="0047667D">
        <w:t xml:space="preserve"> is the probability that state </w:t>
      </w:r>
      <w:proofErr w:type="spellStart"/>
      <w:r w:rsidRPr="0047667D">
        <w:rPr>
          <w:i/>
        </w:rPr>
        <w:t>s</w:t>
      </w:r>
      <w:r w:rsidRPr="0047667D">
        <w:rPr>
          <w:i/>
          <w:vertAlign w:val="subscript"/>
        </w:rPr>
        <w:t>i</w:t>
      </w:r>
      <w:proofErr w:type="spellEnd"/>
      <w:r w:rsidRPr="0047667D">
        <w:t xml:space="preserve"> occurs given an observation </w:t>
      </w:r>
      <w:proofErr w:type="spellStart"/>
      <w:r w:rsidRPr="0047667D">
        <w:rPr>
          <w:i/>
        </w:rPr>
        <w:t>θ</w:t>
      </w:r>
      <w:r w:rsidRPr="0047667D">
        <w:rPr>
          <w:i/>
          <w:vertAlign w:val="subscript"/>
        </w:rPr>
        <w:t>j</w:t>
      </w:r>
      <w:proofErr w:type="spellEnd"/>
      <w:r w:rsidRPr="0047667D">
        <w:t>.</w:t>
      </w:r>
    </w:p>
    <w:p w14:paraId="7394A72D" w14:textId="335E24E7" w:rsidR="00E33D14" w:rsidRDefault="00527DE8" w:rsidP="00527DE8">
      <w:pPr>
        <w:ind w:firstLine="360"/>
      </w:pPr>
      <w:r w:rsidRPr="0047667D">
        <w:lastRenderedPageBreak/>
        <w:t xml:space="preserve">Given a stochastic process, hidden Markov model finds out hidden states from observations. The research applies hidden Markov model into discovering users’ learning styles via observations about </w:t>
      </w:r>
      <w:proofErr w:type="gramStart"/>
      <w:r w:rsidRPr="0047667D">
        <w:t>theirs</w:t>
      </w:r>
      <w:proofErr w:type="gramEnd"/>
      <w:r w:rsidRPr="0047667D">
        <w:t xml:space="preserve"> learning process. Psychological theories Honey-Mumford and Felder-Silverman are constructed by hidden Markov model with 5 components </w:t>
      </w:r>
      <w:r w:rsidRPr="0047667D">
        <w:rPr>
          <w:rFonts w:ascii="Cambria Math" w:hAnsi="Cambria Math" w:cs="Cambria Math"/>
        </w:rPr>
        <w:t>〈</w:t>
      </w:r>
      <w:r w:rsidRPr="0047667D">
        <w:rPr>
          <w:rFonts w:eastAsia="Arial Unicode MS"/>
          <w:i/>
        </w:rPr>
        <w:t>S</w:t>
      </w:r>
      <w:r w:rsidRPr="0047667D">
        <w:rPr>
          <w:rFonts w:eastAsia="Arial Unicode MS"/>
        </w:rPr>
        <w:t xml:space="preserve">, </w:t>
      </w:r>
      <w:r w:rsidRPr="0047667D">
        <w:t>Θ</w:t>
      </w:r>
      <w:r w:rsidRPr="0047667D">
        <w:rPr>
          <w:rFonts w:eastAsia="Arial Unicode MS"/>
        </w:rPr>
        <w:t>,</w:t>
      </w:r>
      <w:r w:rsidRPr="0047667D">
        <w:rPr>
          <w:rFonts w:eastAsia="Arial Unicode MS"/>
          <w:i/>
        </w:rPr>
        <w:t xml:space="preserve"> A</w:t>
      </w:r>
      <w:r w:rsidRPr="0047667D">
        <w:rPr>
          <w:rFonts w:eastAsia="Arial Unicode MS"/>
        </w:rPr>
        <w:t>,</w:t>
      </w:r>
      <w:r w:rsidRPr="0047667D">
        <w:rPr>
          <w:rFonts w:eastAsia="Arial Unicode MS"/>
          <w:i/>
        </w:rPr>
        <w:t xml:space="preserve"> B</w:t>
      </w:r>
      <w:r w:rsidRPr="0047667D">
        <w:rPr>
          <w:rFonts w:eastAsia="Arial Unicode MS"/>
        </w:rPr>
        <w:t>,</w:t>
      </w:r>
      <w:r w:rsidRPr="0047667D">
        <w:rPr>
          <w:rFonts w:eastAsia="Arial Unicode MS"/>
          <w:i/>
        </w:rPr>
        <w:t xml:space="preserve"> </w:t>
      </w:r>
      <w:r w:rsidRPr="0047667D">
        <w:t>∏</w:t>
      </w:r>
      <w:r w:rsidRPr="0047667D">
        <w:rPr>
          <w:rFonts w:ascii="Cambria Math" w:hAnsi="Cambria Math" w:cs="Cambria Math"/>
        </w:rPr>
        <w:t>〉</w:t>
      </w:r>
      <w:r w:rsidRPr="0047667D">
        <w:t xml:space="preserve">. Suppose three pairs of learning styles are chosen such as </w:t>
      </w:r>
      <w:r w:rsidRPr="0047667D">
        <w:rPr>
          <w:i/>
        </w:rPr>
        <w:t xml:space="preserve">Verbal </w:t>
      </w:r>
      <w:r w:rsidRPr="0047667D">
        <w:t>/</w:t>
      </w:r>
      <w:r w:rsidRPr="0047667D">
        <w:rPr>
          <w:i/>
        </w:rPr>
        <w:t xml:space="preserve"> Visual, Activist </w:t>
      </w:r>
      <w:r w:rsidRPr="0047667D">
        <w:t>/</w:t>
      </w:r>
      <w:r w:rsidRPr="0047667D">
        <w:rPr>
          <w:i/>
        </w:rPr>
        <w:t xml:space="preserve"> Reflector, Theorist </w:t>
      </w:r>
      <w:r w:rsidRPr="0047667D">
        <w:t>/</w:t>
      </w:r>
      <w:r w:rsidRPr="0047667D">
        <w:rPr>
          <w:i/>
        </w:rPr>
        <w:t xml:space="preserve"> Pragmatist</w:t>
      </w:r>
      <w:r w:rsidRPr="0047667D">
        <w:t xml:space="preserve">, we build up three models </w:t>
      </w:r>
      <w:r w:rsidRPr="0047667D">
        <w:rPr>
          <w:i/>
        </w:rPr>
        <w:t>∆</w:t>
      </w:r>
      <w:r w:rsidRPr="0047667D">
        <w:rPr>
          <w:vertAlign w:val="subscript"/>
        </w:rPr>
        <w:t>1</w:t>
      </w:r>
      <w:r w:rsidRPr="0047667D">
        <w:rPr>
          <w:i/>
        </w:rPr>
        <w:t xml:space="preserve"> =</w:t>
      </w:r>
      <w:r w:rsidRPr="0047667D">
        <w:t xml:space="preserve"> </w:t>
      </w:r>
      <w:r w:rsidRPr="0047667D">
        <w:rPr>
          <w:rFonts w:ascii="Cambria Math" w:hAnsi="Cambria Math" w:cs="Cambria Math"/>
        </w:rPr>
        <w:t>〈</w:t>
      </w:r>
      <w:r w:rsidRPr="0047667D">
        <w:rPr>
          <w:i/>
        </w:rPr>
        <w:t>S</w:t>
      </w:r>
      <w:r w:rsidRPr="0047667D">
        <w:rPr>
          <w:vertAlign w:val="subscript"/>
        </w:rPr>
        <w:t>1</w:t>
      </w:r>
      <w:r w:rsidRPr="0047667D">
        <w:t>,</w:t>
      </w:r>
      <w:r w:rsidRPr="0047667D">
        <w:rPr>
          <w:i/>
        </w:rPr>
        <w:t xml:space="preserve"> </w:t>
      </w:r>
      <w:r w:rsidRPr="0047667D">
        <w:t>Θ</w:t>
      </w:r>
      <w:r w:rsidRPr="0047667D">
        <w:rPr>
          <w:vertAlign w:val="subscript"/>
        </w:rPr>
        <w:t>1</w:t>
      </w:r>
      <w:r w:rsidRPr="0047667D">
        <w:t>,</w:t>
      </w:r>
      <w:r w:rsidRPr="0047667D">
        <w:rPr>
          <w:i/>
        </w:rPr>
        <w:t xml:space="preserve"> A</w:t>
      </w:r>
      <w:r w:rsidRPr="0047667D">
        <w:rPr>
          <w:vertAlign w:val="subscript"/>
        </w:rPr>
        <w:t>1</w:t>
      </w:r>
      <w:r w:rsidRPr="0047667D">
        <w:t>,</w:t>
      </w:r>
      <w:r w:rsidRPr="0047667D">
        <w:rPr>
          <w:i/>
        </w:rPr>
        <w:t xml:space="preserve"> B</w:t>
      </w:r>
      <w:r w:rsidRPr="0047667D">
        <w:rPr>
          <w:vertAlign w:val="subscript"/>
        </w:rPr>
        <w:t>1</w:t>
      </w:r>
      <w:r w:rsidRPr="0047667D">
        <w:t>,</w:t>
      </w:r>
      <w:r w:rsidRPr="0047667D">
        <w:rPr>
          <w:i/>
        </w:rPr>
        <w:t xml:space="preserve"> </w:t>
      </w:r>
      <w:r w:rsidRPr="0047667D">
        <w:t>∏</w:t>
      </w:r>
      <w:r w:rsidRPr="0047667D">
        <w:rPr>
          <w:vertAlign w:val="subscript"/>
        </w:rPr>
        <w:t>1</w:t>
      </w:r>
      <w:r w:rsidRPr="0047667D">
        <w:rPr>
          <w:rFonts w:ascii="Cambria Math" w:hAnsi="Cambria Math" w:cs="Cambria Math"/>
        </w:rPr>
        <w:t>〉</w:t>
      </w:r>
      <w:r w:rsidRPr="0047667D">
        <w:t xml:space="preserve">, </w:t>
      </w:r>
      <w:r w:rsidRPr="0047667D">
        <w:rPr>
          <w:i/>
        </w:rPr>
        <w:t>∆</w:t>
      </w:r>
      <w:r w:rsidRPr="0047667D">
        <w:rPr>
          <w:vertAlign w:val="subscript"/>
        </w:rPr>
        <w:t xml:space="preserve">2 </w:t>
      </w:r>
      <w:r w:rsidRPr="0047667D">
        <w:t xml:space="preserve">= </w:t>
      </w:r>
      <w:r w:rsidRPr="0047667D">
        <w:rPr>
          <w:rFonts w:ascii="Cambria Math" w:hAnsi="Cambria Math" w:cs="Cambria Math"/>
        </w:rPr>
        <w:t>〈</w:t>
      </w:r>
      <w:r w:rsidRPr="0047667D">
        <w:rPr>
          <w:i/>
        </w:rPr>
        <w:t>S</w:t>
      </w:r>
      <w:r w:rsidRPr="0047667D">
        <w:rPr>
          <w:vertAlign w:val="subscript"/>
        </w:rPr>
        <w:t>2</w:t>
      </w:r>
      <w:r w:rsidRPr="0047667D">
        <w:t>,</w:t>
      </w:r>
      <w:r w:rsidRPr="0047667D">
        <w:rPr>
          <w:i/>
        </w:rPr>
        <w:t xml:space="preserve"> </w:t>
      </w:r>
      <w:r w:rsidRPr="0047667D">
        <w:t>Θ</w:t>
      </w:r>
      <w:r w:rsidRPr="0047667D">
        <w:rPr>
          <w:vertAlign w:val="subscript"/>
        </w:rPr>
        <w:t>2</w:t>
      </w:r>
      <w:r w:rsidRPr="0047667D">
        <w:t>,</w:t>
      </w:r>
      <w:r w:rsidRPr="0047667D">
        <w:rPr>
          <w:i/>
        </w:rPr>
        <w:t xml:space="preserve"> A</w:t>
      </w:r>
      <w:r w:rsidRPr="0047667D">
        <w:rPr>
          <w:vertAlign w:val="subscript"/>
        </w:rPr>
        <w:t>2</w:t>
      </w:r>
      <w:r w:rsidRPr="0047667D">
        <w:t>,</w:t>
      </w:r>
      <w:r w:rsidRPr="0047667D">
        <w:rPr>
          <w:i/>
        </w:rPr>
        <w:t xml:space="preserve"> B</w:t>
      </w:r>
      <w:r w:rsidRPr="0047667D">
        <w:rPr>
          <w:vertAlign w:val="subscript"/>
        </w:rPr>
        <w:t>2</w:t>
      </w:r>
      <w:r w:rsidRPr="0047667D">
        <w:t>,</w:t>
      </w:r>
      <w:r w:rsidRPr="0047667D">
        <w:rPr>
          <w:i/>
        </w:rPr>
        <w:t xml:space="preserve"> </w:t>
      </w:r>
      <w:r w:rsidRPr="0047667D">
        <w:t>∏</w:t>
      </w:r>
      <w:r w:rsidRPr="0047667D">
        <w:rPr>
          <w:vertAlign w:val="subscript"/>
        </w:rPr>
        <w:t>2</w:t>
      </w:r>
      <w:r w:rsidRPr="0047667D">
        <w:rPr>
          <w:rFonts w:ascii="Cambria Math" w:hAnsi="Cambria Math" w:cs="Cambria Math"/>
        </w:rPr>
        <w:t>〉</w:t>
      </w:r>
      <w:r w:rsidRPr="0047667D">
        <w:t xml:space="preserve"> and </w:t>
      </w:r>
      <w:r w:rsidRPr="0047667D">
        <w:rPr>
          <w:i/>
        </w:rPr>
        <w:t>∆</w:t>
      </w:r>
      <w:r w:rsidRPr="0047667D">
        <w:rPr>
          <w:vertAlign w:val="subscript"/>
        </w:rPr>
        <w:t>3</w:t>
      </w:r>
      <w:r w:rsidRPr="0047667D">
        <w:t xml:space="preserve"> = </w:t>
      </w:r>
      <w:r w:rsidRPr="0047667D">
        <w:rPr>
          <w:rFonts w:ascii="Cambria Math" w:hAnsi="Cambria Math" w:cs="Cambria Math"/>
        </w:rPr>
        <w:t>〈</w:t>
      </w:r>
      <w:r w:rsidRPr="0047667D">
        <w:rPr>
          <w:i/>
        </w:rPr>
        <w:t>S</w:t>
      </w:r>
      <w:r w:rsidRPr="0047667D">
        <w:rPr>
          <w:vertAlign w:val="subscript"/>
        </w:rPr>
        <w:t>3</w:t>
      </w:r>
      <w:r w:rsidRPr="0047667D">
        <w:t>,</w:t>
      </w:r>
      <w:r w:rsidRPr="0047667D">
        <w:rPr>
          <w:i/>
        </w:rPr>
        <w:t xml:space="preserve"> </w:t>
      </w:r>
      <w:r w:rsidRPr="0047667D">
        <w:t>Θ</w:t>
      </w:r>
      <w:r w:rsidRPr="0047667D">
        <w:rPr>
          <w:vertAlign w:val="subscript"/>
        </w:rPr>
        <w:t>3</w:t>
      </w:r>
      <w:r w:rsidRPr="0047667D">
        <w:t>,</w:t>
      </w:r>
      <w:r w:rsidRPr="0047667D">
        <w:rPr>
          <w:i/>
        </w:rPr>
        <w:t xml:space="preserve"> A</w:t>
      </w:r>
      <w:r w:rsidRPr="0047667D">
        <w:rPr>
          <w:vertAlign w:val="subscript"/>
        </w:rPr>
        <w:t>3</w:t>
      </w:r>
      <w:r w:rsidRPr="0047667D">
        <w:t>,</w:t>
      </w:r>
      <w:r w:rsidRPr="0047667D">
        <w:rPr>
          <w:i/>
        </w:rPr>
        <w:t xml:space="preserve"> B</w:t>
      </w:r>
      <w:r w:rsidRPr="0047667D">
        <w:rPr>
          <w:vertAlign w:val="subscript"/>
        </w:rPr>
        <w:t>3</w:t>
      </w:r>
      <w:r w:rsidRPr="0047667D">
        <w:t>,</w:t>
      </w:r>
      <w:r w:rsidRPr="0047667D">
        <w:rPr>
          <w:i/>
        </w:rPr>
        <w:t xml:space="preserve"> </w:t>
      </w:r>
      <w:r w:rsidRPr="0047667D">
        <w:t>∏</w:t>
      </w:r>
      <w:r w:rsidRPr="0047667D">
        <w:rPr>
          <w:vertAlign w:val="subscript"/>
        </w:rPr>
        <w:t>3</w:t>
      </w:r>
      <w:r w:rsidRPr="0047667D">
        <w:rPr>
          <w:rFonts w:ascii="Cambria Math" w:hAnsi="Cambria Math" w:cs="Cambria Math"/>
        </w:rPr>
        <w:t>〉</w:t>
      </w:r>
      <w:r w:rsidRPr="0047667D">
        <w:t xml:space="preserve">, followed by 5 steps </w:t>
      </w:r>
      <w:sdt>
        <w:sdtPr>
          <w:id w:val="1521810995"/>
          <w:citation/>
        </w:sdtPr>
        <w:sdtContent>
          <w:r w:rsidRPr="0047667D">
            <w:fldChar w:fldCharType="begin"/>
          </w:r>
          <w:r w:rsidRPr="0047667D">
            <w:instrText xml:space="preserve">CITATION Nguyen2013HMM \p 6-7 \l 1033 </w:instrText>
          </w:r>
          <w:r w:rsidRPr="0047667D">
            <w:fldChar w:fldCharType="separate"/>
          </w:r>
          <w:r w:rsidRPr="0047667D">
            <w:rPr>
              <w:noProof/>
            </w:rPr>
            <w:t>(Nguyen, A New Approach for Modeling and Discovering Learning Styles by Using Hidden Markov Model, 2013, pp. 6-7)</w:t>
          </w:r>
          <w:r w:rsidRPr="0047667D">
            <w:fldChar w:fldCharType="end"/>
          </w:r>
        </w:sdtContent>
      </w:sdt>
      <w:r w:rsidRPr="0047667D">
        <w:t>:</w:t>
      </w:r>
    </w:p>
    <w:p w14:paraId="35FE20C4" w14:textId="77777777" w:rsidR="006B40A2" w:rsidRDefault="006B40A2" w:rsidP="006B40A2">
      <w:pPr>
        <w:pStyle w:val="ListParagraph"/>
        <w:numPr>
          <w:ilvl w:val="0"/>
          <w:numId w:val="7"/>
        </w:numPr>
        <w:rPr>
          <w:lang w:eastAsia="en-US"/>
        </w:rPr>
      </w:pPr>
      <w:r w:rsidRPr="002549EB">
        <w:t>Defining</w:t>
      </w:r>
      <w:r w:rsidRPr="006B40A2">
        <w:rPr>
          <w:b/>
        </w:rPr>
        <w:t xml:space="preserve"> </w:t>
      </w:r>
      <w:r w:rsidRPr="006B40A2">
        <w:rPr>
          <w:i/>
        </w:rPr>
        <w:t>states</w:t>
      </w:r>
      <w:r w:rsidRPr="002549EB">
        <w:t xml:space="preserve">: </w:t>
      </w:r>
      <w:r>
        <w:t>E</w:t>
      </w:r>
      <w:r w:rsidRPr="002549EB">
        <w:t xml:space="preserve">ach state is identical to a leaning style. </w:t>
      </w:r>
      <w:r>
        <w:t>I</w:t>
      </w:r>
      <w:r w:rsidRPr="002549EB">
        <w:t xml:space="preserve"> propose a method to determine user’s learning styles by finding out such states.</w:t>
      </w:r>
      <w:r>
        <w:t xml:space="preserve"> We have </w:t>
      </w:r>
      <w:r w:rsidRPr="006B40A2">
        <w:rPr>
          <w:i/>
          <w:lang w:val="pt-BR"/>
        </w:rPr>
        <w:t>S</w:t>
      </w:r>
      <w:r w:rsidRPr="006B40A2">
        <w:rPr>
          <w:vertAlign w:val="subscript"/>
          <w:lang w:val="pt-BR"/>
        </w:rPr>
        <w:t>1</w:t>
      </w:r>
      <w:r w:rsidRPr="006B40A2">
        <w:rPr>
          <w:i/>
          <w:vertAlign w:val="subscript"/>
          <w:lang w:val="pt-BR"/>
        </w:rPr>
        <w:t xml:space="preserve"> </w:t>
      </w:r>
      <w:r w:rsidRPr="006B40A2">
        <w:rPr>
          <w:lang w:val="pt-BR"/>
        </w:rPr>
        <w:t>= {</w:t>
      </w:r>
      <w:r w:rsidRPr="006B40A2">
        <w:rPr>
          <w:i/>
          <w:lang w:val="pt-BR"/>
        </w:rPr>
        <w:t>verbal</w:t>
      </w:r>
      <w:r w:rsidRPr="006B40A2">
        <w:rPr>
          <w:lang w:val="pt-BR"/>
        </w:rPr>
        <w:t xml:space="preserve">, </w:t>
      </w:r>
      <w:r w:rsidRPr="006B40A2">
        <w:rPr>
          <w:i/>
          <w:lang w:val="pt-BR"/>
        </w:rPr>
        <w:t>visual</w:t>
      </w:r>
      <w:r w:rsidRPr="006B40A2">
        <w:rPr>
          <w:lang w:val="pt-BR"/>
        </w:rPr>
        <w:t xml:space="preserve">}, </w:t>
      </w:r>
      <w:r w:rsidRPr="006B40A2">
        <w:rPr>
          <w:i/>
          <w:lang w:val="pt-BR"/>
        </w:rPr>
        <w:t>S</w:t>
      </w:r>
      <w:r w:rsidRPr="006B40A2">
        <w:rPr>
          <w:vertAlign w:val="subscript"/>
          <w:lang w:val="pt-BR"/>
        </w:rPr>
        <w:t>2</w:t>
      </w:r>
      <w:r w:rsidRPr="006B40A2">
        <w:rPr>
          <w:i/>
          <w:lang w:val="pt-BR"/>
        </w:rPr>
        <w:t xml:space="preserve"> </w:t>
      </w:r>
      <w:r w:rsidRPr="006B40A2">
        <w:rPr>
          <w:lang w:val="pt-BR"/>
        </w:rPr>
        <w:t>= {</w:t>
      </w:r>
      <w:r w:rsidRPr="006B40A2">
        <w:rPr>
          <w:i/>
          <w:lang w:val="pt-BR"/>
        </w:rPr>
        <w:t>activist</w:t>
      </w:r>
      <w:r w:rsidRPr="006B40A2">
        <w:rPr>
          <w:lang w:val="pt-BR"/>
        </w:rPr>
        <w:t xml:space="preserve">, </w:t>
      </w:r>
      <w:r w:rsidRPr="006B40A2">
        <w:rPr>
          <w:i/>
          <w:lang w:val="pt-BR"/>
        </w:rPr>
        <w:t>reflector</w:t>
      </w:r>
      <w:r w:rsidRPr="006B40A2">
        <w:rPr>
          <w:lang w:val="pt-BR"/>
        </w:rPr>
        <w:t xml:space="preserve">}, </w:t>
      </w:r>
      <w:r w:rsidRPr="006B40A2">
        <w:rPr>
          <w:i/>
        </w:rPr>
        <w:t>S</w:t>
      </w:r>
      <w:r w:rsidRPr="006B40A2">
        <w:rPr>
          <w:vertAlign w:val="subscript"/>
        </w:rPr>
        <w:t>3</w:t>
      </w:r>
      <w:r w:rsidRPr="006B40A2">
        <w:rPr>
          <w:i/>
        </w:rPr>
        <w:t xml:space="preserve"> </w:t>
      </w:r>
      <w:r w:rsidRPr="002549EB">
        <w:t>=</w:t>
      </w:r>
      <w:r>
        <w:t xml:space="preserve"> </w:t>
      </w:r>
      <w:r w:rsidRPr="002549EB">
        <w:t>{</w:t>
      </w:r>
      <w:r w:rsidRPr="006B40A2">
        <w:rPr>
          <w:i/>
        </w:rPr>
        <w:t>theorist</w:t>
      </w:r>
      <w:r w:rsidRPr="002549EB">
        <w:t xml:space="preserve">, </w:t>
      </w:r>
      <w:r w:rsidRPr="006B40A2">
        <w:rPr>
          <w:i/>
        </w:rPr>
        <w:t>pragmatist</w:t>
      </w:r>
      <w:r w:rsidRPr="002549EB">
        <w:t>}.</w:t>
      </w:r>
    </w:p>
    <w:p w14:paraId="713BC93B" w14:textId="77777777" w:rsidR="006B40A2" w:rsidRPr="0070251D" w:rsidRDefault="006B40A2" w:rsidP="006B40A2">
      <w:pPr>
        <w:pStyle w:val="ListParagraph"/>
        <w:numPr>
          <w:ilvl w:val="0"/>
          <w:numId w:val="7"/>
        </w:numPr>
        <w:rPr>
          <w:lang w:eastAsia="en-US"/>
        </w:rPr>
      </w:pPr>
      <w:r w:rsidRPr="002549EB">
        <w:t xml:space="preserve">Defining </w:t>
      </w:r>
      <w:r w:rsidRPr="006B40A2">
        <w:rPr>
          <w:i/>
        </w:rPr>
        <w:t>initial state distributions</w:t>
      </w:r>
      <w:r w:rsidRPr="002549EB">
        <w:t xml:space="preserve">: Uniform probability distribution is used for each </w:t>
      </w:r>
      <w:r w:rsidRPr="006B40A2">
        <w:rPr>
          <w:i/>
        </w:rPr>
        <w:t>∏</w:t>
      </w:r>
      <w:proofErr w:type="spellStart"/>
      <w:r w:rsidRPr="006B40A2">
        <w:rPr>
          <w:i/>
          <w:vertAlign w:val="subscript"/>
        </w:rPr>
        <w:t>i</w:t>
      </w:r>
      <w:proofErr w:type="spellEnd"/>
      <w:r w:rsidRPr="002549EB">
        <w:t>.</w:t>
      </w:r>
      <w:r>
        <w:t xml:space="preserve"> For example, we have </w:t>
      </w:r>
      <w:r w:rsidRPr="006B40A2">
        <w:rPr>
          <w:szCs w:val="26"/>
        </w:rPr>
        <w:t>∏</w:t>
      </w:r>
      <w:r w:rsidRPr="006B40A2">
        <w:rPr>
          <w:szCs w:val="24"/>
          <w:vertAlign w:val="subscript"/>
        </w:rPr>
        <w:t>1</w:t>
      </w:r>
      <w:r w:rsidRPr="006B40A2">
        <w:rPr>
          <w:i/>
          <w:szCs w:val="24"/>
          <w:vertAlign w:val="subscript"/>
        </w:rPr>
        <w:t xml:space="preserve"> </w:t>
      </w:r>
      <w:r w:rsidRPr="006B40A2">
        <w:rPr>
          <w:szCs w:val="24"/>
        </w:rPr>
        <w:t xml:space="preserve">= {0.5, 0.5}, </w:t>
      </w:r>
      <w:r w:rsidRPr="006B40A2">
        <w:rPr>
          <w:szCs w:val="26"/>
        </w:rPr>
        <w:t>∏</w:t>
      </w:r>
      <w:r w:rsidRPr="006B40A2">
        <w:rPr>
          <w:szCs w:val="24"/>
          <w:vertAlign w:val="subscript"/>
        </w:rPr>
        <w:t>2</w:t>
      </w:r>
      <w:r w:rsidRPr="006B40A2">
        <w:rPr>
          <w:i/>
          <w:szCs w:val="24"/>
          <w:vertAlign w:val="subscript"/>
        </w:rPr>
        <w:t xml:space="preserve"> </w:t>
      </w:r>
      <w:r w:rsidRPr="006B40A2">
        <w:rPr>
          <w:szCs w:val="24"/>
        </w:rPr>
        <w:t>= {0.5,</w:t>
      </w:r>
      <w:r w:rsidRPr="006B40A2">
        <w:rPr>
          <w:i/>
          <w:szCs w:val="24"/>
        </w:rPr>
        <w:t xml:space="preserve"> </w:t>
      </w:r>
      <w:r w:rsidRPr="006B40A2">
        <w:rPr>
          <w:szCs w:val="24"/>
        </w:rPr>
        <w:t xml:space="preserve">0.5}, </w:t>
      </w:r>
      <w:r w:rsidRPr="006B40A2">
        <w:rPr>
          <w:szCs w:val="26"/>
        </w:rPr>
        <w:t>∏</w:t>
      </w:r>
      <w:r w:rsidRPr="006B40A2">
        <w:rPr>
          <w:szCs w:val="24"/>
          <w:vertAlign w:val="subscript"/>
        </w:rPr>
        <w:t>3</w:t>
      </w:r>
      <w:r w:rsidRPr="006B40A2">
        <w:rPr>
          <w:i/>
          <w:szCs w:val="24"/>
          <w:vertAlign w:val="subscript"/>
        </w:rPr>
        <w:t xml:space="preserve"> </w:t>
      </w:r>
      <w:r w:rsidRPr="006B40A2">
        <w:rPr>
          <w:szCs w:val="24"/>
        </w:rPr>
        <w:t>= {0.5,</w:t>
      </w:r>
      <w:r w:rsidRPr="006B40A2">
        <w:rPr>
          <w:i/>
          <w:szCs w:val="24"/>
        </w:rPr>
        <w:t xml:space="preserve"> </w:t>
      </w:r>
      <w:r w:rsidRPr="006B40A2">
        <w:rPr>
          <w:szCs w:val="24"/>
        </w:rPr>
        <w:t xml:space="preserve">0.5}, which implies </w:t>
      </w:r>
      <w:r w:rsidRPr="006B40A2">
        <w:rPr>
          <w:i/>
        </w:rPr>
        <w:t>P</w:t>
      </w:r>
      <w:r w:rsidRPr="002549EB">
        <w:t>(</w:t>
      </w:r>
      <w:r w:rsidRPr="006B40A2">
        <w:rPr>
          <w:i/>
        </w:rPr>
        <w:t>verbal</w:t>
      </w:r>
      <w:r w:rsidRPr="002549EB">
        <w:t xml:space="preserve">) = </w:t>
      </w:r>
      <w:r w:rsidRPr="006B40A2">
        <w:rPr>
          <w:i/>
        </w:rPr>
        <w:t>P</w:t>
      </w:r>
      <w:r w:rsidRPr="002549EB">
        <w:t>(v</w:t>
      </w:r>
      <w:r w:rsidRPr="006B40A2">
        <w:rPr>
          <w:i/>
        </w:rPr>
        <w:t>isual</w:t>
      </w:r>
      <w:r w:rsidRPr="002549EB">
        <w:t xml:space="preserve">) = </w:t>
      </w:r>
      <w:r w:rsidRPr="00CF3C6A">
        <w:t>0.5</w:t>
      </w:r>
      <w:r>
        <w:t xml:space="preserve">, </w:t>
      </w:r>
      <w:r w:rsidRPr="006B40A2">
        <w:rPr>
          <w:i/>
          <w:lang w:val="pt-BR"/>
        </w:rPr>
        <w:t>P</w:t>
      </w:r>
      <w:r w:rsidRPr="006B40A2">
        <w:rPr>
          <w:lang w:val="pt-BR"/>
        </w:rPr>
        <w:t>(</w:t>
      </w:r>
      <w:r w:rsidRPr="006B40A2">
        <w:rPr>
          <w:i/>
          <w:lang w:val="pt-BR"/>
        </w:rPr>
        <w:t>activist</w:t>
      </w:r>
      <w:r w:rsidRPr="006B40A2">
        <w:rPr>
          <w:lang w:val="pt-BR"/>
        </w:rPr>
        <w:t xml:space="preserve">) = </w:t>
      </w:r>
      <w:r w:rsidRPr="006B40A2">
        <w:rPr>
          <w:i/>
          <w:lang w:val="pt-BR"/>
        </w:rPr>
        <w:t>P</w:t>
      </w:r>
      <w:r w:rsidRPr="006B40A2">
        <w:rPr>
          <w:lang w:val="pt-BR"/>
        </w:rPr>
        <w:t>(</w:t>
      </w:r>
      <w:r w:rsidRPr="006B40A2">
        <w:rPr>
          <w:i/>
          <w:lang w:val="pt-BR"/>
        </w:rPr>
        <w:t>reflector</w:t>
      </w:r>
      <w:r w:rsidRPr="006B40A2">
        <w:rPr>
          <w:lang w:val="pt-BR"/>
        </w:rPr>
        <w:t xml:space="preserve">) = 0.5 and </w:t>
      </w:r>
      <w:r w:rsidRPr="006B40A2">
        <w:rPr>
          <w:i/>
          <w:lang w:val="pt-BR"/>
        </w:rPr>
        <w:t>P</w:t>
      </w:r>
      <w:r w:rsidRPr="006B40A2">
        <w:rPr>
          <w:lang w:val="pt-BR"/>
        </w:rPr>
        <w:t>(</w:t>
      </w:r>
      <w:r w:rsidRPr="006B40A2">
        <w:rPr>
          <w:i/>
          <w:lang w:val="pt-BR"/>
        </w:rPr>
        <w:t>theorist</w:t>
      </w:r>
      <w:r w:rsidRPr="006B40A2">
        <w:rPr>
          <w:lang w:val="pt-BR"/>
        </w:rPr>
        <w:t xml:space="preserve">) = </w:t>
      </w:r>
      <w:r w:rsidRPr="006B40A2">
        <w:rPr>
          <w:i/>
          <w:lang w:val="pt-BR"/>
        </w:rPr>
        <w:t>P</w:t>
      </w:r>
      <w:r w:rsidRPr="006B40A2">
        <w:rPr>
          <w:lang w:val="pt-BR"/>
        </w:rPr>
        <w:t>(</w:t>
      </w:r>
      <w:r w:rsidRPr="006B40A2">
        <w:rPr>
          <w:i/>
          <w:lang w:val="pt-BR"/>
        </w:rPr>
        <w:t>pragmatist</w:t>
      </w:r>
      <w:r w:rsidRPr="006B40A2">
        <w:rPr>
          <w:lang w:val="pt-BR"/>
        </w:rPr>
        <w:t>) = 0.5.</w:t>
      </w:r>
    </w:p>
    <w:p w14:paraId="1DA3C7F5" w14:textId="77777777" w:rsidR="006B40A2" w:rsidRDefault="006B40A2" w:rsidP="006B40A2">
      <w:pPr>
        <w:pStyle w:val="ListParagraph"/>
        <w:numPr>
          <w:ilvl w:val="0"/>
          <w:numId w:val="7"/>
        </w:numPr>
        <w:rPr>
          <w:lang w:eastAsia="en-US"/>
        </w:rPr>
      </w:pPr>
      <w:r w:rsidRPr="002549EB">
        <w:t xml:space="preserve">Defining </w:t>
      </w:r>
      <w:r w:rsidRPr="006B40A2">
        <w:rPr>
          <w:i/>
        </w:rPr>
        <w:t>transition probability matrices</w:t>
      </w:r>
      <w:r w:rsidRPr="002549EB">
        <w:t xml:space="preserve">: Suppose that learners tend to keep their styles; </w:t>
      </w:r>
      <w:proofErr w:type="gramStart"/>
      <w:r w:rsidRPr="002549EB">
        <w:t>so</w:t>
      </w:r>
      <w:proofErr w:type="gramEnd"/>
      <w:r w:rsidRPr="002549EB">
        <w:t xml:space="preserve"> the conditional probability of a current state on previous state is high if both current state and previous state have the same value and otherwise.</w:t>
      </w:r>
    </w:p>
    <w:p w14:paraId="2F3ACEA8" w14:textId="62FFDBA1" w:rsidR="006B40A2" w:rsidRDefault="006B40A2" w:rsidP="006B40A2">
      <w:pPr>
        <w:pStyle w:val="ListParagraph"/>
        <w:numPr>
          <w:ilvl w:val="0"/>
          <w:numId w:val="7"/>
        </w:numPr>
        <w:rPr>
          <w:lang w:eastAsia="en-US"/>
        </w:rPr>
      </w:pPr>
      <w:r w:rsidRPr="002549EB">
        <w:t xml:space="preserve">Defining </w:t>
      </w:r>
      <w:r w:rsidRPr="006B40A2">
        <w:rPr>
          <w:i/>
        </w:rPr>
        <w:t>observations</w:t>
      </w:r>
      <w:r>
        <w:t xml:space="preserve">: </w:t>
      </w:r>
      <w:r w:rsidRPr="002549EB">
        <w:t xml:space="preserve">There is a relationship between learning </w:t>
      </w:r>
      <w:proofErr w:type="gramStart"/>
      <w:r w:rsidRPr="002549EB">
        <w:t>object</w:t>
      </w:r>
      <w:proofErr w:type="gramEnd"/>
      <w:r w:rsidRPr="002549EB">
        <w:t xml:space="preserve"> learned by users and their learning styles. </w:t>
      </w:r>
      <w:r>
        <w:t>Suppose e</w:t>
      </w:r>
      <w:r w:rsidRPr="002549EB">
        <w:t>ach learning object such as lecture</w:t>
      </w:r>
      <w:r>
        <w:t xml:space="preserve"> or </w:t>
      </w:r>
      <w:r w:rsidRPr="002549EB">
        <w:t>example</w:t>
      </w:r>
      <w:r>
        <w:t xml:space="preserve"> has t</w:t>
      </w:r>
      <w:r w:rsidRPr="002549EB">
        <w:t>hree attributes</w:t>
      </w:r>
      <w:r>
        <w:t xml:space="preserve"> such as format </w:t>
      </w:r>
      <w:r w:rsidRPr="002549EB">
        <w:t>attribute</w:t>
      </w:r>
      <w:r>
        <w:t>, t</w:t>
      </w:r>
      <w:r w:rsidRPr="002549EB">
        <w:t>ype attribute</w:t>
      </w:r>
      <w:r>
        <w:t xml:space="preserve"> and i</w:t>
      </w:r>
      <w:r w:rsidRPr="002549EB">
        <w:t>nteractive attribute.</w:t>
      </w:r>
    </w:p>
    <w:p w14:paraId="589D5D2F" w14:textId="2CB85388" w:rsidR="00D45475" w:rsidRDefault="00CE4E8A" w:rsidP="00CE4E8A">
      <w:pPr>
        <w:pStyle w:val="ListParagraph"/>
        <w:numPr>
          <w:ilvl w:val="0"/>
          <w:numId w:val="1"/>
        </w:numPr>
        <w:ind w:left="1440"/>
      </w:pPr>
      <w:r w:rsidRPr="002549EB">
        <w:t xml:space="preserve">Format attribute indicating the format of learning object has three values: </w:t>
      </w:r>
      <w:r w:rsidRPr="002549EB">
        <w:rPr>
          <w:i/>
        </w:rPr>
        <w:t>text</w:t>
      </w:r>
      <w:r w:rsidRPr="002549EB">
        <w:t xml:space="preserve">, </w:t>
      </w:r>
      <w:r w:rsidRPr="002549EB">
        <w:rPr>
          <w:i/>
        </w:rPr>
        <w:t>picture</w:t>
      </w:r>
      <w:r w:rsidRPr="002549EB">
        <w:t xml:space="preserve">, and </w:t>
      </w:r>
      <w:r w:rsidRPr="002549EB">
        <w:rPr>
          <w:i/>
        </w:rPr>
        <w:t>video</w:t>
      </w:r>
      <w:r w:rsidRPr="002549EB">
        <w:t>.</w:t>
      </w:r>
    </w:p>
    <w:p w14:paraId="36695103" w14:textId="4F44C966" w:rsidR="00CE4E8A" w:rsidRDefault="00CE4E8A" w:rsidP="00CE4E8A">
      <w:pPr>
        <w:pStyle w:val="ListParagraph"/>
        <w:numPr>
          <w:ilvl w:val="0"/>
          <w:numId w:val="1"/>
        </w:numPr>
        <w:ind w:left="1440"/>
      </w:pPr>
      <w:r w:rsidRPr="002549EB">
        <w:t xml:space="preserve">Type attribute telling the type of learning object has four values: </w:t>
      </w:r>
      <w:r w:rsidRPr="002549EB">
        <w:rPr>
          <w:i/>
        </w:rPr>
        <w:t>theory</w:t>
      </w:r>
      <w:r w:rsidRPr="002549EB">
        <w:t xml:space="preserve">, </w:t>
      </w:r>
      <w:r w:rsidRPr="002549EB">
        <w:rPr>
          <w:i/>
        </w:rPr>
        <w:t>example</w:t>
      </w:r>
      <w:r w:rsidRPr="002549EB">
        <w:t xml:space="preserve">, </w:t>
      </w:r>
      <w:r w:rsidRPr="002549EB">
        <w:rPr>
          <w:i/>
        </w:rPr>
        <w:t>exercise</w:t>
      </w:r>
      <w:r w:rsidRPr="002549EB">
        <w:t xml:space="preserve">, and </w:t>
      </w:r>
      <w:r w:rsidRPr="002549EB">
        <w:rPr>
          <w:i/>
        </w:rPr>
        <w:t>puzzle</w:t>
      </w:r>
      <w:r w:rsidRPr="002549EB">
        <w:t>.</w:t>
      </w:r>
    </w:p>
    <w:p w14:paraId="1CEF353C" w14:textId="26D2AF2B" w:rsidR="00CE4E8A" w:rsidRDefault="00CE4E8A" w:rsidP="00CE4E8A">
      <w:pPr>
        <w:pStyle w:val="ListParagraph"/>
        <w:numPr>
          <w:ilvl w:val="0"/>
          <w:numId w:val="1"/>
        </w:numPr>
        <w:ind w:left="1440"/>
      </w:pPr>
      <w:r w:rsidRPr="002549EB">
        <w:t xml:space="preserve">Interactive attribute indicates the “interactive” level of learning object. The more interactive learning object is, the more learners interact together in their learning path. This attribute has three values corresponding to three levels: </w:t>
      </w:r>
      <w:r w:rsidRPr="002549EB">
        <w:rPr>
          <w:i/>
        </w:rPr>
        <w:t>low</w:t>
      </w:r>
      <w:r w:rsidRPr="002549EB">
        <w:t xml:space="preserve">, </w:t>
      </w:r>
      <w:r w:rsidRPr="002549EB">
        <w:rPr>
          <w:i/>
        </w:rPr>
        <w:t>medium</w:t>
      </w:r>
      <w:r w:rsidRPr="002549EB">
        <w:t xml:space="preserve">, </w:t>
      </w:r>
      <w:r w:rsidRPr="002549EB">
        <w:rPr>
          <w:i/>
        </w:rPr>
        <w:t>high</w:t>
      </w:r>
      <w:r w:rsidRPr="002549EB">
        <w:t>.</w:t>
      </w:r>
    </w:p>
    <w:p w14:paraId="0C99A953" w14:textId="42808C91" w:rsidR="00D45475" w:rsidRDefault="00D45475" w:rsidP="00D45475">
      <w:pPr>
        <w:ind w:left="720"/>
        <w:rPr>
          <w:lang w:eastAsia="en-US"/>
        </w:rPr>
      </w:pPr>
      <w:r w:rsidRPr="002549EB">
        <w:t xml:space="preserve">Whenever a student selects a learning object (LO), observations </w:t>
      </w:r>
      <w:r>
        <w:t>are raised according to</w:t>
      </w:r>
      <w:r w:rsidRPr="002549EB">
        <w:t xml:space="preserve"> the attributes of </w:t>
      </w:r>
      <w:proofErr w:type="gramStart"/>
      <w:r w:rsidRPr="002549EB">
        <w:t>learning</w:t>
      </w:r>
      <w:proofErr w:type="gramEnd"/>
      <w:r w:rsidRPr="002549EB">
        <w:t xml:space="preserve"> object. We must account for the values of the attributes selected. For example, if a student selects a LO which has </w:t>
      </w:r>
      <w:r w:rsidRPr="002549EB">
        <w:rPr>
          <w:i/>
        </w:rPr>
        <w:t>format</w:t>
      </w:r>
      <w:r w:rsidRPr="002549EB">
        <w:t xml:space="preserve"> attribute being </w:t>
      </w:r>
      <w:r w:rsidRPr="002549EB">
        <w:rPr>
          <w:i/>
        </w:rPr>
        <w:t>text</w:t>
      </w:r>
      <w:r w:rsidRPr="002549EB">
        <w:t xml:space="preserve">, </w:t>
      </w:r>
      <w:r w:rsidRPr="002549EB">
        <w:rPr>
          <w:i/>
        </w:rPr>
        <w:t xml:space="preserve">type </w:t>
      </w:r>
      <w:r w:rsidRPr="002549EB">
        <w:t xml:space="preserve">attribute being </w:t>
      </w:r>
      <w:r w:rsidRPr="002549EB">
        <w:rPr>
          <w:i/>
        </w:rPr>
        <w:t>theory</w:t>
      </w:r>
      <w:r w:rsidRPr="002549EB">
        <w:t xml:space="preserve">, </w:t>
      </w:r>
      <w:r w:rsidRPr="002549EB">
        <w:rPr>
          <w:i/>
        </w:rPr>
        <w:t>interactive</w:t>
      </w:r>
      <w:r w:rsidRPr="002549EB">
        <w:t xml:space="preserve"> attribute being </w:t>
      </w:r>
      <w:r w:rsidRPr="002549EB">
        <w:rPr>
          <w:i/>
        </w:rPr>
        <w:t>low</w:t>
      </w:r>
      <w:r w:rsidRPr="002549EB">
        <w:t xml:space="preserve">, there are considerable observations: </w:t>
      </w:r>
      <w:r w:rsidRPr="002549EB">
        <w:rPr>
          <w:i/>
        </w:rPr>
        <w:t>text</w:t>
      </w:r>
      <w:r w:rsidRPr="002549EB">
        <w:t xml:space="preserve">, </w:t>
      </w:r>
      <w:r w:rsidRPr="002549EB">
        <w:rPr>
          <w:i/>
        </w:rPr>
        <w:t>theory</w:t>
      </w:r>
      <w:r w:rsidRPr="002549EB">
        <w:t xml:space="preserve">, </w:t>
      </w:r>
      <w:r w:rsidRPr="002549EB">
        <w:rPr>
          <w:i/>
        </w:rPr>
        <w:t>low</w:t>
      </w:r>
      <w:r w:rsidRPr="002549EB">
        <w:t xml:space="preserve"> (interaction). So, it is possible to infer that she/he is a theorist.</w:t>
      </w:r>
      <w:r w:rsidRPr="00364B2B">
        <w:t xml:space="preserve"> </w:t>
      </w:r>
      <w:r w:rsidRPr="002549EB">
        <w:t xml:space="preserve">The dimension </w:t>
      </w:r>
      <w:r w:rsidRPr="002549EB">
        <w:rPr>
          <w:i/>
        </w:rPr>
        <w:t>Verbal</w:t>
      </w:r>
      <w:r>
        <w:rPr>
          <w:i/>
        </w:rPr>
        <w:t xml:space="preserve"> </w:t>
      </w:r>
      <w:r w:rsidRPr="007000D4">
        <w:t>/</w:t>
      </w:r>
      <w:r>
        <w:rPr>
          <w:i/>
        </w:rPr>
        <w:t xml:space="preserve"> </w:t>
      </w:r>
      <w:r w:rsidRPr="002549EB">
        <w:rPr>
          <w:i/>
        </w:rPr>
        <w:t>Visual</w:t>
      </w:r>
      <w:r w:rsidRPr="002549EB">
        <w:t xml:space="preserve"> is involved in format attribute. The dimensions </w:t>
      </w:r>
      <w:r w:rsidRPr="002549EB">
        <w:rPr>
          <w:i/>
        </w:rPr>
        <w:t>Activist</w:t>
      </w:r>
      <w:r>
        <w:rPr>
          <w:i/>
        </w:rPr>
        <w:t xml:space="preserve"> </w:t>
      </w:r>
      <w:r w:rsidRPr="00F9795A">
        <w:t>/</w:t>
      </w:r>
      <w:r w:rsidRPr="002549EB">
        <w:rPr>
          <w:i/>
        </w:rPr>
        <w:t xml:space="preserve"> Reflector</w:t>
      </w:r>
      <w:r w:rsidRPr="002549EB">
        <w:t xml:space="preserve"> and </w:t>
      </w:r>
      <w:r w:rsidRPr="002549EB">
        <w:rPr>
          <w:i/>
        </w:rPr>
        <w:t>Theorist</w:t>
      </w:r>
      <w:r>
        <w:rPr>
          <w:i/>
        </w:rPr>
        <w:t xml:space="preserve"> </w:t>
      </w:r>
      <w:r w:rsidRPr="0003336B">
        <w:t>/</w:t>
      </w:r>
      <w:r w:rsidRPr="002549EB">
        <w:rPr>
          <w:i/>
        </w:rPr>
        <w:t xml:space="preserve"> Pragmatist</w:t>
      </w:r>
      <w:r w:rsidRPr="002549EB">
        <w:t xml:space="preserve"> relate to both </w:t>
      </w:r>
      <w:proofErr w:type="gramStart"/>
      <w:r w:rsidRPr="002549EB">
        <w:rPr>
          <w:i/>
        </w:rPr>
        <w:t>type</w:t>
      </w:r>
      <w:proofErr w:type="gramEnd"/>
      <w:r w:rsidRPr="002549EB">
        <w:t xml:space="preserve"> attribute and </w:t>
      </w:r>
      <w:r w:rsidRPr="002549EB">
        <w:rPr>
          <w:i/>
        </w:rPr>
        <w:t>interactive</w:t>
      </w:r>
      <w:r w:rsidRPr="002549EB">
        <w:t xml:space="preserve"> attribute.</w:t>
      </w:r>
      <w:r>
        <w:t xml:space="preserve"> In other words, observations are identified with these attributes and so we have </w:t>
      </w:r>
      <w:r>
        <w:rPr>
          <w:szCs w:val="26"/>
        </w:rPr>
        <w:t>Θ</w:t>
      </w:r>
      <w:r w:rsidRPr="00800CB0">
        <w:rPr>
          <w:vertAlign w:val="subscript"/>
        </w:rPr>
        <w:t>1</w:t>
      </w:r>
      <w:r w:rsidRPr="002549EB">
        <w:t xml:space="preserve"> = {</w:t>
      </w:r>
      <w:r w:rsidRPr="002549EB">
        <w:rPr>
          <w:i/>
        </w:rPr>
        <w:t>text</w:t>
      </w:r>
      <w:r w:rsidRPr="00335F32">
        <w:t>,</w:t>
      </w:r>
      <w:r w:rsidRPr="002549EB">
        <w:rPr>
          <w:i/>
        </w:rPr>
        <w:t xml:space="preserve"> picture</w:t>
      </w:r>
      <w:r w:rsidRPr="00335F32">
        <w:t>,</w:t>
      </w:r>
      <w:r w:rsidRPr="002549EB">
        <w:rPr>
          <w:i/>
        </w:rPr>
        <w:t xml:space="preserve"> video</w:t>
      </w:r>
      <w:r w:rsidRPr="002549EB">
        <w:t>}</w:t>
      </w:r>
      <w:r>
        <w:t>,</w:t>
      </w:r>
      <w:r w:rsidRPr="006813C3">
        <w:rPr>
          <w:i/>
        </w:rPr>
        <w:t xml:space="preserve"> </w:t>
      </w:r>
      <w:r>
        <w:rPr>
          <w:szCs w:val="26"/>
        </w:rPr>
        <w:t>Θ</w:t>
      </w:r>
      <w:r w:rsidRPr="00800CB0">
        <w:rPr>
          <w:vertAlign w:val="subscript"/>
        </w:rPr>
        <w:t>2</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 </w:t>
      </w:r>
      <w:r w:rsidRPr="002549EB">
        <w:t>(interaction)</w:t>
      </w:r>
      <w:r w:rsidRPr="00335F32">
        <w:t>,</w:t>
      </w:r>
      <w:r w:rsidRPr="002549EB">
        <w:rPr>
          <w:i/>
        </w:rPr>
        <w:t xml:space="preserve"> medium </w:t>
      </w:r>
      <w:r w:rsidRPr="002549EB">
        <w:t>(interaction)</w:t>
      </w:r>
      <w:r w:rsidRPr="00335F32">
        <w:t>,</w:t>
      </w:r>
      <w:r w:rsidRPr="002549EB">
        <w:rPr>
          <w:i/>
        </w:rPr>
        <w:t xml:space="preserve"> high</w:t>
      </w:r>
      <w:r w:rsidRPr="002549EB">
        <w:t xml:space="preserve"> </w:t>
      </w:r>
      <w:r>
        <w:t>(interaction)</w:t>
      </w:r>
      <w:r w:rsidRPr="002549EB">
        <w:t>}</w:t>
      </w:r>
      <w:r>
        <w:t>,</w:t>
      </w:r>
      <w:r w:rsidRPr="00076663">
        <w:rPr>
          <w:i/>
        </w:rPr>
        <w:t xml:space="preserve"> </w:t>
      </w:r>
      <w:r>
        <w:rPr>
          <w:szCs w:val="26"/>
        </w:rPr>
        <w:t>Θ</w:t>
      </w:r>
      <w:r w:rsidRPr="00800CB0">
        <w:rPr>
          <w:vertAlign w:val="subscript"/>
        </w:rPr>
        <w:t>3</w:t>
      </w:r>
      <w:r w:rsidRPr="002549EB">
        <w:t xml:space="preserve"> = {</w:t>
      </w:r>
      <w:r w:rsidRPr="002549EB">
        <w:rPr>
          <w:i/>
        </w:rPr>
        <w:t>theory</w:t>
      </w:r>
      <w:r w:rsidRPr="00335F32">
        <w:t>,</w:t>
      </w:r>
      <w:r w:rsidRPr="002549EB">
        <w:rPr>
          <w:i/>
        </w:rPr>
        <w:t xml:space="preserve"> example</w:t>
      </w:r>
      <w:r w:rsidRPr="00335F32">
        <w:t>,</w:t>
      </w:r>
      <w:r w:rsidRPr="002549EB">
        <w:rPr>
          <w:i/>
        </w:rPr>
        <w:t xml:space="preserve"> exercise</w:t>
      </w:r>
      <w:r w:rsidRPr="00335F32">
        <w:t>,</w:t>
      </w:r>
      <w:r w:rsidRPr="002549EB">
        <w:rPr>
          <w:i/>
        </w:rPr>
        <w:t xml:space="preserve"> puzzle</w:t>
      </w:r>
      <w:r w:rsidRPr="00335F32">
        <w:t>,</w:t>
      </w:r>
      <w:r w:rsidRPr="002549EB">
        <w:rPr>
          <w:i/>
        </w:rPr>
        <w:t xml:space="preserve"> low</w:t>
      </w:r>
      <w:r w:rsidRPr="002549EB">
        <w:t xml:space="preserve"> (interaction)</w:t>
      </w:r>
      <w:r w:rsidRPr="00335F32">
        <w:t>,</w:t>
      </w:r>
      <w:r w:rsidRPr="002549EB">
        <w:rPr>
          <w:i/>
        </w:rPr>
        <w:t xml:space="preserve"> medium</w:t>
      </w:r>
      <w:r w:rsidRPr="002549EB">
        <w:t xml:space="preserve"> (interaction)</w:t>
      </w:r>
      <w:r w:rsidRPr="00335F32">
        <w:t>,</w:t>
      </w:r>
      <w:r w:rsidRPr="002549EB">
        <w:rPr>
          <w:i/>
        </w:rPr>
        <w:t xml:space="preserve"> high </w:t>
      </w:r>
      <w:r>
        <w:t>(interaction)</w:t>
      </w:r>
      <w:r w:rsidRPr="002549EB">
        <w:t>}</w:t>
      </w:r>
      <w:r>
        <w:t>.</w:t>
      </w:r>
    </w:p>
    <w:p w14:paraId="1F23EAE0" w14:textId="3FF662A6" w:rsidR="00991339" w:rsidRDefault="00991339" w:rsidP="006B40A2">
      <w:pPr>
        <w:pStyle w:val="ListParagraph"/>
        <w:numPr>
          <w:ilvl w:val="0"/>
          <w:numId w:val="7"/>
        </w:numPr>
        <w:rPr>
          <w:lang w:eastAsia="en-US"/>
        </w:rPr>
      </w:pPr>
      <w:r w:rsidRPr="002549EB">
        <w:lastRenderedPageBreak/>
        <w:t xml:space="preserve">Defining </w:t>
      </w:r>
      <w:r w:rsidRPr="002549EB">
        <w:rPr>
          <w:i/>
        </w:rPr>
        <w:t>observation probability matrices</w:t>
      </w:r>
      <w:r>
        <w:t xml:space="preserve">: </w:t>
      </w:r>
      <w:r w:rsidRPr="002549EB">
        <w:t xml:space="preserve">Different observations (attributes of LO) </w:t>
      </w:r>
      <w:proofErr w:type="gramStart"/>
      <w:r w:rsidRPr="002549EB">
        <w:t>effect on</w:t>
      </w:r>
      <w:proofErr w:type="gramEnd"/>
      <w:r w:rsidRPr="002549EB">
        <w:t xml:space="preserve"> states (learning styles) in different degrees. </w:t>
      </w:r>
      <w:r>
        <w:t>The research</w:t>
      </w:r>
      <w:r w:rsidRPr="002549EB">
        <w:t xml:space="preserve"> specifies these degrees by weights. The larger the weight is, the higher the effectiveness of observation is. As example, for verbal person, the weights of observations: text, picture, video are in descending order because they prefer to text learning material. Otherwise, for visual person, the weights of observations: text, picture, video are in ascending. Weights are normalized into conditional probabilities and observation probability matrix consists of these probabilities</w:t>
      </w:r>
      <w:r>
        <w:t>.</w:t>
      </w:r>
    </w:p>
    <w:p w14:paraId="5CC5F959" w14:textId="5E1BC059" w:rsidR="001076ED" w:rsidRPr="00884A43" w:rsidRDefault="001076ED" w:rsidP="001076ED">
      <w:r w:rsidRPr="00884A43">
        <w:t>Now three HMM (s): ∆</w:t>
      </w:r>
      <w:r w:rsidRPr="00884A43">
        <w:rPr>
          <w:vertAlign w:val="subscript"/>
        </w:rPr>
        <w:t>1</w:t>
      </w:r>
      <w:r w:rsidRPr="00884A43">
        <w:t>, ∆</w:t>
      </w:r>
      <w:r w:rsidRPr="00884A43">
        <w:rPr>
          <w:vertAlign w:val="subscript"/>
        </w:rPr>
        <w:t>2</w:t>
      </w:r>
      <w:r w:rsidRPr="00884A43">
        <w:t>, ∆</w:t>
      </w:r>
      <w:r w:rsidRPr="00884A43">
        <w:rPr>
          <w:vertAlign w:val="subscript"/>
        </w:rPr>
        <w:t>3</w:t>
      </w:r>
      <w:r w:rsidRPr="00884A43">
        <w:t xml:space="preserve"> corresponding to three dimensions of learning styles: </w:t>
      </w:r>
      <w:r w:rsidRPr="00884A43">
        <w:rPr>
          <w:i/>
        </w:rPr>
        <w:t>Verbal/Visual</w:t>
      </w:r>
      <w:r w:rsidRPr="00884A43">
        <w:t xml:space="preserve">, </w:t>
      </w:r>
      <w:r w:rsidRPr="00884A43">
        <w:rPr>
          <w:i/>
        </w:rPr>
        <w:t>Activist/Reflector</w:t>
      </w:r>
      <w:r w:rsidRPr="00884A43">
        <w:t xml:space="preserve">, </w:t>
      </w:r>
      <w:r w:rsidRPr="00884A43">
        <w:rPr>
          <w:i/>
        </w:rPr>
        <w:t>Pragmatist/Theorist</w:t>
      </w:r>
      <w:r w:rsidRPr="00884A43">
        <w:t xml:space="preserve"> are represented respectively in </w:t>
      </w:r>
      <w:r w:rsidR="004530F8">
        <w:t>F</w:t>
      </w:r>
      <w:r w:rsidRPr="00884A43">
        <w:t>igures 10, 11, and 12.</w:t>
      </w:r>
    </w:p>
    <w:p w14:paraId="31FBAB77" w14:textId="77777777" w:rsidR="001076ED" w:rsidRPr="00884A43" w:rsidRDefault="001076ED" w:rsidP="001076ED">
      <w:pPr>
        <w:jc w:val="center"/>
      </w:pPr>
      <w:r w:rsidRPr="00884A43">
        <w:rPr>
          <w:noProof/>
        </w:rPr>
        <w:drawing>
          <wp:inline distT="0" distB="0" distL="0" distR="0" wp14:anchorId="051AA51B" wp14:editId="6A3CB407">
            <wp:extent cx="3123809" cy="2114286"/>
            <wp:effectExtent l="0" t="0" r="635" b="635"/>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3123809" cy="2114286"/>
                    </a:xfrm>
                    <a:prstGeom prst="rect">
                      <a:avLst/>
                    </a:prstGeom>
                  </pic:spPr>
                </pic:pic>
              </a:graphicData>
            </a:graphic>
          </wp:inline>
        </w:drawing>
      </w:r>
    </w:p>
    <w:p w14:paraId="1EEDCFCC" w14:textId="79B05D97" w:rsidR="001076ED" w:rsidRPr="004530F8" w:rsidRDefault="001076ED" w:rsidP="00984C51">
      <w:pPr>
        <w:spacing w:before="120" w:after="320" w:line="240" w:lineRule="auto"/>
        <w:ind w:left="720" w:hanging="720"/>
        <w:rPr>
          <w:bCs/>
          <w:i/>
          <w:iCs/>
        </w:rPr>
      </w:pPr>
      <w:r w:rsidRPr="004530F8">
        <w:rPr>
          <w:bCs/>
          <w:i/>
          <w:iCs/>
        </w:rPr>
        <w:t>Figure 10</w:t>
      </w:r>
      <w:r w:rsidR="004530F8" w:rsidRPr="004530F8">
        <w:rPr>
          <w:bCs/>
          <w:i/>
          <w:iCs/>
        </w:rPr>
        <w:t>:</w:t>
      </w:r>
      <w:r w:rsidRPr="004530F8">
        <w:rPr>
          <w:bCs/>
          <w:i/>
          <w:iCs/>
        </w:rPr>
        <w:t xml:space="preserve"> HMM of learning styles Δ</w:t>
      </w:r>
      <w:r w:rsidRPr="004530F8">
        <w:rPr>
          <w:bCs/>
          <w:i/>
          <w:iCs/>
          <w:vertAlign w:val="subscript"/>
        </w:rPr>
        <w:t>1</w:t>
      </w:r>
      <w:r w:rsidRPr="004530F8">
        <w:rPr>
          <w:bCs/>
          <w:i/>
          <w:iCs/>
        </w:rPr>
        <w:t xml:space="preserve"> (hidden states are shaded).</w:t>
      </w:r>
    </w:p>
    <w:p w14:paraId="71FFED97" w14:textId="77777777" w:rsidR="001076ED" w:rsidRPr="00884A43" w:rsidRDefault="001076ED" w:rsidP="001076ED"/>
    <w:p w14:paraId="2449773D" w14:textId="77777777" w:rsidR="001076ED" w:rsidRPr="00884A43" w:rsidRDefault="001076ED" w:rsidP="001076ED">
      <w:pPr>
        <w:jc w:val="center"/>
      </w:pPr>
      <w:r w:rsidRPr="00884A43">
        <w:rPr>
          <w:noProof/>
        </w:rPr>
        <w:drawing>
          <wp:inline distT="0" distB="0" distL="0" distR="0" wp14:anchorId="35D36BBA" wp14:editId="0AD889BA">
            <wp:extent cx="4114286" cy="3142857"/>
            <wp:effectExtent l="0" t="0" r="635" b="635"/>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4114286" cy="3142857"/>
                    </a:xfrm>
                    <a:prstGeom prst="rect">
                      <a:avLst/>
                    </a:prstGeom>
                  </pic:spPr>
                </pic:pic>
              </a:graphicData>
            </a:graphic>
          </wp:inline>
        </w:drawing>
      </w:r>
    </w:p>
    <w:p w14:paraId="3170267E" w14:textId="09E7D08B" w:rsidR="001076ED" w:rsidRPr="005D543E" w:rsidRDefault="001076ED" w:rsidP="00984C51">
      <w:pPr>
        <w:spacing w:before="120" w:after="320" w:line="240" w:lineRule="auto"/>
        <w:ind w:left="720" w:hanging="720"/>
        <w:rPr>
          <w:bCs/>
          <w:i/>
          <w:iCs/>
        </w:rPr>
      </w:pPr>
      <w:r w:rsidRPr="005D543E">
        <w:rPr>
          <w:bCs/>
          <w:i/>
          <w:iCs/>
        </w:rPr>
        <w:t>Figure 11</w:t>
      </w:r>
      <w:r w:rsidR="005D543E" w:rsidRPr="005D543E">
        <w:rPr>
          <w:bCs/>
          <w:i/>
          <w:iCs/>
        </w:rPr>
        <w:t>:</w:t>
      </w:r>
      <w:r w:rsidRPr="005D543E">
        <w:rPr>
          <w:bCs/>
          <w:i/>
          <w:iCs/>
        </w:rPr>
        <w:t xml:space="preserve"> HMM of learning styles Δ</w:t>
      </w:r>
      <w:r w:rsidRPr="005D543E">
        <w:rPr>
          <w:bCs/>
          <w:i/>
          <w:iCs/>
          <w:vertAlign w:val="subscript"/>
        </w:rPr>
        <w:t>2</w:t>
      </w:r>
      <w:r w:rsidRPr="005D543E">
        <w:rPr>
          <w:bCs/>
          <w:i/>
          <w:iCs/>
        </w:rPr>
        <w:t xml:space="preserve"> (hidden states are shaded).</w:t>
      </w:r>
    </w:p>
    <w:p w14:paraId="0601D819" w14:textId="77777777" w:rsidR="001076ED" w:rsidRPr="00884A43" w:rsidRDefault="001076ED" w:rsidP="001076ED"/>
    <w:p w14:paraId="3681869E" w14:textId="77777777" w:rsidR="001076ED" w:rsidRPr="00884A43" w:rsidRDefault="001076ED" w:rsidP="001076ED">
      <w:pPr>
        <w:jc w:val="center"/>
      </w:pPr>
      <w:r w:rsidRPr="00884A43">
        <w:rPr>
          <w:noProof/>
        </w:rPr>
        <w:drawing>
          <wp:inline distT="0" distB="0" distL="0" distR="0" wp14:anchorId="30285F2A" wp14:editId="17D7A9BF">
            <wp:extent cx="4133333" cy="3142857"/>
            <wp:effectExtent l="0" t="0" r="635" b="635"/>
            <wp:docPr id="7" name="Picture 7"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Diagram&#10;&#10;Description automatically generated"/>
                    <pic:cNvPicPr/>
                  </pic:nvPicPr>
                  <pic:blipFill>
                    <a:blip r:embed="rId19">
                      <a:extLst>
                        <a:ext uri="{28A0092B-C50C-407E-A947-70E740481C1C}">
                          <a14:useLocalDpi xmlns:a14="http://schemas.microsoft.com/office/drawing/2010/main" val="0"/>
                        </a:ext>
                      </a:extLst>
                    </a:blip>
                    <a:stretch>
                      <a:fillRect/>
                    </a:stretch>
                  </pic:blipFill>
                  <pic:spPr>
                    <a:xfrm>
                      <a:off x="0" y="0"/>
                      <a:ext cx="4133333" cy="3142857"/>
                    </a:xfrm>
                    <a:prstGeom prst="rect">
                      <a:avLst/>
                    </a:prstGeom>
                  </pic:spPr>
                </pic:pic>
              </a:graphicData>
            </a:graphic>
          </wp:inline>
        </w:drawing>
      </w:r>
    </w:p>
    <w:p w14:paraId="221622E2" w14:textId="0CC5B414" w:rsidR="001076ED" w:rsidRPr="005D543E" w:rsidRDefault="001076ED" w:rsidP="00984C51">
      <w:pPr>
        <w:spacing w:before="120" w:after="320" w:line="240" w:lineRule="auto"/>
        <w:ind w:left="720" w:hanging="720"/>
        <w:rPr>
          <w:bCs/>
          <w:i/>
          <w:iCs/>
        </w:rPr>
      </w:pPr>
      <w:r w:rsidRPr="005D543E">
        <w:rPr>
          <w:bCs/>
          <w:i/>
          <w:iCs/>
        </w:rPr>
        <w:t>Figure 12</w:t>
      </w:r>
      <w:r w:rsidR="005D543E" w:rsidRPr="005D543E">
        <w:rPr>
          <w:bCs/>
          <w:i/>
          <w:iCs/>
        </w:rPr>
        <w:t>:</w:t>
      </w:r>
      <w:r w:rsidRPr="005D543E">
        <w:rPr>
          <w:bCs/>
          <w:i/>
          <w:iCs/>
        </w:rPr>
        <w:t xml:space="preserve"> HMM of learning styles Δ</w:t>
      </w:r>
      <w:r w:rsidRPr="005D543E">
        <w:rPr>
          <w:bCs/>
          <w:i/>
          <w:iCs/>
          <w:vertAlign w:val="subscript"/>
        </w:rPr>
        <w:t>3</w:t>
      </w:r>
      <w:r w:rsidRPr="005D543E">
        <w:rPr>
          <w:bCs/>
          <w:i/>
          <w:iCs/>
        </w:rPr>
        <w:t xml:space="preserve"> (hidden states are shaded).</w:t>
      </w:r>
    </w:p>
    <w:p w14:paraId="4644F684" w14:textId="77777777" w:rsidR="001076ED" w:rsidRPr="00884A43" w:rsidRDefault="001076ED" w:rsidP="001076ED">
      <w:r w:rsidRPr="00884A43">
        <w:t xml:space="preserve">After hidden Markov models are built up, Viterbi algorithm </w:t>
      </w:r>
      <w:sdt>
        <w:sdtPr>
          <w:id w:val="7861726"/>
          <w:citation/>
        </w:sdtPr>
        <w:sdtContent>
          <w:r w:rsidRPr="00884A43">
            <w:fldChar w:fldCharType="begin"/>
          </w:r>
          <w:r w:rsidRPr="00884A43">
            <w:instrText xml:space="preserve"> CITATION Schmolze2001 \l 1033 </w:instrText>
          </w:r>
          <w:r w:rsidRPr="00884A43">
            <w:fldChar w:fldCharType="separate"/>
          </w:r>
          <w:r w:rsidRPr="00884A43">
            <w:rPr>
              <w:noProof/>
            </w:rPr>
            <w:t>(Schmolze, 2001)</w:t>
          </w:r>
          <w:r w:rsidRPr="00884A43">
            <w:rPr>
              <w:noProof/>
            </w:rPr>
            <w:fldChar w:fldCharType="end"/>
          </w:r>
        </w:sdtContent>
      </w:sdt>
      <w:r w:rsidRPr="00884A43">
        <w:t xml:space="preserve"> is applied into finding out users’ learning styles from their learning material choices and their learning processes; please see </w:t>
      </w:r>
      <w:sdt>
        <w:sdtPr>
          <w:id w:val="7861727"/>
          <w:citation/>
        </w:sdtPr>
        <w:sdtContent>
          <w:r w:rsidRPr="00884A43">
            <w:fldChar w:fldCharType="begin"/>
          </w:r>
          <w:r w:rsidRPr="00884A43">
            <w:instrText xml:space="preserve"> CITATION Nguyen2013HMM \l 1033 </w:instrText>
          </w:r>
          <w:r w:rsidRPr="00884A43">
            <w:fldChar w:fldCharType="separate"/>
          </w:r>
          <w:r w:rsidRPr="00884A43">
            <w:rPr>
              <w:noProof/>
            </w:rPr>
            <w:t>(Nguyen, A New Approach for Modeling and Discovering Learning Styles by Using Hidden Markov Model, 2013)</w:t>
          </w:r>
          <w:r w:rsidRPr="00884A43">
            <w:rPr>
              <w:noProof/>
            </w:rPr>
            <w:fldChar w:fldCharType="end"/>
          </w:r>
        </w:sdtContent>
      </w:sdt>
      <w:r w:rsidRPr="00884A43">
        <w:t xml:space="preserve"> for more details. Author </w:t>
      </w:r>
      <w:sdt>
        <w:sdtPr>
          <w:id w:val="-1746488483"/>
          <w:citation/>
        </w:sdt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 xml:space="preserve"> proposes a so-called longest-path algorithm which shares the same purpose with Viterbi algorithm when the longest-path algorithm also solves uncovering problem which is to discover users’ learning styles with regard to HMM models </w:t>
      </w:r>
      <w:r w:rsidRPr="00884A43">
        <w:rPr>
          <w:i/>
        </w:rPr>
        <w:t>∆</w:t>
      </w:r>
      <w:r w:rsidRPr="00884A43">
        <w:rPr>
          <w:vertAlign w:val="subscript"/>
        </w:rPr>
        <w:t>1</w:t>
      </w:r>
      <w:r w:rsidRPr="00884A43">
        <w:t xml:space="preserve">, </w:t>
      </w:r>
      <w:r w:rsidRPr="00884A43">
        <w:rPr>
          <w:i/>
        </w:rPr>
        <w:t>∆</w:t>
      </w:r>
      <w:r w:rsidRPr="00884A43">
        <w:rPr>
          <w:vertAlign w:val="subscript"/>
        </w:rPr>
        <w:t>2</w:t>
      </w:r>
      <w:r w:rsidRPr="00884A43">
        <w:t xml:space="preserve">, and </w:t>
      </w:r>
      <w:r w:rsidRPr="00884A43">
        <w:rPr>
          <w:i/>
        </w:rPr>
        <w:t>∆</w:t>
      </w:r>
      <w:r w:rsidRPr="00884A43">
        <w:rPr>
          <w:vertAlign w:val="subscript"/>
        </w:rPr>
        <w:t>3</w:t>
      </w:r>
      <w:r w:rsidRPr="00884A43">
        <w:t xml:space="preserve">. Let </w:t>
      </w:r>
      <w:r w:rsidRPr="00884A43">
        <w:rPr>
          <w:i/>
        </w:rPr>
        <w:t>ρ</w:t>
      </w:r>
      <w:r w:rsidRPr="00884A43">
        <w:t xml:space="preserve"> be the optimal criterion of longest-path algorithm, which is determined as following product </w:t>
      </w:r>
      <w:sdt>
        <w:sdtPr>
          <w:id w:val="53594549"/>
          <w:citation/>
        </w:sdt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w:t>
      </w:r>
    </w:p>
    <w:p w14:paraId="5EB20B8E" w14:textId="77777777" w:rsidR="001076ED" w:rsidRPr="00884A43" w:rsidRDefault="001076ED" w:rsidP="001076ED">
      <m:oMathPara>
        <m:oMath>
          <m:r>
            <w:rPr>
              <w:rFonts w:ascii="Cambria Math" w:hAnsi="Cambria Math"/>
            </w:rPr>
            <m:t>ρ=</m:t>
          </m:r>
          <m:sSub>
            <m:sSubPr>
              <m:ctrlPr>
                <w:rPr>
                  <w:rFonts w:ascii="Cambria Math" w:hAnsi="Cambria Math"/>
                  <w:i/>
                </w:rPr>
              </m:ctrlPr>
            </m:sSubPr>
            <m:e>
              <m:r>
                <w:rPr>
                  <w:rFonts w:ascii="Cambria Math" w:hAnsi="Cambria Math"/>
                </w:rPr>
                <m:t>w</m:t>
              </m:r>
            </m:e>
            <m:sub>
              <m:r>
                <w:rPr>
                  <w:rFonts w:ascii="Cambria Math" w:hAnsi="Cambria Math"/>
                </w:rPr>
                <m:t>1</m:t>
              </m:r>
            </m:sub>
          </m:sSub>
          <m:sSub>
            <m:sSubPr>
              <m:ctrlPr>
                <w:rPr>
                  <w:rFonts w:ascii="Cambria Math" w:hAnsi="Cambria Math"/>
                  <w:i/>
                </w:rPr>
              </m:ctrlPr>
            </m:sSubPr>
            <m:e>
              <m:r>
                <w:rPr>
                  <w:rFonts w:ascii="Cambria Math" w:hAnsi="Cambria Math"/>
                </w:rPr>
                <m:t>w</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b>
            <m:sSubPr>
              <m:ctrlPr>
                <w:rPr>
                  <w:rFonts w:ascii="Cambria Math" w:hAnsi="Cambria Math"/>
                  <w:i/>
                </w:rPr>
              </m:ctrlPr>
            </m:sSubPr>
            <m:e>
              <m:r>
                <w:rPr>
                  <w:rFonts w:ascii="Cambria Math" w:hAnsi="Cambria Math"/>
                </w:rPr>
                <m:t>w</m:t>
              </m:r>
            </m:e>
            <m:sub>
              <m:r>
                <w:rPr>
                  <w:rFonts w:ascii="Cambria Math" w:hAnsi="Cambria Math"/>
                </w:rPr>
                <m:t>T</m:t>
              </m:r>
            </m:sub>
          </m:sSub>
        </m:oMath>
      </m:oMathPara>
    </w:p>
    <w:p w14:paraId="6F722C1C" w14:textId="77777777" w:rsidR="001076ED" w:rsidRPr="00884A43" w:rsidRDefault="001076ED" w:rsidP="001076ED">
      <w:proofErr w:type="gramStart"/>
      <w:r w:rsidRPr="00884A43">
        <w:t>Where</w:t>
      </w:r>
      <w:proofErr w:type="gramEnd"/>
      <w:r w:rsidRPr="00884A43">
        <w:t>,</w:t>
      </w:r>
    </w:p>
    <w:p w14:paraId="0A133319" w14:textId="77777777" w:rsidR="001076ED" w:rsidRPr="00884A43" w:rsidRDefault="00000000" w:rsidP="001076ED">
      <m:oMathPara>
        <m:oMath>
          <m:d>
            <m:dPr>
              <m:begChr m:val="{"/>
              <m:endChr m:val=""/>
              <m:ctrlPr>
                <w:rPr>
                  <w:rFonts w:ascii="Cambria Math" w:hAnsi="Cambria Math"/>
                  <w:i/>
                </w:rPr>
              </m:ctrlPr>
            </m:dPr>
            <m:e>
              <m:m>
                <m:mPr>
                  <m:cGp m:val="8"/>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w</m:t>
                        </m:r>
                      </m:e>
                      <m:sub>
                        <m:r>
                          <w:rPr>
                            <w:rFonts w:ascii="Cambria Math" w:hAnsi="Cambria Math"/>
                          </w:rPr>
                          <m:t>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1</m:t>
                            </m:r>
                          </m:sub>
                        </m:sSub>
                      </m:e>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 xml:space="preserve"> </m:t>
                    </m:r>
                    <m:r>
                      <m:rPr>
                        <m:sty m:val="p"/>
                      </m:rPr>
                      <w:rPr>
                        <w:rFonts w:ascii="Cambria Math" w:hAnsi="Cambria Math"/>
                      </w:rPr>
                      <m:t>when</m:t>
                    </m:r>
                    <m:r>
                      <w:rPr>
                        <w:rFonts w:ascii="Cambria Math" w:hAnsi="Cambria Math"/>
                      </w:rPr>
                      <m:t xml:space="preserve"> t=1</m:t>
                    </m:r>
                  </m:e>
                </m:mr>
                <m:mr>
                  <m:e>
                    <m:sSub>
                      <m:sSubPr>
                        <m:ctrlPr>
                          <w:rPr>
                            <w:rFonts w:ascii="Cambria Math" w:hAnsi="Cambria Math"/>
                            <w:i/>
                          </w:rPr>
                        </m:ctrlPr>
                      </m:sSubPr>
                      <m:e>
                        <m:r>
                          <w:rPr>
                            <w:rFonts w:ascii="Cambria Math" w:hAnsi="Cambria Math"/>
                          </w:rPr>
                          <m:t>w</m:t>
                        </m:r>
                      </m:e>
                      <m:sub>
                        <m:r>
                          <w:rPr>
                            <w:rFonts w:ascii="Cambria Math" w:hAnsi="Cambria Math"/>
                          </w:rPr>
                          <m:t>t</m:t>
                        </m:r>
                      </m:sub>
                    </m:sSub>
                    <m:r>
                      <w:rPr>
                        <w:rFonts w:ascii="Cambria Math" w:hAnsi="Cambria Math"/>
                      </w:rPr>
                      <m:t>=</m:t>
                    </m:r>
                    <m:sSup>
                      <m:sSupPr>
                        <m:ctrlPr>
                          <w:rPr>
                            <w:rFonts w:ascii="Cambria Math" w:hAnsi="Cambria Math"/>
                            <w:i/>
                          </w:rPr>
                        </m:ctrlPr>
                      </m:sSupPr>
                      <m:e>
                        <m:d>
                          <m:dPr>
                            <m:ctrlPr>
                              <w:rPr>
                                <w:rFonts w:ascii="Cambria Math" w:hAnsi="Cambria Math"/>
                                <w:i/>
                              </w:rPr>
                            </m:ctrlPr>
                          </m:dPr>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o</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m:t>
                                    </m:r>
                                  </m:sub>
                                </m:sSub>
                              </m:e>
                            </m:d>
                          </m:e>
                        </m:d>
                      </m:e>
                      <m:sup>
                        <m:r>
                          <w:rPr>
                            <w:rFonts w:ascii="Cambria Math" w:hAnsi="Cambria Math"/>
                          </w:rPr>
                          <m:t>2</m:t>
                        </m:r>
                      </m:sup>
                    </m:sSup>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e>
                        <m:sSub>
                          <m:sSubPr>
                            <m:ctrlPr>
                              <w:rPr>
                                <w:rFonts w:ascii="Cambria Math" w:hAnsi="Cambria Math"/>
                                <w:i/>
                              </w:rPr>
                            </m:ctrlPr>
                          </m:sSubPr>
                          <m:e>
                            <m:r>
                              <w:rPr>
                                <w:rFonts w:ascii="Cambria Math" w:hAnsi="Cambria Math"/>
                              </w:rPr>
                              <m:t>x</m:t>
                            </m:r>
                          </m:e>
                          <m:sub>
                            <m:r>
                              <w:rPr>
                                <w:rFonts w:ascii="Cambria Math" w:hAnsi="Cambria Math"/>
                              </w:rPr>
                              <m:t>t-1</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t</m:t>
                            </m:r>
                          </m:sub>
                        </m:sSub>
                      </m:e>
                    </m:d>
                    <m:r>
                      <w:rPr>
                        <w:rFonts w:ascii="Cambria Math" w:hAnsi="Cambria Math"/>
                      </w:rPr>
                      <m:t>,∀1&lt;t≤T</m:t>
                    </m:r>
                  </m:e>
                </m:mr>
              </m:m>
            </m:e>
          </m:d>
        </m:oMath>
      </m:oMathPara>
    </w:p>
    <w:p w14:paraId="27EA46BA" w14:textId="1D9C028D" w:rsidR="00CE4E8A" w:rsidRDefault="001076ED" w:rsidP="001076ED">
      <w:r w:rsidRPr="00884A43">
        <w:t xml:space="preserve">Note that </w:t>
      </w:r>
      <w:r w:rsidRPr="00884A43">
        <w:rPr>
          <w:i/>
        </w:rPr>
        <w:t>T</w:t>
      </w:r>
      <w:r w:rsidRPr="00884A43">
        <w:t xml:space="preserve"> is the number of observations and </w:t>
      </w:r>
      <w:r w:rsidRPr="00884A43">
        <w:rPr>
          <w:i/>
        </w:rPr>
        <w:t>P</w:t>
      </w:r>
      <w:r w:rsidRPr="00884A43">
        <w:t xml:space="preserve">(.) denotes probability. The essence of longest-path algorithm is to construct a graph and then, the algorithm finds out the longest path inside such graph with attention that the optimal criterion </w:t>
      </w:r>
      <w:r w:rsidRPr="00884A43">
        <w:rPr>
          <w:i/>
        </w:rPr>
        <w:t>ρ</w:t>
      </w:r>
      <w:r w:rsidRPr="00884A43">
        <w:t xml:space="preserve"> represents length of every path inside the graph. Please read </w:t>
      </w:r>
      <w:sdt>
        <w:sdtPr>
          <w:id w:val="-1453318839"/>
          <w:citation/>
        </w:sdtPr>
        <w:sdtContent>
          <w:r w:rsidRPr="00884A43">
            <w:fldChar w:fldCharType="begin"/>
          </w:r>
          <w:r w:rsidRPr="00884A43">
            <w:instrText xml:space="preserve"> CITATION Nguyen2016LongestPath \l 1033 </w:instrText>
          </w:r>
          <w:r w:rsidRPr="00884A43">
            <w:fldChar w:fldCharType="separate"/>
          </w:r>
          <w:r w:rsidRPr="00884A43">
            <w:rPr>
              <w:noProof/>
            </w:rPr>
            <w:t>(Nguyen, Longest-path Algorithm to Solve Uncovering Problem of Hidden Markov Model, 2016)</w:t>
          </w:r>
          <w:r w:rsidRPr="00884A43">
            <w:fldChar w:fldCharType="end"/>
          </w:r>
        </w:sdtContent>
      </w:sdt>
      <w:r w:rsidRPr="00884A43">
        <w:t xml:space="preserve"> for more details about longest-path algorithm.</w:t>
      </w:r>
    </w:p>
    <w:p w14:paraId="48DE4A40" w14:textId="1423FCF5" w:rsidR="00991339" w:rsidRPr="00CC603D" w:rsidRDefault="00CC603D" w:rsidP="001917B5">
      <w:pPr>
        <w:spacing w:before="240" w:after="100"/>
        <w:rPr>
          <w:b/>
          <w:bCs/>
          <w:szCs w:val="24"/>
        </w:rPr>
      </w:pPr>
      <w:r w:rsidRPr="00CC603D">
        <w:rPr>
          <w:b/>
          <w:bCs/>
          <w:szCs w:val="24"/>
        </w:rPr>
        <w:t>3.3. Learning history sub-model</w:t>
      </w:r>
    </w:p>
    <w:p w14:paraId="43ABFEA6" w14:textId="7DF518C5" w:rsidR="00CC603D" w:rsidRDefault="00EB22B6" w:rsidP="00EB22B6">
      <w:bookmarkStart w:id="6" w:name="_Hlk125387536"/>
      <w:r w:rsidRPr="0044329C">
        <w:lastRenderedPageBreak/>
        <w:t>Learning history sub-model is at the bottom of Triangular Learner Model (TLM) because it is the most important one which is used to construct knowledge sub-model and learning style sub-model. Learning history is defined as a transcript of all learner’</w:t>
      </w:r>
      <w:r w:rsidR="00C322D9">
        <w:t>s</w:t>
      </w:r>
      <w:r w:rsidRPr="0044329C">
        <w:t xml:space="preserve"> actions such as learning materials access</w:t>
      </w:r>
      <w:r w:rsidR="00434557">
        <w:t>es</w:t>
      </w:r>
      <w:r w:rsidRPr="0044329C">
        <w:t xml:space="preserve">, duration of computer </w:t>
      </w:r>
      <w:proofErr w:type="gramStart"/>
      <w:r w:rsidRPr="0044329C">
        <w:t>use</w:t>
      </w:r>
      <w:r w:rsidR="00434557">
        <w:t>s</w:t>
      </w:r>
      <w:proofErr w:type="gramEnd"/>
      <w:r w:rsidRPr="0044329C">
        <w:t>, doing exercise</w:t>
      </w:r>
      <w:r w:rsidR="00434557">
        <w:t>s</w:t>
      </w:r>
      <w:r w:rsidRPr="0044329C">
        <w:t>, taking examination</w:t>
      </w:r>
      <w:r w:rsidR="00434557">
        <w:t>s</w:t>
      </w:r>
      <w:r w:rsidRPr="0044329C">
        <w:t>, doing test</w:t>
      </w:r>
      <w:r w:rsidR="00434557">
        <w:t>s</w:t>
      </w:r>
      <w:r w:rsidRPr="0044329C">
        <w:t>, communicating with teachers or classmates.</w:t>
      </w:r>
      <w:bookmarkEnd w:id="6"/>
      <w:r w:rsidRPr="0044329C">
        <w:t xml:space="preserve"> This sub-model has four main functions </w:t>
      </w:r>
      <w:sdt>
        <w:sdtPr>
          <w:id w:val="-1215893425"/>
          <w:citation/>
        </w:sdtPr>
        <w:sdtContent>
          <w:r w:rsidRPr="0044329C">
            <w:fldChar w:fldCharType="begin"/>
          </w:r>
          <w:r w:rsidRPr="0044329C">
            <w:instrText xml:space="preserve">CITATION Nguyen2014ZebraAll \p 163 \l 1033 </w:instrText>
          </w:r>
          <w:r w:rsidRPr="0044329C">
            <w:fldChar w:fldCharType="separate"/>
          </w:r>
          <w:r w:rsidRPr="0044329C">
            <w:rPr>
              <w:noProof/>
            </w:rPr>
            <w:t>(Nguyen, A User Modeling System for Adaptive Learning, 2014, p. 163)</w:t>
          </w:r>
          <w:r w:rsidRPr="0044329C">
            <w:fldChar w:fldCharType="end"/>
          </w:r>
        </w:sdtContent>
      </w:sdt>
      <w:r w:rsidRPr="0044329C">
        <w:t>:</w:t>
      </w:r>
    </w:p>
    <w:p w14:paraId="2D91F888" w14:textId="20D49656" w:rsidR="00CC603D" w:rsidRDefault="00B62EBD" w:rsidP="00EB22B6">
      <w:pPr>
        <w:pStyle w:val="ListParagraph"/>
        <w:numPr>
          <w:ilvl w:val="0"/>
          <w:numId w:val="8"/>
        </w:numPr>
      </w:pPr>
      <w:r w:rsidRPr="00187E2D">
        <w:t xml:space="preserve">Providing necessary information for two remaining sub-models: learning style sub-model and knowledge sub-model described in previous </w:t>
      </w:r>
      <w:r>
        <w:t>sub-</w:t>
      </w:r>
      <w:r w:rsidRPr="00187E2D">
        <w:t xml:space="preserve">sections so that they perform inference tasks. For example, knowledge sub-model needs learning </w:t>
      </w:r>
      <w:proofErr w:type="gramStart"/>
      <w:r w:rsidRPr="00187E2D">
        <w:t>evidences</w:t>
      </w:r>
      <w:proofErr w:type="gramEnd"/>
      <w:r w:rsidRPr="00187E2D">
        <w:t xml:space="preserve"> like learner’s results of test, frequency of accessing lectures</w:t>
      </w:r>
      <w:r>
        <w:t xml:space="preserve">, etc. </w:t>
      </w:r>
      <w:r w:rsidRPr="00187E2D">
        <w:t>so as to assess learner’s mastery of concrete knowledge item or concept.</w:t>
      </w:r>
    </w:p>
    <w:p w14:paraId="1698274E" w14:textId="1C92382F" w:rsidR="00B62EBD" w:rsidRDefault="00B62EBD" w:rsidP="00EB22B6">
      <w:pPr>
        <w:pStyle w:val="ListParagraph"/>
        <w:numPr>
          <w:ilvl w:val="0"/>
          <w:numId w:val="8"/>
        </w:numPr>
      </w:pPr>
      <w:r w:rsidRPr="00187E2D">
        <w:t>Supporting learning concept recommendation.</w:t>
      </w:r>
    </w:p>
    <w:p w14:paraId="308233FF" w14:textId="412160F3" w:rsidR="00B62EBD" w:rsidRDefault="00B62EBD" w:rsidP="00EB22B6">
      <w:pPr>
        <w:pStyle w:val="ListParagraph"/>
        <w:numPr>
          <w:ilvl w:val="0"/>
          <w:numId w:val="8"/>
        </w:numPr>
      </w:pPr>
      <w:r w:rsidRPr="00187E2D">
        <w:t xml:space="preserve">Mining learners’ educational data </w:t>
      </w:r>
      <w:proofErr w:type="gramStart"/>
      <w:r w:rsidRPr="00187E2D">
        <w:t>in order to</w:t>
      </w:r>
      <w:proofErr w:type="gramEnd"/>
      <w:r w:rsidRPr="00187E2D">
        <w:t xml:space="preserve"> discover other learners’ characteristics such as interests, background, </w:t>
      </w:r>
      <w:r>
        <w:t xml:space="preserve">and </w:t>
      </w:r>
      <w:r w:rsidRPr="00187E2D">
        <w:t>goals.</w:t>
      </w:r>
    </w:p>
    <w:p w14:paraId="38911069" w14:textId="5F63E233" w:rsidR="00B62EBD" w:rsidRDefault="00B62EBD" w:rsidP="00EB22B6">
      <w:pPr>
        <w:pStyle w:val="ListParagraph"/>
        <w:numPr>
          <w:ilvl w:val="0"/>
          <w:numId w:val="8"/>
        </w:numPr>
      </w:pPr>
      <w:r w:rsidRPr="00187E2D">
        <w:t>Supporting collaborative learning through constructing learner groups.</w:t>
      </w:r>
    </w:p>
    <w:p w14:paraId="7794F1AA" w14:textId="5E09337D" w:rsidR="00D6532F" w:rsidRPr="0044329C" w:rsidRDefault="00D6532F" w:rsidP="00D6532F">
      <w:r w:rsidRPr="0044329C">
        <w:t>Mining engine structures and manages learning history sub-model by data mining techniques. I focus on function</w:t>
      </w:r>
      <w:r w:rsidR="004C7EAF">
        <w:t>s</w:t>
      </w:r>
      <w:r w:rsidRPr="0044329C">
        <w:t xml:space="preserve"> 2</w:t>
      </w:r>
      <w:r w:rsidRPr="0044329C">
        <w:rPr>
          <w:i/>
        </w:rPr>
        <w:t xml:space="preserve">, </w:t>
      </w:r>
      <w:r w:rsidRPr="0044329C">
        <w:t>3</w:t>
      </w:r>
      <w:r w:rsidRPr="0044329C">
        <w:rPr>
          <w:i/>
        </w:rPr>
        <w:t xml:space="preserve"> </w:t>
      </w:r>
      <w:r w:rsidRPr="0044329C">
        <w:t>and</w:t>
      </w:r>
      <w:r w:rsidRPr="0044329C">
        <w:rPr>
          <w:i/>
        </w:rPr>
        <w:t xml:space="preserve"> </w:t>
      </w:r>
      <w:r w:rsidRPr="0044329C">
        <w:t>4 here. By function 1, learning history sub-model is often archived in XML file format or relation database.</w:t>
      </w:r>
    </w:p>
    <w:p w14:paraId="28080398" w14:textId="77777777" w:rsidR="00D6532F" w:rsidRPr="0044329C" w:rsidRDefault="00D6532F" w:rsidP="00D6532F">
      <w:pPr>
        <w:ind w:firstLine="360"/>
      </w:pPr>
      <w:r w:rsidRPr="0044329C">
        <w:t xml:space="preserve">The research proposes an interesting method for function 2, </w:t>
      </w:r>
      <w:r w:rsidRPr="0044329C">
        <w:rPr>
          <w:i/>
        </w:rPr>
        <w:t>learning concept recommendation based on sequential pattern mining</w:t>
      </w:r>
      <w:r w:rsidRPr="0044329C">
        <w:t xml:space="preserve">. Learning activities such as doing exercises and accessing learning materials are represented as sequential database (or learning sequences) and sequential patterns are mined from this database </w:t>
      </w:r>
      <w:sdt>
        <w:sdtPr>
          <w:id w:val="33829391"/>
          <w:citation/>
        </w:sdtPr>
        <w:sdtContent>
          <w:r w:rsidRPr="0044329C">
            <w:fldChar w:fldCharType="begin"/>
          </w:r>
          <w:r w:rsidRPr="0044329C">
            <w:instrText xml:space="preserve"> CITATION Han2005SequentialPatternMining \p 184 \l 1033  </w:instrText>
          </w:r>
          <w:r w:rsidRPr="0044329C">
            <w:fldChar w:fldCharType="separate"/>
          </w:r>
          <w:r w:rsidRPr="0044329C">
            <w:rPr>
              <w:noProof/>
            </w:rPr>
            <w:t>(Han, Pei, &amp; Yan, Sequential Pattern Mining by Pattern-Growth: Principles and Extensions, 2005, p. 184)</w:t>
          </w:r>
          <w:r w:rsidRPr="0044329C">
            <w:rPr>
              <w:noProof/>
            </w:rPr>
            <w:fldChar w:fldCharType="end"/>
          </w:r>
        </w:sdtContent>
      </w:sdt>
      <w:r w:rsidRPr="0044329C">
        <w:t xml:space="preserve">. Sequential pattern represents the learning path that learners should follow in their learning process. For example, if </w:t>
      </w:r>
      <w:proofErr w:type="gramStart"/>
      <w:r w:rsidRPr="0044329C">
        <w:t>learner</w:t>
      </w:r>
      <w:proofErr w:type="gramEnd"/>
      <w:r w:rsidRPr="0044329C">
        <w:t xml:space="preserve"> is studying concept </w:t>
      </w:r>
      <w:r w:rsidRPr="0044329C">
        <w:rPr>
          <w:i/>
        </w:rPr>
        <w:t>A</w:t>
      </w:r>
      <w:r w:rsidRPr="0044329C">
        <w:t xml:space="preserve"> and the sequential pattern is </w:t>
      </w:r>
      <w:r w:rsidRPr="0044329C">
        <w:rPr>
          <w:i/>
        </w:rPr>
        <w:t>B → C → A → E</w:t>
      </w:r>
      <w:r w:rsidRPr="0044329C">
        <w:t xml:space="preserve">, adaptive learning system will recommend her/him to study from concept </w:t>
      </w:r>
      <w:r w:rsidRPr="0044329C">
        <w:rPr>
          <w:i/>
        </w:rPr>
        <w:t>B</w:t>
      </w:r>
      <w:r w:rsidRPr="0044329C">
        <w:t xml:space="preserve"> to </w:t>
      </w:r>
      <w:r w:rsidRPr="0044329C">
        <w:rPr>
          <w:i/>
        </w:rPr>
        <w:t>C</w:t>
      </w:r>
      <w:r w:rsidRPr="0044329C">
        <w:t xml:space="preserve">, </w:t>
      </w:r>
      <w:r w:rsidRPr="0044329C">
        <w:rPr>
          <w:i/>
        </w:rPr>
        <w:t>A</w:t>
      </w:r>
      <w:r w:rsidRPr="0044329C">
        <w:t xml:space="preserve"> and </w:t>
      </w:r>
      <w:r w:rsidRPr="0044329C">
        <w:rPr>
          <w:i/>
        </w:rPr>
        <w:t>E</w:t>
      </w:r>
      <w:r w:rsidRPr="0044329C">
        <w:t xml:space="preserve"> in successive. I propose a special technique that breaks mined sequential pattern </w:t>
      </w:r>
      <w:proofErr w:type="gramStart"/>
      <w:r w:rsidRPr="0044329C">
        <w:t>so as to</w:t>
      </w:r>
      <w:proofErr w:type="gramEnd"/>
      <w:r w:rsidRPr="0044329C">
        <w:t xml:space="preserve"> perform recommendation task.</w:t>
      </w:r>
    </w:p>
    <w:p w14:paraId="567E99F0" w14:textId="3BB2B706" w:rsidR="00D6532F" w:rsidRDefault="00D6532F" w:rsidP="005C5181">
      <w:pPr>
        <w:ind w:firstLine="360"/>
      </w:pPr>
      <w:r w:rsidRPr="0044329C">
        <w:t xml:space="preserve">Suppose there are domain concepts (subjects) in Java course: </w:t>
      </w:r>
      <w:r w:rsidRPr="0044329C">
        <w:rPr>
          <w:b/>
        </w:rPr>
        <w:t>d</w:t>
      </w:r>
      <w:r w:rsidRPr="0044329C">
        <w:t xml:space="preserve">ata type, </w:t>
      </w:r>
      <w:r w:rsidRPr="0044329C">
        <w:rPr>
          <w:b/>
        </w:rPr>
        <w:t>p</w:t>
      </w:r>
      <w:r w:rsidRPr="0044329C">
        <w:t xml:space="preserve">ackage, class &amp; </w:t>
      </w:r>
      <w:r w:rsidRPr="0044329C">
        <w:rPr>
          <w:b/>
        </w:rPr>
        <w:t>O</w:t>
      </w:r>
      <w:r w:rsidRPr="0044329C">
        <w:t xml:space="preserve">OP, </w:t>
      </w:r>
      <w:r w:rsidRPr="0044329C">
        <w:rPr>
          <w:b/>
        </w:rPr>
        <w:t>s</w:t>
      </w:r>
      <w:r w:rsidRPr="0044329C">
        <w:t xml:space="preserve">election structure, </w:t>
      </w:r>
      <w:r w:rsidRPr="0044329C">
        <w:rPr>
          <w:b/>
        </w:rPr>
        <w:t>v</w:t>
      </w:r>
      <w:r w:rsidRPr="0044329C">
        <w:t xml:space="preserve">irtual machine, </w:t>
      </w:r>
      <w:r w:rsidRPr="0044329C">
        <w:rPr>
          <w:b/>
        </w:rPr>
        <w:t>l</w:t>
      </w:r>
      <w:r w:rsidRPr="0044329C">
        <w:t xml:space="preserve">oop structure, </w:t>
      </w:r>
      <w:r w:rsidRPr="0044329C">
        <w:rPr>
          <w:b/>
        </w:rPr>
        <w:t>c</w:t>
      </w:r>
      <w:r w:rsidRPr="0044329C">
        <w:t>ontrol structure, and inter</w:t>
      </w:r>
      <w:r w:rsidRPr="0044329C">
        <w:rPr>
          <w:b/>
        </w:rPr>
        <w:t>f</w:t>
      </w:r>
      <w:r w:rsidRPr="0044329C">
        <w:t xml:space="preserve">ace which in turn denoted as </w:t>
      </w:r>
      <w:r w:rsidRPr="0044329C">
        <w:rPr>
          <w:i/>
        </w:rPr>
        <w:t>d</w:t>
      </w:r>
      <w:r w:rsidRPr="0044329C">
        <w:t>,</w:t>
      </w:r>
      <w:r w:rsidRPr="0044329C">
        <w:rPr>
          <w:i/>
        </w:rPr>
        <w:t xml:space="preserve"> p</w:t>
      </w:r>
      <w:r w:rsidRPr="0044329C">
        <w:t>,</w:t>
      </w:r>
      <w:r w:rsidRPr="0044329C">
        <w:rPr>
          <w:i/>
        </w:rPr>
        <w:t xml:space="preserve"> o</w:t>
      </w:r>
      <w:r w:rsidRPr="0044329C">
        <w:t>,</w:t>
      </w:r>
      <w:r w:rsidRPr="0044329C">
        <w:rPr>
          <w:i/>
        </w:rPr>
        <w:t xml:space="preserve"> s</w:t>
      </w:r>
      <w:r w:rsidRPr="0044329C">
        <w:t>,</w:t>
      </w:r>
      <w:r w:rsidRPr="0044329C">
        <w:rPr>
          <w:i/>
        </w:rPr>
        <w:t xml:space="preserve"> v</w:t>
      </w:r>
      <w:r w:rsidRPr="0044329C">
        <w:t>,</w:t>
      </w:r>
      <w:r w:rsidRPr="0044329C">
        <w:rPr>
          <w:i/>
        </w:rPr>
        <w:t xml:space="preserve"> l</w:t>
      </w:r>
      <w:r w:rsidRPr="0044329C">
        <w:t>,</w:t>
      </w:r>
      <w:r w:rsidRPr="0044329C">
        <w:rPr>
          <w:i/>
        </w:rPr>
        <w:t xml:space="preserve"> c</w:t>
      </w:r>
      <w:r w:rsidRPr="0044329C">
        <w:t>,</w:t>
      </w:r>
      <w:r w:rsidRPr="0044329C">
        <w:rPr>
          <w:i/>
        </w:rPr>
        <w:t xml:space="preserve"> f</w:t>
      </w:r>
      <w:r w:rsidRPr="0044329C">
        <w:t xml:space="preserve">. The term “class &amp; OOP” is abbreviation of “class and object-oriented programming”. Study activities that students access learning material relating such domain concepts in sessions are represented as the learning sequential database shown in </w:t>
      </w:r>
      <w:r w:rsidR="00C20FB8">
        <w:t>T</w:t>
      </w:r>
      <w:r w:rsidRPr="0044329C">
        <w:t xml:space="preserve">able 1 </w:t>
      </w:r>
      <w:sdt>
        <w:sdtPr>
          <w:id w:val="835191749"/>
          <w:citation/>
        </w:sdtPr>
        <w:sdtContent>
          <w:r w:rsidRPr="0044329C">
            <w:fldChar w:fldCharType="begin"/>
          </w:r>
          <w:r w:rsidRPr="0044329C">
            <w:instrText xml:space="preserve">CITATION Nguyen2014ZebraAll \p 164 \l 1033 </w:instrText>
          </w:r>
          <w:r w:rsidRPr="0044329C">
            <w:fldChar w:fldCharType="separate"/>
          </w:r>
          <w:r w:rsidRPr="0044329C">
            <w:rPr>
              <w:noProof/>
            </w:rPr>
            <w:t>(Nguyen, A User Modeling System for Adaptive Learning, 2014, p. 164)</w:t>
          </w:r>
          <w:r w:rsidRPr="0044329C">
            <w:fldChar w:fldCharType="end"/>
          </w:r>
        </w:sdtContent>
      </w:sdt>
      <w:r w:rsidRPr="0044329C">
        <w:t>.</w:t>
      </w:r>
    </w:p>
    <w:p w14:paraId="6BBB4D01" w14:textId="3192E527" w:rsidR="00626A3F" w:rsidRPr="00626A3F" w:rsidRDefault="00626A3F" w:rsidP="00626A3F">
      <w:pPr>
        <w:spacing w:before="280" w:after="80" w:line="240" w:lineRule="auto"/>
        <w:ind w:left="850" w:hanging="850"/>
        <w:rPr>
          <w:i/>
          <w:iCs/>
        </w:rPr>
      </w:pPr>
      <w:r w:rsidRPr="00626A3F">
        <w:rPr>
          <w:i/>
          <w:iCs/>
        </w:rPr>
        <w:t>Table 1: Learning sequential database.</w:t>
      </w:r>
    </w:p>
    <w:tbl>
      <w:tblPr>
        <w:tblStyle w:val="TableGrid"/>
        <w:tblW w:w="0" w:type="auto"/>
        <w:jc w:val="center"/>
        <w:tblLook w:val="04A0" w:firstRow="1" w:lastRow="0" w:firstColumn="1" w:lastColumn="0" w:noHBand="0" w:noVBand="1"/>
      </w:tblPr>
      <w:tblGrid>
        <w:gridCol w:w="889"/>
        <w:gridCol w:w="1598"/>
        <w:gridCol w:w="986"/>
        <w:gridCol w:w="222"/>
        <w:gridCol w:w="449"/>
        <w:gridCol w:w="1193"/>
        <w:gridCol w:w="840"/>
      </w:tblGrid>
      <w:tr w:rsidR="00D6532F" w:rsidRPr="0044329C" w14:paraId="12994186" w14:textId="77777777" w:rsidTr="00E23C3B">
        <w:trPr>
          <w:jc w:val="center"/>
        </w:trPr>
        <w:tc>
          <w:tcPr>
            <w:tcW w:w="0" w:type="auto"/>
            <w:vAlign w:val="center"/>
          </w:tcPr>
          <w:p w14:paraId="51E45D1C" w14:textId="77777777" w:rsidR="00D6532F" w:rsidRPr="0044329C" w:rsidRDefault="00D6532F" w:rsidP="00D6532F">
            <w:pPr>
              <w:rPr>
                <w:sz w:val="22"/>
              </w:rPr>
            </w:pPr>
            <w:r w:rsidRPr="0044329C">
              <w:rPr>
                <w:sz w:val="22"/>
              </w:rPr>
              <w:t>Student</w:t>
            </w:r>
          </w:p>
        </w:tc>
        <w:tc>
          <w:tcPr>
            <w:tcW w:w="0" w:type="auto"/>
            <w:vAlign w:val="center"/>
          </w:tcPr>
          <w:p w14:paraId="40D4DB9B" w14:textId="77777777" w:rsidR="00D6532F" w:rsidRPr="0044329C" w:rsidRDefault="00D6532F" w:rsidP="00D6532F">
            <w:pPr>
              <w:rPr>
                <w:sz w:val="22"/>
              </w:rPr>
            </w:pPr>
            <w:r w:rsidRPr="0044329C">
              <w:rPr>
                <w:sz w:val="22"/>
              </w:rPr>
              <w:t>Session</w:t>
            </w:r>
          </w:p>
        </w:tc>
        <w:tc>
          <w:tcPr>
            <w:tcW w:w="0" w:type="auto"/>
            <w:vAlign w:val="center"/>
          </w:tcPr>
          <w:p w14:paraId="40F99A62" w14:textId="77777777" w:rsidR="00D6532F" w:rsidRPr="0044329C" w:rsidRDefault="00D6532F" w:rsidP="00D6532F">
            <w:pPr>
              <w:rPr>
                <w:sz w:val="22"/>
              </w:rPr>
            </w:pPr>
            <w:r w:rsidRPr="0044329C">
              <w:rPr>
                <w:sz w:val="22"/>
              </w:rPr>
              <w:t>Concept</w:t>
            </w:r>
          </w:p>
          <w:p w14:paraId="42A4699C" w14:textId="77777777" w:rsidR="00D6532F" w:rsidRPr="0044329C" w:rsidRDefault="00D6532F" w:rsidP="00D6532F">
            <w:pPr>
              <w:rPr>
                <w:sz w:val="22"/>
              </w:rPr>
            </w:pPr>
            <w:r w:rsidRPr="0044329C">
              <w:rPr>
                <w:sz w:val="22"/>
              </w:rPr>
              <w:t>accessed</w:t>
            </w:r>
          </w:p>
        </w:tc>
        <w:tc>
          <w:tcPr>
            <w:tcW w:w="0" w:type="auto"/>
            <w:vMerge w:val="restart"/>
            <w:vAlign w:val="center"/>
          </w:tcPr>
          <w:p w14:paraId="38744E81" w14:textId="77777777" w:rsidR="00D6532F" w:rsidRPr="0044329C" w:rsidRDefault="00D6532F" w:rsidP="00D6532F">
            <w:pPr>
              <w:rPr>
                <w:sz w:val="22"/>
              </w:rPr>
            </w:pPr>
          </w:p>
        </w:tc>
        <w:tc>
          <w:tcPr>
            <w:tcW w:w="0" w:type="auto"/>
            <w:vAlign w:val="center"/>
          </w:tcPr>
          <w:p w14:paraId="60F4739E" w14:textId="77777777" w:rsidR="00D6532F" w:rsidRPr="0044329C" w:rsidRDefault="00D6532F" w:rsidP="00D6532F">
            <w:pPr>
              <w:rPr>
                <w:sz w:val="22"/>
              </w:rPr>
            </w:pPr>
            <w:r w:rsidRPr="0044329C">
              <w:rPr>
                <w:sz w:val="22"/>
              </w:rPr>
              <w:t>ID</w:t>
            </w:r>
          </w:p>
        </w:tc>
        <w:tc>
          <w:tcPr>
            <w:tcW w:w="0" w:type="auto"/>
            <w:vAlign w:val="center"/>
          </w:tcPr>
          <w:p w14:paraId="1D045C8D" w14:textId="77777777" w:rsidR="00D6532F" w:rsidRPr="0044329C" w:rsidRDefault="00D6532F" w:rsidP="00D6532F">
            <w:pPr>
              <w:rPr>
                <w:sz w:val="22"/>
              </w:rPr>
            </w:pPr>
            <w:r w:rsidRPr="0044329C">
              <w:rPr>
                <w:sz w:val="22"/>
              </w:rPr>
              <w:t>Learning</w:t>
            </w:r>
          </w:p>
          <w:p w14:paraId="4B5F5321" w14:textId="77777777" w:rsidR="00D6532F" w:rsidRPr="0044329C" w:rsidRDefault="00D6532F" w:rsidP="00D6532F">
            <w:pPr>
              <w:rPr>
                <w:sz w:val="22"/>
              </w:rPr>
            </w:pPr>
            <w:r w:rsidRPr="0044329C">
              <w:rPr>
                <w:sz w:val="22"/>
              </w:rPr>
              <w:t>sequences</w:t>
            </w:r>
          </w:p>
        </w:tc>
        <w:tc>
          <w:tcPr>
            <w:tcW w:w="0" w:type="auto"/>
            <w:vAlign w:val="center"/>
          </w:tcPr>
          <w:p w14:paraId="230504E3" w14:textId="77777777" w:rsidR="00D6532F" w:rsidRPr="0044329C" w:rsidRDefault="00D6532F" w:rsidP="00D6532F">
            <w:pPr>
              <w:rPr>
                <w:sz w:val="22"/>
              </w:rPr>
            </w:pPr>
            <w:r w:rsidRPr="0044329C">
              <w:rPr>
                <w:sz w:val="22"/>
              </w:rPr>
              <w:t>Length</w:t>
            </w:r>
          </w:p>
        </w:tc>
      </w:tr>
      <w:tr w:rsidR="00D6532F" w:rsidRPr="0044329C" w14:paraId="18C4015F" w14:textId="77777777" w:rsidTr="00E23C3B">
        <w:trPr>
          <w:trHeight w:val="690"/>
          <w:jc w:val="center"/>
        </w:trPr>
        <w:tc>
          <w:tcPr>
            <w:tcW w:w="0" w:type="auto"/>
            <w:vAlign w:val="center"/>
          </w:tcPr>
          <w:p w14:paraId="1C7368FB" w14:textId="77777777" w:rsidR="00D6532F" w:rsidRPr="0044329C" w:rsidRDefault="00D6532F" w:rsidP="00D6532F">
            <w:pPr>
              <w:rPr>
                <w:sz w:val="22"/>
              </w:rPr>
            </w:pPr>
            <w:r w:rsidRPr="0044329C">
              <w:rPr>
                <w:sz w:val="22"/>
              </w:rPr>
              <w:lastRenderedPageBreak/>
              <w:t>1</w:t>
            </w:r>
          </w:p>
          <w:p w14:paraId="128F1A9C" w14:textId="77777777" w:rsidR="00D6532F" w:rsidRPr="0044329C" w:rsidRDefault="00D6532F" w:rsidP="00D6532F">
            <w:pPr>
              <w:rPr>
                <w:sz w:val="22"/>
              </w:rPr>
            </w:pPr>
            <w:r w:rsidRPr="0044329C">
              <w:rPr>
                <w:sz w:val="22"/>
              </w:rPr>
              <w:t>1</w:t>
            </w:r>
          </w:p>
        </w:tc>
        <w:tc>
          <w:tcPr>
            <w:tcW w:w="0" w:type="auto"/>
            <w:vAlign w:val="center"/>
          </w:tcPr>
          <w:p w14:paraId="16FC99B5" w14:textId="77777777" w:rsidR="00D6532F" w:rsidRPr="0044329C" w:rsidRDefault="00D6532F" w:rsidP="00D6532F">
            <w:pPr>
              <w:rPr>
                <w:sz w:val="22"/>
              </w:rPr>
            </w:pPr>
            <w:r w:rsidRPr="0044329C">
              <w:rPr>
                <w:sz w:val="22"/>
              </w:rPr>
              <w:t>Aug 5 10:20:01</w:t>
            </w:r>
          </w:p>
          <w:p w14:paraId="73A16FB8" w14:textId="77777777" w:rsidR="00D6532F" w:rsidRPr="0044329C" w:rsidRDefault="00D6532F" w:rsidP="00D6532F">
            <w:pPr>
              <w:rPr>
                <w:sz w:val="22"/>
              </w:rPr>
            </w:pPr>
            <w:r w:rsidRPr="0044329C">
              <w:rPr>
                <w:sz w:val="22"/>
              </w:rPr>
              <w:t>Aug 5 10:26:12</w:t>
            </w:r>
          </w:p>
        </w:tc>
        <w:tc>
          <w:tcPr>
            <w:tcW w:w="0" w:type="auto"/>
            <w:vAlign w:val="center"/>
          </w:tcPr>
          <w:p w14:paraId="1347E42D" w14:textId="77777777" w:rsidR="00D6532F" w:rsidRPr="0044329C" w:rsidRDefault="00D6532F" w:rsidP="00D6532F">
            <w:pPr>
              <w:rPr>
                <w:i/>
                <w:sz w:val="22"/>
              </w:rPr>
            </w:pPr>
            <w:r w:rsidRPr="0044329C">
              <w:rPr>
                <w:i/>
                <w:sz w:val="22"/>
              </w:rPr>
              <w:t>o</w:t>
            </w:r>
          </w:p>
          <w:p w14:paraId="48094F6A" w14:textId="77777777" w:rsidR="00D6532F" w:rsidRPr="0044329C" w:rsidRDefault="00D6532F" w:rsidP="00D6532F">
            <w:pPr>
              <w:rPr>
                <w:i/>
                <w:sz w:val="22"/>
              </w:rPr>
            </w:pPr>
            <w:r w:rsidRPr="0044329C">
              <w:rPr>
                <w:i/>
                <w:sz w:val="22"/>
              </w:rPr>
              <w:t>d</w:t>
            </w:r>
          </w:p>
        </w:tc>
        <w:tc>
          <w:tcPr>
            <w:tcW w:w="0" w:type="auto"/>
            <w:vMerge/>
            <w:vAlign w:val="center"/>
          </w:tcPr>
          <w:p w14:paraId="283870C6" w14:textId="77777777" w:rsidR="00D6532F" w:rsidRPr="0044329C" w:rsidRDefault="00D6532F" w:rsidP="00D6532F">
            <w:pPr>
              <w:rPr>
                <w:sz w:val="22"/>
              </w:rPr>
            </w:pPr>
          </w:p>
        </w:tc>
        <w:tc>
          <w:tcPr>
            <w:tcW w:w="0" w:type="auto"/>
            <w:vAlign w:val="center"/>
          </w:tcPr>
          <w:p w14:paraId="184B188D" w14:textId="77777777" w:rsidR="00D6532F" w:rsidRPr="0044329C" w:rsidRDefault="00D6532F" w:rsidP="00D6532F">
            <w:pPr>
              <w:rPr>
                <w:sz w:val="22"/>
              </w:rPr>
            </w:pPr>
            <w:r w:rsidRPr="0044329C">
              <w:rPr>
                <w:sz w:val="22"/>
              </w:rPr>
              <w:t>1</w:t>
            </w:r>
          </w:p>
        </w:tc>
        <w:tc>
          <w:tcPr>
            <w:tcW w:w="0" w:type="auto"/>
            <w:vAlign w:val="center"/>
          </w:tcPr>
          <w:p w14:paraId="13F98AAE" w14:textId="77777777" w:rsidR="00D6532F" w:rsidRPr="0044329C" w:rsidRDefault="00D6532F" w:rsidP="00D6532F">
            <w:pPr>
              <w:rPr>
                <w:sz w:val="22"/>
              </w:rPr>
            </w:pPr>
            <w:r w:rsidRPr="0044329C">
              <w:rPr>
                <w:rFonts w:ascii="Cambria Math" w:hAnsi="Cambria Math" w:cs="Cambria Math"/>
                <w:sz w:val="22"/>
              </w:rPr>
              <w:t>〈</w:t>
            </w:r>
            <w:r w:rsidRPr="0044329C">
              <w:rPr>
                <w:i/>
                <w:sz w:val="22"/>
              </w:rPr>
              <w:t>od</w:t>
            </w:r>
            <w:r w:rsidRPr="0044329C">
              <w:rPr>
                <w:rFonts w:ascii="Cambria Math" w:hAnsi="Cambria Math" w:cs="Cambria Math"/>
                <w:sz w:val="22"/>
              </w:rPr>
              <w:t>〉</w:t>
            </w:r>
          </w:p>
        </w:tc>
        <w:tc>
          <w:tcPr>
            <w:tcW w:w="0" w:type="auto"/>
            <w:vAlign w:val="center"/>
          </w:tcPr>
          <w:p w14:paraId="6749E430" w14:textId="77777777" w:rsidR="00D6532F" w:rsidRPr="0044329C" w:rsidRDefault="00D6532F" w:rsidP="00D6532F">
            <w:pPr>
              <w:rPr>
                <w:sz w:val="22"/>
              </w:rPr>
            </w:pPr>
            <w:r w:rsidRPr="0044329C">
              <w:rPr>
                <w:sz w:val="22"/>
              </w:rPr>
              <w:t>2</w:t>
            </w:r>
          </w:p>
        </w:tc>
      </w:tr>
      <w:tr w:rsidR="00D6532F" w:rsidRPr="0044329C" w14:paraId="78565776" w14:textId="77777777" w:rsidTr="00E23C3B">
        <w:trPr>
          <w:trHeight w:val="1040"/>
          <w:jc w:val="center"/>
        </w:trPr>
        <w:tc>
          <w:tcPr>
            <w:tcW w:w="0" w:type="auto"/>
            <w:vAlign w:val="center"/>
          </w:tcPr>
          <w:p w14:paraId="32755D9F" w14:textId="77777777" w:rsidR="00D6532F" w:rsidRPr="0044329C" w:rsidRDefault="00D6532F" w:rsidP="00D6532F">
            <w:pPr>
              <w:rPr>
                <w:sz w:val="22"/>
              </w:rPr>
            </w:pPr>
            <w:r w:rsidRPr="0044329C">
              <w:rPr>
                <w:sz w:val="22"/>
              </w:rPr>
              <w:t>2</w:t>
            </w:r>
          </w:p>
          <w:p w14:paraId="5B957ADF" w14:textId="77777777" w:rsidR="00D6532F" w:rsidRPr="0044329C" w:rsidRDefault="00D6532F" w:rsidP="00D6532F">
            <w:pPr>
              <w:rPr>
                <w:sz w:val="22"/>
              </w:rPr>
            </w:pPr>
            <w:r w:rsidRPr="0044329C">
              <w:rPr>
                <w:sz w:val="22"/>
              </w:rPr>
              <w:t>2</w:t>
            </w:r>
          </w:p>
          <w:p w14:paraId="10979C40" w14:textId="77777777" w:rsidR="00D6532F" w:rsidRPr="0044329C" w:rsidRDefault="00D6532F" w:rsidP="00D6532F">
            <w:pPr>
              <w:rPr>
                <w:sz w:val="22"/>
              </w:rPr>
            </w:pPr>
            <w:r w:rsidRPr="0044329C">
              <w:rPr>
                <w:sz w:val="22"/>
              </w:rPr>
              <w:t>2</w:t>
            </w:r>
          </w:p>
        </w:tc>
        <w:tc>
          <w:tcPr>
            <w:tcW w:w="0" w:type="auto"/>
            <w:vAlign w:val="center"/>
          </w:tcPr>
          <w:p w14:paraId="2351F18F" w14:textId="77777777" w:rsidR="00D6532F" w:rsidRPr="0044329C" w:rsidRDefault="00D6532F" w:rsidP="00D6532F">
            <w:pPr>
              <w:rPr>
                <w:sz w:val="22"/>
              </w:rPr>
            </w:pPr>
            <w:r w:rsidRPr="0044329C">
              <w:rPr>
                <w:sz w:val="22"/>
              </w:rPr>
              <w:t>Aug 6 08:20:01</w:t>
            </w:r>
          </w:p>
          <w:p w14:paraId="19ACB82B" w14:textId="77777777" w:rsidR="00D6532F" w:rsidRPr="0044329C" w:rsidRDefault="00D6532F" w:rsidP="00D6532F">
            <w:pPr>
              <w:rPr>
                <w:sz w:val="22"/>
              </w:rPr>
            </w:pPr>
            <w:r w:rsidRPr="0044329C">
              <w:rPr>
                <w:sz w:val="22"/>
              </w:rPr>
              <w:t>Aug 6 14:15:01</w:t>
            </w:r>
          </w:p>
          <w:p w14:paraId="12220C76" w14:textId="77777777" w:rsidR="00D6532F" w:rsidRPr="0044329C" w:rsidRDefault="00D6532F" w:rsidP="00D6532F">
            <w:pPr>
              <w:rPr>
                <w:sz w:val="22"/>
              </w:rPr>
            </w:pPr>
            <w:r w:rsidRPr="0044329C">
              <w:rPr>
                <w:sz w:val="22"/>
              </w:rPr>
              <w:t>Aug 6 15:00:00</w:t>
            </w:r>
          </w:p>
        </w:tc>
        <w:tc>
          <w:tcPr>
            <w:tcW w:w="0" w:type="auto"/>
            <w:vAlign w:val="center"/>
          </w:tcPr>
          <w:p w14:paraId="3F44BF3E" w14:textId="77777777" w:rsidR="00D6532F" w:rsidRPr="0044329C" w:rsidRDefault="00D6532F" w:rsidP="00D6532F">
            <w:pPr>
              <w:rPr>
                <w:i/>
                <w:sz w:val="22"/>
              </w:rPr>
            </w:pPr>
            <w:r w:rsidRPr="0044329C">
              <w:rPr>
                <w:i/>
                <w:sz w:val="22"/>
              </w:rPr>
              <w:t>s</w:t>
            </w:r>
            <w:r w:rsidRPr="0044329C">
              <w:rPr>
                <w:sz w:val="22"/>
              </w:rPr>
              <w:t>,</w:t>
            </w:r>
            <w:r w:rsidRPr="0044329C">
              <w:rPr>
                <w:i/>
                <w:sz w:val="22"/>
              </w:rPr>
              <w:t xml:space="preserve"> c</w:t>
            </w:r>
          </w:p>
          <w:p w14:paraId="4B698617" w14:textId="77777777" w:rsidR="00D6532F" w:rsidRPr="0044329C" w:rsidRDefault="00D6532F" w:rsidP="00D6532F">
            <w:pPr>
              <w:rPr>
                <w:i/>
                <w:sz w:val="22"/>
              </w:rPr>
            </w:pPr>
            <w:r w:rsidRPr="0044329C">
              <w:rPr>
                <w:i/>
                <w:sz w:val="22"/>
              </w:rPr>
              <w:t>o</w:t>
            </w:r>
          </w:p>
          <w:p w14:paraId="2A49EEA8" w14:textId="77777777" w:rsidR="00D6532F" w:rsidRPr="0044329C" w:rsidRDefault="00D6532F" w:rsidP="00D6532F">
            <w:pPr>
              <w:rPr>
                <w:i/>
                <w:sz w:val="22"/>
              </w:rPr>
            </w:pPr>
            <w:r w:rsidRPr="0044329C">
              <w:rPr>
                <w:i/>
                <w:sz w:val="22"/>
              </w:rPr>
              <w:t>f</w:t>
            </w:r>
            <w:r w:rsidRPr="0044329C">
              <w:rPr>
                <w:sz w:val="22"/>
              </w:rPr>
              <w:t>,</w:t>
            </w:r>
            <w:r w:rsidRPr="0044329C">
              <w:rPr>
                <w:i/>
                <w:sz w:val="22"/>
              </w:rPr>
              <w:t xml:space="preserve"> l</w:t>
            </w:r>
            <w:r w:rsidRPr="0044329C">
              <w:rPr>
                <w:sz w:val="22"/>
              </w:rPr>
              <w:t>,</w:t>
            </w:r>
            <w:r w:rsidRPr="0044329C">
              <w:rPr>
                <w:i/>
                <w:sz w:val="22"/>
              </w:rPr>
              <w:t xml:space="preserve"> d</w:t>
            </w:r>
          </w:p>
        </w:tc>
        <w:tc>
          <w:tcPr>
            <w:tcW w:w="0" w:type="auto"/>
            <w:vMerge/>
            <w:vAlign w:val="center"/>
          </w:tcPr>
          <w:p w14:paraId="715575C0" w14:textId="77777777" w:rsidR="00D6532F" w:rsidRPr="0044329C" w:rsidRDefault="00D6532F" w:rsidP="00D6532F">
            <w:pPr>
              <w:rPr>
                <w:sz w:val="22"/>
              </w:rPr>
            </w:pPr>
          </w:p>
        </w:tc>
        <w:tc>
          <w:tcPr>
            <w:tcW w:w="0" w:type="auto"/>
            <w:vAlign w:val="center"/>
          </w:tcPr>
          <w:p w14:paraId="769334F7" w14:textId="77777777" w:rsidR="00D6532F" w:rsidRPr="0044329C" w:rsidRDefault="00D6532F" w:rsidP="00D6532F">
            <w:pPr>
              <w:rPr>
                <w:sz w:val="22"/>
              </w:rPr>
            </w:pPr>
            <w:r w:rsidRPr="0044329C">
              <w:rPr>
                <w:sz w:val="22"/>
              </w:rPr>
              <w:t>2</w:t>
            </w:r>
          </w:p>
        </w:tc>
        <w:tc>
          <w:tcPr>
            <w:tcW w:w="0" w:type="auto"/>
            <w:vAlign w:val="center"/>
          </w:tcPr>
          <w:p w14:paraId="0863EF6E" w14:textId="77777777" w:rsidR="00D6532F" w:rsidRPr="0044329C" w:rsidRDefault="00D6532F" w:rsidP="00D6532F">
            <w:pPr>
              <w:rPr>
                <w:sz w:val="22"/>
              </w:rPr>
            </w:pPr>
            <w:r w:rsidRPr="0044329C">
              <w:rPr>
                <w:rFonts w:ascii="Cambria Math" w:hAnsi="Cambria Math" w:cs="Cambria Math"/>
                <w:sz w:val="22"/>
              </w:rPr>
              <w:t>〈</w:t>
            </w:r>
            <w:r w:rsidRPr="0044329C">
              <w:rPr>
                <w:sz w:val="22"/>
              </w:rPr>
              <w:t>(</w:t>
            </w:r>
            <w:proofErr w:type="spellStart"/>
            <w:r w:rsidRPr="0044329C">
              <w:rPr>
                <w:i/>
                <w:sz w:val="22"/>
              </w:rPr>
              <w:t>sc</w:t>
            </w:r>
            <w:proofErr w:type="spellEnd"/>
            <w:r w:rsidRPr="0044329C">
              <w:rPr>
                <w:sz w:val="22"/>
              </w:rPr>
              <w:t>)</w:t>
            </w:r>
            <w:r w:rsidRPr="0044329C">
              <w:rPr>
                <w:i/>
                <w:sz w:val="22"/>
              </w:rPr>
              <w:t>o</w:t>
            </w:r>
            <w:r w:rsidRPr="0044329C">
              <w:rPr>
                <w:sz w:val="22"/>
              </w:rPr>
              <w:t>(</w:t>
            </w:r>
            <w:proofErr w:type="spellStart"/>
            <w:r w:rsidRPr="0044329C">
              <w:rPr>
                <w:i/>
                <w:sz w:val="22"/>
              </w:rPr>
              <w:t>fld</w:t>
            </w:r>
            <w:proofErr w:type="spellEnd"/>
            <w:r w:rsidRPr="0044329C">
              <w:rPr>
                <w:sz w:val="22"/>
              </w:rPr>
              <w:t>)</w:t>
            </w:r>
            <w:r w:rsidRPr="0044329C">
              <w:rPr>
                <w:rFonts w:ascii="Cambria Math" w:hAnsi="Cambria Math" w:cs="Cambria Math"/>
                <w:sz w:val="22"/>
              </w:rPr>
              <w:t>〉</w:t>
            </w:r>
          </w:p>
        </w:tc>
        <w:tc>
          <w:tcPr>
            <w:tcW w:w="0" w:type="auto"/>
            <w:vAlign w:val="center"/>
          </w:tcPr>
          <w:p w14:paraId="7CE500A3" w14:textId="77777777" w:rsidR="00D6532F" w:rsidRPr="0044329C" w:rsidRDefault="00D6532F" w:rsidP="00D6532F">
            <w:pPr>
              <w:rPr>
                <w:sz w:val="22"/>
              </w:rPr>
            </w:pPr>
            <w:r w:rsidRPr="0044329C">
              <w:rPr>
                <w:sz w:val="22"/>
              </w:rPr>
              <w:t>6</w:t>
            </w:r>
          </w:p>
        </w:tc>
      </w:tr>
      <w:tr w:rsidR="00D6532F" w:rsidRPr="0044329C" w14:paraId="52CB8D2E" w14:textId="77777777" w:rsidTr="00E23C3B">
        <w:trPr>
          <w:trHeight w:val="1040"/>
          <w:jc w:val="center"/>
        </w:trPr>
        <w:tc>
          <w:tcPr>
            <w:tcW w:w="0" w:type="auto"/>
            <w:vAlign w:val="center"/>
          </w:tcPr>
          <w:p w14:paraId="23663996" w14:textId="77777777" w:rsidR="00D6532F" w:rsidRPr="0044329C" w:rsidRDefault="00D6532F" w:rsidP="00D6532F">
            <w:pPr>
              <w:rPr>
                <w:sz w:val="22"/>
              </w:rPr>
            </w:pPr>
            <w:r w:rsidRPr="0044329C">
              <w:rPr>
                <w:sz w:val="22"/>
              </w:rPr>
              <w:t>3</w:t>
            </w:r>
          </w:p>
          <w:p w14:paraId="23BC02BD" w14:textId="77777777" w:rsidR="00D6532F" w:rsidRPr="0044329C" w:rsidRDefault="00D6532F" w:rsidP="00D6532F">
            <w:pPr>
              <w:rPr>
                <w:sz w:val="22"/>
              </w:rPr>
            </w:pPr>
            <w:r w:rsidRPr="0044329C">
              <w:rPr>
                <w:sz w:val="22"/>
              </w:rPr>
              <w:t>3</w:t>
            </w:r>
          </w:p>
          <w:p w14:paraId="7EC1DEEE" w14:textId="77777777" w:rsidR="00D6532F" w:rsidRPr="0044329C" w:rsidRDefault="00D6532F" w:rsidP="00D6532F">
            <w:pPr>
              <w:rPr>
                <w:sz w:val="22"/>
              </w:rPr>
            </w:pPr>
            <w:r w:rsidRPr="0044329C">
              <w:rPr>
                <w:sz w:val="22"/>
              </w:rPr>
              <w:t>3</w:t>
            </w:r>
          </w:p>
        </w:tc>
        <w:tc>
          <w:tcPr>
            <w:tcW w:w="0" w:type="auto"/>
            <w:vAlign w:val="center"/>
          </w:tcPr>
          <w:p w14:paraId="6E923B3B" w14:textId="77777777" w:rsidR="00D6532F" w:rsidRPr="0044329C" w:rsidRDefault="00D6532F" w:rsidP="00D6532F">
            <w:pPr>
              <w:rPr>
                <w:sz w:val="22"/>
              </w:rPr>
            </w:pPr>
            <w:r w:rsidRPr="0044329C">
              <w:rPr>
                <w:sz w:val="22"/>
              </w:rPr>
              <w:t>Aug 7 12:30:00</w:t>
            </w:r>
          </w:p>
          <w:p w14:paraId="7AF7407D" w14:textId="77777777" w:rsidR="00D6532F" w:rsidRPr="0044329C" w:rsidRDefault="00D6532F" w:rsidP="00D6532F">
            <w:pPr>
              <w:rPr>
                <w:sz w:val="22"/>
              </w:rPr>
            </w:pPr>
            <w:r w:rsidRPr="0044329C">
              <w:rPr>
                <w:sz w:val="22"/>
              </w:rPr>
              <w:t>Aug 7 13:35:00</w:t>
            </w:r>
          </w:p>
          <w:p w14:paraId="7A71F790" w14:textId="77777777" w:rsidR="00D6532F" w:rsidRPr="0044329C" w:rsidRDefault="00D6532F" w:rsidP="00D6532F">
            <w:pPr>
              <w:rPr>
                <w:sz w:val="22"/>
              </w:rPr>
            </w:pPr>
            <w:r w:rsidRPr="0044329C">
              <w:rPr>
                <w:sz w:val="22"/>
              </w:rPr>
              <w:t>Aug 7 15:50:00</w:t>
            </w:r>
          </w:p>
        </w:tc>
        <w:tc>
          <w:tcPr>
            <w:tcW w:w="0" w:type="auto"/>
            <w:vAlign w:val="center"/>
          </w:tcPr>
          <w:p w14:paraId="01334EC5" w14:textId="77777777" w:rsidR="00D6532F" w:rsidRPr="0044329C" w:rsidRDefault="00D6532F" w:rsidP="00D6532F">
            <w:pPr>
              <w:rPr>
                <w:i/>
                <w:sz w:val="22"/>
              </w:rPr>
            </w:pPr>
            <w:r w:rsidRPr="0044329C">
              <w:rPr>
                <w:i/>
                <w:sz w:val="22"/>
              </w:rPr>
              <w:t>o</w:t>
            </w:r>
            <w:r w:rsidRPr="0044329C">
              <w:rPr>
                <w:sz w:val="22"/>
              </w:rPr>
              <w:t>,</w:t>
            </w:r>
            <w:r w:rsidRPr="0044329C">
              <w:rPr>
                <w:i/>
                <w:sz w:val="22"/>
              </w:rPr>
              <w:t xml:space="preserve"> v</w:t>
            </w:r>
          </w:p>
          <w:p w14:paraId="28618DFF" w14:textId="77777777" w:rsidR="00D6532F" w:rsidRPr="0044329C" w:rsidRDefault="00D6532F" w:rsidP="00D6532F">
            <w:pPr>
              <w:rPr>
                <w:i/>
                <w:sz w:val="22"/>
              </w:rPr>
            </w:pPr>
            <w:r w:rsidRPr="0044329C">
              <w:rPr>
                <w:i/>
                <w:sz w:val="22"/>
              </w:rPr>
              <w:t>f</w:t>
            </w:r>
          </w:p>
          <w:p w14:paraId="41912C7B" w14:textId="77777777" w:rsidR="00D6532F" w:rsidRPr="0044329C" w:rsidRDefault="00D6532F" w:rsidP="00D6532F">
            <w:pPr>
              <w:rPr>
                <w:i/>
                <w:sz w:val="22"/>
              </w:rPr>
            </w:pPr>
            <w:r w:rsidRPr="0044329C">
              <w:rPr>
                <w:i/>
                <w:sz w:val="22"/>
              </w:rPr>
              <w:t>p</w:t>
            </w:r>
          </w:p>
        </w:tc>
        <w:tc>
          <w:tcPr>
            <w:tcW w:w="0" w:type="auto"/>
            <w:vMerge/>
            <w:vAlign w:val="center"/>
          </w:tcPr>
          <w:p w14:paraId="79643C8A" w14:textId="77777777" w:rsidR="00D6532F" w:rsidRPr="0044329C" w:rsidRDefault="00D6532F" w:rsidP="00D6532F">
            <w:pPr>
              <w:rPr>
                <w:sz w:val="22"/>
              </w:rPr>
            </w:pPr>
          </w:p>
        </w:tc>
        <w:tc>
          <w:tcPr>
            <w:tcW w:w="0" w:type="auto"/>
            <w:vAlign w:val="center"/>
          </w:tcPr>
          <w:p w14:paraId="1573782A" w14:textId="77777777" w:rsidR="00D6532F" w:rsidRPr="0044329C" w:rsidRDefault="00D6532F" w:rsidP="00D6532F">
            <w:pPr>
              <w:rPr>
                <w:sz w:val="22"/>
              </w:rPr>
            </w:pPr>
            <w:r w:rsidRPr="0044329C">
              <w:rPr>
                <w:sz w:val="22"/>
              </w:rPr>
              <w:t>3</w:t>
            </w:r>
          </w:p>
        </w:tc>
        <w:tc>
          <w:tcPr>
            <w:tcW w:w="0" w:type="auto"/>
            <w:vAlign w:val="center"/>
          </w:tcPr>
          <w:p w14:paraId="09D5AAD1" w14:textId="77777777" w:rsidR="00D6532F" w:rsidRPr="0044329C" w:rsidRDefault="00D6532F" w:rsidP="00D6532F">
            <w:pPr>
              <w:rPr>
                <w:sz w:val="22"/>
              </w:rPr>
            </w:pPr>
            <w:r w:rsidRPr="0044329C">
              <w:rPr>
                <w:rFonts w:ascii="Cambria Math" w:hAnsi="Cambria Math" w:cs="Cambria Math"/>
                <w:sz w:val="22"/>
              </w:rPr>
              <w:t>〈</w:t>
            </w:r>
            <w:r w:rsidRPr="0044329C">
              <w:rPr>
                <w:sz w:val="22"/>
              </w:rPr>
              <w:t>(</w:t>
            </w:r>
            <w:proofErr w:type="spellStart"/>
            <w:r w:rsidRPr="0044329C">
              <w:rPr>
                <w:i/>
                <w:sz w:val="22"/>
              </w:rPr>
              <w:t>ov</w:t>
            </w:r>
            <w:proofErr w:type="spellEnd"/>
            <w:r w:rsidRPr="0044329C">
              <w:rPr>
                <w:sz w:val="22"/>
              </w:rPr>
              <w:t>)</w:t>
            </w:r>
            <w:proofErr w:type="spellStart"/>
            <w:r w:rsidRPr="0044329C">
              <w:rPr>
                <w:i/>
                <w:sz w:val="22"/>
              </w:rPr>
              <w:t>fp</w:t>
            </w:r>
            <w:proofErr w:type="spellEnd"/>
            <w:r w:rsidRPr="0044329C">
              <w:rPr>
                <w:rFonts w:ascii="Cambria Math" w:hAnsi="Cambria Math" w:cs="Cambria Math"/>
                <w:sz w:val="22"/>
              </w:rPr>
              <w:t>〉</w:t>
            </w:r>
          </w:p>
        </w:tc>
        <w:tc>
          <w:tcPr>
            <w:tcW w:w="0" w:type="auto"/>
            <w:vAlign w:val="center"/>
          </w:tcPr>
          <w:p w14:paraId="6506D94F" w14:textId="77777777" w:rsidR="00D6532F" w:rsidRPr="0044329C" w:rsidRDefault="00D6532F" w:rsidP="00D6532F">
            <w:pPr>
              <w:rPr>
                <w:sz w:val="22"/>
              </w:rPr>
            </w:pPr>
            <w:r w:rsidRPr="0044329C">
              <w:rPr>
                <w:sz w:val="22"/>
              </w:rPr>
              <w:t>4</w:t>
            </w:r>
          </w:p>
        </w:tc>
      </w:tr>
      <w:tr w:rsidR="00D6532F" w:rsidRPr="0044329C" w14:paraId="410229B0" w14:textId="77777777" w:rsidTr="00E23C3B">
        <w:trPr>
          <w:trHeight w:val="1040"/>
          <w:jc w:val="center"/>
        </w:trPr>
        <w:tc>
          <w:tcPr>
            <w:tcW w:w="0" w:type="auto"/>
            <w:vAlign w:val="center"/>
          </w:tcPr>
          <w:p w14:paraId="65F4039D" w14:textId="77777777" w:rsidR="00D6532F" w:rsidRPr="0044329C" w:rsidRDefault="00D6532F" w:rsidP="00D6532F">
            <w:pPr>
              <w:rPr>
                <w:sz w:val="22"/>
              </w:rPr>
            </w:pPr>
            <w:r w:rsidRPr="0044329C">
              <w:rPr>
                <w:sz w:val="22"/>
              </w:rPr>
              <w:t>4</w:t>
            </w:r>
          </w:p>
          <w:p w14:paraId="5D3B7912" w14:textId="77777777" w:rsidR="00D6532F" w:rsidRPr="0044329C" w:rsidRDefault="00D6532F" w:rsidP="00D6532F">
            <w:pPr>
              <w:rPr>
                <w:sz w:val="22"/>
              </w:rPr>
            </w:pPr>
            <w:r w:rsidRPr="0044329C">
              <w:rPr>
                <w:sz w:val="22"/>
              </w:rPr>
              <w:t>4</w:t>
            </w:r>
          </w:p>
          <w:p w14:paraId="4DA09BFA" w14:textId="77777777" w:rsidR="00D6532F" w:rsidRPr="0044329C" w:rsidRDefault="00D6532F" w:rsidP="00D6532F">
            <w:pPr>
              <w:rPr>
                <w:sz w:val="22"/>
              </w:rPr>
            </w:pPr>
            <w:r w:rsidRPr="0044329C">
              <w:rPr>
                <w:sz w:val="22"/>
              </w:rPr>
              <w:t>4</w:t>
            </w:r>
          </w:p>
        </w:tc>
        <w:tc>
          <w:tcPr>
            <w:tcW w:w="0" w:type="auto"/>
            <w:vAlign w:val="center"/>
          </w:tcPr>
          <w:p w14:paraId="258CAA00" w14:textId="77777777" w:rsidR="00D6532F" w:rsidRPr="0044329C" w:rsidRDefault="00D6532F" w:rsidP="00D6532F">
            <w:pPr>
              <w:rPr>
                <w:sz w:val="22"/>
              </w:rPr>
            </w:pPr>
            <w:r w:rsidRPr="0044329C">
              <w:rPr>
                <w:sz w:val="22"/>
              </w:rPr>
              <w:t>Aug 8 07:14:20</w:t>
            </w:r>
          </w:p>
          <w:p w14:paraId="20629639" w14:textId="77777777" w:rsidR="00D6532F" w:rsidRPr="0044329C" w:rsidRDefault="00D6532F" w:rsidP="00D6532F">
            <w:pPr>
              <w:rPr>
                <w:sz w:val="22"/>
              </w:rPr>
            </w:pPr>
            <w:r w:rsidRPr="0044329C">
              <w:rPr>
                <w:sz w:val="22"/>
              </w:rPr>
              <w:t>Aug 8 07:40:25</w:t>
            </w:r>
          </w:p>
          <w:p w14:paraId="0129C27B" w14:textId="77777777" w:rsidR="00D6532F" w:rsidRPr="0044329C" w:rsidRDefault="00D6532F" w:rsidP="00D6532F">
            <w:pPr>
              <w:rPr>
                <w:sz w:val="22"/>
              </w:rPr>
            </w:pPr>
            <w:r w:rsidRPr="0044329C">
              <w:rPr>
                <w:sz w:val="22"/>
              </w:rPr>
              <w:t>Aug 8 10:17:20</w:t>
            </w:r>
          </w:p>
        </w:tc>
        <w:tc>
          <w:tcPr>
            <w:tcW w:w="0" w:type="auto"/>
            <w:vAlign w:val="center"/>
          </w:tcPr>
          <w:p w14:paraId="3A169DE2" w14:textId="77777777" w:rsidR="00D6532F" w:rsidRPr="0044329C" w:rsidRDefault="00D6532F" w:rsidP="00D6532F">
            <w:pPr>
              <w:rPr>
                <w:i/>
                <w:sz w:val="22"/>
              </w:rPr>
            </w:pPr>
            <w:r w:rsidRPr="0044329C">
              <w:rPr>
                <w:i/>
                <w:sz w:val="22"/>
              </w:rPr>
              <w:t>o</w:t>
            </w:r>
          </w:p>
          <w:p w14:paraId="10B3BF99" w14:textId="77777777" w:rsidR="00D6532F" w:rsidRPr="0044329C" w:rsidRDefault="00D6532F" w:rsidP="00D6532F">
            <w:pPr>
              <w:rPr>
                <w:i/>
                <w:sz w:val="22"/>
              </w:rPr>
            </w:pPr>
            <w:r w:rsidRPr="0044329C">
              <w:rPr>
                <w:i/>
                <w:sz w:val="22"/>
              </w:rPr>
              <w:t>f</w:t>
            </w:r>
            <w:r w:rsidRPr="0044329C">
              <w:rPr>
                <w:sz w:val="22"/>
              </w:rPr>
              <w:t>,</w:t>
            </w:r>
            <w:r w:rsidRPr="0044329C">
              <w:rPr>
                <w:i/>
                <w:sz w:val="22"/>
              </w:rPr>
              <w:t xml:space="preserve"> d</w:t>
            </w:r>
          </w:p>
          <w:p w14:paraId="5AC9FD03" w14:textId="77777777" w:rsidR="00D6532F" w:rsidRPr="0044329C" w:rsidRDefault="00D6532F" w:rsidP="00D6532F">
            <w:pPr>
              <w:rPr>
                <w:i/>
                <w:sz w:val="22"/>
              </w:rPr>
            </w:pPr>
            <w:r w:rsidRPr="0044329C">
              <w:rPr>
                <w:i/>
                <w:sz w:val="22"/>
              </w:rPr>
              <w:t>p</w:t>
            </w:r>
          </w:p>
        </w:tc>
        <w:tc>
          <w:tcPr>
            <w:tcW w:w="0" w:type="auto"/>
            <w:vMerge/>
            <w:vAlign w:val="center"/>
          </w:tcPr>
          <w:p w14:paraId="11FC5148" w14:textId="77777777" w:rsidR="00D6532F" w:rsidRPr="0044329C" w:rsidRDefault="00D6532F" w:rsidP="00D6532F">
            <w:pPr>
              <w:rPr>
                <w:sz w:val="22"/>
              </w:rPr>
            </w:pPr>
          </w:p>
        </w:tc>
        <w:tc>
          <w:tcPr>
            <w:tcW w:w="0" w:type="auto"/>
            <w:vAlign w:val="center"/>
          </w:tcPr>
          <w:p w14:paraId="17C6EDEE" w14:textId="77777777" w:rsidR="00D6532F" w:rsidRPr="0044329C" w:rsidRDefault="00D6532F" w:rsidP="00D6532F">
            <w:pPr>
              <w:rPr>
                <w:sz w:val="22"/>
              </w:rPr>
            </w:pPr>
            <w:r w:rsidRPr="0044329C">
              <w:rPr>
                <w:sz w:val="22"/>
              </w:rPr>
              <w:t>4</w:t>
            </w:r>
          </w:p>
        </w:tc>
        <w:tc>
          <w:tcPr>
            <w:tcW w:w="0" w:type="auto"/>
            <w:vAlign w:val="center"/>
          </w:tcPr>
          <w:p w14:paraId="45A294D5" w14:textId="77777777" w:rsidR="00D6532F" w:rsidRPr="0044329C" w:rsidRDefault="00D6532F" w:rsidP="00D6532F">
            <w:pPr>
              <w:rPr>
                <w:sz w:val="22"/>
              </w:rPr>
            </w:pPr>
            <w:r w:rsidRPr="0044329C">
              <w:rPr>
                <w:rFonts w:ascii="Cambria Math" w:hAnsi="Cambria Math" w:cs="Cambria Math"/>
                <w:sz w:val="22"/>
              </w:rPr>
              <w:t>〈</w:t>
            </w:r>
            <w:r w:rsidRPr="0044329C">
              <w:rPr>
                <w:i/>
                <w:sz w:val="22"/>
              </w:rPr>
              <w:t>o</w:t>
            </w:r>
            <w:r w:rsidRPr="0044329C">
              <w:rPr>
                <w:sz w:val="22"/>
              </w:rPr>
              <w:t>(</w:t>
            </w:r>
            <w:proofErr w:type="spellStart"/>
            <w:r w:rsidRPr="0044329C">
              <w:rPr>
                <w:i/>
                <w:sz w:val="22"/>
              </w:rPr>
              <w:t>fd</w:t>
            </w:r>
            <w:proofErr w:type="spellEnd"/>
            <w:r w:rsidRPr="0044329C">
              <w:rPr>
                <w:sz w:val="22"/>
              </w:rPr>
              <w:t>)</w:t>
            </w:r>
            <w:r w:rsidRPr="0044329C">
              <w:rPr>
                <w:i/>
                <w:sz w:val="22"/>
              </w:rPr>
              <w:t>p</w:t>
            </w:r>
            <w:r w:rsidRPr="0044329C">
              <w:rPr>
                <w:rFonts w:ascii="Cambria Math" w:hAnsi="Cambria Math" w:cs="Cambria Math"/>
                <w:sz w:val="22"/>
              </w:rPr>
              <w:t>〉</w:t>
            </w:r>
          </w:p>
        </w:tc>
        <w:tc>
          <w:tcPr>
            <w:tcW w:w="0" w:type="auto"/>
            <w:vAlign w:val="center"/>
          </w:tcPr>
          <w:p w14:paraId="09349343" w14:textId="77777777" w:rsidR="00D6532F" w:rsidRPr="0044329C" w:rsidRDefault="00D6532F" w:rsidP="00D6532F">
            <w:pPr>
              <w:rPr>
                <w:sz w:val="22"/>
              </w:rPr>
            </w:pPr>
            <w:r w:rsidRPr="0044329C">
              <w:rPr>
                <w:sz w:val="22"/>
              </w:rPr>
              <w:t>4</w:t>
            </w:r>
          </w:p>
        </w:tc>
      </w:tr>
      <w:tr w:rsidR="00D6532F" w:rsidRPr="0044329C" w14:paraId="5F37CAF9" w14:textId="77777777" w:rsidTr="00E23C3B">
        <w:trPr>
          <w:jc w:val="center"/>
        </w:trPr>
        <w:tc>
          <w:tcPr>
            <w:tcW w:w="0" w:type="auto"/>
            <w:vAlign w:val="center"/>
          </w:tcPr>
          <w:p w14:paraId="0B060F32" w14:textId="77777777" w:rsidR="00D6532F" w:rsidRPr="0044329C" w:rsidRDefault="00D6532F" w:rsidP="00D6532F">
            <w:pPr>
              <w:rPr>
                <w:sz w:val="22"/>
              </w:rPr>
            </w:pPr>
            <w:r w:rsidRPr="0044329C">
              <w:rPr>
                <w:sz w:val="22"/>
              </w:rPr>
              <w:t>5</w:t>
            </w:r>
          </w:p>
        </w:tc>
        <w:tc>
          <w:tcPr>
            <w:tcW w:w="0" w:type="auto"/>
            <w:vAlign w:val="center"/>
          </w:tcPr>
          <w:p w14:paraId="0281A4DE" w14:textId="77777777" w:rsidR="00D6532F" w:rsidRPr="0044329C" w:rsidRDefault="00D6532F" w:rsidP="00D6532F">
            <w:pPr>
              <w:rPr>
                <w:sz w:val="22"/>
              </w:rPr>
            </w:pPr>
            <w:r w:rsidRPr="0044329C">
              <w:rPr>
                <w:sz w:val="22"/>
              </w:rPr>
              <w:t>Aug 8 10:26:15</w:t>
            </w:r>
          </w:p>
        </w:tc>
        <w:tc>
          <w:tcPr>
            <w:tcW w:w="0" w:type="auto"/>
            <w:vAlign w:val="center"/>
          </w:tcPr>
          <w:p w14:paraId="429E98DD" w14:textId="77777777" w:rsidR="00D6532F" w:rsidRPr="0044329C" w:rsidRDefault="00D6532F" w:rsidP="00D6532F">
            <w:pPr>
              <w:rPr>
                <w:i/>
                <w:sz w:val="22"/>
              </w:rPr>
            </w:pPr>
            <w:r w:rsidRPr="0044329C">
              <w:rPr>
                <w:i/>
                <w:sz w:val="22"/>
              </w:rPr>
              <w:t>p</w:t>
            </w:r>
          </w:p>
        </w:tc>
        <w:tc>
          <w:tcPr>
            <w:tcW w:w="0" w:type="auto"/>
            <w:vMerge/>
            <w:vAlign w:val="center"/>
          </w:tcPr>
          <w:p w14:paraId="595B2350" w14:textId="77777777" w:rsidR="00D6532F" w:rsidRPr="0044329C" w:rsidRDefault="00D6532F" w:rsidP="00D6532F">
            <w:pPr>
              <w:rPr>
                <w:sz w:val="22"/>
              </w:rPr>
            </w:pPr>
          </w:p>
        </w:tc>
        <w:tc>
          <w:tcPr>
            <w:tcW w:w="0" w:type="auto"/>
            <w:vAlign w:val="center"/>
          </w:tcPr>
          <w:p w14:paraId="18669A6B" w14:textId="77777777" w:rsidR="00D6532F" w:rsidRPr="0044329C" w:rsidRDefault="00D6532F" w:rsidP="00D6532F">
            <w:pPr>
              <w:rPr>
                <w:sz w:val="22"/>
              </w:rPr>
            </w:pPr>
            <w:r w:rsidRPr="0044329C">
              <w:rPr>
                <w:sz w:val="22"/>
              </w:rPr>
              <w:t>5</w:t>
            </w:r>
          </w:p>
        </w:tc>
        <w:tc>
          <w:tcPr>
            <w:tcW w:w="0" w:type="auto"/>
            <w:vAlign w:val="center"/>
          </w:tcPr>
          <w:p w14:paraId="333EB2FE" w14:textId="77777777" w:rsidR="00D6532F" w:rsidRPr="0044329C" w:rsidRDefault="00D6532F" w:rsidP="00D6532F">
            <w:pPr>
              <w:rPr>
                <w:sz w:val="22"/>
              </w:rPr>
            </w:pPr>
            <w:r w:rsidRPr="0044329C">
              <w:rPr>
                <w:rFonts w:ascii="Cambria Math" w:hAnsi="Cambria Math" w:cs="Cambria Math"/>
                <w:sz w:val="22"/>
              </w:rPr>
              <w:t>〈</w:t>
            </w:r>
            <w:r w:rsidRPr="0044329C">
              <w:rPr>
                <w:i/>
                <w:sz w:val="22"/>
              </w:rPr>
              <w:t>p</w:t>
            </w:r>
            <w:r w:rsidRPr="0044329C">
              <w:rPr>
                <w:rFonts w:ascii="Cambria Math" w:hAnsi="Cambria Math" w:cs="Cambria Math"/>
                <w:sz w:val="22"/>
              </w:rPr>
              <w:t>〉</w:t>
            </w:r>
          </w:p>
        </w:tc>
        <w:tc>
          <w:tcPr>
            <w:tcW w:w="0" w:type="auto"/>
            <w:vAlign w:val="center"/>
          </w:tcPr>
          <w:p w14:paraId="076595FD" w14:textId="77777777" w:rsidR="00D6532F" w:rsidRPr="0044329C" w:rsidRDefault="00D6532F" w:rsidP="00D6532F">
            <w:pPr>
              <w:rPr>
                <w:sz w:val="22"/>
              </w:rPr>
            </w:pPr>
            <w:r w:rsidRPr="0044329C">
              <w:rPr>
                <w:sz w:val="22"/>
              </w:rPr>
              <w:t>1</w:t>
            </w:r>
          </w:p>
        </w:tc>
      </w:tr>
    </w:tbl>
    <w:p w14:paraId="531602B7" w14:textId="7ECF04A1" w:rsidR="00B62EBD" w:rsidRDefault="00D6532F" w:rsidP="00D6532F">
      <w:r w:rsidRPr="0044329C">
        <w:t xml:space="preserve">Suppose sequential pattern </w:t>
      </w:r>
      <w:r w:rsidRPr="0044329C">
        <w:rPr>
          <w:rFonts w:ascii="Cambria Math" w:eastAsia="Arial Unicode MS" w:hAnsi="Cambria Math" w:cs="Cambria Math"/>
        </w:rPr>
        <w:t>〈</w:t>
      </w:r>
      <w:proofErr w:type="spellStart"/>
      <w:r w:rsidRPr="0044329C">
        <w:rPr>
          <w:i/>
        </w:rPr>
        <w:t>ofp</w:t>
      </w:r>
      <w:proofErr w:type="spellEnd"/>
      <w:r w:rsidRPr="0044329C">
        <w:rPr>
          <w:rFonts w:ascii="Cambria Math" w:eastAsia="Arial Unicode MS" w:hAnsi="Cambria Math" w:cs="Cambria Math"/>
        </w:rPr>
        <w:t>〉</w:t>
      </w:r>
      <w:r w:rsidRPr="0044329C">
        <w:t xml:space="preserve"> is mined from learning sequential database, we have learning path: “</w:t>
      </w:r>
      <w:r w:rsidRPr="0044329C">
        <w:rPr>
          <w:i/>
        </w:rPr>
        <w:t xml:space="preserve">class &amp; </w:t>
      </w:r>
      <w:proofErr w:type="gramStart"/>
      <w:r w:rsidRPr="0044329C">
        <w:rPr>
          <w:b/>
          <w:i/>
        </w:rPr>
        <w:t>O</w:t>
      </w:r>
      <w:r w:rsidRPr="0044329C">
        <w:rPr>
          <w:i/>
        </w:rPr>
        <w:t>OP</w:t>
      </w:r>
      <w:r w:rsidRPr="0044329C">
        <w:t>”</w:t>
      </w:r>
      <w:r w:rsidRPr="0044329C">
        <w:rPr>
          <w:i/>
        </w:rPr>
        <w:t>→</w:t>
      </w:r>
      <w:proofErr w:type="gramEnd"/>
      <w:r w:rsidRPr="0044329C">
        <w:t xml:space="preserve"> “</w:t>
      </w:r>
      <w:r w:rsidRPr="0044329C">
        <w:rPr>
          <w:i/>
        </w:rPr>
        <w:t>inter</w:t>
      </w:r>
      <w:r w:rsidRPr="0044329C">
        <w:rPr>
          <w:b/>
          <w:i/>
        </w:rPr>
        <w:t>f</w:t>
      </w:r>
      <w:r w:rsidRPr="0044329C">
        <w:rPr>
          <w:i/>
        </w:rPr>
        <w:t>ace</w:t>
      </w:r>
      <w:r w:rsidRPr="0044329C">
        <w:t>”</w:t>
      </w:r>
      <w:r w:rsidRPr="0044329C">
        <w:rPr>
          <w:i/>
        </w:rPr>
        <w:t xml:space="preserve"> →</w:t>
      </w:r>
      <w:r w:rsidRPr="0044329C">
        <w:t xml:space="preserve"> “</w:t>
      </w:r>
      <w:r w:rsidRPr="0044329C">
        <w:rPr>
          <w:b/>
          <w:i/>
        </w:rPr>
        <w:t>p</w:t>
      </w:r>
      <w:r w:rsidRPr="0044329C">
        <w:rPr>
          <w:i/>
        </w:rPr>
        <w:t>ackage</w:t>
      </w:r>
      <w:r w:rsidRPr="0044329C">
        <w:t>”</w:t>
      </w:r>
      <w:r w:rsidRPr="0044329C">
        <w:rPr>
          <w:i/>
        </w:rPr>
        <w:t xml:space="preserve">. </w:t>
      </w:r>
      <w:r w:rsidRPr="0044329C">
        <w:t>If a student is studying the concept “</w:t>
      </w:r>
      <w:r w:rsidRPr="0044329C">
        <w:rPr>
          <w:i/>
        </w:rPr>
        <w:t xml:space="preserve">class &amp; </w:t>
      </w:r>
      <w:r w:rsidRPr="0044329C">
        <w:rPr>
          <w:b/>
          <w:i/>
        </w:rPr>
        <w:t>O</w:t>
      </w:r>
      <w:r w:rsidRPr="0044329C">
        <w:rPr>
          <w:i/>
        </w:rPr>
        <w:t>OP</w:t>
      </w:r>
      <w:r w:rsidRPr="0044329C">
        <w:t xml:space="preserve">”, the adaptive learning system should recommend which next concepts in above patterns. </w:t>
      </w:r>
      <w:proofErr w:type="gramStart"/>
      <w:r w:rsidRPr="0044329C">
        <w:t>So</w:t>
      </w:r>
      <w:proofErr w:type="gramEnd"/>
      <w:r w:rsidRPr="0044329C">
        <w:t xml:space="preserve"> the pattern will be broken into association rules with their confidences. For example, breaking above pattern </w:t>
      </w:r>
      <w:r w:rsidRPr="0044329C">
        <w:rPr>
          <w:rFonts w:ascii="Cambria Math" w:eastAsia="Arial Unicode MS" w:hAnsi="Cambria Math" w:cs="Cambria Math"/>
        </w:rPr>
        <w:t>〈</w:t>
      </w:r>
      <w:proofErr w:type="spellStart"/>
      <w:r w:rsidRPr="0044329C">
        <w:rPr>
          <w:i/>
        </w:rPr>
        <w:t>ofp</w:t>
      </w:r>
      <w:proofErr w:type="spellEnd"/>
      <w:r w:rsidRPr="0044329C">
        <w:rPr>
          <w:rFonts w:ascii="Cambria Math" w:eastAsia="Arial Unicode MS" w:hAnsi="Cambria Math" w:cs="Cambria Math"/>
        </w:rPr>
        <w:t>〉</w:t>
      </w:r>
      <w:r w:rsidRPr="0044329C">
        <w:t xml:space="preserve"> follows steps </w:t>
      </w:r>
      <w:sdt>
        <w:sdtPr>
          <w:id w:val="-1268538626"/>
          <w:citation/>
        </w:sdtPr>
        <w:sdtContent>
          <w:r w:rsidRPr="0044329C">
            <w:fldChar w:fldCharType="begin"/>
          </w:r>
          <w:r w:rsidRPr="0044329C">
            <w:instrText xml:space="preserve">CITATION Nguyen2009Sequential \p 5 \l 1033 </w:instrText>
          </w:r>
          <w:r w:rsidRPr="0044329C">
            <w:fldChar w:fldCharType="separate"/>
          </w:r>
          <w:r w:rsidRPr="0044329C">
            <w:rPr>
              <w:noProof/>
            </w:rPr>
            <w:t>(Nguyen &amp; Do, Learning Concept Recommendation based on Sequential Pattern Mining, 2009, p. 5)</w:t>
          </w:r>
          <w:r w:rsidRPr="0044329C">
            <w:fldChar w:fldCharType="end"/>
          </w:r>
        </w:sdtContent>
      </w:sdt>
      <w:r w:rsidRPr="0044329C">
        <w:t>:</w:t>
      </w:r>
    </w:p>
    <w:p w14:paraId="66F18015" w14:textId="2D3F061F" w:rsidR="00D237FC" w:rsidRPr="00C43135" w:rsidRDefault="00C43135" w:rsidP="00D237FC">
      <w:pPr>
        <w:pStyle w:val="ListParagraph"/>
        <w:numPr>
          <w:ilvl w:val="0"/>
          <w:numId w:val="9"/>
        </w:numPr>
      </w:pPr>
      <w:r w:rsidRPr="00CD1DE7">
        <w:t xml:space="preserve">Breaking entire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rPr>
          <w:i/>
        </w:rPr>
        <w:t xml:space="preserve"> </w:t>
      </w:r>
      <w:r w:rsidRPr="00CD1DE7">
        <w:t>into l</w:t>
      </w:r>
      <w:r>
        <w:t xml:space="preserve">arge </w:t>
      </w:r>
      <w:proofErr w:type="spellStart"/>
      <w:r w:rsidRPr="00CD1DE7">
        <w:t>itemsets</w:t>
      </w:r>
      <w:proofErr w:type="spellEnd"/>
      <w:r w:rsidRPr="00CD1DE7">
        <w:t xml:space="preserve"> such as </w:t>
      </w:r>
      <w:r w:rsidRPr="00CD1DE7">
        <w:rPr>
          <w:i/>
        </w:rPr>
        <w:t>o</w:t>
      </w:r>
      <w:r w:rsidRPr="00CD1DE7">
        <w:t>,</w:t>
      </w:r>
      <w:r w:rsidRPr="00CD1DE7">
        <w:rPr>
          <w:i/>
        </w:rPr>
        <w:t xml:space="preserve"> </w:t>
      </w:r>
      <w:r>
        <w:rPr>
          <w:i/>
        </w:rPr>
        <w:t>f</w:t>
      </w:r>
      <w:r w:rsidRPr="00CD1DE7">
        <w:t>,</w:t>
      </w:r>
      <w:r w:rsidRPr="00CD1DE7">
        <w:rPr>
          <w:i/>
        </w:rPr>
        <w:t xml:space="preserve"> </w:t>
      </w:r>
      <w:r>
        <w:rPr>
          <w:i/>
        </w:rPr>
        <w:t>p</w:t>
      </w:r>
      <w:r w:rsidRPr="00CD1DE7">
        <w:t xml:space="preserve"> and determining all possible large 2-sequences which are 2-arrangment of all l</w:t>
      </w:r>
      <w:r>
        <w:t xml:space="preserve">arge </w:t>
      </w:r>
      <w:proofErr w:type="spellStart"/>
      <w:r w:rsidRPr="00CD1DE7">
        <w:t>itemsets</w:t>
      </w:r>
      <w:proofErr w:type="spellEnd"/>
      <w:r w:rsidRPr="00CD1DE7">
        <w:t xml:space="preserve"> following the criterion: order of 2-sequences must comply with the order of sequential pattern. There are </w:t>
      </w:r>
      <w:r>
        <w:t>three</w:t>
      </w:r>
      <w:r w:rsidRPr="00CD1DE7">
        <w:t xml:space="preserve"> large 2-sequences: </w:t>
      </w:r>
      <w:r w:rsidRPr="00CD1DE7">
        <w:rPr>
          <w:rFonts w:ascii="Cambria Math" w:eastAsia="Arial Unicode MS" w:hAnsi="Cambria Math" w:cs="Cambria Math"/>
        </w:rPr>
        <w:t>〈</w:t>
      </w:r>
      <w:r w:rsidRPr="00CD1DE7">
        <w:rPr>
          <w:i/>
        </w:rPr>
        <w:t>o</w:t>
      </w:r>
      <w:r>
        <w:rPr>
          <w:i/>
        </w:rPr>
        <w:t>f</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r w:rsidRPr="00CD1DE7">
        <w:rPr>
          <w:i/>
        </w:rPr>
        <w:t>o</w:t>
      </w:r>
      <w:r>
        <w:rPr>
          <w:i/>
        </w:rPr>
        <w:t>p</w:t>
      </w:r>
      <w:r w:rsidRPr="00CD1DE7">
        <w:rPr>
          <w:rFonts w:ascii="Cambria Math" w:eastAsia="Arial Unicode MS" w:hAnsi="Cambria Math" w:cs="Cambria Math"/>
        </w:rPr>
        <w:t>〉</w:t>
      </w:r>
      <w:r w:rsidRPr="00E522F1">
        <w:t>,</w:t>
      </w:r>
      <w:r w:rsidRPr="00CD1DE7">
        <w:rPr>
          <w:i/>
        </w:rPr>
        <w:t xml:space="preserve"> </w:t>
      </w:r>
      <w:r w:rsidRPr="00CD1DE7">
        <w:rPr>
          <w:rFonts w:ascii="Cambria Math" w:eastAsia="Arial Unicode MS" w:hAnsi="Cambria Math" w:cs="Cambria Math"/>
        </w:rPr>
        <w:t>〈</w:t>
      </w:r>
      <w:proofErr w:type="spellStart"/>
      <w:r>
        <w:rPr>
          <w:i/>
        </w:rPr>
        <w:t>fp</w:t>
      </w:r>
      <w:proofErr w:type="spellEnd"/>
      <w:r w:rsidRPr="00CD1DE7">
        <w:rPr>
          <w:rFonts w:ascii="Cambria Math" w:eastAsia="Arial Unicode MS" w:hAnsi="Cambria Math" w:cs="Cambria Math"/>
        </w:rPr>
        <w:t>〉</w:t>
      </w:r>
      <w:r w:rsidRPr="00E522F1">
        <w:rPr>
          <w:rFonts w:eastAsia="Arial Unicode MS"/>
        </w:rPr>
        <w:t xml:space="preserve"> broken from</w:t>
      </w:r>
      <w:r>
        <w:rPr>
          <w:rFonts w:eastAsia="Arial Unicode MS"/>
        </w:rPr>
        <w:t xml:space="preserve"> the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E522F1">
        <w:t>. Thus</w:t>
      </w:r>
      <w:r w:rsidRPr="00CD1DE7">
        <w:t xml:space="preserve">, we have </w:t>
      </w:r>
      <w:r>
        <w:t>three</w:t>
      </w:r>
      <w:r w:rsidRPr="00CD1DE7">
        <w:t xml:space="preserve"> rules derived from these large 2-sequences in form: “</w:t>
      </w:r>
      <w:r w:rsidRPr="00CD1DE7">
        <w:rPr>
          <w:i/>
        </w:rPr>
        <w:t>left-hand l</w:t>
      </w:r>
      <w:r>
        <w:rPr>
          <w:i/>
        </w:rPr>
        <w:t xml:space="preserve">arge </w:t>
      </w:r>
      <w:r w:rsidRPr="00CD1DE7">
        <w:rPr>
          <w:i/>
        </w:rPr>
        <w:t>itemset</w:t>
      </w:r>
      <w:r w:rsidRPr="00CD1DE7">
        <w:fldChar w:fldCharType="begin"/>
      </w:r>
      <w:r w:rsidRPr="00CD1DE7">
        <w:instrText xml:space="preserve"> XE "left-hand litemset" </w:instrText>
      </w:r>
      <w:r w:rsidRPr="00CD1DE7">
        <w:fldChar w:fldCharType="end"/>
      </w:r>
      <w:r w:rsidRPr="00CD1DE7">
        <w:rPr>
          <w:i/>
        </w:rPr>
        <w:t xml:space="preserve"> → right-hand l</w:t>
      </w:r>
      <w:r>
        <w:rPr>
          <w:i/>
        </w:rPr>
        <w:t xml:space="preserve">arge </w:t>
      </w:r>
      <w:r w:rsidRPr="00CD1DE7">
        <w:rPr>
          <w:i/>
        </w:rPr>
        <w:t>itemset</w:t>
      </w:r>
      <w:r w:rsidRPr="00CD1DE7">
        <w:fldChar w:fldCharType="begin"/>
      </w:r>
      <w:r w:rsidRPr="00CD1DE7">
        <w:instrText xml:space="preserve"> XE "right-hand litemset" </w:instrText>
      </w:r>
      <w:r w:rsidRPr="00CD1DE7">
        <w:fldChar w:fldCharType="end"/>
      </w:r>
      <w:r w:rsidRPr="00CD1DE7">
        <w:rPr>
          <w:i/>
        </w:rPr>
        <w:t>”</w:t>
      </w:r>
      <w:r w:rsidRPr="00CD1DE7">
        <w:t>, for example, rule “</w:t>
      </w:r>
      <w:proofErr w:type="spellStart"/>
      <w:r>
        <w:rPr>
          <w:i/>
        </w:rPr>
        <w:t>o</w:t>
      </w:r>
      <w:r w:rsidRPr="00CD1DE7">
        <w:rPr>
          <w:i/>
        </w:rPr>
        <w:t>→</w:t>
      </w:r>
      <w:r>
        <w:rPr>
          <w:i/>
        </w:rPr>
        <w:t>f</w:t>
      </w:r>
      <w:proofErr w:type="spellEnd"/>
      <w:r w:rsidRPr="00CD1DE7">
        <w:t xml:space="preserve">” derived from 2-sequence </w:t>
      </w:r>
      <w:r w:rsidRPr="00CD1DE7">
        <w:rPr>
          <w:rFonts w:ascii="Cambria Math" w:eastAsia="Arial Unicode MS" w:hAnsi="Cambria Math" w:cs="Cambria Math"/>
        </w:rPr>
        <w:t>〈</w:t>
      </w:r>
      <w:r>
        <w:rPr>
          <w:i/>
        </w:rPr>
        <w:t>of</w:t>
      </w:r>
      <w:r w:rsidRPr="00CD1DE7">
        <w:rPr>
          <w:rFonts w:ascii="Cambria Math" w:eastAsia="Arial Unicode MS" w:hAnsi="Cambria Math" w:cs="Cambria Math"/>
        </w:rPr>
        <w:t>〉</w:t>
      </w:r>
      <w:r w:rsidRPr="00CD1DE7">
        <w:rPr>
          <w:rFonts w:eastAsia="Arial Unicode MS"/>
        </w:rPr>
        <w:t>.</w:t>
      </w:r>
    </w:p>
    <w:p w14:paraId="65DAA5D5" w14:textId="5107B6DC" w:rsidR="00C43135" w:rsidRDefault="00C43135" w:rsidP="00D237FC">
      <w:pPr>
        <w:pStyle w:val="ListParagraph"/>
        <w:numPr>
          <w:ilvl w:val="0"/>
          <w:numId w:val="9"/>
        </w:numPr>
      </w:pPr>
      <w:r w:rsidRPr="00CD1DE7">
        <w:t>Computing the confidences of such rules and sorting them according to these measures. The confidence</w:t>
      </w:r>
      <w:r>
        <w:fldChar w:fldCharType="begin"/>
      </w:r>
      <w:r>
        <w:instrText xml:space="preserve"> XE "</w:instrText>
      </w:r>
      <w:r w:rsidRPr="00F0633B">
        <w:instrText>confidence</w:instrText>
      </w:r>
      <w:r>
        <w:instrText xml:space="preserve">" </w:instrText>
      </w:r>
      <w:r>
        <w:fldChar w:fldCharType="end"/>
      </w:r>
      <w:r w:rsidRPr="00CD1DE7">
        <w:t xml:space="preserve"> of a rule is the ratio of the support of 2-sequences </w:t>
      </w:r>
      <w:r>
        <w:t>to</w:t>
      </w:r>
      <w:r w:rsidRPr="00CD1DE7">
        <w:t xml:space="preserve"> the support of left-hand l</w:t>
      </w:r>
      <w:r>
        <w:t xml:space="preserve">arge </w:t>
      </w:r>
      <w:r w:rsidRPr="00CD1DE7">
        <w:t>itemset</w:t>
      </w:r>
      <w:r w:rsidRPr="0034586B">
        <w:t xml:space="preserve">, </w:t>
      </w:r>
      <w:proofErr w:type="gramStart"/>
      <w:r w:rsidRPr="0034586B">
        <w:rPr>
          <w:i/>
        </w:rPr>
        <w:t>confidence</w:t>
      </w:r>
      <w:r w:rsidRPr="003E3B3C">
        <w:t>(</w:t>
      </w:r>
      <w:proofErr w:type="gramEnd"/>
      <w:r w:rsidRPr="0034586B">
        <w:rPr>
          <w:i/>
        </w:rPr>
        <w:t>x → y</w:t>
      </w:r>
      <w:r w:rsidRPr="003E3B3C">
        <w:t>)</w:t>
      </w:r>
      <w:r w:rsidRPr="0034586B">
        <w:rPr>
          <w:i/>
        </w:rPr>
        <w:t xml:space="preserve"> = support</w:t>
      </w:r>
      <w:r w:rsidRPr="0034586B">
        <w:t>(</w:t>
      </w:r>
      <w:r w:rsidRPr="0034586B">
        <w:rPr>
          <w:rFonts w:ascii="Cambria Math" w:eastAsia="Arial Unicode MS" w:hAnsi="Cambria Math" w:cs="Cambria Math"/>
        </w:rPr>
        <w:t>〈</w:t>
      </w:r>
      <w:proofErr w:type="spellStart"/>
      <w:r w:rsidRPr="0034586B">
        <w:rPr>
          <w:i/>
        </w:rPr>
        <w:t>xy</w:t>
      </w:r>
      <w:proofErr w:type="spellEnd"/>
      <w:r w:rsidRPr="0034586B">
        <w:rPr>
          <w:rFonts w:ascii="Cambria Math" w:eastAsia="Arial Unicode MS" w:hAnsi="Cambria Math" w:cs="Cambria Math"/>
        </w:rPr>
        <w:t>〉</w:t>
      </w:r>
      <w:r w:rsidRPr="0034586B">
        <w:t>)</w:t>
      </w:r>
      <w:r w:rsidRPr="0034586B">
        <w:rPr>
          <w:i/>
        </w:rPr>
        <w:t xml:space="preserve"> / support</w:t>
      </w:r>
      <w:r>
        <w:t>(</w:t>
      </w:r>
      <w:r w:rsidRPr="0034586B">
        <w:rPr>
          <w:i/>
        </w:rPr>
        <w:t>x</w:t>
      </w:r>
      <w:r w:rsidRPr="0034586B">
        <w:t>)</w:t>
      </w:r>
      <w:r w:rsidRPr="0034586B">
        <w:rPr>
          <w:i/>
        </w:rPr>
        <w:t>.</w:t>
      </w:r>
      <w:r w:rsidRPr="0034586B">
        <w:t xml:space="preserve"> </w:t>
      </w:r>
      <w:r>
        <w:t xml:space="preserve">Strong rules are defined as rules </w:t>
      </w:r>
      <w:r w:rsidRPr="00CD1DE7">
        <w:t>whose confidence</w:t>
      </w:r>
      <w:r>
        <w:t>s</w:t>
      </w:r>
      <w:r w:rsidRPr="00CD1DE7">
        <w:t xml:space="preserve"> are </w:t>
      </w:r>
      <w:r>
        <w:t xml:space="preserve">greater than or equal to </w:t>
      </w:r>
      <w:r w:rsidRPr="00CD1DE7">
        <w:t xml:space="preserve">a pre-defined threshold </w:t>
      </w:r>
      <w:proofErr w:type="spellStart"/>
      <w:r w:rsidRPr="00CD1DE7">
        <w:rPr>
          <w:i/>
        </w:rPr>
        <w:t>min_conf</w:t>
      </w:r>
      <w:proofErr w:type="spellEnd"/>
      <w:r w:rsidRPr="00CD1DE7">
        <w:fldChar w:fldCharType="begin"/>
      </w:r>
      <w:r w:rsidRPr="00CD1DE7">
        <w:instrText xml:space="preserve"> XE "min_conf" </w:instrText>
      </w:r>
      <w:r w:rsidRPr="00CD1DE7">
        <w:fldChar w:fldCharType="end"/>
      </w:r>
      <w:r w:rsidRPr="00CD1DE7">
        <w:t xml:space="preserve">. </w:t>
      </w:r>
      <w:r>
        <w:t xml:space="preserve">Strong rules are also </w:t>
      </w:r>
      <w:r w:rsidRPr="00CD1DE7">
        <w:t xml:space="preserve">called </w:t>
      </w:r>
      <w:r w:rsidRPr="00CD1DE7">
        <w:rPr>
          <w:b/>
        </w:rPr>
        <w:t>sequential rules</w:t>
      </w:r>
      <w:r w:rsidRPr="00CD1DE7">
        <w:rPr>
          <w:b/>
        </w:rPr>
        <w:fldChar w:fldCharType="begin"/>
      </w:r>
      <w:r w:rsidRPr="00CD1DE7">
        <w:instrText xml:space="preserve"> XE "sequential rule" </w:instrText>
      </w:r>
      <w:r w:rsidRPr="00CD1DE7">
        <w:rPr>
          <w:b/>
        </w:rPr>
        <w:fldChar w:fldCharType="end"/>
      </w:r>
      <w:r w:rsidRPr="00CD1DE7">
        <w:t xml:space="preserve"> and </w:t>
      </w:r>
      <w:r>
        <w:t xml:space="preserve">their </w:t>
      </w:r>
      <w:r w:rsidRPr="00CD1DE7">
        <w:t xml:space="preserve">confidences </w:t>
      </w:r>
      <w:r>
        <w:t xml:space="preserve">are known as </w:t>
      </w:r>
      <w:r w:rsidRPr="00CD1DE7">
        <w:t>sequential confidences</w:t>
      </w:r>
      <w:r>
        <w:t>.</w:t>
      </w:r>
      <w:r w:rsidRPr="00CD1DE7">
        <w:t xml:space="preserve"> </w:t>
      </w:r>
      <w:r>
        <w:t xml:space="preserve">Only sequential rules are used for learning concept recommendation. Given </w:t>
      </w:r>
      <w:proofErr w:type="spellStart"/>
      <w:r w:rsidRPr="00D34486">
        <w:rPr>
          <w:i/>
        </w:rPr>
        <w:t>min_conf</w:t>
      </w:r>
      <w:proofErr w:type="spellEnd"/>
      <w:r w:rsidRPr="00D34486">
        <w:rPr>
          <w:i/>
        </w:rPr>
        <w:t>=</w:t>
      </w:r>
      <w:r>
        <w:t xml:space="preserve">0.5, </w:t>
      </w:r>
      <w:r w:rsidR="00C20FB8">
        <w:t>T</w:t>
      </w:r>
      <w:r w:rsidRPr="00CD1DE7">
        <w:t xml:space="preserve">able </w:t>
      </w:r>
      <w:r>
        <w:t xml:space="preserve">2 shows sequential rules extracted from the sequential pattern </w:t>
      </w:r>
      <w:r w:rsidRPr="00CD1DE7">
        <w:rPr>
          <w:rFonts w:ascii="Cambria Math" w:eastAsia="Arial Unicode MS" w:hAnsi="Cambria Math" w:cs="Cambria Math"/>
        </w:rPr>
        <w:t>〈</w:t>
      </w:r>
      <w:proofErr w:type="spellStart"/>
      <w:r w:rsidRPr="00CD1DE7">
        <w:rPr>
          <w:i/>
        </w:rPr>
        <w:t>o</w:t>
      </w:r>
      <w:r>
        <w:rPr>
          <w:i/>
        </w:rPr>
        <w:t>fp</w:t>
      </w:r>
      <w:proofErr w:type="spellEnd"/>
      <w:r w:rsidRPr="00CD1DE7">
        <w:rPr>
          <w:rFonts w:ascii="Cambria Math" w:eastAsia="Arial Unicode MS" w:hAnsi="Cambria Math" w:cs="Cambria Math"/>
        </w:rPr>
        <w:t>〉</w:t>
      </w:r>
      <w:r w:rsidRPr="00CD1DE7">
        <w:t>.</w:t>
      </w:r>
    </w:p>
    <w:p w14:paraId="62EAD8F5" w14:textId="647DD2C3" w:rsidR="00E274DD" w:rsidRPr="00E274DD" w:rsidRDefault="00E274DD" w:rsidP="00E274DD">
      <w:pPr>
        <w:spacing w:before="280" w:after="80" w:line="240" w:lineRule="auto"/>
        <w:ind w:left="850" w:hanging="850"/>
        <w:rPr>
          <w:bCs/>
          <w:i/>
          <w:iCs/>
        </w:rPr>
      </w:pPr>
      <w:r w:rsidRPr="00E274DD">
        <w:rPr>
          <w:bCs/>
          <w:i/>
          <w:iCs/>
        </w:rPr>
        <w:t>Table 2</w:t>
      </w:r>
      <w:r>
        <w:rPr>
          <w:bCs/>
          <w:i/>
          <w:iCs/>
        </w:rPr>
        <w:t>:</w:t>
      </w:r>
      <w:r w:rsidRPr="00E274DD">
        <w:rPr>
          <w:bCs/>
          <w:i/>
          <w:iCs/>
        </w:rPr>
        <w:t xml:space="preserve"> Sequential rules</w:t>
      </w:r>
      <w:r w:rsidRPr="00E274DD">
        <w:rPr>
          <w:rFonts w:hint="eastAsia"/>
          <w:bCs/>
          <w:i/>
          <w:iCs/>
        </w:rPr>
        <w:t>.</w:t>
      </w:r>
    </w:p>
    <w:tbl>
      <w:tblPr>
        <w:tblStyle w:val="TableGrid"/>
        <w:tblW w:w="0" w:type="auto"/>
        <w:jc w:val="center"/>
        <w:tblLook w:val="04A0" w:firstRow="1" w:lastRow="0" w:firstColumn="1" w:lastColumn="0" w:noHBand="0" w:noVBand="1"/>
      </w:tblPr>
      <w:tblGrid>
        <w:gridCol w:w="1027"/>
        <w:gridCol w:w="1094"/>
        <w:gridCol w:w="1349"/>
      </w:tblGrid>
      <w:tr w:rsidR="00F867A9" w:rsidRPr="00F867A9" w14:paraId="72A0B951" w14:textId="77777777" w:rsidTr="00E23C3B">
        <w:trPr>
          <w:jc w:val="center"/>
        </w:trPr>
        <w:tc>
          <w:tcPr>
            <w:tcW w:w="0" w:type="auto"/>
            <w:tcBorders>
              <w:bottom w:val="single" w:sz="4" w:space="0" w:color="auto"/>
            </w:tcBorders>
          </w:tcPr>
          <w:p w14:paraId="4A902347" w14:textId="77777777" w:rsidR="00F867A9" w:rsidRPr="00F867A9" w:rsidRDefault="00F867A9" w:rsidP="00F867A9">
            <w:pPr>
              <w:rPr>
                <w:szCs w:val="24"/>
              </w:rPr>
            </w:pPr>
            <w:r w:rsidRPr="00F867A9">
              <w:rPr>
                <w:szCs w:val="24"/>
              </w:rPr>
              <w:t>sequential</w:t>
            </w:r>
          </w:p>
          <w:p w14:paraId="16A6414C" w14:textId="77777777" w:rsidR="00F867A9" w:rsidRPr="00F867A9" w:rsidRDefault="00F867A9" w:rsidP="00F867A9">
            <w:pPr>
              <w:rPr>
                <w:szCs w:val="24"/>
              </w:rPr>
            </w:pPr>
            <w:r w:rsidRPr="00F867A9">
              <w:rPr>
                <w:szCs w:val="24"/>
              </w:rPr>
              <w:t>rule</w:t>
            </w:r>
          </w:p>
        </w:tc>
        <w:tc>
          <w:tcPr>
            <w:tcW w:w="0" w:type="auto"/>
            <w:tcBorders>
              <w:bottom w:val="single" w:sz="4" w:space="0" w:color="auto"/>
            </w:tcBorders>
          </w:tcPr>
          <w:p w14:paraId="0323C6AC" w14:textId="77777777" w:rsidR="00F867A9" w:rsidRPr="00F867A9" w:rsidRDefault="00F867A9" w:rsidP="00F867A9">
            <w:pPr>
              <w:rPr>
                <w:szCs w:val="24"/>
              </w:rPr>
            </w:pPr>
            <w:r w:rsidRPr="00F867A9">
              <w:rPr>
                <w:szCs w:val="24"/>
              </w:rPr>
              <w:t>confidence</w:t>
            </w:r>
          </w:p>
        </w:tc>
        <w:tc>
          <w:tcPr>
            <w:tcW w:w="0" w:type="auto"/>
            <w:tcBorders>
              <w:bottom w:val="single" w:sz="4" w:space="0" w:color="auto"/>
            </w:tcBorders>
          </w:tcPr>
          <w:p w14:paraId="0E896198" w14:textId="77777777" w:rsidR="00F867A9" w:rsidRPr="00F867A9" w:rsidRDefault="00F867A9" w:rsidP="00F867A9">
            <w:pPr>
              <w:rPr>
                <w:szCs w:val="24"/>
              </w:rPr>
            </w:pPr>
            <w:r w:rsidRPr="00F867A9">
              <w:rPr>
                <w:szCs w:val="24"/>
              </w:rPr>
              <w:t>recommended</w:t>
            </w:r>
          </w:p>
          <w:p w14:paraId="4771C509" w14:textId="77777777" w:rsidR="00F867A9" w:rsidRPr="00F867A9" w:rsidRDefault="00F867A9" w:rsidP="00F867A9">
            <w:pPr>
              <w:rPr>
                <w:szCs w:val="24"/>
              </w:rPr>
            </w:pPr>
            <w:r w:rsidRPr="00F867A9">
              <w:rPr>
                <w:szCs w:val="24"/>
              </w:rPr>
              <w:t>concept</w:t>
            </w:r>
          </w:p>
        </w:tc>
      </w:tr>
      <w:tr w:rsidR="00F867A9" w:rsidRPr="00F867A9" w14:paraId="380F5C34" w14:textId="77777777" w:rsidTr="00E23C3B">
        <w:trPr>
          <w:jc w:val="center"/>
        </w:trPr>
        <w:tc>
          <w:tcPr>
            <w:tcW w:w="0" w:type="auto"/>
            <w:shd w:val="clear" w:color="auto" w:fill="D9D9D9" w:themeFill="background1" w:themeFillShade="D9"/>
          </w:tcPr>
          <w:p w14:paraId="1AF24A78" w14:textId="77777777" w:rsidR="00F867A9" w:rsidRPr="00F867A9" w:rsidRDefault="00F867A9" w:rsidP="00F867A9">
            <w:pPr>
              <w:rPr>
                <w:szCs w:val="24"/>
              </w:rPr>
            </w:pPr>
            <w:proofErr w:type="spellStart"/>
            <w:r w:rsidRPr="00F867A9">
              <w:rPr>
                <w:i/>
                <w:szCs w:val="24"/>
              </w:rPr>
              <w:t>o</w:t>
            </w:r>
            <w:r w:rsidRPr="00F867A9">
              <w:rPr>
                <w:szCs w:val="24"/>
              </w:rPr>
              <w:t>→</w:t>
            </w:r>
            <w:r w:rsidRPr="00F867A9">
              <w:rPr>
                <w:i/>
                <w:szCs w:val="24"/>
              </w:rPr>
              <w:t>f</w:t>
            </w:r>
            <w:proofErr w:type="spellEnd"/>
          </w:p>
        </w:tc>
        <w:tc>
          <w:tcPr>
            <w:tcW w:w="0" w:type="auto"/>
            <w:shd w:val="clear" w:color="auto" w:fill="D9D9D9" w:themeFill="background1" w:themeFillShade="D9"/>
          </w:tcPr>
          <w:p w14:paraId="5C1FA2C0" w14:textId="77777777" w:rsidR="00F867A9" w:rsidRPr="00F867A9" w:rsidRDefault="00F867A9" w:rsidP="00F867A9">
            <w:pPr>
              <w:rPr>
                <w:szCs w:val="24"/>
              </w:rPr>
            </w:pPr>
            <w:r w:rsidRPr="00F867A9">
              <w:rPr>
                <w:szCs w:val="24"/>
              </w:rPr>
              <w:t>0.75</w:t>
            </w:r>
          </w:p>
        </w:tc>
        <w:tc>
          <w:tcPr>
            <w:tcW w:w="0" w:type="auto"/>
            <w:shd w:val="clear" w:color="auto" w:fill="D9D9D9" w:themeFill="background1" w:themeFillShade="D9"/>
          </w:tcPr>
          <w:p w14:paraId="44B392B1" w14:textId="77777777" w:rsidR="00F867A9" w:rsidRPr="00F867A9" w:rsidRDefault="00F867A9" w:rsidP="00F867A9">
            <w:pPr>
              <w:rPr>
                <w:szCs w:val="24"/>
              </w:rPr>
            </w:pPr>
            <w:r w:rsidRPr="00F867A9">
              <w:rPr>
                <w:szCs w:val="24"/>
              </w:rPr>
              <w:t>“</w:t>
            </w:r>
            <w:r w:rsidRPr="00F867A9">
              <w:rPr>
                <w:i/>
                <w:szCs w:val="24"/>
              </w:rPr>
              <w:t>interface</w:t>
            </w:r>
            <w:r w:rsidRPr="00F867A9">
              <w:rPr>
                <w:szCs w:val="24"/>
              </w:rPr>
              <w:t>”</w:t>
            </w:r>
          </w:p>
        </w:tc>
      </w:tr>
      <w:tr w:rsidR="00F867A9" w:rsidRPr="00F867A9" w14:paraId="7E41F774" w14:textId="77777777" w:rsidTr="00E23C3B">
        <w:trPr>
          <w:jc w:val="center"/>
        </w:trPr>
        <w:tc>
          <w:tcPr>
            <w:tcW w:w="0" w:type="auto"/>
          </w:tcPr>
          <w:p w14:paraId="405110CE" w14:textId="77777777" w:rsidR="00F867A9" w:rsidRPr="00F867A9" w:rsidRDefault="00F867A9" w:rsidP="00F867A9">
            <w:pPr>
              <w:rPr>
                <w:szCs w:val="24"/>
              </w:rPr>
            </w:pPr>
            <w:proofErr w:type="spellStart"/>
            <w:r w:rsidRPr="00F867A9">
              <w:rPr>
                <w:i/>
                <w:szCs w:val="24"/>
              </w:rPr>
              <w:t>o</w:t>
            </w:r>
            <w:r w:rsidRPr="00F867A9">
              <w:rPr>
                <w:szCs w:val="24"/>
              </w:rPr>
              <w:t>→</w:t>
            </w:r>
            <w:r w:rsidRPr="00F867A9">
              <w:rPr>
                <w:i/>
                <w:szCs w:val="24"/>
              </w:rPr>
              <w:t>p</w:t>
            </w:r>
            <w:proofErr w:type="spellEnd"/>
          </w:p>
        </w:tc>
        <w:tc>
          <w:tcPr>
            <w:tcW w:w="0" w:type="auto"/>
          </w:tcPr>
          <w:p w14:paraId="00FE877B" w14:textId="77777777" w:rsidR="00F867A9" w:rsidRPr="00F867A9" w:rsidRDefault="00F867A9" w:rsidP="00F867A9">
            <w:pPr>
              <w:rPr>
                <w:szCs w:val="24"/>
              </w:rPr>
            </w:pPr>
            <w:r w:rsidRPr="00F867A9">
              <w:rPr>
                <w:szCs w:val="24"/>
              </w:rPr>
              <w:t>0.50</w:t>
            </w:r>
          </w:p>
        </w:tc>
        <w:tc>
          <w:tcPr>
            <w:tcW w:w="0" w:type="auto"/>
          </w:tcPr>
          <w:p w14:paraId="3FA02897" w14:textId="77777777" w:rsidR="00F867A9" w:rsidRPr="00F867A9" w:rsidRDefault="00F867A9" w:rsidP="00F867A9">
            <w:pPr>
              <w:rPr>
                <w:szCs w:val="24"/>
              </w:rPr>
            </w:pPr>
            <w:r w:rsidRPr="00F867A9">
              <w:rPr>
                <w:szCs w:val="24"/>
              </w:rPr>
              <w:t>“</w:t>
            </w:r>
            <w:r w:rsidRPr="00F867A9">
              <w:rPr>
                <w:i/>
                <w:szCs w:val="24"/>
              </w:rPr>
              <w:t>package</w:t>
            </w:r>
            <w:r w:rsidRPr="00F867A9">
              <w:rPr>
                <w:szCs w:val="24"/>
              </w:rPr>
              <w:t>”</w:t>
            </w:r>
          </w:p>
        </w:tc>
      </w:tr>
    </w:tbl>
    <w:p w14:paraId="43BF1733" w14:textId="22640471" w:rsidR="00F867A9" w:rsidRDefault="00F867A9" w:rsidP="00F867A9">
      <w:r w:rsidRPr="00F72480">
        <w:lastRenderedPageBreak/>
        <w:t xml:space="preserve">If student </w:t>
      </w:r>
      <w:proofErr w:type="gramStart"/>
      <w:r w:rsidRPr="00F72480">
        <w:t>choose</w:t>
      </w:r>
      <w:proofErr w:type="gramEnd"/>
      <w:r w:rsidRPr="00F72480">
        <w:t xml:space="preserve"> the concept (itemset) </w:t>
      </w:r>
      <w:r w:rsidRPr="00F72480">
        <w:rPr>
          <w:i/>
        </w:rPr>
        <w:t>x</w:t>
      </w:r>
      <w:r w:rsidRPr="00F72480">
        <w:t xml:space="preserve">, system will find the rules </w:t>
      </w:r>
      <w:proofErr w:type="gramStart"/>
      <w:r w:rsidRPr="00F72480">
        <w:t>whose</w:t>
      </w:r>
      <w:proofErr w:type="gramEnd"/>
      <w:r w:rsidRPr="00F72480">
        <w:t xml:space="preserve"> </w:t>
      </w:r>
      <w:r w:rsidRPr="00F72480">
        <w:rPr>
          <w:i/>
        </w:rPr>
        <w:t>left-hand itemset</w:t>
      </w:r>
      <w:r w:rsidRPr="00F72480">
        <w:t xml:space="preserve"> must contain </w:t>
      </w:r>
      <w:r w:rsidRPr="00F72480">
        <w:rPr>
          <w:i/>
        </w:rPr>
        <w:t xml:space="preserve">x </w:t>
      </w:r>
      <w:r w:rsidRPr="00F72480">
        <w:t xml:space="preserve">and whose confidence is highest. After that, concepts in the </w:t>
      </w:r>
      <w:r w:rsidRPr="00F72480">
        <w:rPr>
          <w:i/>
        </w:rPr>
        <w:t xml:space="preserve">right-hand </w:t>
      </w:r>
      <w:proofErr w:type="spellStart"/>
      <w:r w:rsidRPr="00F72480">
        <w:rPr>
          <w:i/>
        </w:rPr>
        <w:t>itemsets</w:t>
      </w:r>
      <w:proofErr w:type="spellEnd"/>
      <w:r w:rsidRPr="00F72480">
        <w:t xml:space="preserve"> (concepts) of this rule are recommended to </w:t>
      </w:r>
      <w:proofErr w:type="gramStart"/>
      <w:r w:rsidRPr="00F72480">
        <w:t>learner</w:t>
      </w:r>
      <w:proofErr w:type="gramEnd"/>
      <w:r w:rsidRPr="00F72480">
        <w:t xml:space="preserve">. For example, if </w:t>
      </w:r>
      <w:proofErr w:type="gramStart"/>
      <w:r w:rsidRPr="00F72480">
        <w:t>learner</w:t>
      </w:r>
      <w:proofErr w:type="gramEnd"/>
      <w:r w:rsidRPr="00F72480">
        <w:t xml:space="preserve"> is studying concept “</w:t>
      </w:r>
      <w:r w:rsidRPr="00F72480">
        <w:rPr>
          <w:i/>
        </w:rPr>
        <w:t xml:space="preserve">class &amp; </w:t>
      </w:r>
      <w:r w:rsidRPr="00F72480">
        <w:rPr>
          <w:b/>
          <w:i/>
        </w:rPr>
        <w:t>O</w:t>
      </w:r>
      <w:r w:rsidRPr="00F72480">
        <w:rPr>
          <w:i/>
        </w:rPr>
        <w:t>OP</w:t>
      </w:r>
      <w:r w:rsidRPr="00F72480">
        <w:t xml:space="preserve">”, system find out the rule </w:t>
      </w:r>
      <w:proofErr w:type="spellStart"/>
      <w:r w:rsidRPr="00F72480">
        <w:rPr>
          <w:i/>
        </w:rPr>
        <w:t>o→f</w:t>
      </w:r>
      <w:proofErr w:type="spellEnd"/>
      <w:r w:rsidRPr="00F72480">
        <w:rPr>
          <w:i/>
        </w:rPr>
        <w:t xml:space="preserve"> </w:t>
      </w:r>
      <w:r w:rsidRPr="00F72480">
        <w:t xml:space="preserve">which contains concept </w:t>
      </w:r>
      <w:r w:rsidRPr="00F72480">
        <w:rPr>
          <w:i/>
        </w:rPr>
        <w:t>o</w:t>
      </w:r>
      <w:r w:rsidRPr="00F72480">
        <w:t xml:space="preserve"> (</w:t>
      </w:r>
      <w:r w:rsidRPr="00F72480">
        <w:rPr>
          <w:i/>
        </w:rPr>
        <w:t xml:space="preserve">class &amp; </w:t>
      </w:r>
      <w:r w:rsidRPr="00F72480">
        <w:rPr>
          <w:b/>
          <w:i/>
        </w:rPr>
        <w:t>O</w:t>
      </w:r>
      <w:r w:rsidRPr="00F72480">
        <w:rPr>
          <w:i/>
        </w:rPr>
        <w:t>OP</w:t>
      </w:r>
      <w:r w:rsidRPr="00F72480">
        <w:t xml:space="preserve">) and gains highest confidence (0.75); </w:t>
      </w:r>
      <w:proofErr w:type="gramStart"/>
      <w:r w:rsidRPr="00F72480">
        <w:t>so</w:t>
      </w:r>
      <w:proofErr w:type="gramEnd"/>
      <w:r w:rsidRPr="00F72480">
        <w:t xml:space="preserve"> concept </w:t>
      </w:r>
      <w:r w:rsidRPr="00F72480">
        <w:rPr>
          <w:i/>
        </w:rPr>
        <w:t>f</w:t>
      </w:r>
      <w:r w:rsidRPr="00F72480">
        <w:t xml:space="preserve"> (</w:t>
      </w:r>
      <w:r w:rsidRPr="00F72480">
        <w:rPr>
          <w:i/>
        </w:rPr>
        <w:t>inter</w:t>
      </w:r>
      <w:r w:rsidRPr="00F72480">
        <w:rPr>
          <w:b/>
          <w:i/>
        </w:rPr>
        <w:t>f</w:t>
      </w:r>
      <w:r w:rsidRPr="00F72480">
        <w:rPr>
          <w:i/>
        </w:rPr>
        <w:t>ace</w:t>
      </w:r>
      <w:r w:rsidRPr="00F72480">
        <w:t>) is recommended to student.</w:t>
      </w:r>
    </w:p>
    <w:p w14:paraId="3215208E" w14:textId="77777777" w:rsidR="00BB3A28" w:rsidRPr="00F72480" w:rsidRDefault="00BB3A28" w:rsidP="00BB3A28">
      <w:pPr>
        <w:ind w:firstLine="360"/>
      </w:pPr>
      <w:r w:rsidRPr="00F72480">
        <w:t xml:space="preserve">This methodology is similar to mining association </w:t>
      </w:r>
      <w:proofErr w:type="gramStart"/>
      <w:r w:rsidRPr="00F72480">
        <w:t>rules</w:t>
      </w:r>
      <w:proofErr w:type="gramEnd"/>
      <w:r w:rsidRPr="00F72480">
        <w:t xml:space="preserve"> but it achieves high performance and precise prediction since it proposes </w:t>
      </w:r>
      <w:proofErr w:type="gramStart"/>
      <w:r w:rsidRPr="00F72480">
        <w:t>learner</w:t>
      </w:r>
      <w:proofErr w:type="gramEnd"/>
      <w:r w:rsidRPr="00F72480">
        <w:t xml:space="preserve"> learning path derived from result of sequential pattern mining process. Please see </w:t>
      </w:r>
      <w:sdt>
        <w:sdtPr>
          <w:id w:val="33829392"/>
          <w:citation/>
        </w:sdtPr>
        <w:sdtContent>
          <w:r w:rsidRPr="00F72480">
            <w:fldChar w:fldCharType="begin"/>
          </w:r>
          <w:r w:rsidRPr="00F72480">
            <w:instrText xml:space="preserve"> CITATION Nguyen2009Sequential \l 1033 </w:instrText>
          </w:r>
          <w:r w:rsidRPr="00F72480">
            <w:fldChar w:fldCharType="separate"/>
          </w:r>
          <w:r w:rsidRPr="00F72480">
            <w:rPr>
              <w:noProof/>
            </w:rPr>
            <w:t>(Nguyen &amp; Do, Learning Concept Recommendation based on Sequential Pattern Mining, 2009)</w:t>
          </w:r>
          <w:r w:rsidRPr="00F72480">
            <w:rPr>
              <w:noProof/>
            </w:rPr>
            <w:fldChar w:fldCharType="end"/>
          </w:r>
        </w:sdtContent>
      </w:sdt>
      <w:r w:rsidRPr="00F72480">
        <w:t xml:space="preserve"> for more details in learning concept recommendation based on sequential pattern mining.</w:t>
      </w:r>
    </w:p>
    <w:p w14:paraId="720B2EF3" w14:textId="4CC1C3F4" w:rsidR="00BB3A28" w:rsidRDefault="00BB3A28" w:rsidP="00BB3A28">
      <w:pPr>
        <w:ind w:firstLine="360"/>
      </w:pPr>
      <w:r w:rsidRPr="00F72480">
        <w:t>The research proposes an interesting method for function 3</w:t>
      </w:r>
      <w:r w:rsidRPr="00F72480">
        <w:rPr>
          <w:i/>
        </w:rPr>
        <w:t xml:space="preserve"> </w:t>
      </w:r>
      <w:r w:rsidRPr="00F72480">
        <w:t xml:space="preserve">in mining engine, </w:t>
      </w:r>
      <w:r w:rsidRPr="00F72480">
        <w:rPr>
          <w:i/>
        </w:rPr>
        <w:t>discovering user interests by document classification</w:t>
      </w:r>
      <w:r w:rsidRPr="00F72480">
        <w:t xml:space="preserve"> </w:t>
      </w:r>
      <w:sdt>
        <w:sdtPr>
          <w:id w:val="-1292891738"/>
          <w:citation/>
        </w:sdtPr>
        <w:sdtContent>
          <w:r w:rsidRPr="00F72480">
            <w:fldChar w:fldCharType="begin"/>
          </w:r>
          <w:r w:rsidRPr="00F72480">
            <w:instrText xml:space="preserve">CITATION Nguyen2014ZebraAll \p 166 \l 1033 </w:instrText>
          </w:r>
          <w:r w:rsidRPr="00F72480">
            <w:fldChar w:fldCharType="separate"/>
          </w:r>
          <w:r w:rsidRPr="00F72480">
            <w:rPr>
              <w:noProof/>
            </w:rPr>
            <w:t>(Nguyen, A User Modeling System for Adaptive Learning, 2014, p. 166)</w:t>
          </w:r>
          <w:r w:rsidRPr="00F72480">
            <w:fldChar w:fldCharType="end"/>
          </w:r>
        </w:sdtContent>
      </w:sdt>
      <w:r w:rsidRPr="00F72480">
        <w:t xml:space="preserve">. Interest is </w:t>
      </w:r>
      <w:proofErr w:type="gramStart"/>
      <w:r w:rsidRPr="00F72480">
        <w:t>personal</w:t>
      </w:r>
      <w:proofErr w:type="gramEnd"/>
      <w:r w:rsidRPr="00F72480">
        <w:t xml:space="preserve"> trait not modeled in standard Triangular Learner Model (TLM</w:t>
      </w:r>
      <w:proofErr w:type="gramStart"/>
      <w:r w:rsidRPr="00F72480">
        <w:t>)</w:t>
      </w:r>
      <w:proofErr w:type="gramEnd"/>
      <w:r w:rsidRPr="00F72480">
        <w:t xml:space="preserve"> but it is described in extended TLM because of its importance in adaptive process. Learning history sub-model is responsible for discovering user interests by mining techniques. I only propose a mining </w:t>
      </w:r>
      <w:proofErr w:type="gramStart"/>
      <w:r w:rsidRPr="00F72480">
        <w:t>technique</w:t>
      </w:r>
      <w:proofErr w:type="gramEnd"/>
      <w:r w:rsidRPr="00F72480">
        <w:t xml:space="preserve"> so-called document </w:t>
      </w:r>
      <w:proofErr w:type="gramStart"/>
      <w:r w:rsidRPr="00F72480">
        <w:t>classification</w:t>
      </w:r>
      <w:proofErr w:type="gramEnd"/>
      <w:r w:rsidRPr="00F72480">
        <w:t xml:space="preserve"> but it assures that there will have many other mining techniques and so this is an open research. The proposed technique is based on two points of view </w:t>
      </w:r>
      <w:sdt>
        <w:sdtPr>
          <w:id w:val="248770164"/>
          <w:citation/>
        </w:sdtPr>
        <w:sdtContent>
          <w:r w:rsidRPr="00F72480">
            <w:fldChar w:fldCharType="begin"/>
          </w:r>
          <w:r w:rsidRPr="00F72480">
            <w:instrText xml:space="preserve">CITATION Nguyen2010UserInterests \p 1 \l 1033 </w:instrText>
          </w:r>
          <w:r w:rsidRPr="00F72480">
            <w:fldChar w:fldCharType="separate"/>
          </w:r>
          <w:r w:rsidRPr="00F72480">
            <w:rPr>
              <w:noProof/>
            </w:rPr>
            <w:t>(Nguyen, Discovering User Interests by Document Classification, 2010, p. 1)</w:t>
          </w:r>
          <w:r w:rsidRPr="00F72480">
            <w:fldChar w:fldCharType="end"/>
          </w:r>
        </w:sdtContent>
      </w:sdt>
      <w:r w:rsidRPr="00F72480">
        <w:t>:</w:t>
      </w:r>
    </w:p>
    <w:p w14:paraId="40874753" w14:textId="2645AFCF" w:rsidR="00FA7734" w:rsidRDefault="00FA7734" w:rsidP="00FA7734">
      <w:pPr>
        <w:pStyle w:val="ListParagraph"/>
        <w:numPr>
          <w:ilvl w:val="0"/>
          <w:numId w:val="1"/>
        </w:numPr>
      </w:pPr>
      <w:r w:rsidRPr="005F255E">
        <w:t xml:space="preserve">The series of user access in </w:t>
      </w:r>
      <w:r>
        <w:t>her/</w:t>
      </w:r>
      <w:r w:rsidRPr="005F255E">
        <w:t>his</w:t>
      </w:r>
      <w:r>
        <w:t xml:space="preserve"> </w:t>
      </w:r>
      <w:r w:rsidRPr="005F255E">
        <w:t xml:space="preserve">history are modeled as documents. </w:t>
      </w:r>
      <w:proofErr w:type="gramStart"/>
      <w:r w:rsidRPr="005F255E">
        <w:t>So</w:t>
      </w:r>
      <w:proofErr w:type="gramEnd"/>
      <w:r w:rsidRPr="005F255E">
        <w:t xml:space="preserve"> user is referred indirectly to as “document”.</w:t>
      </w:r>
    </w:p>
    <w:p w14:paraId="5A765CC2" w14:textId="578ADA14" w:rsidR="00FA7734" w:rsidRDefault="00FA7734" w:rsidP="00FA7734">
      <w:pPr>
        <w:pStyle w:val="ListParagraph"/>
        <w:numPr>
          <w:ilvl w:val="0"/>
          <w:numId w:val="1"/>
        </w:numPr>
      </w:pPr>
      <w:r w:rsidRPr="005F255E">
        <w:t xml:space="preserve">User interests are classes such </w:t>
      </w:r>
      <w:proofErr w:type="gramStart"/>
      <w:r w:rsidRPr="005F255E">
        <w:t>documents are</w:t>
      </w:r>
      <w:proofErr w:type="gramEnd"/>
      <w:r w:rsidRPr="005F255E">
        <w:t xml:space="preserve"> belong to.</w:t>
      </w:r>
    </w:p>
    <w:p w14:paraId="4D2E22AC" w14:textId="77777777" w:rsidR="00FA7734" w:rsidRPr="00F72480" w:rsidRDefault="00FA7734" w:rsidP="00FA7734">
      <w:r w:rsidRPr="00F72480">
        <w:t xml:space="preserve">The proposed technique includes four following steps </w:t>
      </w:r>
      <w:sdt>
        <w:sdtPr>
          <w:id w:val="375597055"/>
          <w:citation/>
        </w:sdtPr>
        <w:sdtContent>
          <w:r w:rsidRPr="00F72480">
            <w:fldChar w:fldCharType="begin"/>
          </w:r>
          <w:r w:rsidRPr="00F72480">
            <w:instrText xml:space="preserve">CITATION Nguyen2010UserInterests \p 1 \l 1033 </w:instrText>
          </w:r>
          <w:r w:rsidRPr="00F72480">
            <w:fldChar w:fldCharType="separate"/>
          </w:r>
          <w:r w:rsidRPr="00F72480">
            <w:rPr>
              <w:noProof/>
            </w:rPr>
            <w:t>(Nguyen, Discovering User Interests by Document Classification, 2010, p. 1)</w:t>
          </w:r>
          <w:r w:rsidRPr="00F72480">
            <w:fldChar w:fldCharType="end"/>
          </w:r>
        </w:sdtContent>
      </w:sdt>
      <w:r w:rsidRPr="00F72480">
        <w:t>:</w:t>
      </w:r>
    </w:p>
    <w:p w14:paraId="7DF4F945" w14:textId="77777777" w:rsidR="00FA7734" w:rsidRDefault="00FA7734" w:rsidP="00FA7734">
      <w:pPr>
        <w:pStyle w:val="ListParagraph"/>
        <w:numPr>
          <w:ilvl w:val="0"/>
          <w:numId w:val="11"/>
        </w:numPr>
        <w:rPr>
          <w:lang w:eastAsia="en-US"/>
        </w:rPr>
      </w:pPr>
      <w:r w:rsidRPr="005F255E">
        <w:t xml:space="preserve">Documents in training corpus are represented according to </w:t>
      </w:r>
      <w:r w:rsidRPr="00FA7734">
        <w:rPr>
          <w:i/>
        </w:rPr>
        <w:t>vector model</w:t>
      </w:r>
      <w:r w:rsidRPr="005F255E">
        <w:t xml:space="preserve">. Each element of vector is product of term frequency and inverse document frequency. </w:t>
      </w:r>
      <w:proofErr w:type="gramStart"/>
      <w:r w:rsidRPr="005F255E">
        <w:t>However</w:t>
      </w:r>
      <w:proofErr w:type="gramEnd"/>
      <w:r w:rsidRPr="005F255E">
        <w:t xml:space="preserve"> the inverse document frequency can be removed from each element for convenience.</w:t>
      </w:r>
    </w:p>
    <w:p w14:paraId="3A0BD5A3" w14:textId="77777777" w:rsidR="00FA7734" w:rsidRDefault="00FA7734" w:rsidP="00FA7734">
      <w:pPr>
        <w:pStyle w:val="ListParagraph"/>
        <w:numPr>
          <w:ilvl w:val="0"/>
          <w:numId w:val="11"/>
        </w:numPr>
        <w:rPr>
          <w:lang w:eastAsia="en-US"/>
        </w:rPr>
      </w:pPr>
      <w:r w:rsidRPr="00FA7734">
        <w:rPr>
          <w:i/>
        </w:rPr>
        <w:t>Classifying training corpus</w:t>
      </w:r>
      <w:r>
        <w:t xml:space="preserve"> by applying </w:t>
      </w:r>
      <w:r w:rsidRPr="00987015">
        <w:t xml:space="preserve">classification </w:t>
      </w:r>
      <w:r>
        <w:t xml:space="preserve">methods such as decision tree, </w:t>
      </w:r>
      <w:r w:rsidRPr="00987015">
        <w:t xml:space="preserve">support vector machine, </w:t>
      </w:r>
      <w:r>
        <w:t xml:space="preserve">and </w:t>
      </w:r>
      <w:r w:rsidRPr="00987015">
        <w:t xml:space="preserve">neural network. Classifiers must be constructed by these methods; for example, classification rules are drawn from decision tree and weight vectors are drawn from support vector machine. Classification rules </w:t>
      </w:r>
      <w:r>
        <w:t xml:space="preserve">and weight vectors </w:t>
      </w:r>
      <w:r w:rsidRPr="00987015">
        <w:t>are typical classifiers</w:t>
      </w:r>
      <w:r>
        <w:t xml:space="preserve"> </w:t>
      </w:r>
      <w:sdt>
        <w:sdtPr>
          <w:id w:val="-1529020684"/>
          <w:citation/>
        </w:sdtPr>
        <w:sdtContent>
          <w:r>
            <w:fldChar w:fldCharType="begin"/>
          </w:r>
          <w:r>
            <w:instrText xml:space="preserve"> CITATION Nguyen2009ClassInterest \l 1033 </w:instrText>
          </w:r>
          <w:r>
            <w:fldChar w:fldCharType="separate"/>
          </w:r>
          <w:r>
            <w:rPr>
              <w:noProof/>
            </w:rPr>
            <w:t>(Nguyen, A Proposal Discovering User Interests by Support Vector Machine and Decision Tree on Document Classification, 2009)</w:t>
          </w:r>
          <w:r>
            <w:fldChar w:fldCharType="end"/>
          </w:r>
        </w:sdtContent>
      </w:sdt>
      <w:r w:rsidRPr="00987015">
        <w:t>.</w:t>
      </w:r>
    </w:p>
    <w:p w14:paraId="730F9492" w14:textId="77777777" w:rsidR="00FA7734" w:rsidRDefault="00FA7734" w:rsidP="00FA7734">
      <w:pPr>
        <w:pStyle w:val="ListParagraph"/>
        <w:numPr>
          <w:ilvl w:val="0"/>
          <w:numId w:val="11"/>
        </w:numPr>
        <w:rPr>
          <w:lang w:eastAsia="en-US"/>
        </w:rPr>
      </w:pPr>
      <w:r w:rsidRPr="005F255E">
        <w:t xml:space="preserve">Mining user’s access history to </w:t>
      </w:r>
      <w:r w:rsidRPr="00FA7734">
        <w:rPr>
          <w:i/>
        </w:rPr>
        <w:t xml:space="preserve">find maximum frequent </w:t>
      </w:r>
      <w:proofErr w:type="spellStart"/>
      <w:r w:rsidRPr="00FA7734">
        <w:rPr>
          <w:i/>
        </w:rPr>
        <w:t>itemsets</w:t>
      </w:r>
      <w:proofErr w:type="spellEnd"/>
      <w:r w:rsidRPr="005F255E">
        <w:t>.</w:t>
      </w:r>
      <w:r>
        <w:t xml:space="preserve"> </w:t>
      </w:r>
      <w:r w:rsidRPr="005F255E">
        <w:t xml:space="preserve">Each itemset is considered an </w:t>
      </w:r>
      <w:r w:rsidRPr="00FA7734">
        <w:rPr>
          <w:i/>
        </w:rPr>
        <w:t>interesting document</w:t>
      </w:r>
      <w:r w:rsidRPr="005F255E">
        <w:t xml:space="preserve"> and its member items are considered as terms. Such interesting documents are modeled as vectors.</w:t>
      </w:r>
    </w:p>
    <w:p w14:paraId="37C39462" w14:textId="77777777" w:rsidR="00FA7734" w:rsidRDefault="00FA7734" w:rsidP="00FA7734">
      <w:pPr>
        <w:pStyle w:val="ListParagraph"/>
        <w:numPr>
          <w:ilvl w:val="0"/>
          <w:numId w:val="11"/>
        </w:numPr>
        <w:rPr>
          <w:lang w:eastAsia="en-US"/>
        </w:rPr>
      </w:pPr>
      <w:r w:rsidRPr="005F255E">
        <w:t xml:space="preserve">Applying classifiers (see step 2) into these interesting documents (see step 3) </w:t>
      </w:r>
      <w:proofErr w:type="gramStart"/>
      <w:r w:rsidRPr="005F255E">
        <w:t>order</w:t>
      </w:r>
      <w:proofErr w:type="gramEnd"/>
      <w:r w:rsidRPr="005F255E">
        <w:t xml:space="preserve"> to choose which classes are most suitable to these interesting documents. </w:t>
      </w:r>
      <w:r w:rsidRPr="00FA7734">
        <w:rPr>
          <w:i/>
        </w:rPr>
        <w:t>Such classes are user interests</w:t>
      </w:r>
      <w:r w:rsidRPr="005F255E">
        <w:t>.</w:t>
      </w:r>
    </w:p>
    <w:p w14:paraId="173857F6" w14:textId="77777777" w:rsidR="00136BEB" w:rsidRPr="00F72480" w:rsidRDefault="00136BEB" w:rsidP="00136BEB">
      <w:r w:rsidRPr="00F72480">
        <w:lastRenderedPageBreak/>
        <w:t xml:space="preserve">In </w:t>
      </w:r>
      <w:proofErr w:type="gramStart"/>
      <w:r w:rsidRPr="00F72480">
        <w:t>general</w:t>
      </w:r>
      <w:proofErr w:type="gramEnd"/>
      <w:r w:rsidRPr="00F72480">
        <w:t xml:space="preserve"> this methodology is based on the point of view that </w:t>
      </w:r>
      <w:proofErr w:type="gramStart"/>
      <w:r w:rsidRPr="00F72480">
        <w:t>learner</w:t>
      </w:r>
      <w:proofErr w:type="gramEnd"/>
      <w:r w:rsidRPr="00F72480">
        <w:t xml:space="preserve"> is modeled indirectly as a “document” and the class of this document is her/his interest. The method is the combination of classification technique and information retrieval technique. Please see </w:t>
      </w:r>
      <w:sdt>
        <w:sdtPr>
          <w:id w:val="-1799829306"/>
          <w:citation/>
        </w:sdtPr>
        <w:sdtContent>
          <w:r w:rsidRPr="00F72480">
            <w:fldChar w:fldCharType="begin"/>
          </w:r>
          <w:r w:rsidRPr="00F72480">
            <w:instrText xml:space="preserve"> CITATION Nguyen2010UserInterests \l 1033 </w:instrText>
          </w:r>
          <w:r w:rsidRPr="00F72480">
            <w:fldChar w:fldCharType="separate"/>
          </w:r>
          <w:r w:rsidRPr="00F72480">
            <w:rPr>
              <w:noProof/>
            </w:rPr>
            <w:t>(Nguyen, Discovering User Interests by Document Classification, 2010)</w:t>
          </w:r>
          <w:r w:rsidRPr="00F72480">
            <w:fldChar w:fldCharType="end"/>
          </w:r>
        </w:sdtContent>
      </w:sdt>
      <w:r w:rsidRPr="00F72480">
        <w:t xml:space="preserve"> for more details in discovering user interests by document classification.</w:t>
      </w:r>
    </w:p>
    <w:p w14:paraId="74CAB690" w14:textId="67933548" w:rsidR="00136BEB" w:rsidRPr="00F72480" w:rsidRDefault="00136BEB" w:rsidP="00136BEB">
      <w:pPr>
        <w:ind w:firstLine="360"/>
      </w:pPr>
      <w:r w:rsidRPr="00F72480">
        <w:t xml:space="preserve">The research also proposes methods to </w:t>
      </w:r>
      <w:r w:rsidRPr="00F72480">
        <w:rPr>
          <w:i/>
        </w:rPr>
        <w:t>construct user groups or user communities</w:t>
      </w:r>
      <w:r w:rsidRPr="00F72480">
        <w:t xml:space="preserve">. User </w:t>
      </w:r>
      <w:proofErr w:type="gramStart"/>
      <w:r w:rsidRPr="00F72480">
        <w:t>model</w:t>
      </w:r>
      <w:proofErr w:type="gramEnd"/>
      <w:r w:rsidRPr="00F72480">
        <w:t xml:space="preserve"> in the research aims to individualization, which is appropriate to personalized adaptive system; in addition, there is a demand to provide adaptation to a group or community of users. Consequently, all users in the same group will profit from the same learning materials, teaching methods, etc. because they have </w:t>
      </w:r>
      <w:proofErr w:type="gramStart"/>
      <w:r w:rsidRPr="00F72480">
        <w:t>the common</w:t>
      </w:r>
      <w:proofErr w:type="gramEnd"/>
      <w:r w:rsidRPr="00F72480">
        <w:t xml:space="preserve"> characteristics. Of course, individual or community (group) adaptation has </w:t>
      </w:r>
      <w:proofErr w:type="gramStart"/>
      <w:r w:rsidRPr="00F72480">
        <w:t>particular features</w:t>
      </w:r>
      <w:proofErr w:type="gramEnd"/>
      <w:r w:rsidRPr="00F72480">
        <w:t xml:space="preserve"> and demands but the preeminent adaptive system should support both of them. Group adaptation has more advantages than individual adaptation in some situations </w:t>
      </w:r>
      <w:sdt>
        <w:sdtPr>
          <w:id w:val="-932509375"/>
          <w:citation/>
        </w:sdtPr>
        <w:sdtContent>
          <w:r w:rsidRPr="00F72480">
            <w:fldChar w:fldCharType="begin"/>
          </w:r>
          <w:r w:rsidRPr="00F72480">
            <w:instrText xml:space="preserve">CITATION Nguyen2014ZebraAll \p 177 \l 1033 </w:instrText>
          </w:r>
          <w:r w:rsidRPr="00F72480">
            <w:fldChar w:fldCharType="separate"/>
          </w:r>
          <w:r w:rsidRPr="00F72480">
            <w:rPr>
              <w:noProof/>
            </w:rPr>
            <w:t>(Nguyen, A User Modeling System for Adaptive Learning, 2014, p. 177)</w:t>
          </w:r>
          <w:r w:rsidRPr="00F72480">
            <w:fldChar w:fldCharType="end"/>
          </w:r>
        </w:sdtContent>
      </w:sdt>
      <w:r w:rsidRPr="00F72480">
        <w:t>:</w:t>
      </w:r>
    </w:p>
    <w:p w14:paraId="5BF65934" w14:textId="77777777" w:rsidR="003E4E97" w:rsidRDefault="003E4E97" w:rsidP="003E4E97">
      <w:pPr>
        <w:pStyle w:val="ListParagraph"/>
        <w:numPr>
          <w:ilvl w:val="0"/>
          <w:numId w:val="13"/>
        </w:numPr>
        <w:rPr>
          <w:lang w:eastAsia="en-US"/>
        </w:rPr>
      </w:pPr>
      <w:r w:rsidRPr="000E2FBA">
        <w:t>Common features in a group which are the common information of all members in such group are relatively stable, so it is easy for adaptive systems to perform accurately adaptive tasks.</w:t>
      </w:r>
    </w:p>
    <w:p w14:paraId="14C8FD2E" w14:textId="77777777" w:rsidR="003E4E97" w:rsidRDefault="003E4E97" w:rsidP="003E4E97">
      <w:pPr>
        <w:pStyle w:val="ListParagraph"/>
        <w:numPr>
          <w:ilvl w:val="0"/>
          <w:numId w:val="13"/>
        </w:numPr>
        <w:rPr>
          <w:lang w:eastAsia="en-US"/>
        </w:rPr>
      </w:pPr>
      <w:r w:rsidRPr="003E4E97">
        <w:rPr>
          <w:szCs w:val="26"/>
        </w:rPr>
        <w:t>If a new user logins system, she/he will be classified into a group and initial information of her/his model is assigned by common features in such group</w:t>
      </w:r>
      <w:r w:rsidRPr="000E2FBA">
        <w:t>.</w:t>
      </w:r>
    </w:p>
    <w:p w14:paraId="7DA586A7" w14:textId="77777777" w:rsidR="003E4E97" w:rsidRDefault="003E4E97" w:rsidP="003E4E97">
      <w:pPr>
        <w:pStyle w:val="ListParagraph"/>
        <w:numPr>
          <w:ilvl w:val="0"/>
          <w:numId w:val="13"/>
        </w:numPr>
        <w:rPr>
          <w:lang w:eastAsia="en-US"/>
        </w:rPr>
      </w:pPr>
      <w:r w:rsidRPr="003E4E97">
        <w:rPr>
          <w:szCs w:val="26"/>
        </w:rPr>
        <w:t>In the collaborative learning</w:t>
      </w:r>
      <w:r w:rsidRPr="003E4E97">
        <w:rPr>
          <w:szCs w:val="26"/>
        </w:rPr>
        <w:fldChar w:fldCharType="begin"/>
      </w:r>
      <w:r w:rsidRPr="00CD1DE7">
        <w:instrText xml:space="preserve"> XE "</w:instrText>
      </w:r>
      <w:r w:rsidRPr="003E4E97">
        <w:rPr>
          <w:szCs w:val="26"/>
        </w:rPr>
        <w:instrText>collaborative learning</w:instrText>
      </w:r>
      <w:r w:rsidRPr="00CD1DE7">
        <w:instrText xml:space="preserve">" </w:instrText>
      </w:r>
      <w:r w:rsidRPr="003E4E97">
        <w:rPr>
          <w:szCs w:val="26"/>
        </w:rPr>
        <w:fldChar w:fldCharType="end"/>
      </w:r>
      <w:r w:rsidRPr="003E4E97">
        <w:rPr>
          <w:szCs w:val="26"/>
        </w:rPr>
        <w:t xml:space="preserve">, users need to learn or discuss together. It is very useful if </w:t>
      </w:r>
      <w:proofErr w:type="gramStart"/>
      <w:r w:rsidRPr="003E4E97">
        <w:rPr>
          <w:szCs w:val="26"/>
        </w:rPr>
        <w:t>the collaborative</w:t>
      </w:r>
      <w:proofErr w:type="gramEnd"/>
      <w:r w:rsidRPr="003E4E97">
        <w:rPr>
          <w:szCs w:val="26"/>
        </w:rPr>
        <w:t xml:space="preserve"> learning is restricted in a group of similar users. Therefore, it is convenient for users that have common characteristics (knowledge, goal, interest, etc.) to learn together because they do not come up against an obstacle when interacting together</w:t>
      </w:r>
      <w:r w:rsidRPr="000E2FBA">
        <w:t>.</w:t>
      </w:r>
    </w:p>
    <w:p w14:paraId="728217D8" w14:textId="77777777" w:rsidR="00CC1CE4" w:rsidRPr="00ED725F" w:rsidRDefault="00CC1CE4" w:rsidP="00CC1CE4">
      <w:r w:rsidRPr="00ED725F">
        <w:t xml:space="preserve">Because it is necessary to specify user groups, the research proposes clustering technique to determine such groups, especially clustering for overlay model and Bayesian network. Please see </w:t>
      </w:r>
      <w:sdt>
        <w:sdtPr>
          <w:id w:val="33829394"/>
          <w:citation/>
        </w:sdtPr>
        <w:sdtContent>
          <w:r w:rsidRPr="00ED725F">
            <w:fldChar w:fldCharType="begin"/>
          </w:r>
          <w:r w:rsidRPr="00ED725F">
            <w:instrText xml:space="preserve"> CITATION Nguyen2014UserCluster \l 1033 </w:instrText>
          </w:r>
          <w:r w:rsidRPr="00ED725F">
            <w:fldChar w:fldCharType="separate"/>
          </w:r>
          <w:r w:rsidRPr="00ED725F">
            <w:rPr>
              <w:noProof/>
            </w:rPr>
            <w:t>(Nguyen, User Model Clustering, 2014)</w:t>
          </w:r>
          <w:r w:rsidRPr="00ED725F">
            <w:rPr>
              <w:noProof/>
            </w:rPr>
            <w:fldChar w:fldCharType="end"/>
          </w:r>
        </w:sdtContent>
      </w:sdt>
      <w:r w:rsidRPr="00ED725F">
        <w:t xml:space="preserve"> for clustering techniques along with similarity and dissimilarity measures. The research focuses on clustering techniques for overlay </w:t>
      </w:r>
      <w:proofErr w:type="gramStart"/>
      <w:r w:rsidRPr="00ED725F">
        <w:t>model</w:t>
      </w:r>
      <w:proofErr w:type="gramEnd"/>
      <w:r w:rsidRPr="00ED725F">
        <w:t xml:space="preserve"> and Bayesian network.</w:t>
      </w:r>
    </w:p>
    <w:p w14:paraId="03D9B8B3" w14:textId="77777777" w:rsidR="00CC1CE4" w:rsidRPr="00ED725F" w:rsidRDefault="00CC1CE4" w:rsidP="00CC1CE4">
      <w:pPr>
        <w:ind w:firstLine="360"/>
      </w:pPr>
      <w:r w:rsidRPr="00ED725F">
        <w:t xml:space="preserve">There are many applicable clustering techniques </w:t>
      </w:r>
      <w:sdt>
        <w:sdtPr>
          <w:id w:val="33829395"/>
          <w:citation/>
        </w:sdtPr>
        <w:sdtContent>
          <w:r w:rsidRPr="00ED725F">
            <w:fldChar w:fldCharType="begin"/>
          </w:r>
          <w:r w:rsidRPr="00ED725F">
            <w:instrText xml:space="preserve"> CITATION Han2006DataMining \p 443-483 \l 1033  </w:instrText>
          </w:r>
          <w:r w:rsidRPr="00ED725F">
            <w:fldChar w:fldCharType="separate"/>
          </w:r>
          <w:r w:rsidRPr="00ED725F">
            <w:rPr>
              <w:noProof/>
            </w:rPr>
            <w:t>(Han &amp; Kamber, Data Mining, 2006, pp. 443-483)</w:t>
          </w:r>
          <w:r w:rsidRPr="00ED725F">
            <w:rPr>
              <w:noProof/>
            </w:rPr>
            <w:fldChar w:fldCharType="end"/>
          </w:r>
        </w:sdtContent>
      </w:sdt>
      <w:r w:rsidRPr="00ED725F">
        <w:t xml:space="preserve"> based on dissimilarity measure (distance) of two user models but there is a problem: “how to compute such dissimilarity measure in case that user model is an overlay model which is in form of domain graph” </w:t>
      </w:r>
      <w:sdt>
        <w:sdtPr>
          <w:id w:val="880906144"/>
          <w:citation/>
        </w:sdt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 xml:space="preserve">. The research proposes </w:t>
      </w:r>
      <w:proofErr w:type="gramStart"/>
      <w:r w:rsidRPr="00ED725F">
        <w:t>special</w:t>
      </w:r>
      <w:proofErr w:type="gramEnd"/>
      <w:r w:rsidRPr="00ED725F">
        <w:t xml:space="preserve"> technique based on graph depth.</w:t>
      </w:r>
    </w:p>
    <w:p w14:paraId="528F6EFD" w14:textId="77777777" w:rsidR="00CC1CE4" w:rsidRPr="00ED725F" w:rsidRDefault="00CC1CE4" w:rsidP="00CC1CE4">
      <w:pPr>
        <w:ind w:firstLine="360"/>
        <w:rPr>
          <w:lang w:val="pt-BR"/>
        </w:rPr>
      </w:pPr>
      <w:r w:rsidRPr="00ED725F">
        <w:t xml:space="preserve">Suppose there are two overlay models </w:t>
      </w:r>
      <w:r w:rsidRPr="00ED725F">
        <w:rPr>
          <w:i/>
          <w:lang w:val="pt-BR"/>
        </w:rPr>
        <w:t>U</w:t>
      </w:r>
      <w:r w:rsidRPr="00ED725F">
        <w:rPr>
          <w:vertAlign w:val="subscript"/>
          <w:lang w:val="pt-BR"/>
        </w:rPr>
        <w:t>1</w:t>
      </w:r>
      <w:r w:rsidRPr="00ED725F">
        <w:rPr>
          <w:i/>
          <w:lang w:val="pt-BR"/>
        </w:rPr>
        <w:t>=G</w:t>
      </w:r>
      <w:r w:rsidRPr="00ED725F">
        <w:rPr>
          <w:vertAlign w:val="subscript"/>
          <w:lang w:val="pt-BR"/>
        </w:rPr>
        <w:t>1</w:t>
      </w:r>
      <w:r w:rsidRPr="00ED725F">
        <w:rPr>
          <w:i/>
          <w:lang w:val="pt-BR"/>
        </w:rPr>
        <w:t>=</w:t>
      </w:r>
      <w:r w:rsidRPr="00ED725F">
        <w:rPr>
          <w:lang w:val="pt-BR"/>
        </w:rPr>
        <w:t>&lt;</w:t>
      </w:r>
      <w:r w:rsidRPr="00ED725F">
        <w:rPr>
          <w:i/>
          <w:lang w:val="pt-BR"/>
        </w:rPr>
        <w:t>V</w:t>
      </w:r>
      <w:r w:rsidRPr="00ED725F">
        <w:rPr>
          <w:vertAlign w:val="subscript"/>
          <w:lang w:val="pt-BR"/>
        </w:rPr>
        <w:t>1</w:t>
      </w:r>
      <w:r w:rsidRPr="00ED725F">
        <w:rPr>
          <w:lang w:val="pt-BR"/>
        </w:rPr>
        <w:t>,</w:t>
      </w:r>
      <w:r w:rsidRPr="00ED725F">
        <w:rPr>
          <w:i/>
          <w:lang w:val="pt-BR"/>
        </w:rPr>
        <w:t xml:space="preserve"> E</w:t>
      </w:r>
      <w:r w:rsidRPr="00ED725F">
        <w:rPr>
          <w:vertAlign w:val="subscript"/>
          <w:lang w:val="pt-BR"/>
        </w:rPr>
        <w:t>1</w:t>
      </w:r>
      <w:r w:rsidRPr="00ED725F">
        <w:rPr>
          <w:lang w:val="pt-BR"/>
        </w:rPr>
        <w:t xml:space="preserve">&gt; and </w:t>
      </w:r>
      <w:r w:rsidRPr="00ED725F">
        <w:rPr>
          <w:i/>
          <w:lang w:val="pt-BR"/>
        </w:rPr>
        <w:t>U</w:t>
      </w:r>
      <w:r w:rsidRPr="00ED725F">
        <w:rPr>
          <w:vertAlign w:val="subscript"/>
          <w:lang w:val="pt-BR"/>
        </w:rPr>
        <w:t>2</w:t>
      </w:r>
      <w:r w:rsidRPr="00ED725F">
        <w:rPr>
          <w:i/>
          <w:lang w:val="pt-BR"/>
        </w:rPr>
        <w:t>=G</w:t>
      </w:r>
      <w:r w:rsidRPr="00ED725F">
        <w:rPr>
          <w:vertAlign w:val="subscript"/>
          <w:lang w:val="pt-BR"/>
        </w:rPr>
        <w:t>2</w:t>
      </w:r>
      <w:r w:rsidRPr="00ED725F">
        <w:rPr>
          <w:i/>
          <w:lang w:val="pt-BR"/>
        </w:rPr>
        <w:t>=</w:t>
      </w:r>
      <w:r w:rsidRPr="00ED725F">
        <w:rPr>
          <w:lang w:val="pt-BR"/>
        </w:rPr>
        <w:t>&lt;</w:t>
      </w:r>
      <w:r w:rsidRPr="00ED725F">
        <w:rPr>
          <w:i/>
          <w:lang w:val="pt-BR"/>
        </w:rPr>
        <w:t>V</w:t>
      </w:r>
      <w:r w:rsidRPr="00ED725F">
        <w:rPr>
          <w:vertAlign w:val="subscript"/>
          <w:lang w:val="pt-BR"/>
        </w:rPr>
        <w:t>2</w:t>
      </w:r>
      <w:r w:rsidRPr="00ED725F">
        <w:rPr>
          <w:lang w:val="pt-BR"/>
        </w:rPr>
        <w:t>,</w:t>
      </w:r>
      <w:r w:rsidRPr="00ED725F">
        <w:rPr>
          <w:i/>
          <w:lang w:val="pt-BR"/>
        </w:rPr>
        <w:t xml:space="preserve"> E</w:t>
      </w:r>
      <w:r w:rsidRPr="00ED725F">
        <w:rPr>
          <w:vertAlign w:val="subscript"/>
          <w:lang w:val="pt-BR"/>
        </w:rPr>
        <w:t>2</w:t>
      </w:r>
      <w:r w:rsidRPr="00ED725F">
        <w:rPr>
          <w:lang w:val="pt-BR"/>
        </w:rPr>
        <w:t xml:space="preserve">&gt; where </w:t>
      </w:r>
      <w:proofErr w:type="gramStart"/>
      <w:r w:rsidRPr="00ED725F">
        <w:rPr>
          <w:i/>
          <w:lang w:val="pt-BR"/>
        </w:rPr>
        <w:t>V</w:t>
      </w:r>
      <w:r w:rsidRPr="00ED725F">
        <w:rPr>
          <w:i/>
          <w:vertAlign w:val="subscript"/>
          <w:lang w:val="pt-BR"/>
        </w:rPr>
        <w:t>i</w:t>
      </w:r>
      <w:proofErr w:type="gramEnd"/>
      <w:r w:rsidRPr="00ED725F">
        <w:rPr>
          <w:lang w:val="pt-BR"/>
        </w:rPr>
        <w:t xml:space="preserve"> and </w:t>
      </w:r>
      <w:r w:rsidRPr="00ED725F">
        <w:rPr>
          <w:i/>
          <w:lang w:val="pt-BR"/>
        </w:rPr>
        <w:t>E</w:t>
      </w:r>
      <w:r w:rsidRPr="00ED725F">
        <w:rPr>
          <w:i/>
          <w:vertAlign w:val="subscript"/>
          <w:lang w:val="pt-BR"/>
        </w:rPr>
        <w:t>i</w:t>
      </w:r>
      <w:r w:rsidRPr="00ED725F">
        <w:rPr>
          <w:lang w:val="pt-BR"/>
        </w:rPr>
        <w:t xml:space="preserve"> are set of nodes and set of arcs, respectively.</w:t>
      </w:r>
      <w:r w:rsidRPr="00ED725F">
        <w:t xml:space="preserve"> G</w:t>
      </w:r>
      <w:r w:rsidRPr="00ED725F">
        <w:rPr>
          <w:lang w:val="pt-BR"/>
        </w:rPr>
        <w:t xml:space="preserve">raphs </w:t>
      </w:r>
      <w:r w:rsidRPr="00ED725F">
        <w:rPr>
          <w:i/>
          <w:lang w:val="pt-BR"/>
        </w:rPr>
        <w:t>G</w:t>
      </w:r>
      <w:r w:rsidRPr="00ED725F">
        <w:rPr>
          <w:vertAlign w:val="subscript"/>
          <w:lang w:val="pt-BR"/>
        </w:rPr>
        <w:t>1</w:t>
      </w:r>
      <w:r w:rsidRPr="00ED725F">
        <w:rPr>
          <w:lang w:val="pt-BR"/>
        </w:rPr>
        <w:t xml:space="preserve"> and </w:t>
      </w:r>
      <w:r w:rsidRPr="00ED725F">
        <w:rPr>
          <w:i/>
          <w:lang w:val="pt-BR"/>
        </w:rPr>
        <w:t>G</w:t>
      </w:r>
      <w:r w:rsidRPr="00ED725F">
        <w:rPr>
          <w:vertAlign w:val="subscript"/>
          <w:lang w:val="pt-BR"/>
        </w:rPr>
        <w:t>2</w:t>
      </w:r>
      <w:r w:rsidRPr="00ED725F">
        <w:rPr>
          <w:lang w:val="pt-BR"/>
        </w:rPr>
        <w:t xml:space="preserve"> are in </w:t>
      </w:r>
      <w:proofErr w:type="gramStart"/>
      <w:r w:rsidRPr="00ED725F">
        <w:rPr>
          <w:lang w:val="pt-BR"/>
        </w:rPr>
        <w:t>form</w:t>
      </w:r>
      <w:proofErr w:type="gramEnd"/>
      <w:r w:rsidRPr="00ED725F">
        <w:rPr>
          <w:lang w:val="pt-BR"/>
        </w:rPr>
        <w:t xml:space="preserve"> of tree in which each directed arc represents an aggregation relationship of two nodes. The set of nodes </w:t>
      </w:r>
      <w:r w:rsidRPr="00ED725F">
        <w:rPr>
          <w:i/>
          <w:lang w:val="pt-BR"/>
        </w:rPr>
        <w:t>V</w:t>
      </w:r>
      <w:r w:rsidRPr="00ED725F">
        <w:rPr>
          <w:i/>
          <w:vertAlign w:val="subscript"/>
          <w:lang w:val="pt-BR"/>
        </w:rPr>
        <w:t>i</w:t>
      </w:r>
      <w:r w:rsidRPr="00ED725F">
        <w:rPr>
          <w:lang w:val="pt-BR"/>
        </w:rPr>
        <w:t xml:space="preserve"> </w:t>
      </w:r>
      <w:r w:rsidRPr="00ED725F">
        <w:rPr>
          <w:i/>
          <w:lang w:val="pt-BR"/>
        </w:rPr>
        <w:t xml:space="preserve">= </w:t>
      </w:r>
      <w:r w:rsidRPr="00ED725F">
        <w:rPr>
          <w:lang w:val="pt-BR"/>
        </w:rPr>
        <w:t>(</w:t>
      </w:r>
      <w:r w:rsidRPr="00ED725F">
        <w:rPr>
          <w:i/>
          <w:lang w:val="pt-BR"/>
        </w:rPr>
        <w:t>v</w:t>
      </w:r>
      <w:r w:rsidRPr="00ED725F">
        <w:rPr>
          <w:i/>
          <w:vertAlign w:val="subscript"/>
          <w:lang w:val="pt-BR"/>
        </w:rPr>
        <w:t>i</w:t>
      </w:r>
      <w:r w:rsidRPr="00ED725F">
        <w:rPr>
          <w:vertAlign w:val="subscript"/>
          <w:lang w:val="pt-BR"/>
        </w:rPr>
        <w:t>1</w:t>
      </w:r>
      <w:r w:rsidRPr="00ED725F">
        <w:rPr>
          <w:lang w:val="pt-BR"/>
        </w:rPr>
        <w:t>,</w:t>
      </w:r>
      <w:r w:rsidRPr="00ED725F">
        <w:rPr>
          <w:i/>
          <w:lang w:val="pt-BR"/>
        </w:rPr>
        <w:t xml:space="preserve"> v</w:t>
      </w:r>
      <w:r w:rsidRPr="00ED725F">
        <w:rPr>
          <w:i/>
          <w:vertAlign w:val="subscript"/>
          <w:lang w:val="pt-BR"/>
        </w:rPr>
        <w:t>i</w:t>
      </w:r>
      <w:r w:rsidRPr="00ED725F">
        <w:rPr>
          <w:vertAlign w:val="subscript"/>
          <w:lang w:val="pt-BR"/>
        </w:rPr>
        <w:t>2</w:t>
      </w:r>
      <w:r w:rsidRPr="00ED725F">
        <w:rPr>
          <w:lang w:val="pt-BR"/>
        </w:rPr>
        <w:t>,…,</w:t>
      </w:r>
      <w:r w:rsidRPr="00ED725F">
        <w:rPr>
          <w:i/>
          <w:lang w:val="pt-BR"/>
        </w:rPr>
        <w:t xml:space="preserve"> v</w:t>
      </w:r>
      <w:r w:rsidRPr="00ED725F">
        <w:rPr>
          <w:i/>
          <w:vertAlign w:val="subscript"/>
          <w:lang w:val="pt-BR"/>
        </w:rPr>
        <w:t>in</w:t>
      </w:r>
      <w:r w:rsidRPr="00ED725F">
        <w:rPr>
          <w:lang w:val="pt-BR"/>
        </w:rPr>
        <w:t xml:space="preserve">) is also considered as a vector whose elements are numbers representing user’s masteries of knowledge items. Let </w:t>
      </w:r>
      <w:r w:rsidRPr="00ED725F">
        <w:rPr>
          <w:i/>
          <w:lang w:val="pt-BR"/>
        </w:rPr>
        <w:t>depth</w:t>
      </w:r>
      <w:r w:rsidRPr="00ED725F">
        <w:rPr>
          <w:lang w:val="pt-BR"/>
        </w:rPr>
        <w:t>(</w:t>
      </w:r>
      <w:r w:rsidRPr="00ED725F">
        <w:rPr>
          <w:i/>
          <w:lang w:val="pt-BR"/>
        </w:rPr>
        <w:t>v</w:t>
      </w:r>
      <w:r w:rsidRPr="00ED725F">
        <w:rPr>
          <w:i/>
          <w:vertAlign w:val="subscript"/>
          <w:lang w:val="pt-BR"/>
        </w:rPr>
        <w:t>ij</w:t>
      </w:r>
      <w:r w:rsidRPr="00ED725F">
        <w:rPr>
          <w:lang w:val="pt-BR"/>
        </w:rPr>
        <w:t xml:space="preserve">) is the depth level of node </w:t>
      </w:r>
      <w:r w:rsidRPr="00ED725F">
        <w:rPr>
          <w:i/>
          <w:lang w:val="pt-BR"/>
        </w:rPr>
        <w:t>j</w:t>
      </w:r>
      <w:r w:rsidRPr="00ED725F">
        <w:rPr>
          <w:lang w:val="pt-BR"/>
        </w:rPr>
        <w:t xml:space="preserve"> of graph model </w:t>
      </w:r>
      <w:r w:rsidRPr="00ED725F">
        <w:rPr>
          <w:i/>
          <w:lang w:val="pt-BR"/>
        </w:rPr>
        <w:t>G</w:t>
      </w:r>
      <w:r w:rsidRPr="00ED725F">
        <w:rPr>
          <w:i/>
          <w:vertAlign w:val="subscript"/>
          <w:lang w:val="pt-BR"/>
        </w:rPr>
        <w:t>i</w:t>
      </w:r>
      <w:r w:rsidRPr="00ED725F">
        <w:rPr>
          <w:lang w:val="pt-BR"/>
        </w:rPr>
        <w:t>. Note that the depth level of root node is 1.</w:t>
      </w:r>
      <w:r w:rsidRPr="00ED725F">
        <w:t xml:space="preserve"> </w:t>
      </w:r>
      <w:r w:rsidRPr="00ED725F">
        <w:rPr>
          <w:lang w:val="pt-BR"/>
        </w:rPr>
        <w:t xml:space="preserve">Figure 13 depicts a graph model in form of tree </w:t>
      </w:r>
      <w:sdt>
        <w:sdtPr>
          <w:rPr>
            <w:lang w:val="pt-BR"/>
          </w:rPr>
          <w:id w:val="-1905365002"/>
          <w:citation/>
        </w:sdtPr>
        <w:sdtContent>
          <w:r w:rsidRPr="00ED725F">
            <w:rPr>
              <w:lang w:val="pt-BR"/>
            </w:rPr>
            <w:fldChar w:fldCharType="begin"/>
          </w:r>
          <w:r w:rsidRPr="00ED725F">
            <w:instrText xml:space="preserve">CITATION Nguyen2014UserCluster \p 44 \l 1033 </w:instrText>
          </w:r>
          <w:r w:rsidRPr="00ED725F">
            <w:rPr>
              <w:lang w:val="pt-BR"/>
            </w:rPr>
            <w:fldChar w:fldCharType="separate"/>
          </w:r>
          <w:r w:rsidRPr="00ED725F">
            <w:rPr>
              <w:noProof/>
            </w:rPr>
            <w:t>(Nguyen, User Model Clustering, 2014, p. 44)</w:t>
          </w:r>
          <w:r w:rsidRPr="00ED725F">
            <w:rPr>
              <w:lang w:val="pt-BR"/>
            </w:rPr>
            <w:fldChar w:fldCharType="end"/>
          </w:r>
        </w:sdtContent>
      </w:sdt>
      <w:r w:rsidRPr="00ED725F">
        <w:rPr>
          <w:lang w:val="pt-BR"/>
        </w:rPr>
        <w:t>.</w:t>
      </w:r>
    </w:p>
    <w:p w14:paraId="4CECFD1B" w14:textId="77777777" w:rsidR="00CC1CE4" w:rsidRPr="00ED725F" w:rsidRDefault="00CC1CE4" w:rsidP="00CC1CE4">
      <w:pPr>
        <w:jc w:val="center"/>
        <w:rPr>
          <w:lang w:val="pt-BR"/>
        </w:rPr>
      </w:pPr>
      <w:r w:rsidRPr="00ED725F">
        <w:rPr>
          <w:noProof/>
        </w:rPr>
        <w:lastRenderedPageBreak/>
        <w:drawing>
          <wp:inline distT="0" distB="0" distL="0" distR="0" wp14:anchorId="4B5ECB47" wp14:editId="0EA94999">
            <wp:extent cx="3047619" cy="1980952"/>
            <wp:effectExtent l="0" t="0" r="635" b="635"/>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20">
                      <a:extLst>
                        <a:ext uri="{28A0092B-C50C-407E-A947-70E740481C1C}">
                          <a14:useLocalDpi xmlns:a14="http://schemas.microsoft.com/office/drawing/2010/main" val="0"/>
                        </a:ext>
                      </a:extLst>
                    </a:blip>
                    <a:stretch>
                      <a:fillRect/>
                    </a:stretch>
                  </pic:blipFill>
                  <pic:spPr>
                    <a:xfrm>
                      <a:off x="0" y="0"/>
                      <a:ext cx="3047619" cy="1980952"/>
                    </a:xfrm>
                    <a:prstGeom prst="rect">
                      <a:avLst/>
                    </a:prstGeom>
                  </pic:spPr>
                </pic:pic>
              </a:graphicData>
            </a:graphic>
          </wp:inline>
        </w:drawing>
      </w:r>
    </w:p>
    <w:p w14:paraId="3AB6C8BB" w14:textId="4886A5BE" w:rsidR="00CC1CE4" w:rsidRPr="005D543E" w:rsidRDefault="00CC1CE4" w:rsidP="00984C51">
      <w:pPr>
        <w:spacing w:before="120" w:after="320" w:line="240" w:lineRule="auto"/>
        <w:ind w:left="720" w:hanging="720"/>
        <w:rPr>
          <w:bCs/>
          <w:i/>
          <w:iCs/>
        </w:rPr>
      </w:pPr>
      <w:r w:rsidRPr="005D543E">
        <w:rPr>
          <w:bCs/>
          <w:i/>
          <w:iCs/>
        </w:rPr>
        <w:t>Figure 13</w:t>
      </w:r>
      <w:r w:rsidR="005D543E" w:rsidRPr="005D543E">
        <w:rPr>
          <w:bCs/>
          <w:i/>
          <w:iCs/>
        </w:rPr>
        <w:t>:</w:t>
      </w:r>
      <w:r w:rsidRPr="005D543E">
        <w:rPr>
          <w:bCs/>
          <w:i/>
          <w:iCs/>
        </w:rPr>
        <w:t xml:space="preserve"> Graph and depths</w:t>
      </w:r>
      <w:r w:rsidRPr="005D543E">
        <w:rPr>
          <w:rFonts w:hint="eastAsia"/>
          <w:bCs/>
          <w:i/>
          <w:iCs/>
        </w:rPr>
        <w:t>.</w:t>
      </w:r>
    </w:p>
    <w:p w14:paraId="113F7232" w14:textId="77777777" w:rsidR="00CC1CE4" w:rsidRPr="00ED725F" w:rsidRDefault="00CC1CE4" w:rsidP="00CC1CE4">
      <w:r w:rsidRPr="00ED725F">
        <w:t xml:space="preserve">The dissimilarity (or distance) of two graph models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defined as below </w:t>
      </w:r>
      <w:sdt>
        <w:sdtPr>
          <w:id w:val="-1611724998"/>
          <w:citation/>
        </w:sdt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w:t>
      </w:r>
    </w:p>
    <w:p w14:paraId="4A0CADD9" w14:textId="77777777" w:rsidR="00CC1CE4" w:rsidRPr="00ED725F" w:rsidRDefault="00CC1CE4" w:rsidP="00CC1CE4">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e>
              </m:d>
            </m:e>
          </m:nary>
        </m:oMath>
      </m:oMathPara>
    </w:p>
    <w:p w14:paraId="637634D2" w14:textId="77777777" w:rsidR="00CC1CE4" w:rsidRPr="00ED725F" w:rsidRDefault="00CC1CE4" w:rsidP="00CC1CE4">
      <w:r w:rsidRPr="00ED725F">
        <w:t xml:space="preserve">The meaning of this formulation is “the </w:t>
      </w:r>
      <w:proofErr w:type="gramStart"/>
      <w:r w:rsidRPr="00ED725F">
        <w:t>high level</w:t>
      </w:r>
      <w:proofErr w:type="gramEnd"/>
      <w:r w:rsidRPr="00ED725F">
        <w:t xml:space="preserve"> concept is the aggregation of low level concepts” </w:t>
      </w:r>
      <w:sdt>
        <w:sdtPr>
          <w:id w:val="1746455049"/>
          <w:citation/>
        </w:sdtPr>
        <w:sdtContent>
          <w:r w:rsidRPr="00ED725F">
            <w:fldChar w:fldCharType="begin"/>
          </w:r>
          <w:r w:rsidRPr="00ED725F">
            <w:instrText xml:space="preserve">CITATION Nguyen2014UserCluster \p 43 \l 1033 </w:instrText>
          </w:r>
          <w:r w:rsidRPr="00ED725F">
            <w:fldChar w:fldCharType="separate"/>
          </w:r>
          <w:r w:rsidRPr="00ED725F">
            <w:rPr>
              <w:noProof/>
            </w:rPr>
            <w:t>(Nguyen, User Model Clustering, 2014, p. 43)</w:t>
          </w:r>
          <w:r w:rsidRPr="00ED725F">
            <w:fldChar w:fldCharType="end"/>
          </w:r>
        </w:sdtContent>
      </w:sdt>
      <w:r w:rsidRPr="00ED725F">
        <w:t xml:space="preserve">. In case that arcs in graph are weighted, let </w:t>
      </w:r>
      <w:r w:rsidRPr="00ED725F">
        <w:rPr>
          <w:i/>
        </w:rPr>
        <w:t>weight</w:t>
      </w:r>
      <w:r w:rsidRPr="00ED725F">
        <w:t>(</w:t>
      </w:r>
      <w:proofErr w:type="spellStart"/>
      <w:r w:rsidRPr="00ED725F">
        <w:rPr>
          <w:i/>
        </w:rPr>
        <w:t>v</w:t>
      </w:r>
      <w:r w:rsidRPr="00ED725F">
        <w:rPr>
          <w:i/>
          <w:vertAlign w:val="subscript"/>
        </w:rPr>
        <w:t>ij</w:t>
      </w:r>
      <w:proofErr w:type="spellEnd"/>
      <w:r w:rsidRPr="00ED725F">
        <w:t xml:space="preserve">) be the weight of arc from node </w:t>
      </w:r>
      <w:r w:rsidRPr="00ED725F">
        <w:rPr>
          <w:i/>
        </w:rPr>
        <w:t>j</w:t>
      </w:r>
      <w:r w:rsidRPr="00ED725F">
        <w:t xml:space="preserve"> (of graph model </w:t>
      </w:r>
      <w:proofErr w:type="spellStart"/>
      <w:r w:rsidRPr="00ED725F">
        <w:rPr>
          <w:i/>
        </w:rPr>
        <w:t>i</w:t>
      </w:r>
      <w:proofErr w:type="spellEnd"/>
      <w:r w:rsidRPr="00ED725F">
        <w:t xml:space="preserve">) to its parent. When we consider that </w:t>
      </w:r>
      <w:r w:rsidRPr="00ED725F">
        <w:rPr>
          <w:i/>
        </w:rPr>
        <w:t>weight</w:t>
      </w:r>
      <w:r w:rsidRPr="00ED725F">
        <w:t>(</w:t>
      </w:r>
      <w:proofErr w:type="spellStart"/>
      <w:r w:rsidRPr="00ED725F">
        <w:rPr>
          <w:i/>
        </w:rPr>
        <w:t>v</w:t>
      </w:r>
      <w:r w:rsidRPr="00ED725F">
        <w:rPr>
          <w:i/>
          <w:vertAlign w:val="subscript"/>
        </w:rPr>
        <w:t>ij</w:t>
      </w:r>
      <w:proofErr w:type="spellEnd"/>
      <w:r w:rsidRPr="00ED725F">
        <w:t>)</w:t>
      </w:r>
      <w:r w:rsidRPr="00ED725F">
        <w:rPr>
          <w:i/>
        </w:rPr>
        <w:t xml:space="preserve"> </w:t>
      </w:r>
      <w:r w:rsidRPr="00ED725F">
        <w:t xml:space="preserve">is the weight at node </w:t>
      </w:r>
      <w:proofErr w:type="spellStart"/>
      <w:r w:rsidRPr="00ED725F">
        <w:rPr>
          <w:i/>
        </w:rPr>
        <w:t>v</w:t>
      </w:r>
      <w:r w:rsidRPr="00ED725F">
        <w:rPr>
          <w:i/>
          <w:vertAlign w:val="subscript"/>
        </w:rPr>
        <w:t>ij</w:t>
      </w:r>
      <w:proofErr w:type="spellEnd"/>
      <w:r w:rsidRPr="00ED725F">
        <w:t xml:space="preserve">, the dissimilarity (or distance) of two graph models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re-defined as below </w:t>
      </w:r>
      <w:sdt>
        <w:sdtPr>
          <w:id w:val="1009030167"/>
          <w:citation/>
        </w:sdtPr>
        <w:sdtContent>
          <w:r w:rsidRPr="00ED725F">
            <w:fldChar w:fldCharType="begin"/>
          </w:r>
          <w:r w:rsidRPr="00ED725F">
            <w:instrText xml:space="preserve">CITATION Nguyen2014UserCluster \p 44 \l 1033 </w:instrText>
          </w:r>
          <w:r w:rsidRPr="00ED725F">
            <w:fldChar w:fldCharType="separate"/>
          </w:r>
          <w:r w:rsidRPr="00ED725F">
            <w:rPr>
              <w:noProof/>
            </w:rPr>
            <w:t>(Nguyen, User Model Clustering, 2014, p. 44)</w:t>
          </w:r>
          <w:r w:rsidRPr="00ED725F">
            <w:fldChar w:fldCharType="end"/>
          </w:r>
        </w:sdtContent>
      </w:sdt>
      <w:r w:rsidRPr="00ED725F">
        <w:t>:</w:t>
      </w:r>
    </w:p>
    <w:p w14:paraId="48D55812" w14:textId="77777777" w:rsidR="00CC1CE4" w:rsidRPr="00ED725F" w:rsidRDefault="00CC1CE4" w:rsidP="00CC1CE4">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r>
                    <w:rPr>
                      <w:rFonts w:ascii="Cambria Math" w:hAnsi="Cambria Math"/>
                      <w:lang w:val="pt-BR"/>
                    </w:rPr>
                    <m:t>weight</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e>
              </m:d>
            </m:e>
          </m:nary>
        </m:oMath>
      </m:oMathPara>
    </w:p>
    <w:p w14:paraId="3BA08713" w14:textId="0D9AE158" w:rsidR="00CC1CE4" w:rsidRPr="00ED725F" w:rsidRDefault="00CC1CE4" w:rsidP="00CC1CE4">
      <w:r w:rsidRPr="00ED725F">
        <w:t xml:space="preserve">In case that graph model is Bayesian network </w:t>
      </w:r>
      <w:sdt>
        <w:sdtPr>
          <w:id w:val="-802845943"/>
          <w:citation/>
        </w:sdtPr>
        <w:sdtContent>
          <w:r w:rsidRPr="00ED725F">
            <w:fldChar w:fldCharType="begin"/>
          </w:r>
          <w:r w:rsidRPr="00ED725F">
            <w:instrText xml:space="preserve">CITATION Nguyen2014UserCluster \p 45 \l 1033 </w:instrText>
          </w:r>
          <w:r w:rsidRPr="00ED725F">
            <w:fldChar w:fldCharType="separate"/>
          </w:r>
          <w:r w:rsidRPr="00ED725F">
            <w:rPr>
              <w:noProof/>
            </w:rPr>
            <w:t>(Nguyen, User Model Clustering, 2014, p. 45)</w:t>
          </w:r>
          <w:r w:rsidRPr="00ED725F">
            <w:fldChar w:fldCharType="end"/>
          </w:r>
        </w:sdtContent>
      </w:sdt>
      <w:r w:rsidRPr="00ED725F">
        <w:t xml:space="preserve">, the dissimilarity-calculation formula is more complicated. Bayesian network is considered as graph and the graph depth has the same </w:t>
      </w:r>
      <w:proofErr w:type="gramStart"/>
      <w:r w:rsidRPr="00ED725F">
        <w:t>definition</w:t>
      </w:r>
      <w:proofErr w:type="gramEnd"/>
      <w:r w:rsidRPr="00ED725F">
        <w:t xml:space="preserve"> but the weight of arc is replaced by conditional probability table (CPT), as shown in </w:t>
      </w:r>
      <w:r w:rsidR="005D543E">
        <w:t>F</w:t>
      </w:r>
      <w:r w:rsidRPr="00ED725F">
        <w:t xml:space="preserve">igure 14. </w:t>
      </w:r>
      <w:proofErr w:type="gramStart"/>
      <w:r w:rsidRPr="00ED725F">
        <w:t>So</w:t>
      </w:r>
      <w:proofErr w:type="gramEnd"/>
      <w:r w:rsidRPr="00ED725F">
        <w:t xml:space="preserve"> the value at each node is replaced by marginal posterior probability.</w:t>
      </w:r>
    </w:p>
    <w:p w14:paraId="53DDFE19" w14:textId="77777777" w:rsidR="00CC1CE4" w:rsidRPr="00ED725F" w:rsidRDefault="00CC1CE4" w:rsidP="00CC1CE4">
      <w:pPr>
        <w:jc w:val="center"/>
      </w:pPr>
      <w:r w:rsidRPr="00ED725F">
        <w:rPr>
          <w:noProof/>
        </w:rPr>
        <w:drawing>
          <wp:inline distT="0" distB="0" distL="0" distR="0" wp14:anchorId="0F792E27" wp14:editId="36EC5128">
            <wp:extent cx="3009524" cy="2304762"/>
            <wp:effectExtent l="0" t="0" r="635" b="635"/>
            <wp:docPr id="69" name="Picture 69"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9" name="Picture 69" descr="Diagram&#10;&#10;Description automatically generated"/>
                    <pic:cNvPicPr/>
                  </pic:nvPicPr>
                  <pic:blipFill>
                    <a:blip r:embed="rId21">
                      <a:extLst>
                        <a:ext uri="{28A0092B-C50C-407E-A947-70E740481C1C}">
                          <a14:useLocalDpi xmlns:a14="http://schemas.microsoft.com/office/drawing/2010/main" val="0"/>
                        </a:ext>
                      </a:extLst>
                    </a:blip>
                    <a:stretch>
                      <a:fillRect/>
                    </a:stretch>
                  </pic:blipFill>
                  <pic:spPr>
                    <a:xfrm>
                      <a:off x="0" y="0"/>
                      <a:ext cx="3009524" cy="2304762"/>
                    </a:xfrm>
                    <a:prstGeom prst="rect">
                      <a:avLst/>
                    </a:prstGeom>
                  </pic:spPr>
                </pic:pic>
              </a:graphicData>
            </a:graphic>
          </wp:inline>
        </w:drawing>
      </w:r>
    </w:p>
    <w:p w14:paraId="0669E0CC" w14:textId="30650D4B" w:rsidR="00CC1CE4" w:rsidRPr="005D543E" w:rsidRDefault="00CC1CE4" w:rsidP="00984C51">
      <w:pPr>
        <w:spacing w:before="120" w:after="320" w:line="240" w:lineRule="auto"/>
        <w:ind w:left="720" w:hanging="720"/>
        <w:rPr>
          <w:bCs/>
          <w:i/>
          <w:iCs/>
        </w:rPr>
      </w:pPr>
      <w:r w:rsidRPr="005D543E">
        <w:rPr>
          <w:bCs/>
          <w:i/>
          <w:iCs/>
        </w:rPr>
        <w:lastRenderedPageBreak/>
        <w:t>Figure 14</w:t>
      </w:r>
      <w:r w:rsidR="005D543E" w:rsidRPr="005D543E">
        <w:rPr>
          <w:bCs/>
          <w:i/>
          <w:iCs/>
        </w:rPr>
        <w:t>:</w:t>
      </w:r>
      <w:r w:rsidRPr="005D543E">
        <w:rPr>
          <w:bCs/>
          <w:i/>
          <w:iCs/>
        </w:rPr>
        <w:t xml:space="preserve"> Bayesian network, its CPT (s</w:t>
      </w:r>
      <w:proofErr w:type="gramStart"/>
      <w:r w:rsidRPr="005D543E">
        <w:rPr>
          <w:bCs/>
          <w:i/>
          <w:iCs/>
        </w:rPr>
        <w:t>)</w:t>
      </w:r>
      <w:proofErr w:type="gramEnd"/>
      <w:r w:rsidRPr="005D543E">
        <w:rPr>
          <w:bCs/>
          <w:i/>
          <w:iCs/>
        </w:rPr>
        <w:t xml:space="preserve"> and depths</w:t>
      </w:r>
      <w:r w:rsidRPr="005D543E">
        <w:rPr>
          <w:rFonts w:hint="eastAsia"/>
          <w:bCs/>
          <w:i/>
          <w:iCs/>
        </w:rPr>
        <w:t>.</w:t>
      </w:r>
    </w:p>
    <w:p w14:paraId="26E1B22D" w14:textId="77777777" w:rsidR="00CC1CE4" w:rsidRPr="00ED725F" w:rsidRDefault="00CC1CE4" w:rsidP="00CC1CE4">
      <w:r w:rsidRPr="00ED725F">
        <w:t xml:space="preserve">Let </w:t>
      </w:r>
      <w:r w:rsidRPr="00ED725F">
        <w:rPr>
          <w:i/>
        </w:rPr>
        <w:t>P</w:t>
      </w:r>
      <w:r w:rsidRPr="00ED725F">
        <w:t>(</w:t>
      </w:r>
      <w:proofErr w:type="spellStart"/>
      <w:r w:rsidRPr="00ED725F">
        <w:rPr>
          <w:i/>
        </w:rPr>
        <w:t>v</w:t>
      </w:r>
      <w:r w:rsidRPr="00ED725F">
        <w:rPr>
          <w:i/>
          <w:vertAlign w:val="subscript"/>
        </w:rPr>
        <w:t>ij</w:t>
      </w:r>
      <w:proofErr w:type="spellEnd"/>
      <w:r w:rsidRPr="00ED725F">
        <w:t xml:space="preserve">) be the marginal probability of node </w:t>
      </w:r>
      <w:r w:rsidRPr="00ED725F">
        <w:rPr>
          <w:i/>
        </w:rPr>
        <w:t>j</w:t>
      </w:r>
      <w:r w:rsidRPr="00ED725F">
        <w:t xml:space="preserve"> in network </w:t>
      </w:r>
      <w:r w:rsidRPr="00ED725F">
        <w:rPr>
          <w:i/>
        </w:rPr>
        <w:t>G</w:t>
      </w:r>
      <w:r w:rsidRPr="00ED725F">
        <w:rPr>
          <w:i/>
          <w:vertAlign w:val="subscript"/>
        </w:rPr>
        <w:t>i</w:t>
      </w:r>
      <w:r w:rsidRPr="00ED725F">
        <w:t xml:space="preserve">, the dissimilarity (or distance) between two Bayesian network </w:t>
      </w:r>
      <w:r w:rsidRPr="00ED725F">
        <w:rPr>
          <w:i/>
        </w:rPr>
        <w:t>G</w:t>
      </w:r>
      <w:r w:rsidRPr="00ED725F">
        <w:rPr>
          <w:vertAlign w:val="subscript"/>
        </w:rPr>
        <w:t>1</w:t>
      </w:r>
      <w:r w:rsidRPr="00ED725F">
        <w:t xml:space="preserve"> and </w:t>
      </w:r>
      <w:r w:rsidRPr="00ED725F">
        <w:rPr>
          <w:i/>
        </w:rPr>
        <w:t>G</w:t>
      </w:r>
      <w:r w:rsidRPr="00ED725F">
        <w:rPr>
          <w:vertAlign w:val="subscript"/>
        </w:rPr>
        <w:t>2</w:t>
      </w:r>
      <w:r w:rsidRPr="00ED725F">
        <w:t xml:space="preserve"> is defined as below </w:t>
      </w:r>
      <w:sdt>
        <w:sdtPr>
          <w:id w:val="-1330448326"/>
          <w:citation/>
        </w:sdtPr>
        <w:sdtContent>
          <w:r w:rsidRPr="00ED725F">
            <w:fldChar w:fldCharType="begin"/>
          </w:r>
          <w:r w:rsidRPr="00ED725F">
            <w:instrText xml:space="preserve">CITATION Nguyen2014UserCluster \p 45 \l 1033 </w:instrText>
          </w:r>
          <w:r w:rsidRPr="00ED725F">
            <w:fldChar w:fldCharType="separate"/>
          </w:r>
          <w:r w:rsidRPr="00ED725F">
            <w:rPr>
              <w:noProof/>
            </w:rPr>
            <w:t>(Nguyen, User Model Clustering, 2014, p. 45)</w:t>
          </w:r>
          <w:r w:rsidRPr="00ED725F">
            <w:fldChar w:fldCharType="end"/>
          </w:r>
        </w:sdtContent>
      </w:sdt>
      <w:r w:rsidRPr="00ED725F">
        <w:t>:</w:t>
      </w:r>
    </w:p>
    <w:p w14:paraId="3B7D2770" w14:textId="77777777" w:rsidR="00CC1CE4" w:rsidRPr="00ED725F" w:rsidRDefault="00CC1CE4" w:rsidP="00CC1CE4">
      <w:pPr>
        <w:rPr>
          <w:lang w:val="pt-BR"/>
        </w:rPr>
      </w:pPr>
      <m:oMathPara>
        <m:oMath>
          <m:r>
            <w:rPr>
              <w:rFonts w:ascii="Cambria Math" w:hAnsi="Cambria Math"/>
              <w:lang w:val="pt-BR"/>
            </w:rPr>
            <m:t>dissim</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=distance</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1</m:t>
                  </m:r>
                </m:sub>
              </m:sSub>
              <m:r>
                <w:rPr>
                  <w:rFonts w:ascii="Cambria Math" w:hAnsi="Cambria Math"/>
                  <w:lang w:val="pt-BR"/>
                </w:rPr>
                <m:t>,</m:t>
              </m:r>
              <m:sSub>
                <m:sSubPr>
                  <m:ctrlPr>
                    <w:rPr>
                      <w:rFonts w:ascii="Cambria Math" w:hAnsi="Cambria Math"/>
                      <w:i/>
                      <w:lang w:val="pt-BR"/>
                    </w:rPr>
                  </m:ctrlPr>
                </m:sSubPr>
                <m:e>
                  <m:r>
                    <w:rPr>
                      <w:rFonts w:ascii="Cambria Math" w:hAnsi="Cambria Math"/>
                      <w:lang w:val="pt-BR"/>
                    </w:rPr>
                    <m:t>G</m:t>
                  </m:r>
                </m:e>
                <m:sub>
                  <m:r>
                    <w:rPr>
                      <w:rFonts w:ascii="Cambria Math" w:hAnsi="Cambria Math"/>
                      <w:lang w:val="pt-BR"/>
                    </w:rPr>
                    <m:t>2</m:t>
                  </m:r>
                </m:sub>
              </m:sSub>
            </m:e>
          </m:d>
          <m:r>
            <w:rPr>
              <w:rFonts w:ascii="Cambria Math" w:hAnsi="Cambria Math"/>
              <w:lang w:val="pt-BR"/>
            </w:rPr>
            <m:t>=</m:t>
          </m:r>
          <m:nary>
            <m:naryPr>
              <m:chr m:val="∑"/>
              <m:limLoc m:val="undOvr"/>
              <m:ctrlPr>
                <w:rPr>
                  <w:rFonts w:ascii="Cambria Math" w:hAnsi="Cambria Math"/>
                  <w:i/>
                  <w:lang w:val="pt-BR"/>
                </w:rPr>
              </m:ctrlPr>
            </m:naryPr>
            <m:sub>
              <m:r>
                <w:rPr>
                  <w:rFonts w:ascii="Cambria Math" w:hAnsi="Cambria Math"/>
                  <w:lang w:val="pt-BR"/>
                </w:rPr>
                <m:t>j=1</m:t>
              </m:r>
            </m:sub>
            <m:sup>
              <m:r>
                <w:rPr>
                  <w:rFonts w:ascii="Cambria Math" w:hAnsi="Cambria Math"/>
                  <w:lang w:val="pt-BR"/>
                </w:rPr>
                <m:t>n</m:t>
              </m:r>
            </m:sup>
            <m:e>
              <m:d>
                <m:dPr>
                  <m:begChr m:val="|"/>
                  <m:endChr m:val="|"/>
                  <m:ctrlPr>
                    <w:rPr>
                      <w:rFonts w:ascii="Cambria Math" w:hAnsi="Cambria Math"/>
                      <w:i/>
                      <w:lang w:val="pt-BR"/>
                    </w:rPr>
                  </m:ctrlPr>
                </m:dPr>
                <m:e>
                  <m:f>
                    <m:fPr>
                      <m:ctrlPr>
                        <w:rPr>
                          <w:rFonts w:ascii="Cambria Math" w:hAnsi="Cambria Math"/>
                          <w:i/>
                          <w:lang w:val="pt-BR"/>
                        </w:rPr>
                      </m:ctrlPr>
                    </m:fPr>
                    <m:num>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r>
                        <w:rPr>
                          <w:rFonts w:ascii="Cambria Math" w:hAnsi="Cambria Math"/>
                          <w:lang w:val="pt-BR"/>
                        </w:rPr>
                        <m:t>-P</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2j</m:t>
                              </m:r>
                            </m:sub>
                          </m:sSub>
                        </m:e>
                      </m:d>
                    </m:num>
                    <m:den>
                      <m:r>
                        <w:rPr>
                          <w:rFonts w:ascii="Cambria Math" w:hAnsi="Cambria Math"/>
                          <w:lang w:val="pt-BR"/>
                        </w:rPr>
                        <m:t>depth</m:t>
                      </m:r>
                      <m:d>
                        <m:dPr>
                          <m:ctrlPr>
                            <w:rPr>
                              <w:rFonts w:ascii="Cambria Math" w:hAnsi="Cambria Math"/>
                              <w:i/>
                              <w:lang w:val="pt-BR"/>
                            </w:rPr>
                          </m:ctrlPr>
                        </m:dPr>
                        <m:e>
                          <m:sSub>
                            <m:sSubPr>
                              <m:ctrlPr>
                                <w:rPr>
                                  <w:rFonts w:ascii="Cambria Math" w:hAnsi="Cambria Math"/>
                                  <w:i/>
                                  <w:lang w:val="pt-BR"/>
                                </w:rPr>
                              </m:ctrlPr>
                            </m:sSubPr>
                            <m:e>
                              <m:r>
                                <w:rPr>
                                  <w:rFonts w:ascii="Cambria Math" w:hAnsi="Cambria Math"/>
                                  <w:lang w:val="pt-BR"/>
                                </w:rPr>
                                <m:t>v</m:t>
                              </m:r>
                            </m:e>
                            <m:sub>
                              <m:r>
                                <w:rPr>
                                  <w:rFonts w:ascii="Cambria Math" w:hAnsi="Cambria Math"/>
                                  <w:lang w:val="pt-BR"/>
                                </w:rPr>
                                <m:t>1j</m:t>
                              </m:r>
                            </m:sub>
                          </m:sSub>
                        </m:e>
                      </m:d>
                    </m:den>
                  </m:f>
                </m:e>
              </m:d>
            </m:e>
          </m:nary>
        </m:oMath>
      </m:oMathPara>
    </w:p>
    <w:p w14:paraId="7FDC4675" w14:textId="7A59848D" w:rsidR="00275106" w:rsidRPr="00BF3D26" w:rsidRDefault="00D80822" w:rsidP="00BF3D26">
      <w:pPr>
        <w:spacing w:before="240" w:after="240" w:line="290" w:lineRule="auto"/>
        <w:rPr>
          <w:b/>
          <w:bCs/>
          <w:sz w:val="24"/>
          <w:szCs w:val="24"/>
        </w:rPr>
      </w:pPr>
      <w:r w:rsidRPr="00BF3D26">
        <w:rPr>
          <w:b/>
          <w:bCs/>
          <w:sz w:val="24"/>
          <w:szCs w:val="24"/>
        </w:rPr>
        <w:t>4. Evaluation of TLM</w:t>
      </w:r>
    </w:p>
    <w:p w14:paraId="4135F6C6" w14:textId="77777777" w:rsidR="00E86A1B" w:rsidRPr="00392586" w:rsidRDefault="00E86A1B" w:rsidP="00E86A1B">
      <w:r w:rsidRPr="00392586">
        <w:t xml:space="preserve">In general, this research is fundamental research. Thus, approaches, architectures, </w:t>
      </w:r>
      <w:proofErr w:type="gramStart"/>
      <w:r w:rsidRPr="00392586">
        <w:t>models</w:t>
      </w:r>
      <w:proofErr w:type="gramEnd"/>
      <w:r w:rsidRPr="00392586">
        <w:t xml:space="preserve"> and mathematical formulas are proposed in the coherence of fundamental methodologies. This research is not experimental research and testing technique on testing data is not appropriate to evaluate this research. </w:t>
      </w:r>
      <w:proofErr w:type="gramStart"/>
      <w:r w:rsidRPr="00392586">
        <w:t>So</w:t>
      </w:r>
      <w:proofErr w:type="gramEnd"/>
      <w:r w:rsidRPr="00392586">
        <w:t xml:space="preserve"> there are three ways to evaluate this research </w:t>
      </w:r>
      <w:sdt>
        <w:sdtPr>
          <w:id w:val="1589199136"/>
          <w:citation/>
        </w:sdtPr>
        <w:sdtContent>
          <w:r w:rsidRPr="00392586">
            <w:fldChar w:fldCharType="begin"/>
          </w:r>
          <w:r w:rsidRPr="00392586">
            <w:instrText xml:space="preserve">CITATION Nguyen2014ZebraAll \p 185 \l 1033 </w:instrText>
          </w:r>
          <w:r w:rsidRPr="00392586">
            <w:fldChar w:fldCharType="separate"/>
          </w:r>
          <w:r w:rsidRPr="00392586">
            <w:rPr>
              <w:noProof/>
            </w:rPr>
            <w:t>(Nguyen, A User Modeling System for Adaptive Learning, 2014, p. 185)</w:t>
          </w:r>
          <w:r w:rsidRPr="00392586">
            <w:fldChar w:fldCharType="end"/>
          </w:r>
        </w:sdtContent>
      </w:sdt>
      <w:r w:rsidRPr="00392586">
        <w:t>:</w:t>
      </w:r>
    </w:p>
    <w:p w14:paraId="4E48E81D" w14:textId="77777777" w:rsidR="00E86A1B" w:rsidRPr="000D698B" w:rsidRDefault="00E86A1B" w:rsidP="00E86A1B">
      <w:pPr>
        <w:pStyle w:val="ListParagraph"/>
        <w:numPr>
          <w:ilvl w:val="0"/>
          <w:numId w:val="15"/>
        </w:numPr>
        <w:rPr>
          <w:lang w:eastAsia="en-US"/>
        </w:rPr>
      </w:pPr>
      <w:r w:rsidRPr="00E86A1B">
        <w:rPr>
          <w:szCs w:val="26"/>
        </w:rPr>
        <w:t>The correctness of formulas is proven by mathematical tools and logical reasoning.</w:t>
      </w:r>
    </w:p>
    <w:p w14:paraId="5DFD86BC" w14:textId="77777777" w:rsidR="00E86A1B" w:rsidRPr="000D698B" w:rsidRDefault="00E86A1B" w:rsidP="00E86A1B">
      <w:pPr>
        <w:pStyle w:val="ListParagraph"/>
        <w:numPr>
          <w:ilvl w:val="0"/>
          <w:numId w:val="15"/>
        </w:numPr>
        <w:rPr>
          <w:rStyle w:val="Hyperlink"/>
          <w:lang w:eastAsia="en-US"/>
        </w:rPr>
      </w:pPr>
      <w:r w:rsidRPr="00E86A1B">
        <w:rPr>
          <w:szCs w:val="26"/>
        </w:rPr>
        <w:t xml:space="preserve">The feasibility of models and architectures is authenticated via the computer software which implements Zebra and TLM. The computer software is available at </w:t>
      </w:r>
      <w:proofErr w:type="gramStart"/>
      <w:r w:rsidRPr="00E86A1B">
        <w:rPr>
          <w:szCs w:val="26"/>
        </w:rPr>
        <w:t>http://www.locnguyen.net/st/dissertations/zebra</w:t>
      </w:r>
      <w:proofErr w:type="gramEnd"/>
    </w:p>
    <w:p w14:paraId="573F20E3" w14:textId="6226D135" w:rsidR="00D80822" w:rsidRDefault="00E86A1B" w:rsidP="00E86A1B">
      <w:pPr>
        <w:pStyle w:val="ListParagraph"/>
        <w:numPr>
          <w:ilvl w:val="0"/>
          <w:numId w:val="15"/>
        </w:numPr>
      </w:pPr>
      <w:r w:rsidRPr="00E86A1B">
        <w:rPr>
          <w:szCs w:val="26"/>
        </w:rPr>
        <w:t>The effectiveness of adaptive learning is proven via approaches described in this section. Therefore subsection 4.1 is the evaluation on knowledge sub-model</w:t>
      </w:r>
      <w:r w:rsidRPr="00A83E05">
        <w:t xml:space="preserve"> </w:t>
      </w:r>
      <w:r>
        <w:t xml:space="preserve">with support of </w:t>
      </w:r>
      <w:r w:rsidRPr="00CD1DE7">
        <w:t>Computerized Adaptive Testing (CAT)</w:t>
      </w:r>
      <w:r w:rsidRPr="00E86A1B">
        <w:rPr>
          <w:szCs w:val="26"/>
        </w:rPr>
        <w:t>. Subsection 4.2 is the evaluation on the effectiveness of adaptive learning model, especially, the whole TLM and modeling system Zebra.</w:t>
      </w:r>
    </w:p>
    <w:p w14:paraId="4EB45F37" w14:textId="6D83547E" w:rsidR="00D80822" w:rsidRPr="002E5E7A" w:rsidRDefault="002E5E7A" w:rsidP="001917B5">
      <w:pPr>
        <w:spacing w:before="240" w:after="100"/>
        <w:rPr>
          <w:b/>
          <w:bCs/>
        </w:rPr>
      </w:pPr>
      <w:r w:rsidRPr="002E5E7A">
        <w:rPr>
          <w:b/>
          <w:bCs/>
        </w:rPr>
        <w:t>4.1. Computerized Adaptive Testing (CAT)</w:t>
      </w:r>
    </w:p>
    <w:p w14:paraId="310CA50B" w14:textId="77777777" w:rsidR="00FD5D45" w:rsidRPr="00B51BD0" w:rsidRDefault="00FD5D45" w:rsidP="00FD5D45">
      <w:r w:rsidRPr="00B51BD0">
        <w:rPr>
          <w:lang w:eastAsia="en-US"/>
        </w:rPr>
        <w:t xml:space="preserve">The purpose of knowledge sub-model is to improve learners’ knowledge. Assessing users’ knowledge is the same </w:t>
      </w:r>
      <w:proofErr w:type="gramStart"/>
      <w:r w:rsidRPr="00B51BD0">
        <w:rPr>
          <w:lang w:eastAsia="en-US"/>
        </w:rPr>
        <w:t>to</w:t>
      </w:r>
      <w:proofErr w:type="gramEnd"/>
      <w:r w:rsidRPr="00B51BD0">
        <w:rPr>
          <w:lang w:eastAsia="en-US"/>
        </w:rPr>
        <w:t xml:space="preserve"> evaluating knowledge sub-model.</w:t>
      </w:r>
      <w:r w:rsidRPr="00B51BD0">
        <w:t xml:space="preserve"> The computer-based tests have more advantages than the traditional paper-based tests when there is the boom of internet and computer. Computer-based testing allows students to perform the tests at any time and any place and the testing environment becomes more realistic. Moreover, it is very easy to assess students’ ability by using the Computerized Adaptive Testing (CAT). The CAT is considered as the branch of computer-based testing but it improves the accuracy of test core when CAT systems try to choose items (tests, exams, questions, etc.) which are suitable to students’ abilities; such items are called adaptive items </w:t>
      </w:r>
      <w:sdt>
        <w:sdtPr>
          <w:id w:val="1377895335"/>
          <w:citation/>
        </w:sdtPr>
        <w:sdtContent>
          <w:r w:rsidRPr="00B51BD0">
            <w:fldChar w:fldCharType="begin"/>
          </w:r>
          <w:r w:rsidRPr="00B51BD0">
            <w:instrText xml:space="preserve">CITATION Nguyen2014ZebraAll \p 188 \l 1033 </w:instrText>
          </w:r>
          <w:r w:rsidRPr="00B51BD0">
            <w:fldChar w:fldCharType="separate"/>
          </w:r>
          <w:r w:rsidRPr="00B51BD0">
            <w:rPr>
              <w:noProof/>
            </w:rPr>
            <w:t>(Nguyen, A User Modeling System for Adaptive Learning, 2014, p. 188)</w:t>
          </w:r>
          <w:r w:rsidRPr="00B51BD0">
            <w:fldChar w:fldCharType="end"/>
          </w:r>
        </w:sdtContent>
      </w:sdt>
      <w:r w:rsidRPr="00B51BD0">
        <w:t>. CAT is based on Item Response Function</w:t>
      </w:r>
      <w:r w:rsidRPr="00B51BD0">
        <w:fldChar w:fldCharType="begin"/>
      </w:r>
      <w:r w:rsidRPr="00B51BD0">
        <w:instrText xml:space="preserve"> XE "Item Response Function" </w:instrText>
      </w:r>
      <w:r w:rsidRPr="00B51BD0">
        <w:fldChar w:fldCharType="end"/>
      </w:r>
      <w:r w:rsidRPr="00B51BD0">
        <w:t xml:space="preserve"> (IRF</w:t>
      </w:r>
      <w:r w:rsidRPr="00B51BD0">
        <w:fldChar w:fldCharType="begin"/>
      </w:r>
      <w:r w:rsidRPr="00B51BD0">
        <w:instrText xml:space="preserve"> XE "IRF" \t "</w:instrText>
      </w:r>
      <w:r w:rsidRPr="00B51BD0">
        <w:rPr>
          <w:i/>
        </w:rPr>
        <w:instrText>See</w:instrText>
      </w:r>
      <w:r w:rsidRPr="00B51BD0">
        <w:instrText xml:space="preserve"> Item Response Function" </w:instrText>
      </w:r>
      <w:r w:rsidRPr="00B51BD0">
        <w:fldChar w:fldCharType="end"/>
      </w:r>
      <w:r w:rsidRPr="00B51BD0">
        <w:t>) which is function of a true ability</w:t>
      </w:r>
      <w:r w:rsidRPr="00B51BD0">
        <w:fldChar w:fldCharType="begin"/>
      </w:r>
      <w:r w:rsidRPr="00B51BD0">
        <w:instrText xml:space="preserve"> XE "ability" \t "</w:instrText>
      </w:r>
      <w:r w:rsidRPr="00B51BD0">
        <w:rPr>
          <w:i/>
        </w:rPr>
        <w:instrText>See</w:instrText>
      </w:r>
      <w:r w:rsidRPr="00B51BD0">
        <w:instrText xml:space="preserve"> examinee’s ability" </w:instrText>
      </w:r>
      <w:r w:rsidRPr="00B51BD0">
        <w:fldChar w:fldCharType="end"/>
      </w:r>
      <w:r w:rsidRPr="00B51BD0">
        <w:t xml:space="preserve"> </w:t>
      </w:r>
      <w:r w:rsidRPr="00B51BD0">
        <w:rPr>
          <w:i/>
        </w:rPr>
        <w:t>θ</w:t>
      </w:r>
      <w:r w:rsidRPr="00B51BD0">
        <w:t xml:space="preserve"> of given examinee with three parameters of item </w:t>
      </w:r>
      <w:proofErr w:type="spellStart"/>
      <w:r w:rsidRPr="00B51BD0">
        <w:rPr>
          <w:i/>
        </w:rPr>
        <w:t>i</w:t>
      </w:r>
      <w:proofErr w:type="spellEnd"/>
      <w:r w:rsidRPr="00B51BD0">
        <w:t xml:space="preserve"> such as </w:t>
      </w:r>
      <w:r w:rsidRPr="00B51BD0">
        <w:rPr>
          <w:i/>
        </w:rPr>
        <w:t>a</w:t>
      </w:r>
      <w:r w:rsidRPr="00B51BD0">
        <w:rPr>
          <w:i/>
          <w:vertAlign w:val="subscript"/>
        </w:rPr>
        <w:t>i</w:t>
      </w:r>
      <w:r w:rsidRPr="00B51BD0">
        <w:rPr>
          <w:i/>
        </w:rPr>
        <w:t>, b</w:t>
      </w:r>
      <w:r w:rsidRPr="00B51BD0">
        <w:rPr>
          <w:i/>
          <w:vertAlign w:val="subscript"/>
        </w:rPr>
        <w:t>i</w:t>
      </w:r>
      <w:r w:rsidRPr="00B51BD0">
        <w:rPr>
          <w:i/>
        </w:rPr>
        <w:t xml:space="preserve">, </w:t>
      </w:r>
      <w:r w:rsidRPr="00B51BD0">
        <w:t>and</w:t>
      </w:r>
      <w:r w:rsidRPr="00B51BD0">
        <w:rPr>
          <w:i/>
        </w:rPr>
        <w:t xml:space="preserve"> c</w:t>
      </w:r>
      <w:r w:rsidRPr="00B51BD0">
        <w:rPr>
          <w:i/>
          <w:vertAlign w:val="subscript"/>
        </w:rPr>
        <w:t>i</w:t>
      </w:r>
      <w:r w:rsidRPr="00B51BD0">
        <w:t xml:space="preserve">, as follows </w:t>
      </w:r>
      <w:sdt>
        <w:sdtPr>
          <w:id w:val="-235556213"/>
          <w:citation/>
        </w:sdtPr>
        <w:sdtContent>
          <w:r w:rsidRPr="00B51BD0">
            <w:fldChar w:fldCharType="begin"/>
          </w:r>
          <w:r w:rsidRPr="00B51BD0">
            <w:instrText xml:space="preserve">CITATION Nguyen2016NewVersionCAT \p 219-220 \l 1033 </w:instrText>
          </w:r>
          <w:r w:rsidRPr="00B51BD0">
            <w:fldChar w:fldCharType="separate"/>
          </w:r>
          <w:r w:rsidRPr="00B51BD0">
            <w:rPr>
              <w:noProof/>
            </w:rPr>
            <w:t>(Nguyen, New version of CAT algorithm by maximum likelihood estimation, 2016, pp. 219-220)</w:t>
          </w:r>
          <w:r w:rsidRPr="00B51BD0">
            <w:fldChar w:fldCharType="end"/>
          </w:r>
        </w:sdtContent>
      </w:sdt>
      <w:r w:rsidRPr="00B51BD0">
        <w:t>:</w:t>
      </w:r>
    </w:p>
    <w:p w14:paraId="4D2466B8" w14:textId="77777777" w:rsidR="00FD5D45" w:rsidRPr="00B51BD0" w:rsidRDefault="00FD5D45" w:rsidP="00FD5D45">
      <m:oMathPara>
        <m:oMath>
          <m:r>
            <w:rPr>
              <w:rFonts w:ascii="Cambria Math" w:hAnsi="Cambria Math"/>
            </w:rPr>
            <m:t>IRF</m:t>
          </m:r>
          <m:d>
            <m:dPr>
              <m:ctrlPr>
                <w:rPr>
                  <w:rFonts w:ascii="Cambria Math" w:hAnsi="Cambria Math"/>
                  <w:i/>
                </w:rPr>
              </m:ctrlPr>
            </m:dPr>
            <m:e>
              <m:r>
                <w:rPr>
                  <w:rFonts w:ascii="Cambria Math" w:hAnsi="Cambria Math"/>
                </w:rPr>
                <m:t>θ</m:t>
              </m:r>
            </m:e>
          </m:d>
          <m:r>
            <w:rPr>
              <w:rFonts w:ascii="Cambria Math" w:hAnsi="Cambria Math"/>
            </w:rPr>
            <m:t>=</m:t>
          </m:r>
          <m:sSub>
            <m:sSubPr>
              <m:ctrlPr>
                <w:rPr>
                  <w:rFonts w:ascii="Cambria Math" w:hAnsi="Cambria Math"/>
                  <w:i/>
                </w:rPr>
              </m:ctrlPr>
            </m:sSubPr>
            <m:e>
              <m:r>
                <w:rPr>
                  <w:rFonts w:ascii="Cambria Math" w:hAnsi="Cambria Math"/>
                </w:rPr>
                <m:t>c</m:t>
              </m:r>
            </m:e>
            <m:sub>
              <m:r>
                <w:rPr>
                  <w:rFonts w:ascii="Cambria Math" w:hAnsi="Cambria Math"/>
                </w:rPr>
                <m:t>i</m:t>
              </m:r>
            </m:sub>
          </m:sSub>
          <m:r>
            <w:rPr>
              <w:rFonts w:ascii="Cambria Math" w:hAnsi="Cambria Math"/>
            </w:rPr>
            <m:t>+</m:t>
          </m:r>
          <m:f>
            <m:fPr>
              <m:ctrlPr>
                <w:rPr>
                  <w:rFonts w:ascii="Cambria Math" w:hAnsi="Cambria Math"/>
                  <w:i/>
                </w:rPr>
              </m:ctrlPr>
            </m:fPr>
            <m:num>
              <m:r>
                <w:rPr>
                  <w:rFonts w:ascii="Cambria Math" w:hAnsi="Cambria Math"/>
                </w:rPr>
                <m:t>1-</m:t>
              </m:r>
              <m:sSub>
                <m:sSubPr>
                  <m:ctrlPr>
                    <w:rPr>
                      <w:rFonts w:ascii="Cambria Math" w:hAnsi="Cambria Math"/>
                      <w:i/>
                    </w:rPr>
                  </m:ctrlPr>
                </m:sSubPr>
                <m:e>
                  <m:r>
                    <w:rPr>
                      <w:rFonts w:ascii="Cambria Math" w:hAnsi="Cambria Math"/>
                    </w:rPr>
                    <m:t>c</m:t>
                  </m:r>
                </m:e>
                <m:sub>
                  <m:r>
                    <w:rPr>
                      <w:rFonts w:ascii="Cambria Math" w:hAnsi="Cambria Math"/>
                    </w:rPr>
                    <m:t>i</m:t>
                  </m:r>
                </m:sub>
              </m:sSub>
            </m:num>
            <m:den>
              <m:r>
                <w:rPr>
                  <w:rFonts w:ascii="Cambria Math" w:hAnsi="Cambria Math"/>
                </w:rPr>
                <m:t>1+exp</m:t>
              </m:r>
              <m:d>
                <m:dPr>
                  <m:ctrlPr>
                    <w:rPr>
                      <w:rFonts w:ascii="Cambria Math" w:hAnsi="Cambria Math"/>
                      <w:i/>
                    </w:rPr>
                  </m:ctrlPr>
                </m:dPr>
                <m:e>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m:t>
                      </m:r>
                    </m:sub>
                  </m:sSub>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m:t>
                          </m:r>
                        </m:sub>
                      </m:sSub>
                    </m:e>
                  </m:d>
                </m:e>
              </m:d>
            </m:den>
          </m:f>
        </m:oMath>
      </m:oMathPara>
    </w:p>
    <w:p w14:paraId="088584E0" w14:textId="77777777" w:rsidR="00FD5D45" w:rsidRPr="00B51BD0" w:rsidRDefault="00FD5D45" w:rsidP="00FD5D45">
      <w:r w:rsidRPr="00B51BD0">
        <w:lastRenderedPageBreak/>
        <w:t xml:space="preserve">Where </w:t>
      </w:r>
      <w:r w:rsidRPr="00B51BD0">
        <w:rPr>
          <w:i/>
        </w:rPr>
        <w:t>a</w:t>
      </w:r>
      <w:r w:rsidRPr="00B51BD0">
        <w:rPr>
          <w:i/>
          <w:vertAlign w:val="subscript"/>
        </w:rPr>
        <w:t>i</w:t>
      </w:r>
      <w:r w:rsidRPr="00B51BD0">
        <w:t xml:space="preserve">, </w:t>
      </w:r>
      <w:r w:rsidRPr="00B51BD0">
        <w:rPr>
          <w:i/>
        </w:rPr>
        <w:t>b</w:t>
      </w:r>
      <w:r w:rsidRPr="00B51BD0">
        <w:rPr>
          <w:i/>
          <w:vertAlign w:val="subscript"/>
        </w:rPr>
        <w:t>i</w:t>
      </w:r>
      <w:r w:rsidRPr="00B51BD0">
        <w:t xml:space="preserve">, and </w:t>
      </w:r>
      <w:r w:rsidRPr="00B51BD0">
        <w:rPr>
          <w:i/>
        </w:rPr>
        <w:t>c</w:t>
      </w:r>
      <w:r w:rsidRPr="00B51BD0">
        <w:rPr>
          <w:i/>
          <w:vertAlign w:val="subscript"/>
        </w:rPr>
        <w:t>i</w:t>
      </w:r>
      <w:r w:rsidRPr="00B51BD0">
        <w:t xml:space="preserve"> are discriminatory parameter, difficult parameter</w:t>
      </w:r>
      <w:r w:rsidRPr="00B51BD0">
        <w:fldChar w:fldCharType="begin"/>
      </w:r>
      <w:r w:rsidRPr="00B51BD0">
        <w:instrText xml:space="preserve"> XE "difficult parameter" </w:instrText>
      </w:r>
      <w:r w:rsidRPr="00B51BD0">
        <w:fldChar w:fldCharType="end"/>
      </w:r>
      <w:r w:rsidRPr="00B51BD0">
        <w:t>, and guessing parameter, respectively. Note that the notation “</w:t>
      </w:r>
      <w:r w:rsidRPr="00B51BD0">
        <w:rPr>
          <w:i/>
        </w:rPr>
        <w:t>exp</w:t>
      </w:r>
      <w:r w:rsidRPr="00B51BD0">
        <w:t xml:space="preserve">” denotes exponent function. The important problem in CAT is how to estimate students’ abilities </w:t>
      </w:r>
      <w:proofErr w:type="gramStart"/>
      <w:r w:rsidRPr="00B51BD0">
        <w:t>so as to</w:t>
      </w:r>
      <w:proofErr w:type="gramEnd"/>
      <w:r w:rsidRPr="00B51BD0">
        <w:t xml:space="preserve"> select the best items for students with note that students are examinees. There are some methods to solve this problem such as Bayesian approach </w:t>
      </w:r>
      <w:sdt>
        <w:sdtPr>
          <w:id w:val="1934563"/>
          <w:citation/>
        </w:sdtPr>
        <w:sdtContent>
          <w:r w:rsidRPr="00B51BD0">
            <w:fldChar w:fldCharType="begin"/>
          </w:r>
          <w:r w:rsidRPr="00B51BD0">
            <w:instrText xml:space="preserve"> CITATION Linden2002 \p 3-7 \l 1033  </w:instrText>
          </w:r>
          <w:r w:rsidRPr="00B51BD0">
            <w:fldChar w:fldCharType="separate"/>
          </w:r>
          <w:r w:rsidRPr="00B51BD0">
            <w:rPr>
              <w:noProof/>
            </w:rPr>
            <w:t>(Linden &amp; Pashley, 2002, pp. 3-7)</w:t>
          </w:r>
          <w:r w:rsidRPr="00B51BD0">
            <w:fldChar w:fldCharType="end"/>
          </w:r>
        </w:sdtContent>
      </w:sdt>
      <w:r w:rsidRPr="00B51BD0">
        <w:t xml:space="preserve"> but I propose a new method to compute ability estimates by maximization likelihood estimation (MLE). Given </w:t>
      </w:r>
      <w:r w:rsidRPr="00B51BD0">
        <w:rPr>
          <w:i/>
        </w:rPr>
        <w:t>N</w:t>
      </w:r>
      <w:r w:rsidRPr="00B51BD0">
        <w:t xml:space="preserve"> items, I find out the following formula to determine the ability estimate </w:t>
      </w:r>
      <m:oMath>
        <m:acc>
          <m:accPr>
            <m:ctrlPr>
              <w:rPr>
                <w:rFonts w:ascii="Cambria Math" w:hAnsi="Cambria Math"/>
                <w:i/>
              </w:rPr>
            </m:ctrlPr>
          </m:accPr>
          <m:e>
            <m:r>
              <w:rPr>
                <w:rFonts w:ascii="Cambria Math" w:hAnsi="Cambria Math"/>
              </w:rPr>
              <m:t>θ</m:t>
            </m:r>
          </m:e>
        </m:acc>
      </m:oMath>
      <w:r w:rsidRPr="00B51BD0">
        <w:t xml:space="preserve"> of examinee </w:t>
      </w:r>
      <w:sdt>
        <w:sdtPr>
          <w:id w:val="-879013764"/>
          <w:citation/>
        </w:sdtPr>
        <w:sdtContent>
          <w:r w:rsidRPr="00B51BD0">
            <w:fldChar w:fldCharType="begin"/>
          </w:r>
          <w:r w:rsidRPr="00B51BD0">
            <w:instrText xml:space="preserve">CITATION Nguyen2016NewVersionCAT \p 227 \l 1033 </w:instrText>
          </w:r>
          <w:r w:rsidRPr="00B51BD0">
            <w:fldChar w:fldCharType="separate"/>
          </w:r>
          <w:r w:rsidRPr="00B51BD0">
            <w:rPr>
              <w:noProof/>
            </w:rPr>
            <w:t>(Nguyen, New version of CAT algorithm by maximum likelihood estimation, 2016, p. 227)</w:t>
          </w:r>
          <w:r w:rsidRPr="00B51BD0">
            <w:fldChar w:fldCharType="end"/>
          </w:r>
        </w:sdtContent>
      </w:sdt>
      <w:r w:rsidRPr="00B51BD0">
        <w:t>.</w:t>
      </w:r>
    </w:p>
    <w:p w14:paraId="05474BA9" w14:textId="77777777" w:rsidR="00FD5D45" w:rsidRPr="00B51BD0" w:rsidRDefault="00000000" w:rsidP="00FD5D45">
      <m:oMathPara>
        <m:oMath>
          <m:acc>
            <m:accPr>
              <m:ctrlPr>
                <w:rPr>
                  <w:rFonts w:ascii="Cambria Math" w:hAnsi="Cambria Math"/>
                  <w:i/>
                </w:rPr>
              </m:ctrlPr>
            </m:accPr>
            <m:e>
              <m:r>
                <w:rPr>
                  <w:rFonts w:ascii="Cambria Math" w:hAnsi="Cambria Math"/>
                </w:rPr>
                <m:t>θ</m:t>
              </m:r>
            </m:e>
          </m:acc>
          <m:r>
            <w:rPr>
              <w:rFonts w:ascii="Cambria Math" w:hAnsi="Cambria Math"/>
            </w:rPr>
            <m:t>=</m:t>
          </m:r>
          <m:acc>
            <m:accPr>
              <m:ctrlPr>
                <w:rPr>
                  <w:rFonts w:ascii="Cambria Math" w:hAnsi="Cambria Math"/>
                  <w:i/>
                </w:rPr>
              </m:ctrlPr>
            </m:accPr>
            <m:e>
              <m:r>
                <w:rPr>
                  <w:rFonts w:ascii="Cambria Math" w:hAnsi="Cambria Math"/>
                </w:rPr>
                <m:t>b</m:t>
              </m:r>
            </m:e>
          </m:acc>
          <m:r>
            <w:rPr>
              <w:rFonts w:ascii="Cambria Math" w:hAnsi="Cambria Math"/>
            </w:rPr>
            <m:t>=</m:t>
          </m:r>
          <m:f>
            <m:fPr>
              <m:ctrlPr>
                <w:rPr>
                  <w:rFonts w:ascii="Cambria Math" w:hAnsi="Cambria Math"/>
                  <w:i/>
                </w:rPr>
              </m:ctrlPr>
            </m:fPr>
            <m:num>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sSub>
                        <m:sSubPr>
                          <m:ctrlPr>
                            <w:rPr>
                              <w:rFonts w:ascii="Cambria Math" w:hAnsi="Cambria Math"/>
                              <w:i/>
                            </w:rPr>
                          </m:ctrlPr>
                        </m:sSubPr>
                        <m:e>
                          <m:r>
                            <w:rPr>
                              <w:rFonts w:ascii="Cambria Math" w:hAnsi="Cambria Math"/>
                            </w:rPr>
                            <m:t>r</m:t>
                          </m:r>
                        </m:e>
                        <m:sub>
                          <m:r>
                            <w:rPr>
                              <w:rFonts w:ascii="Cambria Math" w:hAnsi="Cambria Math"/>
                            </w:rPr>
                            <m:t>i</m:t>
                          </m:r>
                        </m:sub>
                      </m:sSub>
                    </m:e>
                  </m:nary>
                </m:e>
              </m:d>
              <m:r>
                <w:rPr>
                  <w:rFonts w:ascii="Cambria Math" w:hAnsi="Cambria Math"/>
                </w:rPr>
                <m:t>-ln</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d>
                        <m:dPr>
                          <m:ctrlPr>
                            <w:rPr>
                              <w:rFonts w:ascii="Cambria Math" w:hAnsi="Cambria Math"/>
                              <w:i/>
                            </w:rPr>
                          </m:ctrlPr>
                        </m:dPr>
                        <m:e>
                          <m:sSub>
                            <m:sSubPr>
                              <m:ctrlPr>
                                <w:rPr>
                                  <w:rFonts w:ascii="Cambria Math" w:hAnsi="Cambria Math"/>
                                  <w:i/>
                                </w:rPr>
                              </m:ctrlPr>
                            </m:sSubPr>
                            <m:e>
                              <m:r>
                                <w:rPr>
                                  <w:rFonts w:ascii="Cambria Math" w:hAnsi="Cambria Math"/>
                                </w:rPr>
                                <m:t>q</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r</m:t>
                              </m:r>
                            </m:e>
                            <m:sub>
                              <m:r>
                                <w:rPr>
                                  <w:rFonts w:ascii="Cambria Math" w:hAnsi="Cambria Math"/>
                                </w:rPr>
                                <m:t>i</m:t>
                              </m:r>
                            </m:sub>
                          </m:sSub>
                        </m:e>
                      </m:d>
                    </m:e>
                  </m:nary>
                </m:e>
              </m:d>
            </m:num>
            <m:den>
              <m:acc>
                <m:accPr>
                  <m:ctrlPr>
                    <w:rPr>
                      <w:rFonts w:ascii="Cambria Math" w:hAnsi="Cambria Math"/>
                      <w:i/>
                    </w:rPr>
                  </m:ctrlPr>
                </m:accPr>
                <m:e>
                  <m:r>
                    <w:rPr>
                      <w:rFonts w:ascii="Cambria Math" w:hAnsi="Cambria Math"/>
                    </w:rPr>
                    <m:t>a</m:t>
                  </m:r>
                </m:e>
              </m:acc>
            </m:den>
          </m:f>
          <m:r>
            <w:rPr>
              <w:rFonts w:ascii="Cambria Math" w:hAnsi="Cambria Math"/>
            </w:rPr>
            <m:t>+</m:t>
          </m:r>
          <m:sSub>
            <m:sSubPr>
              <m:ctrlPr>
                <w:rPr>
                  <w:rFonts w:ascii="Cambria Math" w:hAnsi="Cambria Math"/>
                  <w:i/>
                </w:rPr>
              </m:ctrlPr>
            </m:sSubPr>
            <m:e>
              <m:r>
                <w:rPr>
                  <w:rFonts w:ascii="Cambria Math" w:hAnsi="Cambria Math"/>
                </w:rPr>
                <m:t>θ</m:t>
              </m:r>
            </m:e>
            <m:sub>
              <m:r>
                <w:rPr>
                  <w:rFonts w:ascii="Cambria Math" w:hAnsi="Cambria Math"/>
                </w:rPr>
                <m:t>0</m:t>
              </m:r>
            </m:sub>
          </m:sSub>
        </m:oMath>
      </m:oMathPara>
    </w:p>
    <w:p w14:paraId="1B2E5469" w14:textId="77777777" w:rsidR="00FD5D45" w:rsidRPr="00B51BD0" w:rsidRDefault="00FD5D45" w:rsidP="00FD5D45">
      <w:r w:rsidRPr="00B51BD0">
        <w:t xml:space="preserve">Where </w:t>
      </w:r>
      <w:r w:rsidRPr="00B51BD0">
        <w:rPr>
          <w:i/>
        </w:rPr>
        <w:t>q</w:t>
      </w:r>
      <w:r w:rsidRPr="00B51BD0">
        <w:rPr>
          <w:i/>
          <w:vertAlign w:val="subscript"/>
        </w:rPr>
        <w:t>i</w:t>
      </w:r>
      <w:r w:rsidRPr="00B51BD0">
        <w:t xml:space="preserve"> is the number of possible responses of item </w:t>
      </w:r>
      <w:proofErr w:type="spellStart"/>
      <w:r w:rsidRPr="00B51BD0">
        <w:rPr>
          <w:i/>
        </w:rPr>
        <w:t>i</w:t>
      </w:r>
      <w:proofErr w:type="spellEnd"/>
      <w:r w:rsidRPr="00B51BD0">
        <w:t xml:space="preserve">, </w:t>
      </w:r>
      <w:proofErr w:type="spellStart"/>
      <w:r w:rsidRPr="00B51BD0">
        <w:rPr>
          <w:i/>
        </w:rPr>
        <w:t>r</w:t>
      </w:r>
      <w:r w:rsidRPr="00B51BD0">
        <w:rPr>
          <w:i/>
          <w:vertAlign w:val="subscript"/>
        </w:rPr>
        <w:t>i</w:t>
      </w:r>
      <w:proofErr w:type="spellEnd"/>
      <w:r w:rsidRPr="00B51BD0">
        <w:t xml:space="preserve"> is the correct response of examinee to item </w:t>
      </w:r>
      <w:proofErr w:type="spellStart"/>
      <w:r w:rsidRPr="00B51BD0">
        <w:rPr>
          <w:i/>
        </w:rPr>
        <w:t>i</w:t>
      </w:r>
      <w:proofErr w:type="spellEnd"/>
      <w:r w:rsidRPr="00B51BD0">
        <w:t xml:space="preserve"> and </w:t>
      </w:r>
      <w:r w:rsidRPr="00B51BD0">
        <w:rPr>
          <w:i/>
        </w:rPr>
        <w:t>θ</w:t>
      </w:r>
      <w:r w:rsidRPr="00B51BD0">
        <w:rPr>
          <w:vertAlign w:val="subscript"/>
        </w:rPr>
        <w:t>0</w:t>
      </w:r>
      <w:r w:rsidRPr="00B51BD0">
        <w:t xml:space="preserve"> is the examinee’s initial ability. The notation “</w:t>
      </w:r>
      <w:r w:rsidRPr="00B51BD0">
        <w:rPr>
          <w:i/>
        </w:rPr>
        <w:t>ln</w:t>
      </w:r>
      <w:r w:rsidRPr="00B51BD0">
        <w:t xml:space="preserve">” denotes natural logarithm function. Additionally, discriminatory parameter estimate </w:t>
      </w:r>
      <m:oMath>
        <m:acc>
          <m:accPr>
            <m:ctrlPr>
              <w:rPr>
                <w:rFonts w:ascii="Cambria Math" w:hAnsi="Cambria Math"/>
                <w:i/>
              </w:rPr>
            </m:ctrlPr>
          </m:accPr>
          <m:e>
            <m:r>
              <w:rPr>
                <w:rFonts w:ascii="Cambria Math" w:hAnsi="Cambria Math"/>
              </w:rPr>
              <m:t>a</m:t>
            </m:r>
          </m:e>
        </m:acc>
      </m:oMath>
      <w:r w:rsidRPr="00B51BD0">
        <w:t xml:space="preserve"> is arbitrary.</w:t>
      </w:r>
    </w:p>
    <w:p w14:paraId="5B68F498" w14:textId="77777777" w:rsidR="00FD5D45" w:rsidRPr="00B51BD0" w:rsidRDefault="00FD5D45" w:rsidP="00FD5D45">
      <w:r w:rsidRPr="00B51BD0">
        <w:t xml:space="preserve">I prove that the ability variance of examinee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B51BD0">
        <w:t xml:space="preserve"> is determined based on discriminatory parameter estimate </w:t>
      </w:r>
      <m:oMath>
        <m:acc>
          <m:accPr>
            <m:ctrlPr>
              <w:rPr>
                <w:rFonts w:ascii="Cambria Math" w:hAnsi="Cambria Math"/>
                <w:i/>
              </w:rPr>
            </m:ctrlPr>
          </m:accPr>
          <m:e>
            <m:r>
              <w:rPr>
                <w:rFonts w:ascii="Cambria Math" w:hAnsi="Cambria Math"/>
              </w:rPr>
              <m:t>a</m:t>
            </m:r>
          </m:e>
        </m:acc>
      </m:oMath>
      <w:r w:rsidRPr="00B51BD0">
        <w:t xml:space="preserve"> as follows </w:t>
      </w:r>
      <w:sdt>
        <w:sdtPr>
          <w:id w:val="296428271"/>
          <w:citation/>
        </w:sdtPr>
        <w:sdtContent>
          <w:r w:rsidRPr="00B51BD0">
            <w:fldChar w:fldCharType="begin"/>
          </w:r>
          <w:r w:rsidRPr="00B51BD0">
            <w:instrText xml:space="preserve">CITATION Nguyen2016NewVersionCAT \p 234 \l 1033 </w:instrText>
          </w:r>
          <w:r w:rsidRPr="00B51BD0">
            <w:fldChar w:fldCharType="separate"/>
          </w:r>
          <w:r w:rsidRPr="00B51BD0">
            <w:rPr>
              <w:noProof/>
            </w:rPr>
            <w:t>(Nguyen, New version of CAT algorithm by maximum likelihood estimation, 2016, p. 234)</w:t>
          </w:r>
          <w:r w:rsidRPr="00B51BD0">
            <w:fldChar w:fldCharType="end"/>
          </w:r>
        </w:sdtContent>
      </w:sdt>
      <w:r w:rsidRPr="00B51BD0">
        <w:t>:</w:t>
      </w:r>
    </w:p>
    <w:p w14:paraId="647C4AC0" w14:textId="77777777" w:rsidR="00FD5D45" w:rsidRPr="00B51BD0" w:rsidRDefault="00FD5D45" w:rsidP="00FD5D45">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sSubSup>
            <m:sSubSupPr>
              <m:ctrlPr>
                <w:rPr>
                  <w:rFonts w:ascii="Cambria Math" w:hAnsi="Cambria Math"/>
                  <w:i/>
                </w:rPr>
              </m:ctrlPr>
            </m:sSubSupPr>
            <m:e>
              <m:r>
                <w:rPr>
                  <w:rFonts w:ascii="Cambria Math" w:hAnsi="Cambria Math"/>
                </w:rPr>
                <m:t>σ</m:t>
              </m:r>
            </m:e>
            <m:sub>
              <m:acc>
                <m:accPr>
                  <m:ctrlPr>
                    <w:rPr>
                      <w:rFonts w:ascii="Cambria Math" w:hAnsi="Cambria Math"/>
                      <w:i/>
                    </w:rPr>
                  </m:ctrlPr>
                </m:accPr>
                <m:e>
                  <m:r>
                    <w:rPr>
                      <w:rFonts w:ascii="Cambria Math" w:hAnsi="Cambria Math"/>
                    </w:rPr>
                    <m:t>θ</m:t>
                  </m:r>
                </m:e>
              </m:acc>
            </m:sub>
            <m:sup>
              <m:r>
                <w:rPr>
                  <w:rFonts w:ascii="Cambria Math" w:hAnsi="Cambria Math"/>
                </w:rPr>
                <m:t>2</m:t>
              </m:r>
            </m:sup>
          </m:sSubSup>
          <m:r>
            <w:rPr>
              <w:rFonts w:ascii="Cambria Math" w:hAnsi="Cambria Math"/>
            </w:rPr>
            <m:t>=</m:t>
          </m:r>
          <m:f>
            <m:fPr>
              <m:ctrlPr>
                <w:rPr>
                  <w:rFonts w:ascii="Cambria Math" w:hAnsi="Cambria Math"/>
                  <w:i/>
                </w:rPr>
              </m:ctrlPr>
            </m:fPr>
            <m:num>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sSup>
                <m:sSupPr>
                  <m:ctrlPr>
                    <w:rPr>
                      <w:rFonts w:ascii="Cambria Math" w:hAnsi="Cambria Math"/>
                      <w:i/>
                    </w:rPr>
                  </m:ctrlPr>
                </m:sSupPr>
                <m:e>
                  <m:acc>
                    <m:accPr>
                      <m:ctrlPr>
                        <w:rPr>
                          <w:rFonts w:ascii="Cambria Math" w:hAnsi="Cambria Math"/>
                          <w:i/>
                        </w:rPr>
                      </m:ctrlPr>
                    </m:accPr>
                    <m:e>
                      <m:r>
                        <w:rPr>
                          <w:rFonts w:ascii="Cambria Math" w:hAnsi="Cambria Math"/>
                        </w:rPr>
                        <m:t>a</m:t>
                      </m:r>
                    </m:e>
                  </m:acc>
                </m:e>
                <m:sup>
                  <m:r>
                    <w:rPr>
                      <w:rFonts w:ascii="Cambria Math" w:hAnsi="Cambria Math"/>
                    </w:rPr>
                    <m:t>2</m:t>
                  </m:r>
                </m:sup>
              </m:sSup>
            </m:den>
          </m:f>
        </m:oMath>
      </m:oMathPara>
    </w:p>
    <w:p w14:paraId="0F4C984C" w14:textId="77777777" w:rsidR="00FD5D45" w:rsidRPr="00B51BD0" w:rsidRDefault="00FD5D45" w:rsidP="00FD5D45">
      <w:r w:rsidRPr="00B51BD0">
        <w:t xml:space="preserve">Suppose there are </w:t>
      </w:r>
      <w:r w:rsidRPr="00B51BD0">
        <w:rPr>
          <w:i/>
        </w:rPr>
        <w:t>k</w:t>
      </w:r>
      <w:r w:rsidRPr="00B51BD0">
        <w:t xml:space="preserve"> examinees </w:t>
      </w:r>
      <w:r w:rsidRPr="00B51BD0">
        <w:rPr>
          <w:i/>
        </w:rPr>
        <w:t>u</w:t>
      </w:r>
      <w:r w:rsidRPr="00B51BD0">
        <w:rPr>
          <w:vertAlign w:val="subscript"/>
        </w:rPr>
        <w:t>1</w:t>
      </w:r>
      <w:r w:rsidRPr="00B51BD0">
        <w:t xml:space="preserve">, </w:t>
      </w:r>
      <w:r w:rsidRPr="00B51BD0">
        <w:rPr>
          <w:i/>
        </w:rPr>
        <w:t>u</w:t>
      </w:r>
      <w:proofErr w:type="gramStart"/>
      <w:r w:rsidRPr="00B51BD0">
        <w:rPr>
          <w:vertAlign w:val="subscript"/>
        </w:rPr>
        <w:t>2</w:t>
      </w:r>
      <w:r w:rsidRPr="00B51BD0">
        <w:t>,…</w:t>
      </w:r>
      <w:proofErr w:type="gramEnd"/>
      <w:r w:rsidRPr="00B51BD0">
        <w:t xml:space="preserve">, </w:t>
      </w:r>
      <w:proofErr w:type="spellStart"/>
      <w:r w:rsidRPr="00B51BD0">
        <w:rPr>
          <w:i/>
        </w:rPr>
        <w:t>u</w:t>
      </w:r>
      <w:r w:rsidRPr="00B51BD0">
        <w:rPr>
          <w:i/>
          <w:vertAlign w:val="subscript"/>
        </w:rPr>
        <w:t>k</w:t>
      </w:r>
      <w:proofErr w:type="spellEnd"/>
      <w:r w:rsidRPr="00B51BD0">
        <w:t xml:space="preserve"> who have </w:t>
      </w:r>
      <w:r w:rsidRPr="00B51BD0">
        <w:rPr>
          <w:i/>
        </w:rPr>
        <w:t>k</w:t>
      </w:r>
      <w:r w:rsidRPr="00B51BD0">
        <w:t xml:space="preserve"> ability estimates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1</m:t>
            </m:r>
          </m:sub>
        </m:sSub>
      </m:oMath>
      <w:r w:rsidRPr="00B51BD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2</m:t>
            </m:r>
          </m:sub>
        </m:sSub>
      </m:oMath>
      <w:r w:rsidRPr="00B51BD0">
        <w:t xml:space="preserve">,…, </w:t>
      </w:r>
      <m:oMath>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k</m:t>
            </m:r>
          </m:sub>
        </m:sSub>
        <m:r>
          <w:rPr>
            <w:rFonts w:ascii="Cambria Math" w:hAnsi="Cambria Math"/>
          </w:rPr>
          <m:t xml:space="preserve"> </m:t>
        </m:r>
      </m:oMath>
      <w:r w:rsidRPr="00B51BD0">
        <w:t xml:space="preserve">after they have done a number of test items. Let </w:t>
      </w:r>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oMath>
      <w:r w:rsidRPr="00B51BD0">
        <w:t xml:space="preserve"> be statistical sample mean </w:t>
      </w:r>
      <w:sdt>
        <w:sdtPr>
          <w:id w:val="668353"/>
          <w:citation/>
        </w:sdtPr>
        <w:sdtContent>
          <w:r w:rsidRPr="00B51BD0">
            <w:fldChar w:fldCharType="begin"/>
          </w:r>
          <w:r w:rsidRPr="00B51BD0">
            <w:instrText xml:space="preserve"> CITATION Montgomery2003 \p 190 \t  \l 1033  </w:instrText>
          </w:r>
          <w:r w:rsidRPr="00B51BD0">
            <w:fldChar w:fldCharType="separate"/>
          </w:r>
          <w:r w:rsidRPr="00B51BD0">
            <w:rPr>
              <w:noProof/>
            </w:rPr>
            <w:t>(Montgomery &amp; Runger, 2003, p. 190)</w:t>
          </w:r>
          <w:r w:rsidRPr="00B51BD0">
            <w:fldChar w:fldCharType="end"/>
          </w:r>
        </w:sdtContent>
      </w:sdt>
      <w:r w:rsidRPr="00B51BD0">
        <w:t xml:space="preserve"> of examinees’ ability estimates, we have:</w:t>
      </w:r>
    </w:p>
    <w:p w14:paraId="087B4858" w14:textId="77777777" w:rsidR="00FD5D45" w:rsidRPr="00B51BD0" w:rsidRDefault="00000000" w:rsidP="00FD5D45">
      <m:oMathPara>
        <m:oMath>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e>
          </m:nary>
        </m:oMath>
      </m:oMathPara>
    </w:p>
    <w:p w14:paraId="7C931C4D" w14:textId="77777777" w:rsidR="00FD5D45" w:rsidRPr="00B51BD0" w:rsidRDefault="00FD5D45" w:rsidP="00FD5D45">
      <w:r w:rsidRPr="00B51BD0">
        <w:t xml:space="preserve">The ability variance </w:t>
      </w:r>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oMath>
      <w:r w:rsidRPr="00B51BD0">
        <w:t xml:space="preserve"> is now considered as statistical sample variance </w:t>
      </w:r>
      <w:sdt>
        <w:sdtPr>
          <w:id w:val="668351"/>
          <w:citation/>
        </w:sdtPr>
        <w:sdtContent>
          <w:r w:rsidRPr="00B51BD0">
            <w:fldChar w:fldCharType="begin"/>
          </w:r>
          <w:r w:rsidRPr="00B51BD0">
            <w:instrText xml:space="preserve"> CITATION Montgomery2003 \p 191 \t  \l 1033  </w:instrText>
          </w:r>
          <w:r w:rsidRPr="00B51BD0">
            <w:fldChar w:fldCharType="separate"/>
          </w:r>
          <w:r w:rsidRPr="00B51BD0">
            <w:rPr>
              <w:noProof/>
            </w:rPr>
            <w:t>(Montgomery &amp; Runger, 2003, p. 191)</w:t>
          </w:r>
          <w:r w:rsidRPr="00B51BD0">
            <w:fldChar w:fldCharType="end"/>
          </w:r>
        </w:sdtContent>
      </w:sdt>
      <w:r w:rsidRPr="00B51BD0">
        <w:t xml:space="preserve">, which is calculated as follows </w:t>
      </w:r>
      <w:sdt>
        <w:sdtPr>
          <w:id w:val="698826551"/>
          <w:citation/>
        </w:sdtPr>
        <w:sdtContent>
          <w:r w:rsidRPr="00B51BD0">
            <w:fldChar w:fldCharType="begin"/>
          </w:r>
          <w:r w:rsidRPr="00B51BD0">
            <w:instrText xml:space="preserve">CITATION Nguyen2016NewVersionCAT \p 236 \l 1033 </w:instrText>
          </w:r>
          <w:r w:rsidRPr="00B51BD0">
            <w:fldChar w:fldCharType="separate"/>
          </w:r>
          <w:r w:rsidRPr="00B51BD0">
            <w:rPr>
              <w:noProof/>
            </w:rPr>
            <w:t>(Nguyen, New version of CAT algorithm by maximum likelihood estimation, 2016, p. 236)</w:t>
          </w:r>
          <w:r w:rsidRPr="00B51BD0">
            <w:fldChar w:fldCharType="end"/>
          </w:r>
        </w:sdtContent>
      </w:sdt>
      <w:r w:rsidRPr="00B51BD0">
        <w:t>:</w:t>
      </w:r>
    </w:p>
    <w:p w14:paraId="32B1A8FD" w14:textId="77777777" w:rsidR="00FD5D45" w:rsidRPr="00B51BD0" w:rsidRDefault="00FD5D45" w:rsidP="00FD5D45">
      <m:oMathPara>
        <m:oMath>
          <m:r>
            <w:rPr>
              <w:rFonts w:ascii="Cambria Math" w:hAnsi="Cambria Math"/>
            </w:rPr>
            <m:t>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k-1</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oMath>
      </m:oMathPara>
    </w:p>
    <w:p w14:paraId="64ACC4DB" w14:textId="77777777" w:rsidR="00FD5D45" w:rsidRPr="00B51BD0" w:rsidRDefault="00FD5D45" w:rsidP="00FD5D45">
      <w:r w:rsidRPr="00B51BD0">
        <w:t xml:space="preserve">Let </w:t>
      </w:r>
      <w:r w:rsidRPr="00B51BD0">
        <w:rPr>
          <w:i/>
        </w:rPr>
        <w:t>a</w:t>
      </w:r>
      <w:r w:rsidRPr="00B51BD0">
        <w:rPr>
          <w:i/>
          <w:vertAlign w:val="superscript"/>
        </w:rPr>
        <w:t>*</w:t>
      </w:r>
      <w:r w:rsidRPr="00B51BD0">
        <w:t xml:space="preserve"> be the so-called </w:t>
      </w:r>
      <w:r w:rsidRPr="00B51BD0">
        <w:rPr>
          <w:i/>
        </w:rPr>
        <w:t>discriminatory estimate</w:t>
      </w:r>
      <w:r w:rsidRPr="00B51BD0">
        <w:fldChar w:fldCharType="begin"/>
      </w:r>
      <w:r w:rsidRPr="00B51BD0">
        <w:instrText xml:space="preserve"> XE "discriminatory estimate" </w:instrText>
      </w:r>
      <w:r w:rsidRPr="00B51BD0">
        <w:fldChar w:fldCharType="end"/>
      </w:r>
      <w:r w:rsidRPr="00B51BD0">
        <w:t xml:space="preserve">, it implies that </w:t>
      </w:r>
      <w:sdt>
        <w:sdtPr>
          <w:id w:val="861097717"/>
          <w:citation/>
        </w:sdtPr>
        <w:sdtContent>
          <w:r w:rsidRPr="00B51BD0">
            <w:fldChar w:fldCharType="begin"/>
          </w:r>
          <w:r w:rsidRPr="00B51BD0">
            <w:instrText xml:space="preserve">CITATION Nguyen2016NewVersionCAT \p 236 \l 1033 </w:instrText>
          </w:r>
          <w:r w:rsidRPr="00B51BD0">
            <w:fldChar w:fldCharType="separate"/>
          </w:r>
          <w:r w:rsidRPr="00B51BD0">
            <w:rPr>
              <w:noProof/>
            </w:rPr>
            <w:t>(Nguyen, New version of CAT algorithm by maximum likelihood estimation, 2016, p. 236)</w:t>
          </w:r>
          <w:r w:rsidRPr="00B51BD0">
            <w:fldChar w:fldCharType="end"/>
          </w:r>
        </w:sdtContent>
      </w:sdt>
    </w:p>
    <w:p w14:paraId="5308E252" w14:textId="77777777" w:rsidR="00FD5D45" w:rsidRPr="00B51BD0" w:rsidRDefault="00000000" w:rsidP="00FD5D45">
      <m:oMathPara>
        <m:oMath>
          <m:sSup>
            <m:sSupPr>
              <m:ctrlPr>
                <w:rPr>
                  <w:rFonts w:ascii="Cambria Math" w:hAnsi="Cambria Math"/>
                  <w:i/>
                </w:rPr>
              </m:ctrlPr>
            </m:sSupPr>
            <m:e>
              <m:r>
                <w:rPr>
                  <w:rFonts w:ascii="Cambria Math" w:hAnsi="Cambria Math"/>
                </w:rPr>
                <m:t>a</m:t>
              </m:r>
            </m:e>
            <m:sup>
              <m:r>
                <w:rPr>
                  <w:rFonts w:ascii="Cambria Math" w:hAnsi="Cambria Math"/>
                </w:rPr>
                <m:t>*</m:t>
              </m:r>
            </m:sup>
          </m:sSup>
          <m:r>
            <w:rPr>
              <w:rFonts w:ascii="Cambria Math" w:hAnsi="Cambria Math"/>
            </w:rPr>
            <m:t>=</m:t>
          </m:r>
          <m:f>
            <m:fPr>
              <m:ctrlPr>
                <w:rPr>
                  <w:rFonts w:ascii="Cambria Math" w:hAnsi="Cambria Math"/>
                  <w:i/>
                </w:rPr>
              </m:ctrlPr>
            </m:fPr>
            <m:num>
              <m:r>
                <w:rPr>
                  <w:rFonts w:ascii="Cambria Math" w:hAnsi="Cambria Math"/>
                </w:rPr>
                <m:t>π</m:t>
              </m:r>
            </m:num>
            <m:den>
              <m:rad>
                <m:radPr>
                  <m:degHide m:val="1"/>
                  <m:ctrlPr>
                    <w:rPr>
                      <w:rFonts w:ascii="Cambria Math" w:hAnsi="Cambria Math"/>
                      <w:i/>
                    </w:rPr>
                  </m:ctrlPr>
                </m:radPr>
                <m:deg/>
                <m:e>
                  <m:r>
                    <w:rPr>
                      <w:rFonts w:ascii="Cambria Math" w:hAnsi="Cambria Math"/>
                    </w:rPr>
                    <m:t>3Var</m:t>
                  </m:r>
                  <m:d>
                    <m:dPr>
                      <m:ctrlPr>
                        <w:rPr>
                          <w:rFonts w:ascii="Cambria Math" w:hAnsi="Cambria Math"/>
                          <w:i/>
                        </w:rPr>
                      </m:ctrlPr>
                    </m:dPr>
                    <m:e>
                      <m:acc>
                        <m:accPr>
                          <m:ctrlPr>
                            <w:rPr>
                              <w:rFonts w:ascii="Cambria Math" w:hAnsi="Cambria Math"/>
                              <w:i/>
                            </w:rPr>
                          </m:ctrlPr>
                        </m:accPr>
                        <m:e>
                          <m:r>
                            <w:rPr>
                              <w:rFonts w:ascii="Cambria Math" w:hAnsi="Cambria Math"/>
                            </w:rPr>
                            <m:t>θ</m:t>
                          </m:r>
                        </m:e>
                      </m:acc>
                    </m:e>
                  </m:d>
                </m:e>
              </m:rad>
            </m:den>
          </m:f>
          <m:r>
            <w:rPr>
              <w:rFonts w:ascii="Cambria Math" w:hAnsi="Cambria Math"/>
            </w:rPr>
            <m:t>=</m:t>
          </m:r>
          <m:rad>
            <m:radPr>
              <m:degHide m:val="1"/>
              <m:ctrlPr>
                <w:rPr>
                  <w:rFonts w:ascii="Cambria Math" w:hAnsi="Cambria Math"/>
                  <w:i/>
                </w:rPr>
              </m:ctrlPr>
            </m:radPr>
            <m:deg/>
            <m:e>
              <m:f>
                <m:fPr>
                  <m:ctrlPr>
                    <w:rPr>
                      <w:rFonts w:ascii="Cambria Math" w:hAnsi="Cambria Math"/>
                      <w:i/>
                    </w:rPr>
                  </m:ctrlPr>
                </m:fPr>
                <m:num>
                  <m:d>
                    <m:dPr>
                      <m:ctrlPr>
                        <w:rPr>
                          <w:rFonts w:ascii="Cambria Math" w:hAnsi="Cambria Math"/>
                          <w:i/>
                        </w:rPr>
                      </m:ctrlPr>
                    </m:dPr>
                    <m:e>
                      <m:r>
                        <w:rPr>
                          <w:rFonts w:ascii="Cambria Math" w:hAnsi="Cambria Math"/>
                        </w:rPr>
                        <m:t>k-1</m:t>
                      </m:r>
                    </m:e>
                  </m:d>
                  <m:sSup>
                    <m:sSupPr>
                      <m:ctrlPr>
                        <w:rPr>
                          <w:rFonts w:ascii="Cambria Math" w:hAnsi="Cambria Math"/>
                          <w:i/>
                        </w:rPr>
                      </m:ctrlPr>
                    </m:sSupPr>
                    <m:e>
                      <m:r>
                        <w:rPr>
                          <w:rFonts w:ascii="Cambria Math" w:hAnsi="Cambria Math"/>
                        </w:rPr>
                        <m:t>π</m:t>
                      </m:r>
                    </m:e>
                    <m:sup>
                      <m:r>
                        <w:rPr>
                          <w:rFonts w:ascii="Cambria Math" w:hAnsi="Cambria Math"/>
                        </w:rPr>
                        <m:t>2</m:t>
                      </m:r>
                    </m:sup>
                  </m:sSup>
                </m:num>
                <m:den>
                  <m:r>
                    <w:rPr>
                      <w:rFonts w:ascii="Cambria Math" w:hAnsi="Cambria Math"/>
                    </w:rPr>
                    <m:t>3</m:t>
                  </m:r>
                  <m:nary>
                    <m:naryPr>
                      <m:chr m:val="∑"/>
                      <m:limLoc m:val="undOvr"/>
                      <m:ctrlPr>
                        <w:rPr>
                          <w:rFonts w:ascii="Cambria Math" w:hAnsi="Cambria Math"/>
                          <w:i/>
                        </w:rPr>
                      </m:ctrlPr>
                    </m:naryPr>
                    <m:sub>
                      <m:r>
                        <w:rPr>
                          <w:rFonts w:ascii="Cambria Math" w:hAnsi="Cambria Math"/>
                        </w:rPr>
                        <m:t>i=1</m:t>
                      </m:r>
                    </m:sub>
                    <m:sup>
                      <m:r>
                        <w:rPr>
                          <w:rFonts w:ascii="Cambria Math" w:hAnsi="Cambria Math"/>
                        </w:rPr>
                        <m:t>k</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acc>
                                    <m:accPr>
                                      <m:ctrlPr>
                                        <w:rPr>
                                          <w:rFonts w:ascii="Cambria Math" w:hAnsi="Cambria Math"/>
                                          <w:i/>
                                        </w:rPr>
                                      </m:ctrlPr>
                                    </m:accPr>
                                    <m:e>
                                      <m:r>
                                        <w:rPr>
                                          <w:rFonts w:ascii="Cambria Math" w:hAnsi="Cambria Math"/>
                                        </w:rPr>
                                        <m:t>θ</m:t>
                                      </m:r>
                                    </m:e>
                                  </m:acc>
                                </m:e>
                                <m:sub>
                                  <m:r>
                                    <w:rPr>
                                      <w:rFonts w:ascii="Cambria Math" w:hAnsi="Cambria Math"/>
                                    </w:rPr>
                                    <m:t>i</m:t>
                                  </m:r>
                                </m:sub>
                              </m:sSub>
                              <m:r>
                                <w:rPr>
                                  <w:rFonts w:ascii="Cambria Math" w:hAnsi="Cambria Math"/>
                                </w:rPr>
                                <m:t>-</m:t>
                              </m:r>
                              <m:acc>
                                <m:accPr>
                                  <m:chr m:val="̅"/>
                                  <m:ctrlPr>
                                    <w:rPr>
                                      <w:rFonts w:ascii="Cambria Math" w:hAnsi="Cambria Math"/>
                                      <w:i/>
                                    </w:rPr>
                                  </m:ctrlPr>
                                </m:accPr>
                                <m:e>
                                  <m:acc>
                                    <m:accPr>
                                      <m:ctrlPr>
                                        <w:rPr>
                                          <w:rFonts w:ascii="Cambria Math" w:hAnsi="Cambria Math"/>
                                          <w:i/>
                                        </w:rPr>
                                      </m:ctrlPr>
                                    </m:accPr>
                                    <m:e>
                                      <m:r>
                                        <w:rPr>
                                          <w:rFonts w:ascii="Cambria Math" w:hAnsi="Cambria Math"/>
                                        </w:rPr>
                                        <m:t>θ</m:t>
                                      </m:r>
                                    </m:e>
                                  </m:acc>
                                </m:e>
                              </m:acc>
                            </m:e>
                          </m:d>
                        </m:e>
                        <m:sup>
                          <m:r>
                            <w:rPr>
                              <w:rFonts w:ascii="Cambria Math" w:hAnsi="Cambria Math"/>
                            </w:rPr>
                            <m:t>2</m:t>
                          </m:r>
                        </m:sup>
                      </m:sSup>
                    </m:e>
                  </m:nary>
                </m:den>
              </m:f>
            </m:e>
          </m:rad>
        </m:oMath>
      </m:oMathPara>
    </w:p>
    <w:p w14:paraId="624D526B" w14:textId="16DF38B0" w:rsidR="002E5E7A" w:rsidRDefault="00FD5D45" w:rsidP="00FD5D45">
      <w:r w:rsidRPr="00B51BD0">
        <w:t xml:space="preserve">Based on the proposed MLE method for estimating examinee’s ability, the new version of CAT algorithm is also invented. Such new version of CAT algorithm is called </w:t>
      </w:r>
      <w:r w:rsidRPr="00B51BD0">
        <w:rPr>
          <w:i/>
        </w:rPr>
        <w:t>advanced CAT algorithm</w:t>
      </w:r>
      <w:r w:rsidRPr="00B51BD0">
        <w:t xml:space="preserve"> </w:t>
      </w:r>
      <w:r w:rsidRPr="00B51BD0">
        <w:lastRenderedPageBreak/>
        <w:t xml:space="preserve">which includes 4 steps as follows </w:t>
      </w:r>
      <w:sdt>
        <w:sdtPr>
          <w:id w:val="1826096409"/>
          <w:citation/>
        </w:sdtPr>
        <w:sdtContent>
          <w:r w:rsidRPr="00B51BD0">
            <w:fldChar w:fldCharType="begin"/>
          </w:r>
          <w:r w:rsidRPr="00B51BD0">
            <w:instrText xml:space="preserve">CITATION Nguyen2016NewVersionCAT \p 236-237 \l 1033 </w:instrText>
          </w:r>
          <w:r w:rsidRPr="00B51BD0">
            <w:fldChar w:fldCharType="separate"/>
          </w:r>
          <w:r w:rsidRPr="00B51BD0">
            <w:rPr>
              <w:noProof/>
            </w:rPr>
            <w:t>(Nguyen, New version of CAT algorithm by maximum likelihood estimation, 2016, pp. 236-237)</w:t>
          </w:r>
          <w:r w:rsidRPr="00B51BD0">
            <w:fldChar w:fldCharType="end"/>
          </w:r>
        </w:sdtContent>
      </w:sdt>
      <w:r w:rsidRPr="00B51BD0">
        <w:t>:</w:t>
      </w:r>
    </w:p>
    <w:p w14:paraId="2749ED7F" w14:textId="2EF4E809" w:rsidR="002E5E7A" w:rsidRPr="00623C6C" w:rsidRDefault="00623C6C" w:rsidP="00CD1295">
      <w:pPr>
        <w:pStyle w:val="ListParagraph"/>
        <w:numPr>
          <w:ilvl w:val="0"/>
          <w:numId w:val="16"/>
        </w:numPr>
      </w:pPr>
      <w:r w:rsidRPr="00CD1DE7">
        <w:rPr>
          <w:szCs w:val="26"/>
        </w:rPr>
        <w:t xml:space="preserve">Suppose there are </w:t>
      </w:r>
      <w:r w:rsidRPr="00CD1DE7">
        <w:rPr>
          <w:i/>
          <w:szCs w:val="26"/>
        </w:rPr>
        <w:t>k</w:t>
      </w:r>
      <w:r w:rsidRPr="00CD1DE7">
        <w:rPr>
          <w:szCs w:val="26"/>
        </w:rPr>
        <w:t xml:space="preserve"> examinees </w:t>
      </w:r>
      <w:r w:rsidRPr="00CD1DE7">
        <w:rPr>
          <w:i/>
          <w:szCs w:val="26"/>
        </w:rPr>
        <w:t>u</w:t>
      </w:r>
      <w:r w:rsidRPr="00CD1DE7">
        <w:rPr>
          <w:szCs w:val="26"/>
          <w:vertAlign w:val="subscript"/>
        </w:rPr>
        <w:t>1</w:t>
      </w:r>
      <w:r w:rsidRPr="00CD1DE7">
        <w:rPr>
          <w:szCs w:val="26"/>
        </w:rPr>
        <w:t xml:space="preserve">, </w:t>
      </w:r>
      <w:r w:rsidRPr="00CD1DE7">
        <w:rPr>
          <w:i/>
          <w:szCs w:val="26"/>
        </w:rPr>
        <w:t>u</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u</w:t>
      </w:r>
      <w:r w:rsidRPr="00CD1DE7">
        <w:rPr>
          <w:i/>
          <w:szCs w:val="26"/>
          <w:vertAlign w:val="subscript"/>
        </w:rPr>
        <w:t>k</w:t>
      </w:r>
      <w:proofErr w:type="spellEnd"/>
      <w:r w:rsidRPr="00CD1DE7">
        <w:rPr>
          <w:szCs w:val="26"/>
        </w:rPr>
        <w:t xml:space="preserve"> who have </w:t>
      </w:r>
      <w:r w:rsidRPr="00CD1DE7">
        <w:rPr>
          <w:i/>
          <w:szCs w:val="26"/>
        </w:rPr>
        <w:t>k</w:t>
      </w:r>
      <w:r w:rsidRPr="00CD1DE7">
        <w:rPr>
          <w:szCs w:val="26"/>
        </w:rPr>
        <w:t xml:space="preserve"> ability estimates </w:t>
      </w:r>
      <w:r w:rsidRPr="00CD1DE7">
        <w:rPr>
          <w:i/>
          <w:szCs w:val="26"/>
        </w:rPr>
        <w:t>θ</w:t>
      </w:r>
      <w:r w:rsidRPr="00CD1DE7">
        <w:rPr>
          <w:szCs w:val="26"/>
          <w:vertAlign w:val="subscript"/>
        </w:rPr>
        <w:t>1</w:t>
      </w:r>
      <w:r w:rsidRPr="00CD1DE7">
        <w:rPr>
          <w:szCs w:val="26"/>
        </w:rPr>
        <w:t xml:space="preserve">, </w:t>
      </w:r>
      <w:r w:rsidRPr="00CD1DE7">
        <w:rPr>
          <w:i/>
          <w:szCs w:val="26"/>
        </w:rPr>
        <w:t>θ</w:t>
      </w:r>
      <w:r w:rsidRPr="00CD1DE7">
        <w:rPr>
          <w:szCs w:val="26"/>
          <w:vertAlign w:val="subscript"/>
        </w:rPr>
        <w:t>2</w:t>
      </w:r>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after they have finished a number of items in previous test.  Suppose there are </w:t>
      </w:r>
      <w:r w:rsidRPr="00CD1DE7">
        <w:rPr>
          <w:i/>
          <w:szCs w:val="26"/>
        </w:rPr>
        <w:t>n</w:t>
      </w:r>
      <w:r w:rsidRPr="00CD1DE7">
        <w:rPr>
          <w:szCs w:val="26"/>
        </w:rPr>
        <w:t xml:space="preserve"> items in the test pool and </w:t>
      </w:r>
      <w:r w:rsidRPr="00CD1DE7">
        <w:t xml:space="preserve">each item </w:t>
      </w:r>
      <w:proofErr w:type="spellStart"/>
      <w:r w:rsidRPr="00CD1DE7">
        <w:rPr>
          <w:i/>
        </w:rPr>
        <w:t>i</w:t>
      </w:r>
      <w:proofErr w:type="spellEnd"/>
      <w:r w:rsidRPr="00CD1DE7">
        <w:t xml:space="preserve"> has individual parameters such as </w:t>
      </w:r>
      <w:r w:rsidRPr="00CD1DE7">
        <w:rPr>
          <w:i/>
        </w:rPr>
        <w:t>a</w:t>
      </w:r>
      <w:r w:rsidRPr="00CD1DE7">
        <w:rPr>
          <w:i/>
          <w:vertAlign w:val="subscript"/>
        </w:rPr>
        <w:t>i</w:t>
      </w:r>
      <w:r w:rsidRPr="00CD1DE7">
        <w:t xml:space="preserve">, </w:t>
      </w:r>
      <w:r w:rsidRPr="00CD1DE7">
        <w:rPr>
          <w:i/>
        </w:rPr>
        <w:t>b</w:t>
      </w:r>
      <w:r w:rsidRPr="00CD1DE7">
        <w:rPr>
          <w:i/>
          <w:vertAlign w:val="subscript"/>
        </w:rPr>
        <w:t>i</w:t>
      </w:r>
      <w:r w:rsidRPr="00CD1DE7">
        <w:t xml:space="preserve">, and </w:t>
      </w:r>
      <w:r w:rsidRPr="00CD1DE7">
        <w:rPr>
          <w:i/>
        </w:rPr>
        <w:t>c</w:t>
      </w:r>
      <w:r w:rsidRPr="00CD1DE7">
        <w:rPr>
          <w:i/>
          <w:vertAlign w:val="subscript"/>
        </w:rPr>
        <w:t>i</w:t>
      </w:r>
      <w:r w:rsidRPr="00CD1DE7">
        <w:rPr>
          <w:szCs w:val="26"/>
        </w:rPr>
        <w:t xml:space="preserve">. Items available </w:t>
      </w:r>
      <w:r>
        <w:rPr>
          <w:szCs w:val="26"/>
        </w:rPr>
        <w:t>in</w:t>
      </w:r>
      <w:r w:rsidRPr="00CD1DE7">
        <w:rPr>
          <w:szCs w:val="26"/>
        </w:rPr>
        <w:t xml:space="preserve"> </w:t>
      </w:r>
      <w:proofErr w:type="gramStart"/>
      <w:r w:rsidRPr="00CD1DE7">
        <w:rPr>
          <w:szCs w:val="26"/>
        </w:rPr>
        <w:t>test</w:t>
      </w:r>
      <w:proofErr w:type="gramEnd"/>
      <w:r w:rsidRPr="00CD1DE7">
        <w:rPr>
          <w:szCs w:val="26"/>
        </w:rPr>
        <w:t xml:space="preserve"> pool must be evaluated. Let </w:t>
      </w:r>
      <m:oMath>
        <m:acc>
          <m:accPr>
            <m:chr m:val="̅"/>
            <m:ctrlPr>
              <w:rPr>
                <w:rFonts w:ascii="Cambria Math" w:hAnsi="Cambria Math"/>
                <w:i/>
                <w:szCs w:val="26"/>
              </w:rPr>
            </m:ctrlPr>
          </m:accPr>
          <m:e>
            <m:r>
              <w:rPr>
                <w:rFonts w:ascii="Cambria Math" w:hAnsi="Cambria Math"/>
                <w:szCs w:val="26"/>
              </w:rPr>
              <m:t>θ</m:t>
            </m:r>
          </m:e>
        </m:acc>
      </m:oMath>
      <w:r w:rsidRPr="00CD1DE7">
        <w:rPr>
          <w:szCs w:val="26"/>
        </w:rPr>
        <w:t xml:space="preserve"> be ability mean of such </w:t>
      </w:r>
      <w:r w:rsidRPr="00CD1DE7">
        <w:rPr>
          <w:i/>
          <w:szCs w:val="26"/>
        </w:rPr>
        <w:t>k</w:t>
      </w:r>
      <w:r w:rsidRPr="00CD1DE7">
        <w:rPr>
          <w:szCs w:val="26"/>
        </w:rPr>
        <w:t xml:space="preserve"> examinees.</w:t>
      </w:r>
      <w:r w:rsidRPr="000D783E">
        <w:t xml:space="preserve"> </w:t>
      </w:r>
      <w:r w:rsidRPr="00CD1DE7">
        <w:t xml:space="preserve">Let </w:t>
      </w:r>
      <w:r w:rsidRPr="00CD1DE7">
        <w:rPr>
          <w:i/>
        </w:rPr>
        <w:t>a</w:t>
      </w:r>
      <w:r w:rsidRPr="00CD1DE7">
        <w:rPr>
          <w:i/>
          <w:vertAlign w:val="superscript"/>
        </w:rPr>
        <w:t>*</w:t>
      </w:r>
      <w:r w:rsidRPr="00CD1DE7">
        <w:t xml:space="preserve"> be discriminatory estimate</w:t>
      </w:r>
      <w:r w:rsidRPr="00CD1DE7">
        <w:rPr>
          <w:i/>
        </w:rPr>
        <w:t xml:space="preserve"> </w:t>
      </w:r>
      <w:r w:rsidRPr="00CD1DE7">
        <w:t>that is calculated at step 3 in previous test</w:t>
      </w:r>
      <w:r>
        <w:t xml:space="preserve">. The best items are the ones whose parameters </w:t>
      </w:r>
      <w:r w:rsidRPr="000D783E">
        <w:rPr>
          <w:i/>
        </w:rPr>
        <w:t>a</w:t>
      </w:r>
      <w:r w:rsidRPr="000D783E">
        <w:rPr>
          <w:i/>
          <w:vertAlign w:val="subscript"/>
        </w:rPr>
        <w:t>i</w:t>
      </w:r>
      <w:r>
        <w:t xml:space="preserve"> and </w:t>
      </w:r>
      <w:r w:rsidRPr="000D783E">
        <w:rPr>
          <w:i/>
        </w:rPr>
        <w:t>b</w:t>
      </w:r>
      <w:r w:rsidRPr="000D783E">
        <w:rPr>
          <w:i/>
          <w:vertAlign w:val="subscript"/>
        </w:rPr>
        <w:t>i</w:t>
      </w:r>
      <w:r>
        <w:t xml:space="preserve"> are nearest to </w:t>
      </w:r>
      <w:r w:rsidRPr="000D783E">
        <w:rPr>
          <w:i/>
        </w:rPr>
        <w:t>a</w:t>
      </w:r>
      <w:r w:rsidRPr="000D783E">
        <w:rPr>
          <w:i/>
          <w:vertAlign w:val="superscript"/>
        </w:rPr>
        <w:t>*</w:t>
      </w:r>
      <w:r>
        <w:t xml:space="preserve"> and </w:t>
      </w:r>
      <m:oMath>
        <m:acc>
          <m:accPr>
            <m:chr m:val="̅"/>
            <m:ctrlPr>
              <w:rPr>
                <w:rFonts w:ascii="Cambria Math" w:hAnsi="Cambria Math"/>
                <w:i/>
                <w:szCs w:val="26"/>
              </w:rPr>
            </m:ctrlPr>
          </m:accPr>
          <m:e>
            <m:r>
              <w:rPr>
                <w:rFonts w:ascii="Cambria Math" w:hAnsi="Cambria Math"/>
                <w:szCs w:val="26"/>
              </w:rPr>
              <m:t>θ</m:t>
            </m:r>
          </m:e>
        </m:acc>
      </m:oMath>
      <w:r>
        <w:rPr>
          <w:szCs w:val="26"/>
        </w:rPr>
        <w:t>, respectively.</w:t>
      </w:r>
      <w:r w:rsidRPr="000D783E">
        <w:rPr>
          <w:szCs w:val="26"/>
        </w:rPr>
        <w:t xml:space="preserve"> </w:t>
      </w:r>
      <w:r w:rsidRPr="00CD1DE7">
        <w:rPr>
          <w:szCs w:val="26"/>
        </w:rPr>
        <w:t>The best item</w:t>
      </w:r>
      <w:r>
        <w:rPr>
          <w:szCs w:val="26"/>
        </w:rPr>
        <w:t>s</w:t>
      </w:r>
      <w:r w:rsidRPr="00CD1DE7">
        <w:rPr>
          <w:szCs w:val="26"/>
        </w:rPr>
        <w:t xml:space="preserve"> are the most suitable to examinees’ current ability estimates</w:t>
      </w:r>
      <w:r>
        <w:rPr>
          <w:szCs w:val="26"/>
        </w:rPr>
        <w:t>.</w:t>
      </w:r>
    </w:p>
    <w:p w14:paraId="047662E9" w14:textId="689D6CFF" w:rsidR="00623C6C" w:rsidRPr="00623C6C" w:rsidRDefault="00623C6C" w:rsidP="00CD1295">
      <w:pPr>
        <w:pStyle w:val="ListParagraph"/>
        <w:numPr>
          <w:ilvl w:val="0"/>
          <w:numId w:val="16"/>
        </w:numPr>
      </w:pPr>
      <w:r w:rsidRPr="00CD1DE7">
        <w:rPr>
          <w:szCs w:val="26"/>
        </w:rPr>
        <w:t xml:space="preserve">Such best items </w:t>
      </w:r>
      <w:r>
        <w:rPr>
          <w:szCs w:val="26"/>
        </w:rPr>
        <w:t>are</w:t>
      </w:r>
      <w:r w:rsidRPr="00CD1DE7">
        <w:rPr>
          <w:szCs w:val="26"/>
        </w:rPr>
        <w:t xml:space="preserve"> given to examinees and examinees </w:t>
      </w:r>
      <w:r>
        <w:rPr>
          <w:szCs w:val="26"/>
        </w:rPr>
        <w:t>make responses to these items</w:t>
      </w:r>
      <w:r w:rsidRPr="00CD1DE7">
        <w:rPr>
          <w:szCs w:val="26"/>
        </w:rPr>
        <w:t>.</w:t>
      </w:r>
    </w:p>
    <w:p w14:paraId="7A6B6DE4" w14:textId="5CD3A395" w:rsidR="00623C6C" w:rsidRPr="00147041" w:rsidRDefault="00623C6C" w:rsidP="00CD1295">
      <w:pPr>
        <w:pStyle w:val="ListParagraph"/>
        <w:numPr>
          <w:ilvl w:val="0"/>
          <w:numId w:val="16"/>
        </w:numPr>
      </w:pPr>
      <w:r w:rsidRPr="00CD1DE7">
        <w:rPr>
          <w:szCs w:val="26"/>
        </w:rPr>
        <w:t xml:space="preserve">New ability estimates of examinees are computed based on responses to all of the chosen items and current abilities </w:t>
      </w:r>
      <w:r w:rsidRPr="00CD1DE7">
        <w:rPr>
          <w:i/>
          <w:szCs w:val="26"/>
        </w:rPr>
        <w:t>θ</w:t>
      </w:r>
      <w:r w:rsidRPr="00CD1DE7">
        <w:rPr>
          <w:szCs w:val="26"/>
          <w:vertAlign w:val="subscript"/>
        </w:rPr>
        <w:t>1</w:t>
      </w:r>
      <w:r w:rsidRPr="00CD1DE7">
        <w:rPr>
          <w:szCs w:val="26"/>
        </w:rPr>
        <w:t xml:space="preserve">, </w:t>
      </w:r>
      <w:r w:rsidRPr="00CD1DE7">
        <w:rPr>
          <w:i/>
          <w:szCs w:val="26"/>
        </w:rPr>
        <w:t>θ</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θ</w:t>
      </w:r>
      <w:r w:rsidRPr="00CD1DE7">
        <w:rPr>
          <w:i/>
          <w:szCs w:val="26"/>
          <w:vertAlign w:val="subscript"/>
        </w:rPr>
        <w:t>k</w:t>
      </w:r>
      <w:proofErr w:type="spellEnd"/>
      <w:r w:rsidRPr="00CD1DE7">
        <w:rPr>
          <w:szCs w:val="26"/>
        </w:rPr>
        <w:t xml:space="preserve">. Concretely, the </w:t>
      </w:r>
      <w:r w:rsidRPr="00CD1DE7">
        <w:rPr>
          <w:i/>
          <w:szCs w:val="26"/>
        </w:rPr>
        <w:t>k</w:t>
      </w:r>
      <w:r w:rsidRPr="00CD1DE7">
        <w:rPr>
          <w:szCs w:val="26"/>
        </w:rPr>
        <w:t xml:space="preserve"> ability estimates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1</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2</m:t>
            </m:r>
          </m:sub>
        </m:sSub>
      </m:oMath>
      <w:r w:rsidRPr="00CD1DE7">
        <w:rPr>
          <w:szCs w:val="26"/>
        </w:rPr>
        <w:t xml:space="preserve">,…, </w:t>
      </w:r>
      <m:oMath>
        <m:sSub>
          <m:sSubPr>
            <m:ctrlPr>
              <w:rPr>
                <w:rFonts w:ascii="Cambria Math" w:hAnsi="Cambria Math"/>
                <w:i/>
                <w:szCs w:val="26"/>
              </w:rPr>
            </m:ctrlPr>
          </m:sSubPr>
          <m:e>
            <m:acc>
              <m:accPr>
                <m:ctrlPr>
                  <w:rPr>
                    <w:rFonts w:ascii="Cambria Math" w:hAnsi="Cambria Math"/>
                    <w:i/>
                    <w:szCs w:val="26"/>
                  </w:rPr>
                </m:ctrlPr>
              </m:accPr>
              <m:e>
                <m:r>
                  <w:rPr>
                    <w:rFonts w:ascii="Cambria Math" w:hAnsi="Cambria Math"/>
                    <w:szCs w:val="26"/>
                  </w:rPr>
                  <m:t>θ</m:t>
                </m:r>
              </m:e>
            </m:acc>
          </m:e>
          <m:sub>
            <m:r>
              <w:rPr>
                <w:rFonts w:ascii="Cambria Math" w:hAnsi="Cambria Math"/>
                <w:szCs w:val="26"/>
              </w:rPr>
              <m:t>k</m:t>
            </m:r>
          </m:sub>
        </m:sSub>
      </m:oMath>
      <w:r w:rsidRPr="00CD1DE7">
        <w:rPr>
          <w:szCs w:val="26"/>
        </w:rPr>
        <w:t xml:space="preserve"> are re-calculated</w:t>
      </w:r>
      <w:r>
        <w:rPr>
          <w:szCs w:val="26"/>
        </w:rPr>
        <w:t xml:space="preserve"> according to the aforementioned formula:</w:t>
      </w:r>
    </w:p>
    <w:p w14:paraId="3E377886" w14:textId="32155638" w:rsidR="00147041" w:rsidRPr="00F72D5B" w:rsidRDefault="00000000" w:rsidP="00C1367A">
      <m:oMathPara>
        <m:oMath>
          <m:sSup>
            <m:sSupPr>
              <m:ctrlPr>
                <w:rPr>
                  <w:rFonts w:ascii="Cambria Math" w:hAnsi="Cambria Math"/>
                </w:rPr>
              </m:ctrlPr>
            </m:sSupPr>
            <m:e>
              <m:r>
                <w:rPr>
                  <w:rFonts w:ascii="Cambria Math" w:hAnsi="Cambria Math"/>
                </w:rPr>
                <m:t>a</m:t>
              </m:r>
            </m:e>
            <m:sup>
              <m:r>
                <m:rPr>
                  <m:sty m:val="p"/>
                </m:rPr>
                <w:rPr>
                  <w:rFonts w:ascii="Cambria Math" w:hAnsi="Cambria Math"/>
                </w:rPr>
                <m:t>*</m:t>
              </m:r>
            </m:sup>
          </m:sSup>
          <m:r>
            <m:rPr>
              <m:sty m:val="p"/>
            </m:rPr>
            <w:rPr>
              <w:rFonts w:ascii="Cambria Math" w:hAnsi="Cambria Math"/>
            </w:rPr>
            <m:t>=</m:t>
          </m:r>
          <m:rad>
            <m:radPr>
              <m:degHide m:val="1"/>
              <m:ctrlPr>
                <w:rPr>
                  <w:rFonts w:ascii="Cambria Math" w:hAnsi="Cambria Math"/>
                </w:rPr>
              </m:ctrlPr>
            </m:radPr>
            <m:deg/>
            <m:e>
              <m:f>
                <m:fPr>
                  <m:ctrlPr>
                    <w:rPr>
                      <w:rFonts w:ascii="Cambria Math" w:hAnsi="Cambria Math"/>
                    </w:rPr>
                  </m:ctrlPr>
                </m:fPr>
                <m:num>
                  <m:d>
                    <m:dPr>
                      <m:ctrlPr>
                        <w:rPr>
                          <w:rFonts w:ascii="Cambria Math" w:hAnsi="Cambria Math"/>
                        </w:rPr>
                      </m:ctrlPr>
                    </m:dPr>
                    <m:e>
                      <m:r>
                        <w:rPr>
                          <w:rFonts w:ascii="Cambria Math" w:hAnsi="Cambria Math"/>
                        </w:rPr>
                        <m:t>k</m:t>
                      </m:r>
                      <m:r>
                        <m:rPr>
                          <m:sty m:val="p"/>
                        </m:rPr>
                        <w:rPr>
                          <w:rFonts w:ascii="Cambria Math" w:hAnsi="Cambria Math"/>
                        </w:rPr>
                        <m:t>-1</m:t>
                      </m:r>
                    </m:e>
                  </m:d>
                  <m:sSup>
                    <m:sSupPr>
                      <m:ctrlPr>
                        <w:rPr>
                          <w:rFonts w:ascii="Cambria Math" w:hAnsi="Cambria Math"/>
                        </w:rPr>
                      </m:ctrlPr>
                    </m:sSupPr>
                    <m:e>
                      <m:r>
                        <w:rPr>
                          <w:rFonts w:ascii="Cambria Math" w:hAnsi="Cambria Math"/>
                        </w:rPr>
                        <m:t>π</m:t>
                      </m:r>
                    </m:e>
                    <m:sup>
                      <m:r>
                        <m:rPr>
                          <m:sty m:val="p"/>
                        </m:rPr>
                        <w:rPr>
                          <w:rFonts w:ascii="Cambria Math" w:hAnsi="Cambria Math"/>
                        </w:rPr>
                        <m:t>2</m:t>
                      </m:r>
                    </m:sup>
                  </m:sSup>
                </m:num>
                <m:den>
                  <m:r>
                    <m:rPr>
                      <m:sty m:val="p"/>
                    </m:rPr>
                    <w:rPr>
                      <w:rFonts w:ascii="Cambria Math" w:hAnsi="Cambria Math"/>
                    </w:rPr>
                    <m:t>3</m:t>
                  </m:r>
                  <m:nary>
                    <m:naryPr>
                      <m:chr m:val="∑"/>
                      <m:limLoc m:val="undOvr"/>
                      <m:ctrlPr>
                        <w:rPr>
                          <w:rFonts w:ascii="Cambria Math" w:hAnsi="Cambria Math"/>
                        </w:rPr>
                      </m:ctrlPr>
                    </m:naryPr>
                    <m:sub>
                      <m:r>
                        <w:rPr>
                          <w:rFonts w:ascii="Cambria Math" w:hAnsi="Cambria Math"/>
                        </w:rPr>
                        <m:t>i</m:t>
                      </m:r>
                      <m:r>
                        <m:rPr>
                          <m:sty m:val="p"/>
                        </m:rPr>
                        <w:rPr>
                          <w:rFonts w:ascii="Cambria Math" w:hAnsi="Cambria Math"/>
                        </w:rPr>
                        <m:t>=1</m:t>
                      </m:r>
                    </m:sub>
                    <m:sup>
                      <m:r>
                        <w:rPr>
                          <w:rFonts w:ascii="Cambria Math" w:hAnsi="Cambria Math"/>
                        </w:rPr>
                        <m:t>k</m:t>
                      </m:r>
                    </m:sup>
                    <m:e>
                      <m:sSup>
                        <m:sSupPr>
                          <m:ctrlPr>
                            <w:rPr>
                              <w:rFonts w:ascii="Cambria Math" w:hAnsi="Cambria Math"/>
                            </w:rPr>
                          </m:ctrlPr>
                        </m:sSupPr>
                        <m:e>
                          <m:d>
                            <m:dPr>
                              <m:ctrlPr>
                                <w:rPr>
                                  <w:rFonts w:ascii="Cambria Math" w:hAnsi="Cambria Math"/>
                                </w:rPr>
                              </m:ctrlPr>
                            </m:dPr>
                            <m:e>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i</m:t>
                                  </m:r>
                                </m:sub>
                              </m:sSub>
                              <m:r>
                                <m:rPr>
                                  <m:sty m:val="p"/>
                                </m:rPr>
                                <w:rPr>
                                  <w:rFonts w:ascii="Cambria Math" w:hAnsi="Cambria Math"/>
                                </w:rPr>
                                <m:t>-</m:t>
                              </m:r>
                              <m:acc>
                                <m:accPr>
                                  <m:chr m:val="̅"/>
                                  <m:ctrlPr>
                                    <w:rPr>
                                      <w:rFonts w:ascii="Cambria Math" w:hAnsi="Cambria Math"/>
                                    </w:rPr>
                                  </m:ctrlPr>
                                </m:accPr>
                                <m:e>
                                  <m:acc>
                                    <m:accPr>
                                      <m:ctrlPr>
                                        <w:rPr>
                                          <w:rFonts w:ascii="Cambria Math" w:hAnsi="Cambria Math"/>
                                        </w:rPr>
                                      </m:ctrlPr>
                                    </m:accPr>
                                    <m:e>
                                      <m:r>
                                        <w:rPr>
                                          <w:rFonts w:ascii="Cambria Math" w:hAnsi="Cambria Math"/>
                                        </w:rPr>
                                        <m:t>θ</m:t>
                                      </m:r>
                                    </m:e>
                                  </m:acc>
                                </m:e>
                              </m:acc>
                            </m:e>
                          </m:d>
                        </m:e>
                        <m:sup>
                          <m:r>
                            <m:rPr>
                              <m:sty m:val="p"/>
                            </m:rPr>
                            <w:rPr>
                              <w:rFonts w:ascii="Cambria Math" w:hAnsi="Cambria Math"/>
                            </w:rPr>
                            <m:t>2</m:t>
                          </m:r>
                        </m:sup>
                      </m:sSup>
                    </m:e>
                  </m:nary>
                </m:den>
              </m:f>
            </m:e>
          </m:rad>
        </m:oMath>
      </m:oMathPara>
    </w:p>
    <w:p w14:paraId="779966AD" w14:textId="6CA173C6" w:rsidR="00F72D5B" w:rsidRPr="00623C6C" w:rsidRDefault="00C1367A" w:rsidP="00C1367A">
      <w:pPr>
        <w:ind w:left="720"/>
      </w:pPr>
      <w:r w:rsidRPr="00CD1DE7">
        <w:t xml:space="preserve">Let </w:t>
      </w:r>
      <w:r w:rsidRPr="00C1367A">
        <w:rPr>
          <w:i/>
          <w:iCs/>
        </w:rPr>
        <w:t>θ</w:t>
      </w:r>
      <w:r w:rsidRPr="00CD1DE7">
        <w:rPr>
          <w:vertAlign w:val="subscript"/>
        </w:rPr>
        <w:t>1</w:t>
      </w:r>
      <w:r w:rsidRPr="00CD1DE7">
        <w:t xml:space="preserve">, </w:t>
      </w:r>
      <w:r w:rsidRPr="00C1367A">
        <w:rPr>
          <w:i/>
          <w:iCs/>
        </w:rPr>
        <w:t>θ</w:t>
      </w:r>
      <w:proofErr w:type="gramStart"/>
      <w:r w:rsidRPr="00CD1DE7">
        <w:rPr>
          <w:vertAlign w:val="subscript"/>
        </w:rPr>
        <w:t>2</w:t>
      </w:r>
      <w:r w:rsidRPr="00CD1DE7">
        <w:t>,…</w:t>
      </w:r>
      <w:proofErr w:type="gramEnd"/>
      <w:r w:rsidRPr="00CD1DE7">
        <w:t xml:space="preserve">, </w:t>
      </w:r>
      <w:proofErr w:type="spellStart"/>
      <w:r w:rsidRPr="00C1367A">
        <w:rPr>
          <w:i/>
          <w:iCs/>
        </w:rPr>
        <w:t>θ</w:t>
      </w:r>
      <w:r w:rsidRPr="00C1367A">
        <w:rPr>
          <w:i/>
          <w:iCs/>
          <w:vertAlign w:val="subscript"/>
        </w:rPr>
        <w:t>k</w:t>
      </w:r>
      <w:proofErr w:type="spellEnd"/>
      <w:r w:rsidRPr="00CD1DE7">
        <w:t xml:space="preserve"> are current abilities of </w:t>
      </w:r>
      <w:r w:rsidRPr="00C1367A">
        <w:rPr>
          <w:i/>
          <w:iCs/>
        </w:rPr>
        <w:t>k</w:t>
      </w:r>
      <w:r w:rsidRPr="00CD1DE7">
        <w:t xml:space="preserve"> examinees </w:t>
      </w:r>
      <w:r w:rsidRPr="00C1367A">
        <w:rPr>
          <w:i/>
          <w:iCs/>
        </w:rPr>
        <w:t>u</w:t>
      </w:r>
      <w:r w:rsidRPr="00CD1DE7">
        <w:rPr>
          <w:vertAlign w:val="subscript"/>
        </w:rPr>
        <w:t>1</w:t>
      </w:r>
      <w:r w:rsidRPr="00CD1DE7">
        <w:t xml:space="preserve">, </w:t>
      </w:r>
      <w:r w:rsidRPr="00C1367A">
        <w:rPr>
          <w:i/>
          <w:iCs/>
        </w:rPr>
        <w:t>u</w:t>
      </w:r>
      <w:r w:rsidRPr="00CD1DE7">
        <w:rPr>
          <w:vertAlign w:val="subscript"/>
        </w:rPr>
        <w:t>2</w:t>
      </w:r>
      <w:r w:rsidRPr="00CD1DE7">
        <w:t xml:space="preserve">,…, </w:t>
      </w:r>
      <w:proofErr w:type="spellStart"/>
      <w:r w:rsidRPr="00C1367A">
        <w:rPr>
          <w:i/>
          <w:iCs/>
        </w:rPr>
        <w:t>u</w:t>
      </w:r>
      <w:r w:rsidRPr="00C1367A">
        <w:rPr>
          <w:i/>
          <w:iCs/>
          <w:vertAlign w:val="subscript"/>
        </w:rPr>
        <w:t>k</w:t>
      </w:r>
      <w:proofErr w:type="spellEnd"/>
      <w:r w:rsidRPr="00CD1DE7">
        <w:t xml:space="preserve">. We assign </w:t>
      </w:r>
      <m:oMath>
        <m:sSub>
          <m:sSubPr>
            <m:ctrlPr>
              <w:rPr>
                <w:rFonts w:ascii="Cambria Math" w:hAnsi="Cambria Math"/>
              </w:rPr>
            </m:ctrlPr>
          </m:sSubPr>
          <m:e>
            <m:r>
              <w:rPr>
                <w:rFonts w:ascii="Cambria Math" w:hAnsi="Cambria Math"/>
              </w:rPr>
              <m:t>θ</m:t>
            </m:r>
          </m:e>
          <m:sub>
            <m:r>
              <m:rPr>
                <m:sty m:val="p"/>
              </m:rPr>
              <w:rPr>
                <w:rFonts w:ascii="Cambria Math" w:hAnsi="Cambria Math"/>
              </w:rPr>
              <m:t>1</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1</m:t>
            </m:r>
          </m:sub>
        </m:sSub>
      </m:oMath>
      <w:r w:rsidRPr="00CD1DE7">
        <w:t xml:space="preserve">, </w:t>
      </w:r>
      <m:oMath>
        <m:sSub>
          <m:sSubPr>
            <m:ctrlPr>
              <w:rPr>
                <w:rFonts w:ascii="Cambria Math" w:hAnsi="Cambria Math"/>
              </w:rPr>
            </m:ctrlPr>
          </m:sSubPr>
          <m:e>
            <m:r>
              <w:rPr>
                <w:rFonts w:ascii="Cambria Math" w:hAnsi="Cambria Math"/>
              </w:rPr>
              <m:t>θ</m:t>
            </m:r>
          </m:e>
          <m:sub>
            <m:r>
              <m:rPr>
                <m:sty m:val="p"/>
              </m:rPr>
              <w:rPr>
                <w:rFonts w:ascii="Cambria Math" w:hAnsi="Cambria Math"/>
              </w:rPr>
              <m:t>2</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m:rPr>
                <m:sty m:val="p"/>
              </m:rPr>
              <w:rPr>
                <w:rFonts w:ascii="Cambria Math" w:hAnsi="Cambria Math"/>
              </w:rPr>
              <m:t>2</m:t>
            </m:r>
          </m:sub>
        </m:sSub>
      </m:oMath>
      <w:r w:rsidRPr="00CD1DE7">
        <w:t xml:space="preserve">,…, </w:t>
      </w:r>
      <m:oMath>
        <m:sSub>
          <m:sSubPr>
            <m:ctrlPr>
              <w:rPr>
                <w:rFonts w:ascii="Cambria Math" w:hAnsi="Cambria Math"/>
              </w:rPr>
            </m:ctrlPr>
          </m:sSubPr>
          <m:e>
            <m:r>
              <w:rPr>
                <w:rFonts w:ascii="Cambria Math" w:hAnsi="Cambria Math"/>
              </w:rPr>
              <m:t>θ</m:t>
            </m:r>
          </m:e>
          <m:sub>
            <m:r>
              <w:rPr>
                <w:rFonts w:ascii="Cambria Math" w:hAnsi="Cambria Math"/>
              </w:rPr>
              <m:t>k</m:t>
            </m:r>
          </m:sub>
        </m:sSub>
        <m:r>
          <m:rPr>
            <m:sty m:val="p"/>
          </m:rPr>
          <w:rPr>
            <w:rFonts w:ascii="Cambria Math" w:hAnsi="Cambria Math"/>
          </w:rPr>
          <m:t>=</m:t>
        </m:r>
        <m:sSub>
          <m:sSubPr>
            <m:ctrlPr>
              <w:rPr>
                <w:rFonts w:ascii="Cambria Math" w:hAnsi="Cambria Math"/>
              </w:rPr>
            </m:ctrlPr>
          </m:sSubPr>
          <m:e>
            <m:acc>
              <m:accPr>
                <m:ctrlPr>
                  <w:rPr>
                    <w:rFonts w:ascii="Cambria Math" w:hAnsi="Cambria Math"/>
                  </w:rPr>
                </m:ctrlPr>
              </m:accPr>
              <m:e>
                <m:r>
                  <w:rPr>
                    <w:rFonts w:ascii="Cambria Math" w:hAnsi="Cambria Math"/>
                  </w:rPr>
                  <m:t>θ</m:t>
                </m:r>
              </m:e>
            </m:acc>
          </m:e>
          <m:sub>
            <m:r>
              <w:rPr>
                <w:rFonts w:ascii="Cambria Math" w:hAnsi="Cambria Math"/>
              </w:rPr>
              <m:t>k</m:t>
            </m:r>
          </m:sub>
        </m:sSub>
      </m:oMath>
      <w:r w:rsidRPr="00CD1DE7">
        <w:t xml:space="preserve"> in order to update current abilities </w:t>
      </w:r>
      <w:r w:rsidRPr="00C1367A">
        <w:rPr>
          <w:i/>
          <w:iCs/>
        </w:rPr>
        <w:t>θ</w:t>
      </w:r>
      <w:r w:rsidRPr="00CD1DE7">
        <w:rPr>
          <w:vertAlign w:val="subscript"/>
        </w:rPr>
        <w:t>1</w:t>
      </w:r>
      <w:r w:rsidRPr="00CD1DE7">
        <w:t xml:space="preserve">, </w:t>
      </w:r>
      <w:r w:rsidRPr="00C1367A">
        <w:rPr>
          <w:i/>
          <w:iCs/>
        </w:rPr>
        <w:t>θ</w:t>
      </w:r>
      <w:proofErr w:type="gramStart"/>
      <w:r w:rsidRPr="00CD1DE7">
        <w:rPr>
          <w:vertAlign w:val="subscript"/>
        </w:rPr>
        <w:t>2</w:t>
      </w:r>
      <w:r w:rsidRPr="00CD1DE7">
        <w:t>,…</w:t>
      </w:r>
      <w:proofErr w:type="gramEnd"/>
      <w:r w:rsidRPr="00CD1DE7">
        <w:t xml:space="preserve">, </w:t>
      </w:r>
      <w:proofErr w:type="spellStart"/>
      <w:r w:rsidRPr="00C1367A">
        <w:rPr>
          <w:i/>
          <w:iCs/>
        </w:rPr>
        <w:t>θ</w:t>
      </w:r>
      <w:r w:rsidRPr="00C1367A">
        <w:rPr>
          <w:i/>
          <w:iCs/>
          <w:vertAlign w:val="subscript"/>
        </w:rPr>
        <w:t>k</w:t>
      </w:r>
      <w:proofErr w:type="spellEnd"/>
      <w:r w:rsidRPr="00CD1DE7">
        <w:t>.</w:t>
      </w:r>
    </w:p>
    <w:p w14:paraId="08E68881" w14:textId="524BAA7E" w:rsidR="00623C6C" w:rsidRDefault="00147041" w:rsidP="00CD1295">
      <w:pPr>
        <w:pStyle w:val="ListParagraph"/>
        <w:numPr>
          <w:ilvl w:val="0"/>
          <w:numId w:val="16"/>
        </w:numPr>
      </w:pPr>
      <w:r w:rsidRPr="00CD1DE7">
        <w:rPr>
          <w:szCs w:val="26"/>
        </w:rPr>
        <w:t>Algorithm terminates if stopping criterion is met; otherwise going back step 1.</w:t>
      </w:r>
    </w:p>
    <w:p w14:paraId="27EB0009" w14:textId="2EB1856F" w:rsidR="008F13C5" w:rsidRDefault="00D71B0E" w:rsidP="00D71B0E">
      <w:r w:rsidRPr="00B51BD0">
        <w:t xml:space="preserve">Moreover, I suggest the stopping criterion based on ability error, thus, the process of testing stops if the ability error is approximated to zero. The ability error measures </w:t>
      </w:r>
      <w:proofErr w:type="gramStart"/>
      <w:r w:rsidRPr="00B51BD0">
        <w:t>difference</w:t>
      </w:r>
      <w:proofErr w:type="gramEnd"/>
      <w:r w:rsidRPr="00B51BD0">
        <w:t xml:space="preserve"> of student’s ability between two successive testing times. In other words, the process of testing ends only when student’s knowledge becomes saturated (she/he cannot do test better or worse) and such knowledge is her/his actual knowledge </w:t>
      </w:r>
      <w:sdt>
        <w:sdtPr>
          <w:id w:val="575488930"/>
          <w:citation/>
        </w:sdtPr>
        <w:sdtContent>
          <w:r w:rsidRPr="00B51BD0">
            <w:fldChar w:fldCharType="begin"/>
          </w:r>
          <w:r w:rsidRPr="00B51BD0">
            <w:instrText xml:space="preserve">CITATION Nguyen2013CAT \p 38 \l 1033 </w:instrText>
          </w:r>
          <w:r w:rsidRPr="00B51BD0">
            <w:fldChar w:fldCharType="separate"/>
          </w:r>
          <w:r w:rsidRPr="00B51BD0">
            <w:t>(Nguyen, The Bayesian approach and suggested stopping criterion in Computerized Adaptive Testing, 2013, p. 38)</w:t>
          </w:r>
          <w:r w:rsidRPr="00B51BD0">
            <w:fldChar w:fldCharType="end"/>
          </w:r>
        </w:sdtContent>
      </w:sdt>
      <w:r w:rsidRPr="00B51BD0">
        <w:t>.</w:t>
      </w:r>
    </w:p>
    <w:p w14:paraId="516832D1" w14:textId="34653A22" w:rsidR="00D71B0E" w:rsidRPr="00672282" w:rsidRDefault="00894D4E" w:rsidP="001917B5">
      <w:pPr>
        <w:spacing w:before="240" w:after="100"/>
        <w:rPr>
          <w:b/>
          <w:bCs/>
        </w:rPr>
      </w:pPr>
      <w:r w:rsidRPr="00672282">
        <w:rPr>
          <w:b/>
          <w:bCs/>
        </w:rPr>
        <w:t xml:space="preserve">4.2. </w:t>
      </w:r>
      <w:r w:rsidR="00672282" w:rsidRPr="00672282">
        <w:rPr>
          <w:b/>
          <w:bCs/>
        </w:rPr>
        <w:t>Evaluation of adaptive learning model</w:t>
      </w:r>
    </w:p>
    <w:p w14:paraId="31508F59" w14:textId="15B7E170" w:rsidR="00D71B0E" w:rsidRDefault="008C236C" w:rsidP="008C236C">
      <w:r w:rsidRPr="0045623C">
        <w:t xml:space="preserve">User modeling system is the heart of adaptive learning system. There are a lot of theories and practical methods including methodologies and approaches in this research to build up adaptive </w:t>
      </w:r>
      <w:proofErr w:type="gramStart"/>
      <w:r w:rsidRPr="0045623C">
        <w:t>system</w:t>
      </w:r>
      <w:proofErr w:type="gramEnd"/>
      <w:r w:rsidRPr="0045623C">
        <w:t xml:space="preserve"> and user modeling system. Each method has strong points and drawbacks and so it is very useful to evaluate these methods </w:t>
      </w:r>
      <w:proofErr w:type="gramStart"/>
      <w:r w:rsidRPr="0045623C">
        <w:t>in order to</w:t>
      </w:r>
      <w:proofErr w:type="gramEnd"/>
      <w:r w:rsidRPr="0045623C">
        <w:t xml:space="preserve"> determine which model is appropriate to which situation because each method tailors to concrete conditions and contexts. For example, studying via internet website is different from studying at a course with support of network. This subsection focuses on how to evaluate adaptive learning system with regard to user modeling system in e-learning or distance learning context when there is no separation between adaptive learning system and user modeling system </w:t>
      </w:r>
      <w:sdt>
        <w:sdtPr>
          <w:id w:val="-871221149"/>
          <w:citation/>
        </w:sdtPr>
        <w:sdtContent>
          <w:r w:rsidRPr="0045623C">
            <w:fldChar w:fldCharType="begin"/>
          </w:r>
          <w:r w:rsidRPr="0045623C">
            <w:instrText xml:space="preserve">CITATION Nguyen2014ZebraAll \p 192 \l 1033 </w:instrText>
          </w:r>
          <w:r w:rsidRPr="0045623C">
            <w:fldChar w:fldCharType="separate"/>
          </w:r>
          <w:r w:rsidRPr="0045623C">
            <w:rPr>
              <w:noProof/>
            </w:rPr>
            <w:t>(Nguyen, A User Modeling System for Adaptive Learning, 2014, p. 192)</w:t>
          </w:r>
          <w:r w:rsidRPr="0045623C">
            <w:fldChar w:fldCharType="end"/>
          </w:r>
        </w:sdtContent>
      </w:sdt>
      <w:r w:rsidRPr="0045623C">
        <w:t xml:space="preserve">. We can consider the corporation between </w:t>
      </w:r>
      <w:r w:rsidRPr="0045623C">
        <w:lastRenderedPageBreak/>
        <w:t>adaptive system and user modeling system as an integrated model called adaptive learning model</w:t>
      </w:r>
      <w:r w:rsidRPr="0045623C">
        <w:fldChar w:fldCharType="begin"/>
      </w:r>
      <w:r w:rsidRPr="0045623C">
        <w:instrText xml:space="preserve"> XE "adaptive learning model" </w:instrText>
      </w:r>
      <w:r w:rsidRPr="0045623C">
        <w:fldChar w:fldCharType="end"/>
      </w:r>
      <w:r w:rsidRPr="0045623C">
        <w:t xml:space="preserve">. This research proposes three criteria of evaluation </w:t>
      </w:r>
      <w:sdt>
        <w:sdtPr>
          <w:id w:val="-981540152"/>
          <w:citation/>
        </w:sdtPr>
        <w:sdtContent>
          <w:r w:rsidRPr="0045623C">
            <w:fldChar w:fldCharType="begin"/>
          </w:r>
          <w:r w:rsidRPr="0045623C">
            <w:instrText xml:space="preserve">CITATION Nguyen2014EAM \p 1-2 \l 1033 </w:instrText>
          </w:r>
          <w:r w:rsidRPr="0045623C">
            <w:fldChar w:fldCharType="separate"/>
          </w:r>
          <w:r w:rsidRPr="0045623C">
            <w:rPr>
              <w:noProof/>
            </w:rPr>
            <w:t>(Nguyen, Evaluating Adaptive Learning Model, 2014, pp. 1-2)</w:t>
          </w:r>
          <w:r w:rsidRPr="0045623C">
            <w:fldChar w:fldCharType="end"/>
          </w:r>
        </w:sdtContent>
      </w:sdt>
      <w:r w:rsidRPr="0045623C">
        <w:t>:</w:t>
      </w:r>
    </w:p>
    <w:p w14:paraId="3D2B3BFE" w14:textId="164A0B9A" w:rsidR="00672282" w:rsidRDefault="00237338" w:rsidP="00442275">
      <w:pPr>
        <w:pStyle w:val="ListParagraph"/>
        <w:numPr>
          <w:ilvl w:val="0"/>
          <w:numId w:val="17"/>
        </w:numPr>
      </w:pPr>
      <w:r w:rsidRPr="00CD1DE7">
        <w:t xml:space="preserve">Criterion </w:t>
      </w:r>
      <w:r w:rsidRPr="00CD1DE7">
        <w:rPr>
          <w:i/>
        </w:rPr>
        <w:t>α</w:t>
      </w:r>
      <w:r w:rsidRPr="00CD1DE7">
        <w:t xml:space="preserve"> so-called </w:t>
      </w:r>
      <w:r w:rsidRPr="00CD1DE7">
        <w:rPr>
          <w:i/>
        </w:rPr>
        <w:t>system criterion</w:t>
      </w:r>
      <w:r w:rsidRPr="00CD1DE7">
        <w:fldChar w:fldCharType="begin"/>
      </w:r>
      <w:r w:rsidRPr="00CD1DE7">
        <w:instrText xml:space="preserve"> XE "system criterion" </w:instrText>
      </w:r>
      <w:r w:rsidRPr="00CD1DE7">
        <w:fldChar w:fldCharType="end"/>
      </w:r>
      <w:r w:rsidRPr="00CD1DE7">
        <w:t xml:space="preserve"> tells us how adaptive learning system works with/without user modeling system. For example, when modeling server applies Bayesian network into build</w:t>
      </w:r>
      <w:r>
        <w:t>ing</w:t>
      </w:r>
      <w:r w:rsidRPr="00CD1DE7">
        <w:t xml:space="preserve"> up learner model, criterion </w:t>
      </w:r>
      <w:r w:rsidRPr="00CD1DE7">
        <w:rPr>
          <w:i/>
        </w:rPr>
        <w:t>α</w:t>
      </w:r>
      <w:r w:rsidRPr="00CD1DE7">
        <w:t xml:space="preserve"> measures the performance of adaptive system with or without the support of Bayesian network. Criterion </w:t>
      </w:r>
      <w:r w:rsidRPr="00CD1DE7">
        <w:rPr>
          <w:i/>
        </w:rPr>
        <w:t>α</w:t>
      </w:r>
      <w:r w:rsidRPr="00CD1DE7">
        <w:t xml:space="preserve"> </w:t>
      </w:r>
      <w:r>
        <w:t xml:space="preserve">is determined based on </w:t>
      </w:r>
      <w:r w:rsidRPr="00CD1DE7">
        <w:rPr>
          <w:szCs w:val="26"/>
        </w:rPr>
        <w:t xml:space="preserve">statistical hypothesis testing </w:t>
      </w:r>
      <w:r>
        <w:rPr>
          <w:szCs w:val="26"/>
        </w:rPr>
        <w:t xml:space="preserve">or linear regression. </w:t>
      </w:r>
      <w:r w:rsidRPr="00CD1DE7">
        <w:t>In general, this criterion answers two following questions:</w:t>
      </w:r>
    </w:p>
    <w:p w14:paraId="31ABD9E7" w14:textId="09798E3F" w:rsidR="00237350" w:rsidRDefault="000813CA" w:rsidP="00237350">
      <w:pPr>
        <w:pStyle w:val="ListParagraph"/>
        <w:numPr>
          <w:ilvl w:val="1"/>
          <w:numId w:val="17"/>
        </w:numPr>
      </w:pPr>
      <w:r w:rsidRPr="00CD1DE7">
        <w:t>How adaptation is performed in adaptive system with/without the support of modeling server.</w:t>
      </w:r>
    </w:p>
    <w:p w14:paraId="1752B113" w14:textId="4A13AE46" w:rsidR="000813CA" w:rsidRDefault="000813CA" w:rsidP="00237350">
      <w:pPr>
        <w:pStyle w:val="ListParagraph"/>
        <w:numPr>
          <w:ilvl w:val="1"/>
          <w:numId w:val="17"/>
        </w:numPr>
      </w:pPr>
      <w:r w:rsidRPr="00CD1DE7">
        <w:t>Whether the whole user knowledge is computed more accurately with the support of user model, for example Bayesian network.</w:t>
      </w:r>
    </w:p>
    <w:p w14:paraId="511CF558" w14:textId="08E05875" w:rsidR="00237338" w:rsidRPr="00237338" w:rsidRDefault="00237338" w:rsidP="00442275">
      <w:pPr>
        <w:pStyle w:val="ListParagraph"/>
        <w:numPr>
          <w:ilvl w:val="0"/>
          <w:numId w:val="17"/>
        </w:numPr>
      </w:pPr>
      <w:r w:rsidRPr="00CD1DE7">
        <w:t xml:space="preserve">Criterion </w:t>
      </w:r>
      <w:r w:rsidRPr="00CD1DE7">
        <w:rPr>
          <w:i/>
        </w:rPr>
        <w:t>β</w:t>
      </w:r>
      <w:r w:rsidRPr="00CD1DE7">
        <w:t xml:space="preserve"> so-called </w:t>
      </w:r>
      <w:r w:rsidRPr="00CD1DE7">
        <w:rPr>
          <w:i/>
        </w:rPr>
        <w:t>academic criterion</w:t>
      </w:r>
      <w:r w:rsidRPr="00CD1DE7">
        <w:fldChar w:fldCharType="begin"/>
      </w:r>
      <w:r w:rsidRPr="00CD1DE7">
        <w:instrText xml:space="preserve"> XE "academic criterion" </w:instrText>
      </w:r>
      <w:r w:rsidRPr="00CD1DE7">
        <w:fldChar w:fldCharType="end"/>
      </w:r>
      <w:r w:rsidRPr="00CD1DE7">
        <w:t xml:space="preserve"> tells us how well modeling server help</w:t>
      </w:r>
      <w:r>
        <w:t>s</w:t>
      </w:r>
      <w:r w:rsidRPr="00CD1DE7">
        <w:t xml:space="preserve"> users to study. This criterion surveys users’ study </w:t>
      </w:r>
      <w:proofErr w:type="gramStart"/>
      <w:r w:rsidRPr="00CD1DE7">
        <w:t>result</w:t>
      </w:r>
      <w:proofErr w:type="gramEnd"/>
      <w:r w:rsidRPr="00CD1DE7">
        <w:t xml:space="preserve">. The higher criterion </w:t>
      </w:r>
      <w:r w:rsidRPr="00CD1DE7">
        <w:rPr>
          <w:i/>
        </w:rPr>
        <w:t>β</w:t>
      </w:r>
      <w:r w:rsidRPr="00CD1DE7">
        <w:t xml:space="preserve"> is, the better </w:t>
      </w:r>
      <w:proofErr w:type="gramStart"/>
      <w:r w:rsidRPr="00CD1DE7">
        <w:t>study</w:t>
      </w:r>
      <w:proofErr w:type="gramEnd"/>
      <w:r w:rsidRPr="00CD1DE7">
        <w:t xml:space="preserve"> result is.</w:t>
      </w:r>
      <w:r w:rsidRPr="007A532F">
        <w:t xml:space="preserve"> </w:t>
      </w:r>
      <w:r w:rsidRPr="00CD1DE7">
        <w:t xml:space="preserve">Criterion </w:t>
      </w:r>
      <w:r w:rsidRPr="00CD1DE7">
        <w:rPr>
          <w:i/>
        </w:rPr>
        <w:t>β</w:t>
      </w:r>
      <w:r>
        <w:t xml:space="preserve"> is determined based on </w:t>
      </w:r>
      <w:r w:rsidRPr="00CD1DE7">
        <w:rPr>
          <w:szCs w:val="26"/>
        </w:rPr>
        <w:t>cumulative function</w:t>
      </w:r>
      <w:r w:rsidRPr="00CD1DE7">
        <w:rPr>
          <w:szCs w:val="26"/>
        </w:rPr>
        <w:fldChar w:fldCharType="begin"/>
      </w:r>
      <w:r w:rsidRPr="00CD1DE7">
        <w:instrText xml:space="preserve"> XE "</w:instrText>
      </w:r>
      <w:r w:rsidRPr="00CD1DE7">
        <w:rPr>
          <w:szCs w:val="26"/>
        </w:rPr>
        <w:instrText>cumulative function</w:instrText>
      </w:r>
      <w:r w:rsidRPr="00CD1DE7">
        <w:instrText>" \t "</w:instrText>
      </w:r>
      <w:r w:rsidRPr="00CD1DE7">
        <w:rPr>
          <w:i/>
        </w:rPr>
        <w:instrText>See</w:instrText>
      </w:r>
      <w:r w:rsidRPr="00CD1DE7">
        <w:instrText xml:space="preserve"> cumulative distribution function" </w:instrText>
      </w:r>
      <w:r w:rsidRPr="00CD1DE7">
        <w:rPr>
          <w:szCs w:val="26"/>
        </w:rPr>
        <w:fldChar w:fldCharType="end"/>
      </w:r>
      <w:r w:rsidRPr="00CD1DE7">
        <w:rPr>
          <w:szCs w:val="26"/>
        </w:rPr>
        <w:t xml:space="preserve"> </w:t>
      </w:r>
      <w:r>
        <w:rPr>
          <w:szCs w:val="26"/>
        </w:rPr>
        <w:t>of</w:t>
      </w:r>
      <w:r w:rsidRPr="00CD1DE7">
        <w:rPr>
          <w:szCs w:val="26"/>
        </w:rPr>
        <w:t xml:space="preserve"> standard normal distribution</w:t>
      </w:r>
      <w:r w:rsidRPr="00CD1DE7">
        <w:rPr>
          <w:szCs w:val="26"/>
        </w:rPr>
        <w:fldChar w:fldCharType="begin"/>
      </w:r>
      <w:r w:rsidRPr="00CD1DE7">
        <w:instrText xml:space="preserve"> XE "</w:instrText>
      </w:r>
      <w:r w:rsidRPr="00CD1DE7">
        <w:rPr>
          <w:szCs w:val="26"/>
        </w:rPr>
        <w:instrText>standard normal distribution</w:instrText>
      </w:r>
      <w:r w:rsidRPr="00CD1DE7">
        <w:instrText xml:space="preserve">" </w:instrText>
      </w:r>
      <w:r w:rsidRPr="00CD1DE7">
        <w:rPr>
          <w:szCs w:val="26"/>
        </w:rPr>
        <w:fldChar w:fldCharType="end"/>
      </w:r>
      <w:r>
        <w:rPr>
          <w:szCs w:val="26"/>
        </w:rPr>
        <w:t>.</w:t>
      </w:r>
    </w:p>
    <w:p w14:paraId="21AE3D33" w14:textId="48BBE071" w:rsidR="00237338" w:rsidRDefault="00237338" w:rsidP="00442275">
      <w:pPr>
        <w:pStyle w:val="ListParagraph"/>
        <w:numPr>
          <w:ilvl w:val="0"/>
          <w:numId w:val="17"/>
        </w:numPr>
      </w:pPr>
      <w:r w:rsidRPr="00CD1DE7">
        <w:t xml:space="preserve">Criterion </w:t>
      </w:r>
      <w:r w:rsidRPr="00CD1DE7">
        <w:rPr>
          <w:i/>
        </w:rPr>
        <w:t>γ</w:t>
      </w:r>
      <w:r w:rsidRPr="00CD1DE7">
        <w:t xml:space="preserve"> so-called </w:t>
      </w:r>
      <w:r w:rsidRPr="00CD1DE7">
        <w:rPr>
          <w:i/>
        </w:rPr>
        <w:t>adaptation criterion</w:t>
      </w:r>
      <w:r w:rsidRPr="00CD1DE7">
        <w:fldChar w:fldCharType="begin"/>
      </w:r>
      <w:r w:rsidRPr="00CD1DE7">
        <w:instrText xml:space="preserve"> XE "adaptation criterion" </w:instrText>
      </w:r>
      <w:r w:rsidRPr="00CD1DE7">
        <w:fldChar w:fldCharType="end"/>
      </w:r>
      <w:r w:rsidRPr="00CD1DE7">
        <w:t xml:space="preserve"> or satisfaction criterion</w:t>
      </w:r>
      <w:r w:rsidRPr="00CD1DE7">
        <w:fldChar w:fldCharType="begin"/>
      </w:r>
      <w:r w:rsidRPr="00CD1DE7">
        <w:instrText xml:space="preserve"> XE "satisfaction criterion" </w:instrText>
      </w:r>
      <w:r w:rsidRPr="00CD1DE7">
        <w:fldChar w:fldCharType="end"/>
      </w:r>
      <w:r w:rsidRPr="00CD1DE7">
        <w:t xml:space="preserve"> measures the quality of adaptation function of learning system with the support of modeling server. After every student gives </w:t>
      </w:r>
      <w:proofErr w:type="gramStart"/>
      <w:r w:rsidRPr="00CD1DE7">
        <w:t>feedbacks</w:t>
      </w:r>
      <w:proofErr w:type="gramEnd"/>
      <w:r w:rsidRPr="00CD1DE7">
        <w:t xml:space="preserve"> or comments on adaptive system, these feedbacks are collected and analyzed; hence, criterion </w:t>
      </w:r>
      <w:r w:rsidRPr="00CD1DE7">
        <w:rPr>
          <w:i/>
        </w:rPr>
        <w:t>γ</w:t>
      </w:r>
      <w:r w:rsidRPr="00CD1DE7">
        <w:t xml:space="preserve"> is calculated based on these feedbacks </w:t>
      </w:r>
      <w:proofErr w:type="gramStart"/>
      <w:r w:rsidRPr="00CD1DE7">
        <w:t>in order to</w:t>
      </w:r>
      <w:proofErr w:type="gramEnd"/>
      <w:r w:rsidRPr="00CD1DE7">
        <w:t xml:space="preserve"> estimate level of students’ satisfaction from adaptive system. The higher criterion </w:t>
      </w:r>
      <w:r w:rsidRPr="00CD1DE7">
        <w:rPr>
          <w:i/>
        </w:rPr>
        <w:t>γ</w:t>
      </w:r>
      <w:r w:rsidRPr="00CD1DE7">
        <w:t xml:space="preserve"> is, the better quality of adaptation is.</w:t>
      </w:r>
    </w:p>
    <w:p w14:paraId="19995CA0" w14:textId="40EE4DC1" w:rsidR="00E01E4A" w:rsidRPr="00BF3D26" w:rsidRDefault="00E01E4A" w:rsidP="00BF3D26">
      <w:pPr>
        <w:spacing w:before="240" w:after="240" w:line="290" w:lineRule="auto"/>
        <w:rPr>
          <w:b/>
          <w:bCs/>
          <w:sz w:val="24"/>
          <w:szCs w:val="24"/>
        </w:rPr>
      </w:pPr>
      <w:r w:rsidRPr="00BF3D26">
        <w:rPr>
          <w:b/>
          <w:bCs/>
          <w:sz w:val="24"/>
          <w:szCs w:val="24"/>
        </w:rPr>
        <w:t>5. Conclusion and Future trend</w:t>
      </w:r>
    </w:p>
    <w:p w14:paraId="6EFC9E26" w14:textId="77777777" w:rsidR="00BD664B" w:rsidRPr="001303AF" w:rsidRDefault="00BD664B" w:rsidP="00BD664B">
      <w:r w:rsidRPr="001303AF">
        <w:t xml:space="preserve">In general, the research aims to build up a user modeling system in learning context. Firstly, </w:t>
      </w:r>
      <w:proofErr w:type="gramStart"/>
      <w:r w:rsidRPr="001303AF">
        <w:t>learner</w:t>
      </w:r>
      <w:proofErr w:type="gramEnd"/>
      <w:r w:rsidRPr="001303AF">
        <w:t xml:space="preserve"> model so-called Triangular Learner Model (TLM) consisting of 3 sub-models such as knowledge, learning style and learning history which are associated together </w:t>
      </w:r>
      <w:proofErr w:type="gramStart"/>
      <w:r w:rsidRPr="001303AF">
        <w:t>so as to</w:t>
      </w:r>
      <w:proofErr w:type="gramEnd"/>
      <w:r w:rsidRPr="001303AF">
        <w:t xml:space="preserve"> form a triangular.</w:t>
      </w:r>
    </w:p>
    <w:p w14:paraId="6C4C1515" w14:textId="77777777" w:rsidR="00BD664B" w:rsidRDefault="00BD664B" w:rsidP="00BD664B">
      <w:pPr>
        <w:pStyle w:val="ListParagraph"/>
        <w:numPr>
          <w:ilvl w:val="0"/>
          <w:numId w:val="18"/>
        </w:numPr>
        <w:rPr>
          <w:lang w:eastAsia="en-US"/>
        </w:rPr>
      </w:pPr>
      <w:r w:rsidRPr="00102363">
        <w:t>Knowledge sub-model is the combination of overlay model and Bayesian network together with weight specification</w:t>
      </w:r>
      <w:r>
        <w:t xml:space="preserve"> </w:t>
      </w:r>
      <w:sdt>
        <w:sdtPr>
          <w:id w:val="1895078187"/>
          <w:citation/>
        </w:sdtPr>
        <w:sdtContent>
          <w:r>
            <w:fldChar w:fldCharType="begin"/>
          </w:r>
          <w:r>
            <w:instrText xml:space="preserve"> CITATION Nguyen2009CombineBNOverlay \l 1033 </w:instrText>
          </w:r>
          <w:r>
            <w:fldChar w:fldCharType="separate"/>
          </w:r>
          <w:r>
            <w:rPr>
              <w:noProof/>
            </w:rPr>
            <w:t>(Nguyen &amp; Do, Combination of Bayesian Network and Overlay Model in User Modeling, 2009)</w:t>
          </w:r>
          <w:r>
            <w:fldChar w:fldCharType="end"/>
          </w:r>
        </w:sdtContent>
      </w:sdt>
      <w:r w:rsidRPr="00102363">
        <w:t>. Knowledge sub-model is evol</w:t>
      </w:r>
      <w:r>
        <w:t>ved</w:t>
      </w:r>
      <w:r w:rsidRPr="00102363">
        <w:t xml:space="preserve"> via techniques such as parameter learning via EM algorithm, parameter learning via MLE algorithm, structure learning via dynamic Bayesian network.</w:t>
      </w:r>
    </w:p>
    <w:p w14:paraId="3DD1BB71" w14:textId="77777777" w:rsidR="00BD664B" w:rsidRDefault="00BD664B" w:rsidP="00BD664B">
      <w:pPr>
        <w:pStyle w:val="ListParagraph"/>
        <w:numPr>
          <w:ilvl w:val="0"/>
          <w:numId w:val="18"/>
        </w:numPr>
        <w:rPr>
          <w:lang w:eastAsia="en-US"/>
        </w:rPr>
      </w:pPr>
      <w:r w:rsidRPr="00102363">
        <w:t>Learning style sub-model</w:t>
      </w:r>
      <w:r>
        <w:t xml:space="preserve"> is constructed</w:t>
      </w:r>
      <w:r w:rsidRPr="00102363">
        <w:t xml:space="preserve"> </w:t>
      </w:r>
      <w:r>
        <w:t xml:space="preserve">by </w:t>
      </w:r>
      <w:r w:rsidRPr="00102363">
        <w:t>hidden Markov model</w:t>
      </w:r>
      <w:r>
        <w:t xml:space="preserve"> which is applied</w:t>
      </w:r>
      <w:r w:rsidRPr="00102363">
        <w:t xml:space="preserve"> into psychological theories </w:t>
      </w:r>
      <w:proofErr w:type="gramStart"/>
      <w:r w:rsidRPr="00102363">
        <w:t>so as to</w:t>
      </w:r>
      <w:proofErr w:type="gramEnd"/>
      <w:r w:rsidRPr="00102363">
        <w:t xml:space="preserve"> discover user’s learning styles</w:t>
      </w:r>
      <w:r>
        <w:t xml:space="preserve"> </w:t>
      </w:r>
      <w:sdt>
        <w:sdtPr>
          <w:id w:val="2121417177"/>
          <w:citation/>
        </w:sdtPr>
        <w:sdtContent>
          <w:r>
            <w:fldChar w:fldCharType="begin"/>
          </w:r>
          <w:r>
            <w:instrText xml:space="preserve"> CITATION Nguyen2013HMM \l 1033 </w:instrText>
          </w:r>
          <w:r>
            <w:fldChar w:fldCharType="separate"/>
          </w:r>
          <w:r>
            <w:rPr>
              <w:noProof/>
            </w:rPr>
            <w:t>(Nguyen, A New Approach for Modeling and Discovering Learning Styles by Using Hidden Markov Model, 2013)</w:t>
          </w:r>
          <w:r>
            <w:fldChar w:fldCharType="end"/>
          </w:r>
        </w:sdtContent>
      </w:sdt>
      <w:r w:rsidRPr="00102363">
        <w:t>.</w:t>
      </w:r>
    </w:p>
    <w:p w14:paraId="3210BEC9" w14:textId="77777777" w:rsidR="00BD664B" w:rsidRDefault="00BD664B" w:rsidP="00BD664B">
      <w:pPr>
        <w:pStyle w:val="ListParagraph"/>
        <w:numPr>
          <w:ilvl w:val="0"/>
          <w:numId w:val="18"/>
        </w:numPr>
        <w:rPr>
          <w:lang w:eastAsia="en-US"/>
        </w:rPr>
      </w:pPr>
      <w:r w:rsidRPr="00102363">
        <w:t xml:space="preserve">Learning history sub-model is the most important one which archives learners’ study </w:t>
      </w:r>
      <w:proofErr w:type="gramStart"/>
      <w:r w:rsidRPr="00102363">
        <w:t>activities</w:t>
      </w:r>
      <w:proofErr w:type="gramEnd"/>
      <w:r w:rsidRPr="00102363">
        <w:t xml:space="preserve"> and has XML file format</w:t>
      </w:r>
      <w:r>
        <w:t xml:space="preserve"> </w:t>
      </w:r>
      <w:sdt>
        <w:sdtPr>
          <w:id w:val="718559121"/>
          <w:citation/>
        </w:sdtPr>
        <w:sdtContent>
          <w:r>
            <w:fldChar w:fldCharType="begin"/>
          </w:r>
          <w:r>
            <w:instrText xml:space="preserve">CITATION Nguyen2014ZebraAll \p 102 \l 1033 </w:instrText>
          </w:r>
          <w:r>
            <w:fldChar w:fldCharType="separate"/>
          </w:r>
          <w:r>
            <w:rPr>
              <w:noProof/>
            </w:rPr>
            <w:t xml:space="preserve">(Nguyen, A User Modeling System for Adaptive Learning, 2014, p. </w:t>
          </w:r>
          <w:r>
            <w:rPr>
              <w:noProof/>
            </w:rPr>
            <w:lastRenderedPageBreak/>
            <w:t>102)</w:t>
          </w:r>
          <w:r>
            <w:fldChar w:fldCharType="end"/>
          </w:r>
        </w:sdtContent>
      </w:sdt>
      <w:r w:rsidRPr="00102363">
        <w:t xml:space="preserve">. </w:t>
      </w:r>
      <w:r w:rsidRPr="007B4C6F">
        <w:t>This</w:t>
      </w:r>
      <w:r w:rsidRPr="00102363">
        <w:t xml:space="preserve"> sub-model is used to construct </w:t>
      </w:r>
      <w:r w:rsidRPr="00B8531F">
        <w:t>knowledge</w:t>
      </w:r>
      <w:r w:rsidRPr="00102363">
        <w:t xml:space="preserve"> sub-model and </w:t>
      </w:r>
      <w:r w:rsidRPr="00B57883">
        <w:t>learning</w:t>
      </w:r>
      <w:r w:rsidRPr="00102363">
        <w:t xml:space="preserve"> </w:t>
      </w:r>
      <w:r>
        <w:t xml:space="preserve">style </w:t>
      </w:r>
      <w:r w:rsidRPr="00102363">
        <w:t>sub-model and to discover extended f</w:t>
      </w:r>
      <w:r>
        <w:t xml:space="preserve">eatures such as user interests and </w:t>
      </w:r>
      <w:r w:rsidRPr="00102363">
        <w:t>user group.</w:t>
      </w:r>
    </w:p>
    <w:p w14:paraId="7F327AF0" w14:textId="77777777" w:rsidR="00D67BEE" w:rsidRPr="001303AF" w:rsidRDefault="00D67BEE" w:rsidP="00D67BEE">
      <w:r w:rsidRPr="001303AF">
        <w:t xml:space="preserve">User modeling system </w:t>
      </w:r>
      <w:r w:rsidRPr="001303AF">
        <w:rPr>
          <w:i/>
        </w:rPr>
        <w:t>Zebra</w:t>
      </w:r>
      <w:r w:rsidRPr="001303AF">
        <w:t xml:space="preserve"> manages TLM and performs inference mechanism by two engines:</w:t>
      </w:r>
    </w:p>
    <w:p w14:paraId="4EA34472" w14:textId="77777777" w:rsidR="00D67BEE" w:rsidRDefault="00D67BEE" w:rsidP="00D67BEE">
      <w:pPr>
        <w:pStyle w:val="ListParagraph"/>
        <w:numPr>
          <w:ilvl w:val="0"/>
          <w:numId w:val="19"/>
        </w:numPr>
        <w:rPr>
          <w:lang w:eastAsia="en-US"/>
        </w:rPr>
      </w:pPr>
      <w:proofErr w:type="gramStart"/>
      <w:r w:rsidRPr="00102363">
        <w:t>Mining</w:t>
      </w:r>
      <w:proofErr w:type="gramEnd"/>
      <w:r w:rsidRPr="00102363">
        <w:t xml:space="preserve"> engine manages whole TLM but focuses on learning history sub-model and uses mainly data mining techniques.</w:t>
      </w:r>
    </w:p>
    <w:p w14:paraId="68859B9C" w14:textId="77777777" w:rsidR="00D67BEE" w:rsidRDefault="00D67BEE" w:rsidP="00D67BEE">
      <w:pPr>
        <w:pStyle w:val="ListParagraph"/>
        <w:numPr>
          <w:ilvl w:val="0"/>
          <w:numId w:val="19"/>
        </w:numPr>
        <w:rPr>
          <w:lang w:eastAsia="en-US"/>
        </w:rPr>
      </w:pPr>
      <w:r w:rsidRPr="00102363">
        <w:t>Belief network engine manages and performs inference mechanism on knowledge</w:t>
      </w:r>
      <w:r w:rsidRPr="00D67BEE">
        <w:rPr>
          <w:i/>
        </w:rPr>
        <w:t xml:space="preserve"> </w:t>
      </w:r>
      <w:r w:rsidRPr="00102363">
        <w:t>sub-model and learning style sub-model (</w:t>
      </w:r>
      <w:r w:rsidRPr="00D67BEE">
        <w:rPr>
          <w:i/>
        </w:rPr>
        <w:t>LS</w:t>
      </w:r>
      <w:r w:rsidRPr="00102363">
        <w:t xml:space="preserve">) by applying Bayesian network and </w:t>
      </w:r>
      <w:r>
        <w:t xml:space="preserve">hidden </w:t>
      </w:r>
      <w:r w:rsidRPr="00102363">
        <w:t>Markov model.</w:t>
      </w:r>
    </w:p>
    <w:p w14:paraId="7CD0CA1F" w14:textId="68AF9379" w:rsidR="00BD664B" w:rsidRDefault="00D67BEE" w:rsidP="00D67BEE">
      <w:r w:rsidRPr="001303AF">
        <w:rPr>
          <w:i/>
        </w:rPr>
        <w:t>Zebra</w:t>
      </w:r>
      <w:r w:rsidRPr="001303AF">
        <w:t xml:space="preserve"> system in the future will support two ubiquitous </w:t>
      </w:r>
      <w:proofErr w:type="gramStart"/>
      <w:r w:rsidRPr="001303AF">
        <w:t>environment</w:t>
      </w:r>
      <w:proofErr w:type="gramEnd"/>
      <w:r w:rsidRPr="001303AF">
        <w:t xml:space="preserve"> </w:t>
      </w:r>
      <w:sdt>
        <w:sdtPr>
          <w:id w:val="1054729646"/>
          <w:citation/>
        </w:sdtPr>
        <w:sdtContent>
          <w:r w:rsidRPr="001303AF">
            <w:fldChar w:fldCharType="begin"/>
          </w:r>
          <w:r w:rsidRPr="001303AF">
            <w:instrText xml:space="preserve"> CITATION Heckmann2005UUM \l 1033 </w:instrText>
          </w:r>
          <w:r w:rsidRPr="001303AF">
            <w:fldChar w:fldCharType="separate"/>
          </w:r>
          <w:r w:rsidRPr="001303AF">
            <w:rPr>
              <w:noProof/>
            </w:rPr>
            <w:t>(Heckmann, 2005)</w:t>
          </w:r>
          <w:r w:rsidRPr="001303AF">
            <w:fldChar w:fldCharType="end"/>
          </w:r>
        </w:sdtContent>
      </w:sdt>
      <w:r w:rsidRPr="001303AF">
        <w:t xml:space="preserve"> in which the user modeling system interacts with users at anywhere and is totally transparent. It means that users need not make </w:t>
      </w:r>
      <w:proofErr w:type="gramStart"/>
      <w:r w:rsidRPr="001303AF">
        <w:t>sense</w:t>
      </w:r>
      <w:proofErr w:type="gramEnd"/>
      <w:r w:rsidRPr="001303AF">
        <w:t xml:space="preserve"> information technology infrastructure and the architecture of user modeling system. So, users only take </w:t>
      </w:r>
      <w:proofErr w:type="gramStart"/>
      <w:r w:rsidRPr="001303AF">
        <w:t>advantages</w:t>
      </w:r>
      <w:proofErr w:type="gramEnd"/>
      <w:r w:rsidRPr="001303AF">
        <w:t xml:space="preserve"> of profits from ubiquitous service. Zebra user modeling system will be integrated into ubiquitous environment.</w:t>
      </w:r>
    </w:p>
    <w:p w14:paraId="69E02472" w14:textId="7DE6530B" w:rsidR="00672282" w:rsidRPr="00BF3D26" w:rsidRDefault="000E59CE" w:rsidP="00BF3D26">
      <w:pPr>
        <w:spacing w:before="240" w:after="240" w:line="290" w:lineRule="auto"/>
        <w:rPr>
          <w:b/>
          <w:bCs/>
          <w:sz w:val="24"/>
          <w:szCs w:val="24"/>
        </w:rPr>
      </w:pPr>
      <w:r w:rsidRPr="00BF3D26">
        <w:rPr>
          <w:b/>
          <w:bCs/>
          <w:sz w:val="24"/>
          <w:szCs w:val="24"/>
        </w:rPr>
        <w:t>Acknowledgments</w:t>
      </w:r>
    </w:p>
    <w:p w14:paraId="1831F6EA" w14:textId="77777777" w:rsidR="006510FB" w:rsidRPr="001257CB" w:rsidRDefault="006510FB" w:rsidP="006510FB">
      <w:r w:rsidRPr="001257CB">
        <w:t xml:space="preserve">I would like to show my gratitude to all those who gave me the possibility to complete the research. I am grateful to Prof. Dr. Dong, Thuy T. B. for providing invaluable help and encouragement in my work. If it were not for your help, I would not </w:t>
      </w:r>
      <w:proofErr w:type="gramStart"/>
      <w:r w:rsidRPr="001257CB">
        <w:t>complete</w:t>
      </w:r>
      <w:proofErr w:type="gramEnd"/>
      <w:r w:rsidRPr="001257CB">
        <w:t xml:space="preserve"> my research in time. I have furthermore to thank Department of Information System, Faculty of Information Technology, University of Science for conveniences during the time of research.</w:t>
      </w:r>
    </w:p>
    <w:p w14:paraId="080CC602" w14:textId="4FDA1C30" w:rsidR="000E59CE" w:rsidRDefault="006510FB" w:rsidP="006510FB">
      <w:pPr>
        <w:ind w:firstLine="360"/>
      </w:pPr>
      <w:r w:rsidRPr="001257CB">
        <w:t xml:space="preserve">I also want to express my warmest thanks </w:t>
      </w:r>
      <w:proofErr w:type="gramStart"/>
      <w:r w:rsidRPr="001257CB">
        <w:t>for</w:t>
      </w:r>
      <w:proofErr w:type="gramEnd"/>
      <w:r w:rsidRPr="001257CB">
        <w:t xml:space="preserve"> my family and friends who have supported me in difficult times.</w:t>
      </w:r>
    </w:p>
    <w:p w14:paraId="0A442C6C" w14:textId="77777777" w:rsidR="00B82E17" w:rsidRPr="003C769D" w:rsidRDefault="00B82E17" w:rsidP="00B82E17">
      <w:pPr>
        <w:spacing w:before="240" w:after="240" w:line="290" w:lineRule="auto"/>
        <w:rPr>
          <w:rFonts w:cs="Times New Roman"/>
          <w:b/>
          <w:bCs/>
          <w:sz w:val="24"/>
          <w:szCs w:val="24"/>
        </w:rPr>
      </w:pPr>
      <w:r w:rsidRPr="00782467">
        <w:rPr>
          <w:rFonts w:cs="Times New Roman"/>
          <w:b/>
          <w:bCs/>
          <w:sz w:val="24"/>
          <w:szCs w:val="24"/>
        </w:rPr>
        <w:t>Declaration of Interest Statement</w:t>
      </w:r>
    </w:p>
    <w:p w14:paraId="6C40BA9E" w14:textId="7C774B3F" w:rsidR="00B82E17" w:rsidRDefault="00B82E17" w:rsidP="00B82E17">
      <w:r>
        <w:t xml:space="preserve">This paper is </w:t>
      </w:r>
      <w:proofErr w:type="gramStart"/>
      <w:r>
        <w:t>a review research</w:t>
      </w:r>
      <w:proofErr w:type="gramEnd"/>
      <w:r>
        <w:t xml:space="preserve"> whose contents are extracted from my previous works that listed in the references.</w:t>
      </w:r>
    </w:p>
    <w:p w14:paraId="6838A6DA" w14:textId="3D3084D9" w:rsidR="000E59CE" w:rsidRPr="00BF3D26" w:rsidRDefault="006510FB" w:rsidP="00BF3D26">
      <w:pPr>
        <w:spacing w:before="240" w:after="240" w:line="290" w:lineRule="auto"/>
        <w:rPr>
          <w:b/>
          <w:bCs/>
          <w:sz w:val="24"/>
          <w:szCs w:val="24"/>
        </w:rPr>
      </w:pPr>
      <w:r w:rsidRPr="00BF3D26">
        <w:rPr>
          <w:b/>
          <w:bCs/>
          <w:sz w:val="24"/>
          <w:szCs w:val="24"/>
        </w:rPr>
        <w:t>References</w:t>
      </w:r>
    </w:p>
    <w:p w14:paraId="1B7E4666" w14:textId="77777777" w:rsidR="00AA63D7" w:rsidRDefault="00AA63D7" w:rsidP="00AA63D7">
      <w:pPr>
        <w:pStyle w:val="Bibliography"/>
        <w:ind w:left="720" w:hanging="720"/>
        <w:rPr>
          <w:noProof/>
          <w:szCs w:val="24"/>
        </w:rPr>
      </w:pPr>
      <w:r>
        <w:fldChar w:fldCharType="begin"/>
      </w:r>
      <w:r>
        <w:instrText xml:space="preserve"> BIBLIOGRAPHY  \l 1033 </w:instrText>
      </w:r>
      <w:r>
        <w:fldChar w:fldCharType="separate"/>
      </w:r>
      <w:r>
        <w:rPr>
          <w:noProof/>
        </w:rPr>
        <w:t xml:space="preserve">De Bra, P., &amp; Calvi, L. (1998). AHA! An open Adaptive Hypermedia Architecture. (D. Tudhope, &amp; D. Cunliffe, Eds.) </w:t>
      </w:r>
      <w:r>
        <w:rPr>
          <w:i/>
          <w:iCs/>
          <w:noProof/>
        </w:rPr>
        <w:t>The New Review of Hypermedia and Multimedia, 4</w:t>
      </w:r>
      <w:r>
        <w:rPr>
          <w:noProof/>
        </w:rPr>
        <w:t>(1), 115-139.</w:t>
      </w:r>
    </w:p>
    <w:p w14:paraId="565F69A1" w14:textId="77777777" w:rsidR="00AA63D7" w:rsidRDefault="00AA63D7" w:rsidP="00AA63D7">
      <w:pPr>
        <w:pStyle w:val="Bibliography"/>
        <w:ind w:left="720" w:hanging="720"/>
        <w:rPr>
          <w:noProof/>
        </w:rPr>
      </w:pPr>
      <w:r>
        <w:rPr>
          <w:noProof/>
        </w:rPr>
        <w:t xml:space="preserve">De Bra, P., Smits, D., &amp; Stash, N. (2006). The Design of AHA! In U. K. Wiil, P. J. Nürnberg, &amp; J. Rubart (Ed.), </w:t>
      </w:r>
      <w:r>
        <w:rPr>
          <w:i/>
          <w:iCs/>
          <w:noProof/>
        </w:rPr>
        <w:t>Proceedings of the seventeenth ACM Hypertext Conference on Hypertext and hypermedia (Hypertext '06)</w:t>
      </w:r>
      <w:r>
        <w:rPr>
          <w:noProof/>
        </w:rPr>
        <w:t xml:space="preserve"> (pp. 171-195). Odense, Denmark: ACM Press.</w:t>
      </w:r>
    </w:p>
    <w:p w14:paraId="256436A2" w14:textId="77777777" w:rsidR="00AA63D7" w:rsidRDefault="00AA63D7" w:rsidP="00AA63D7">
      <w:pPr>
        <w:pStyle w:val="Bibliography"/>
        <w:ind w:left="720" w:hanging="720"/>
        <w:rPr>
          <w:noProof/>
        </w:rPr>
      </w:pPr>
      <w:r>
        <w:rPr>
          <w:noProof/>
        </w:rPr>
        <w:t xml:space="preserve">Felder, R. M., &amp; Silverman, L. K. (1988). Learning and Teaching Styles in Engineering Education. </w:t>
      </w:r>
      <w:r>
        <w:rPr>
          <w:i/>
          <w:iCs/>
          <w:noProof/>
        </w:rPr>
        <w:t>Journal of Engineering Education, 78</w:t>
      </w:r>
      <w:r>
        <w:rPr>
          <w:noProof/>
        </w:rPr>
        <w:t>(7), 674-681.</w:t>
      </w:r>
    </w:p>
    <w:p w14:paraId="1090A2F8" w14:textId="77777777" w:rsidR="00AA63D7" w:rsidRDefault="00AA63D7" w:rsidP="00AA63D7">
      <w:pPr>
        <w:pStyle w:val="Bibliography"/>
        <w:ind w:left="720" w:hanging="720"/>
        <w:rPr>
          <w:noProof/>
        </w:rPr>
      </w:pPr>
      <w:r>
        <w:rPr>
          <w:noProof/>
        </w:rPr>
        <w:t xml:space="preserve">Fröschl, C. (2005). </w:t>
      </w:r>
      <w:r>
        <w:rPr>
          <w:i/>
          <w:iCs/>
          <w:noProof/>
        </w:rPr>
        <w:t>User Modeling and User Profiling in Adaptive E-learning Systems.</w:t>
      </w:r>
      <w:r>
        <w:rPr>
          <w:noProof/>
        </w:rPr>
        <w:t xml:space="preserve"> Master Thesis, Graz University of Technology, Austria.</w:t>
      </w:r>
    </w:p>
    <w:p w14:paraId="17C8CDD3" w14:textId="77777777" w:rsidR="00AA63D7" w:rsidRDefault="00AA63D7" w:rsidP="00AA63D7">
      <w:pPr>
        <w:pStyle w:val="Bibliography"/>
        <w:ind w:left="720" w:hanging="720"/>
        <w:rPr>
          <w:noProof/>
        </w:rPr>
      </w:pPr>
      <w:r>
        <w:rPr>
          <w:noProof/>
        </w:rPr>
        <w:lastRenderedPageBreak/>
        <w:t xml:space="preserve">Han, J., &amp; Kamber, M. (2006). </w:t>
      </w:r>
      <w:r>
        <w:rPr>
          <w:i/>
          <w:iCs/>
          <w:noProof/>
        </w:rPr>
        <w:t>Data Mining: Concepts and Techniques</w:t>
      </w:r>
      <w:r>
        <w:rPr>
          <w:noProof/>
        </w:rPr>
        <w:t xml:space="preserve"> (2nd Edition ed.). (J. Gray, Ed.) San Francisco, CA, USA: Morgan Kaufmann Publishers, Elsevier.</w:t>
      </w:r>
    </w:p>
    <w:p w14:paraId="0D8CE74E" w14:textId="77777777" w:rsidR="00AA63D7" w:rsidRDefault="00AA63D7" w:rsidP="00AA63D7">
      <w:pPr>
        <w:pStyle w:val="Bibliography"/>
        <w:ind w:left="720" w:hanging="720"/>
        <w:rPr>
          <w:noProof/>
        </w:rPr>
      </w:pPr>
      <w:r>
        <w:rPr>
          <w:noProof/>
        </w:rPr>
        <w:t xml:space="preserve">Han, J., Pei, J., &amp; Yan, X. (2005). Sequential Pattern Mining by Pattern-Growth: Principles and Extensions. In W. Chu, &amp; T. Y. Lin (Eds.), </w:t>
      </w:r>
      <w:r>
        <w:rPr>
          <w:i/>
          <w:iCs/>
          <w:noProof/>
        </w:rPr>
        <w:t>Foundations and Advances in Data Mining</w:t>
      </w:r>
      <w:r>
        <w:rPr>
          <w:noProof/>
        </w:rPr>
        <w:t xml:space="preserve"> (pp. 183-220). Springer Berlin Heidelberg.</w:t>
      </w:r>
    </w:p>
    <w:p w14:paraId="71925208" w14:textId="77777777" w:rsidR="00AA63D7" w:rsidRDefault="00AA63D7" w:rsidP="00AA63D7">
      <w:pPr>
        <w:pStyle w:val="Bibliography"/>
        <w:ind w:left="720" w:hanging="720"/>
        <w:rPr>
          <w:noProof/>
        </w:rPr>
      </w:pPr>
      <w:r>
        <w:rPr>
          <w:noProof/>
        </w:rPr>
        <w:t xml:space="preserve">Heckmann, D. (2005). </w:t>
      </w:r>
      <w:r>
        <w:rPr>
          <w:i/>
          <w:iCs/>
          <w:noProof/>
        </w:rPr>
        <w:t>Ubiquitous User Modeling.</w:t>
      </w:r>
      <w:r>
        <w:rPr>
          <w:noProof/>
        </w:rPr>
        <w:t xml:space="preserve"> Universität des Saarlandes. Künstlichen, German: Volume 297 Dissertationen zur Künstlichen Intelligenz, IOS Press.</w:t>
      </w:r>
    </w:p>
    <w:p w14:paraId="1561EDAD" w14:textId="77777777" w:rsidR="00AA63D7" w:rsidRDefault="00AA63D7" w:rsidP="00AA63D7">
      <w:pPr>
        <w:pStyle w:val="Bibliography"/>
        <w:ind w:left="720" w:hanging="720"/>
        <w:rPr>
          <w:noProof/>
        </w:rPr>
      </w:pPr>
      <w:r>
        <w:rPr>
          <w:noProof/>
        </w:rPr>
        <w:t xml:space="preserve">Honey, P., &amp; Mumford, A. (2000). </w:t>
      </w:r>
      <w:r>
        <w:rPr>
          <w:i/>
          <w:iCs/>
          <w:noProof/>
        </w:rPr>
        <w:t>Learning Styles Helper's Guide.</w:t>
      </w:r>
      <w:r>
        <w:rPr>
          <w:noProof/>
        </w:rPr>
        <w:t xml:space="preserve"> Maidenhead, Berkshire, England: Peter Honey Publications Limited.</w:t>
      </w:r>
    </w:p>
    <w:p w14:paraId="68E7C78F" w14:textId="77777777" w:rsidR="00AA63D7" w:rsidRDefault="00AA63D7" w:rsidP="00AA63D7">
      <w:pPr>
        <w:pStyle w:val="Bibliography"/>
        <w:ind w:left="720" w:hanging="720"/>
        <w:rPr>
          <w:noProof/>
        </w:rPr>
      </w:pPr>
      <w:r>
        <w:rPr>
          <w:noProof/>
        </w:rPr>
        <w:t xml:space="preserve">Kobsa, A. (2007). Generic User Modeling Systems. In P. Brusilovsky, A. Kobsa, &amp; W. Nejdl (Eds.), </w:t>
      </w:r>
      <w:r>
        <w:rPr>
          <w:i/>
          <w:iCs/>
          <w:noProof/>
        </w:rPr>
        <w:t>The adaptive web: methods and strategies of web personalization</w:t>
      </w:r>
      <w:r>
        <w:rPr>
          <w:noProof/>
        </w:rPr>
        <w:t xml:space="preserve"> (Vol. I, pp. 136-154). Berlin, Heidelberg, New York: Springer Verlag.</w:t>
      </w:r>
    </w:p>
    <w:p w14:paraId="1EDF9E41" w14:textId="77777777" w:rsidR="00AA63D7" w:rsidRDefault="00AA63D7" w:rsidP="00AA63D7">
      <w:pPr>
        <w:pStyle w:val="Bibliography"/>
        <w:ind w:left="720" w:hanging="720"/>
        <w:rPr>
          <w:noProof/>
        </w:rPr>
      </w:pPr>
      <w:r>
        <w:rPr>
          <w:noProof/>
        </w:rPr>
        <w:t xml:space="preserve">Linden, W. J., &amp; Pashley, P. J. (2002). Item Selection and Ability Estimation in Adaptive Testing. In W. J. Linden, G. A. Glas, W. J. Linden, &amp; G. A. Glas (Eds.), </w:t>
      </w:r>
      <w:r>
        <w:rPr>
          <w:i/>
          <w:iCs/>
          <w:noProof/>
        </w:rPr>
        <w:t>Computerized Adaptive Testing: Theory and Practice</w:t>
      </w:r>
      <w:r>
        <w:rPr>
          <w:noProof/>
        </w:rPr>
        <w:t xml:space="preserve"> (p. 323). Kluwer Academic Publishers.</w:t>
      </w:r>
    </w:p>
    <w:p w14:paraId="03C6ED46" w14:textId="77777777" w:rsidR="00AA63D7" w:rsidRDefault="00AA63D7" w:rsidP="00AA63D7">
      <w:pPr>
        <w:pStyle w:val="Bibliography"/>
        <w:ind w:left="720" w:hanging="720"/>
        <w:rPr>
          <w:noProof/>
        </w:rPr>
      </w:pPr>
      <w:r>
        <w:rPr>
          <w:noProof/>
        </w:rPr>
        <w:t xml:space="preserve">Mayo, M. J. (2001). </w:t>
      </w:r>
      <w:r>
        <w:rPr>
          <w:i/>
          <w:iCs/>
          <w:noProof/>
        </w:rPr>
        <w:t>Bayesian Student Modelling and Decision-Theoretic Selection of Tutorial Actions in Intelligent Tutoring Systems.</w:t>
      </w:r>
      <w:r>
        <w:rPr>
          <w:noProof/>
        </w:rPr>
        <w:t xml:space="preserve"> PhD Thesis, University of Canterbury, New Zealand.</w:t>
      </w:r>
    </w:p>
    <w:p w14:paraId="018938C0" w14:textId="77777777" w:rsidR="00AA63D7" w:rsidRDefault="00AA63D7" w:rsidP="00AA63D7">
      <w:pPr>
        <w:pStyle w:val="Bibliography"/>
        <w:ind w:left="720" w:hanging="720"/>
        <w:rPr>
          <w:noProof/>
        </w:rPr>
      </w:pPr>
      <w:r>
        <w:rPr>
          <w:noProof/>
        </w:rPr>
        <w:t xml:space="preserve">Millán, E., &amp; Pérez-de-la-Cruz, J. L. (2002, June). A Bayesian Diagnostic Algorithm for Student Modeling and its Evaluation. (A. Kobsa, Ed.) </w:t>
      </w:r>
      <w:r>
        <w:rPr>
          <w:i/>
          <w:iCs/>
          <w:noProof/>
        </w:rPr>
        <w:t>User Modeling and User-Adapted Interaction, 12</w:t>
      </w:r>
      <w:r>
        <w:rPr>
          <w:noProof/>
        </w:rPr>
        <w:t>(2-3), 281-330. doi:10.1023/A:1015027822614</w:t>
      </w:r>
    </w:p>
    <w:p w14:paraId="0852D893" w14:textId="77777777" w:rsidR="00AA63D7" w:rsidRDefault="00AA63D7" w:rsidP="00AA63D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6D4B2311" w14:textId="77777777" w:rsidR="00AA63D7" w:rsidRDefault="00AA63D7" w:rsidP="00AA63D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768D3A32" w14:textId="77777777" w:rsidR="00AA63D7" w:rsidRDefault="00AA63D7" w:rsidP="00AA63D7">
      <w:pPr>
        <w:pStyle w:val="Bibliography"/>
        <w:ind w:left="720" w:hanging="720"/>
        <w:rPr>
          <w:noProof/>
        </w:rPr>
      </w:pPr>
      <w:r>
        <w:rPr>
          <w:noProof/>
        </w:rPr>
        <w:t xml:space="preserve">Nguyen, L. (2009). A Proposal Discovering User Interests by Support Vector Machine and Decision Tree on Document Classification. </w:t>
      </w:r>
      <w:r>
        <w:rPr>
          <w:i/>
          <w:iCs/>
          <w:noProof/>
        </w:rPr>
        <w:t>The International Workshop on Social Networks Mining and Analysis for Business Applications (SNMABA2009) in conjunction with The 2009 IEEE International Conference on Social Computing (SocialCom).</w:t>
      </w:r>
      <w:r>
        <w:rPr>
          <w:noProof/>
        </w:rPr>
        <w:t xml:space="preserve"> </w:t>
      </w:r>
      <w:r>
        <w:rPr>
          <w:i/>
          <w:iCs/>
          <w:noProof/>
        </w:rPr>
        <w:t>4</w:t>
      </w:r>
      <w:r>
        <w:rPr>
          <w:noProof/>
        </w:rPr>
        <w:t>, pp. 809-814. Vancouver, Canada: Computational International Conference on Science and Engineering 2009 (CSE ’09), IEEE Publisher. doi:10.1109/CSE.2009.112</w:t>
      </w:r>
    </w:p>
    <w:p w14:paraId="22FE91DE" w14:textId="77777777" w:rsidR="00AA63D7" w:rsidRDefault="00AA63D7" w:rsidP="00AA63D7">
      <w:pPr>
        <w:pStyle w:val="Bibliography"/>
        <w:ind w:left="720" w:hanging="720"/>
        <w:rPr>
          <w:noProof/>
        </w:rPr>
      </w:pPr>
      <w:r>
        <w:rPr>
          <w:noProof/>
        </w:rPr>
        <w:t xml:space="preserve">Nguyen, L. (2009). ZEBRA: A new User Modeling System for Triangular Model of Learners' Characteristics. In G. D. Magoulas, P. Charlton, D. Laurillard, K. Papanikolaou, &amp; M. Grigoriadou (Ed.), </w:t>
      </w:r>
      <w:r>
        <w:rPr>
          <w:i/>
          <w:iCs/>
          <w:noProof/>
        </w:rPr>
        <w:t>AIED 2009: 14th conference on Artificial Intelligence in Education, Proceedings of the Workshop on "Enabling creative learning design: how HCI, User Modeling and Human Factors Help"</w:t>
      </w:r>
      <w:r>
        <w:rPr>
          <w:noProof/>
        </w:rPr>
        <w:t xml:space="preserve"> (pp. 42-51). Brighton, United Kingdom: IOS Press Amsterdam, The Netherlands, The Netherlands.</w:t>
      </w:r>
    </w:p>
    <w:p w14:paraId="1B2EB550" w14:textId="77777777" w:rsidR="00AA63D7" w:rsidRDefault="00AA63D7" w:rsidP="00AA63D7">
      <w:pPr>
        <w:pStyle w:val="Bibliography"/>
        <w:ind w:left="720" w:hanging="720"/>
        <w:rPr>
          <w:noProof/>
        </w:rPr>
      </w:pPr>
      <w:r>
        <w:rPr>
          <w:noProof/>
        </w:rPr>
        <w:lastRenderedPageBreak/>
        <w:t xml:space="preserve">Nguyen, L. (2010). Discovering User Interests by Document Classification. In I.-H. Ting, H.-J. Wu, T.-H. Ho, I.-H. Ting, H.-J. Wu, &amp; T.-H. Ho (Eds.), </w:t>
      </w:r>
      <w:r>
        <w:rPr>
          <w:i/>
          <w:iCs/>
          <w:noProof/>
        </w:rPr>
        <w:t>Mining and Analyzing Social Networks</w:t>
      </w:r>
      <w:r>
        <w:rPr>
          <w:noProof/>
        </w:rPr>
        <w:t xml:space="preserve"> (Vol. 288 In series “Studies in Computational Intelligence”, pp. 139-159). Springer Berlin Heidelberg.</w:t>
      </w:r>
    </w:p>
    <w:p w14:paraId="69EE725C" w14:textId="77777777" w:rsidR="00AA63D7" w:rsidRDefault="00AA63D7" w:rsidP="00AA63D7">
      <w:pPr>
        <w:pStyle w:val="Bibliography"/>
        <w:ind w:left="720" w:hanging="720"/>
        <w:rPr>
          <w:noProof/>
        </w:rPr>
      </w:pPr>
      <w:r>
        <w:rPr>
          <w:noProof/>
        </w:rPr>
        <w:t xml:space="preserve">Nguyen, L. (2013). A New Approach for Modeling and Discovering Learning Styles by Using Hidden Markov Model. (G. Perry, Ed.) </w:t>
      </w:r>
      <w:r>
        <w:rPr>
          <w:i/>
          <w:iCs/>
          <w:noProof/>
        </w:rPr>
        <w:t>Global Journal of Human Social Science: G - Linguistics &amp; Education, 13</w:t>
      </w:r>
      <w:r>
        <w:rPr>
          <w:noProof/>
        </w:rPr>
        <w:t>(4 Version 1.0 Year 2013), 1-10.</w:t>
      </w:r>
    </w:p>
    <w:p w14:paraId="7BA62B61" w14:textId="77777777" w:rsidR="00AA63D7" w:rsidRDefault="00AA63D7" w:rsidP="00AA63D7">
      <w:pPr>
        <w:pStyle w:val="Bibliography"/>
        <w:ind w:left="720" w:hanging="720"/>
        <w:rPr>
          <w:noProof/>
        </w:rPr>
      </w:pPr>
      <w:r>
        <w:rPr>
          <w:noProof/>
        </w:rPr>
        <w:t xml:space="preserve">Nguyen, L. (2013, June 23-24). The Bayesian approach and suggested stopping criterion in Computerized Adaptive Testing. (A. T. Al-Taani, Ed.) </w:t>
      </w:r>
      <w:r>
        <w:rPr>
          <w:i/>
          <w:iCs/>
          <w:noProof/>
        </w:rPr>
        <w:t>International Journal of Research in Engineering and Technology (IJRET), 2</w:t>
      </w:r>
      <w:r>
        <w:rPr>
          <w:noProof/>
        </w:rPr>
        <w:t>(1-2103), 36-38. Retrieved from http://journalsweb.org/siteadmin/upload/74977%20IJRET021007.pdf</w:t>
      </w:r>
    </w:p>
    <w:p w14:paraId="30DB2106" w14:textId="77777777" w:rsidR="00AA63D7" w:rsidRDefault="00AA63D7" w:rsidP="00AA63D7">
      <w:pPr>
        <w:pStyle w:val="Bibliography"/>
        <w:ind w:left="720" w:hanging="720"/>
        <w:rPr>
          <w:noProof/>
        </w:rPr>
      </w:pPr>
      <w:r>
        <w:rPr>
          <w:noProof/>
        </w:rPr>
        <w:t xml:space="preserve">Nguyen, L. (2014, May). A New Algorithm for Modeling and Inferring User’s Knowledge by Using Dynamic Bayesian Network. (M. Z. Raqab, Ed.) </w:t>
      </w:r>
      <w:r>
        <w:rPr>
          <w:i/>
          <w:iCs/>
          <w:noProof/>
        </w:rPr>
        <w:t>Statistics Research Letters (SRL), 3</w:t>
      </w:r>
      <w:r>
        <w:rPr>
          <w:noProof/>
        </w:rPr>
        <w:t>(2).</w:t>
      </w:r>
    </w:p>
    <w:p w14:paraId="618EB586" w14:textId="77777777" w:rsidR="00AA63D7" w:rsidRDefault="00AA63D7" w:rsidP="00AA63D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3AD6C76C" w14:textId="77777777" w:rsidR="00AA63D7" w:rsidRDefault="00AA63D7" w:rsidP="00AA63D7">
      <w:pPr>
        <w:pStyle w:val="Bibliography"/>
        <w:ind w:left="720" w:hanging="720"/>
        <w:rPr>
          <w:noProof/>
        </w:rPr>
      </w:pPr>
      <w:r>
        <w:rPr>
          <w:noProof/>
        </w:rPr>
        <w:t xml:space="preserve">Nguyen, L. (2014). Evaluating Adaptive Learning Model. </w:t>
      </w:r>
      <w:r>
        <w:rPr>
          <w:i/>
          <w:iCs/>
          <w:noProof/>
        </w:rPr>
        <w:t>Interactive Collaborative Learning (ICL), 2014 International Conference on</w:t>
      </w:r>
      <w:r>
        <w:rPr>
          <w:noProof/>
        </w:rPr>
        <w:t xml:space="preserve"> (pp. 818-822). Dubai, UAE: IEEE Publisher. doi:10.1109/ICL.2014.7017878</w:t>
      </w:r>
    </w:p>
    <w:p w14:paraId="5CAD49BB" w14:textId="77777777" w:rsidR="00AA63D7" w:rsidRDefault="00AA63D7" w:rsidP="00AA63D7">
      <w:pPr>
        <w:pStyle w:val="Bibliography"/>
        <w:ind w:left="720" w:hanging="720"/>
        <w:rPr>
          <w:noProof/>
        </w:rPr>
      </w:pPr>
      <w:r>
        <w:rPr>
          <w:noProof/>
        </w:rPr>
        <w:t xml:space="preserve">Nguyen, L. (2014, May). User Model Clustering. (F. Shi, Ed.) </w:t>
      </w:r>
      <w:r>
        <w:rPr>
          <w:i/>
          <w:iCs/>
          <w:noProof/>
        </w:rPr>
        <w:t>Journal of Data Analysis and Information Processing (JDAIP), 2</w:t>
      </w:r>
      <w:r>
        <w:rPr>
          <w:noProof/>
        </w:rPr>
        <w:t>(2), 41-48.</w:t>
      </w:r>
    </w:p>
    <w:p w14:paraId="7EF2806B" w14:textId="77777777" w:rsidR="00AA63D7" w:rsidRDefault="00AA63D7" w:rsidP="00AA63D7">
      <w:pPr>
        <w:pStyle w:val="Bibliography"/>
        <w:ind w:left="720" w:hanging="720"/>
        <w:rPr>
          <w:noProof/>
        </w:rPr>
      </w:pPr>
      <w:r>
        <w:rPr>
          <w:noProof/>
        </w:rPr>
        <w:t xml:space="preserve">Nguyen, L. (2016). Longest-path Algorithm to Solve Uncovering Problem of Hidden Markov Model. (L. Nguyen, &amp; M. A. MELLAL, Eds.) </w:t>
      </w:r>
      <w:r>
        <w:rPr>
          <w:i/>
          <w:iCs/>
          <w:noProof/>
        </w:rPr>
        <w:t>Special Issue "Some Novel Algorithms for Global Optimization and Relevant Subjects", Applied and Computational Mathematics (ACM)</w:t>
      </w:r>
      <w:r>
        <w:rPr>
          <w:noProof/>
        </w:rPr>
        <w:t>(Special Issue of Some Novel Algorithms for Global Optimization and Relevant Subjects).</w:t>
      </w:r>
    </w:p>
    <w:p w14:paraId="383581E2" w14:textId="77777777" w:rsidR="00AA63D7" w:rsidRDefault="00AA63D7" w:rsidP="00AA63D7">
      <w:pPr>
        <w:pStyle w:val="Bibliography"/>
        <w:ind w:left="720" w:hanging="720"/>
        <w:rPr>
          <w:noProof/>
        </w:rPr>
      </w:pPr>
      <w:r>
        <w:rPr>
          <w:noProof/>
        </w:rPr>
        <w:t xml:space="preserve">Nguyen, L. (2016, April 8). New version of CAT algorithm by maximum likelihood estimation. (B. N. Buszewski, Ed.) </w:t>
      </w:r>
      <w:r>
        <w:rPr>
          <w:i/>
          <w:iCs/>
          <w:noProof/>
        </w:rPr>
        <w:t>Sylwan Journal, 160</w:t>
      </w:r>
      <w:r>
        <w:rPr>
          <w:noProof/>
        </w:rPr>
        <w:t>(4), 218-244.</w:t>
      </w:r>
    </w:p>
    <w:p w14:paraId="77C47C10" w14:textId="77777777" w:rsidR="00AA63D7" w:rsidRDefault="00AA63D7" w:rsidP="00AA63D7">
      <w:pPr>
        <w:pStyle w:val="Bibliography"/>
        <w:ind w:left="720" w:hanging="720"/>
        <w:rPr>
          <w:noProof/>
        </w:rPr>
      </w:pPr>
      <w:r>
        <w:rPr>
          <w:noProof/>
        </w:rPr>
        <w:t xml:space="preserve">Nguyen, L. (2016, February). Specifying Prior Probabilities in Bayesian Network by Maximum Likelihood Estimation method. (B. N. Buszewski, Ed.) </w:t>
      </w:r>
      <w:r>
        <w:rPr>
          <w:i/>
          <w:iCs/>
          <w:noProof/>
        </w:rPr>
        <w:t>Sylwan Journal, 160</w:t>
      </w:r>
      <w:r>
        <w:rPr>
          <w:noProof/>
        </w:rPr>
        <w:t>(2), 281-298.</w:t>
      </w:r>
    </w:p>
    <w:p w14:paraId="47D85E29" w14:textId="77777777" w:rsidR="00AA63D7" w:rsidRDefault="00AA63D7" w:rsidP="00AA63D7">
      <w:pPr>
        <w:pStyle w:val="Bibliography"/>
        <w:ind w:left="720" w:hanging="720"/>
        <w:rPr>
          <w:noProof/>
        </w:rPr>
      </w:pPr>
      <w:r>
        <w:rPr>
          <w:noProof/>
        </w:rPr>
        <w:t xml:space="preserve">Nguyen, L. (2016, March 28). Theorem of SIGMA-gate Inference in Bayesian Network. (V. S. Franz, Ed.) </w:t>
      </w:r>
      <w:r>
        <w:rPr>
          <w:i/>
          <w:iCs/>
          <w:noProof/>
        </w:rPr>
        <w:t>Wulfenia Journal, 23</w:t>
      </w:r>
      <w:r>
        <w:rPr>
          <w:noProof/>
        </w:rPr>
        <w:t>(3), 280-289.</w:t>
      </w:r>
    </w:p>
    <w:p w14:paraId="52A1178C" w14:textId="77777777" w:rsidR="00AA63D7" w:rsidRDefault="00AA63D7" w:rsidP="00AA63D7">
      <w:pPr>
        <w:pStyle w:val="Bibliography"/>
        <w:ind w:left="720" w:hanging="720"/>
        <w:rPr>
          <w:noProof/>
        </w:rPr>
      </w:pPr>
      <w:r>
        <w:rPr>
          <w:noProof/>
        </w:rPr>
        <w:t xml:space="preserve">Nguyen, L., &amp; Do, P. (2009). Combination of Bayesian Network and Overlay Model in User Modeling. </w:t>
      </w:r>
      <w:r>
        <w:rPr>
          <w:i/>
          <w:iCs/>
          <w:noProof/>
        </w:rPr>
        <w:t>Proceedings of 4th International Conference on Interactive Mobile and Computer Aided Learning (IMCL 2009).</w:t>
      </w:r>
      <w:r>
        <w:rPr>
          <w:noProof/>
        </w:rPr>
        <w:t xml:space="preserve"> Amman, Jordan: Princess Sumaya University for Technology.</w:t>
      </w:r>
    </w:p>
    <w:p w14:paraId="091128BC" w14:textId="77777777" w:rsidR="00AA63D7" w:rsidRDefault="00AA63D7" w:rsidP="00AA63D7">
      <w:pPr>
        <w:pStyle w:val="Bibliography"/>
        <w:ind w:left="720" w:hanging="720"/>
        <w:rPr>
          <w:noProof/>
        </w:rPr>
      </w:pPr>
      <w:r>
        <w:rPr>
          <w:noProof/>
        </w:rPr>
        <w:t xml:space="preserve">Nguyen, L., &amp; Do, P. (2009). Learning Concept Recommendation based on Sequential Pattern Mining. In E. Chang, F. Hussain, &amp; E. Kayacan (Ed.), </w:t>
      </w:r>
      <w:r>
        <w:rPr>
          <w:i/>
          <w:iCs/>
          <w:noProof/>
        </w:rPr>
        <w:t>Proceedings of The 2009 Third International Digital Ecosystems and Technologies Conference (IEEE-DEST 2009)</w:t>
      </w:r>
      <w:r>
        <w:rPr>
          <w:noProof/>
        </w:rPr>
        <w:t xml:space="preserve"> (pp. 66-71). Istanbul, Turkey: IEEE Publisher.</w:t>
      </w:r>
    </w:p>
    <w:p w14:paraId="725463B9" w14:textId="77777777" w:rsidR="00AA63D7" w:rsidRDefault="00AA63D7" w:rsidP="00AA63D7">
      <w:pPr>
        <w:pStyle w:val="Bibliography"/>
        <w:ind w:left="720" w:hanging="720"/>
        <w:rPr>
          <w:noProof/>
        </w:rPr>
      </w:pPr>
      <w:r>
        <w:rPr>
          <w:noProof/>
        </w:rPr>
        <w:lastRenderedPageBreak/>
        <w:t xml:space="preserve">Schmolze, J. G. (2001). </w:t>
      </w:r>
      <w:r>
        <w:rPr>
          <w:i/>
          <w:iCs/>
          <w:noProof/>
        </w:rPr>
        <w:t>An Introduction to Hidden Markov Models.</w:t>
      </w:r>
      <w:r>
        <w:rPr>
          <w:noProof/>
        </w:rPr>
        <w:t xml:space="preserve"> Lecture Notes on course "COMP 232-Knowledge Based Systems", Department of Computer Science, Tufts University.</w:t>
      </w:r>
    </w:p>
    <w:p w14:paraId="2A82AF96" w14:textId="77777777" w:rsidR="00AA63D7" w:rsidRDefault="00AA63D7" w:rsidP="00AA63D7">
      <w:pPr>
        <w:pStyle w:val="Bibliography"/>
        <w:ind w:left="720" w:hanging="720"/>
        <w:rPr>
          <w:noProof/>
        </w:rPr>
      </w:pPr>
      <w:r>
        <w:rPr>
          <w:noProof/>
        </w:rPr>
        <w:t xml:space="preserve">Stash, N. (2007). </w:t>
      </w:r>
      <w:r>
        <w:rPr>
          <w:i/>
          <w:iCs/>
          <w:noProof/>
        </w:rPr>
        <w:t>Incorporating Cognitive/Learning Styles in a General-Purpose Adaptive Hypermedia System.</w:t>
      </w:r>
      <w:r>
        <w:rPr>
          <w:noProof/>
        </w:rPr>
        <w:t xml:space="preserve"> Eindhoven University of Technology, Netherlands. ACM SIGWEB Newsletter.</w:t>
      </w:r>
    </w:p>
    <w:p w14:paraId="29BB2D2B" w14:textId="30357C50" w:rsidR="006510FB" w:rsidRDefault="00AA63D7" w:rsidP="00D67BEE">
      <w:r>
        <w:fldChar w:fldCharType="end"/>
      </w:r>
    </w:p>
    <w:sectPr w:rsidR="006510FB" w:rsidSect="00AE3937">
      <w:footerReference w:type="default" r:id="rId22"/>
      <w:pgSz w:w="11906" w:h="16838" w:code="9"/>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6C5EE0A" w14:textId="77777777" w:rsidR="00BA7AFA" w:rsidRDefault="00BA7AFA" w:rsidP="00AE3937">
      <w:r>
        <w:separator/>
      </w:r>
    </w:p>
  </w:endnote>
  <w:endnote w:type="continuationSeparator" w:id="0">
    <w:p w14:paraId="0A57A545" w14:textId="77777777" w:rsidR="00BA7AFA" w:rsidRDefault="00BA7AFA" w:rsidP="00AE39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SimSun">
    <w:altName w:val="宋体"/>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Unicode MS">
    <w:panose1 w:val="020B0604020202020204"/>
    <w:charset w:val="80"/>
    <w:family w:val="swiss"/>
    <w:pitch w:val="variable"/>
    <w:sig w:usb0="F7FFAFFF" w:usb1="E9DFFFFF" w:usb2="0000003F" w:usb3="00000000" w:csb0="003F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20729F" w14:textId="77777777" w:rsidR="00AE3937" w:rsidRDefault="00AE393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30D00BB" w14:textId="77777777" w:rsidR="00BA7AFA" w:rsidRDefault="00BA7AFA" w:rsidP="00AE3937">
      <w:r>
        <w:separator/>
      </w:r>
    </w:p>
  </w:footnote>
  <w:footnote w:type="continuationSeparator" w:id="0">
    <w:p w14:paraId="14F9E725" w14:textId="77777777" w:rsidR="00BA7AFA" w:rsidRDefault="00BA7AFA" w:rsidP="00AE3937">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2F636D"/>
    <w:multiLevelType w:val="hybridMultilevel"/>
    <w:tmpl w:val="4B709C14"/>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02169E9"/>
    <w:multiLevelType w:val="hybridMultilevel"/>
    <w:tmpl w:val="9D70480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6807198"/>
    <w:multiLevelType w:val="hybridMultilevel"/>
    <w:tmpl w:val="54CA2BDC"/>
    <w:lvl w:ilvl="0" w:tplc="8348CE3A">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6E03402"/>
    <w:multiLevelType w:val="hybridMultilevel"/>
    <w:tmpl w:val="D55E1EDA"/>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87A3C41"/>
    <w:multiLevelType w:val="hybridMultilevel"/>
    <w:tmpl w:val="8472A76A"/>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286F5C83"/>
    <w:multiLevelType w:val="hybridMultilevel"/>
    <w:tmpl w:val="C256065E"/>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DF70680"/>
    <w:multiLevelType w:val="hybridMultilevel"/>
    <w:tmpl w:val="18003C28"/>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774A47"/>
    <w:multiLevelType w:val="hybridMultilevel"/>
    <w:tmpl w:val="28E646C2"/>
    <w:lvl w:ilvl="0" w:tplc="0409000F">
      <w:start w:val="1"/>
      <w:numFmt w:val="decimal"/>
      <w:lvlText w:val="%1."/>
      <w:lvlJc w:val="left"/>
      <w:pPr>
        <w:ind w:left="720" w:hanging="360"/>
      </w:pPr>
    </w:lvl>
    <w:lvl w:ilvl="1" w:tplc="ED3A5A2A">
      <w:start w:val="1"/>
      <w:numFmt w:val="bullet"/>
      <w:lvlText w:val="-"/>
      <w:lvlJc w:val="left"/>
      <w:pPr>
        <w:ind w:left="1440" w:hanging="360"/>
      </w:pPr>
      <w:rPr>
        <w:rFonts w:ascii="Times New Roman" w:eastAsia="Times New Roman" w:hAnsi="Times New Roman" w:cs="Times New Roman"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508262C"/>
    <w:multiLevelType w:val="hybridMultilevel"/>
    <w:tmpl w:val="9A66C098"/>
    <w:lvl w:ilvl="0" w:tplc="646E6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370D2B7E"/>
    <w:multiLevelType w:val="hybridMultilevel"/>
    <w:tmpl w:val="72E66E9E"/>
    <w:lvl w:ilvl="0" w:tplc="646E6C0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1D71B08"/>
    <w:multiLevelType w:val="hybridMultilevel"/>
    <w:tmpl w:val="D5BAC46C"/>
    <w:lvl w:ilvl="0" w:tplc="BD505FA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495A4303"/>
    <w:multiLevelType w:val="hybridMultilevel"/>
    <w:tmpl w:val="2AFED81A"/>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9BB5385"/>
    <w:multiLevelType w:val="hybridMultilevel"/>
    <w:tmpl w:val="C56EB002"/>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B19424F"/>
    <w:multiLevelType w:val="hybridMultilevel"/>
    <w:tmpl w:val="1834E462"/>
    <w:lvl w:ilvl="0" w:tplc="ED3A5A2A">
      <w:start w:val="1"/>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713419C"/>
    <w:multiLevelType w:val="hybridMultilevel"/>
    <w:tmpl w:val="EF984BDE"/>
    <w:lvl w:ilvl="0" w:tplc="B0682A1C">
      <w:start w:val="1"/>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A791294"/>
    <w:multiLevelType w:val="hybridMultilevel"/>
    <w:tmpl w:val="9D3EECAC"/>
    <w:lvl w:ilvl="0" w:tplc="8348CE3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5AC57C7C"/>
    <w:multiLevelType w:val="hybridMultilevel"/>
    <w:tmpl w:val="A692DB7C"/>
    <w:lvl w:ilvl="0" w:tplc="1906715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6A5879D7"/>
    <w:multiLevelType w:val="hybridMultilevel"/>
    <w:tmpl w:val="F19EBFB2"/>
    <w:lvl w:ilvl="0" w:tplc="B840E1AA">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6DC3535"/>
    <w:multiLevelType w:val="hybridMultilevel"/>
    <w:tmpl w:val="DE7E05C6"/>
    <w:lvl w:ilvl="0" w:tplc="F8B00BB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06388938">
    <w:abstractNumId w:val="14"/>
  </w:num>
  <w:num w:numId="2" w16cid:durableId="1575093063">
    <w:abstractNumId w:val="17"/>
  </w:num>
  <w:num w:numId="3" w16cid:durableId="67582592">
    <w:abstractNumId w:val="16"/>
  </w:num>
  <w:num w:numId="4" w16cid:durableId="1944222597">
    <w:abstractNumId w:val="10"/>
  </w:num>
  <w:num w:numId="5" w16cid:durableId="862596403">
    <w:abstractNumId w:val="8"/>
  </w:num>
  <w:num w:numId="6" w16cid:durableId="1359618420">
    <w:abstractNumId w:val="7"/>
  </w:num>
  <w:num w:numId="7" w16cid:durableId="612909428">
    <w:abstractNumId w:val="9"/>
  </w:num>
  <w:num w:numId="8" w16cid:durableId="1816294350">
    <w:abstractNumId w:val="18"/>
  </w:num>
  <w:num w:numId="9" w16cid:durableId="381514644">
    <w:abstractNumId w:val="11"/>
  </w:num>
  <w:num w:numId="10" w16cid:durableId="43719114">
    <w:abstractNumId w:val="1"/>
  </w:num>
  <w:num w:numId="11" w16cid:durableId="1590385680">
    <w:abstractNumId w:val="4"/>
  </w:num>
  <w:num w:numId="12" w16cid:durableId="1905027247">
    <w:abstractNumId w:val="5"/>
  </w:num>
  <w:num w:numId="13" w16cid:durableId="1281834608">
    <w:abstractNumId w:val="3"/>
  </w:num>
  <w:num w:numId="14" w16cid:durableId="1676348580">
    <w:abstractNumId w:val="6"/>
  </w:num>
  <w:num w:numId="15" w16cid:durableId="1143621968">
    <w:abstractNumId w:val="13"/>
  </w:num>
  <w:num w:numId="16" w16cid:durableId="525674990">
    <w:abstractNumId w:val="15"/>
  </w:num>
  <w:num w:numId="17" w16cid:durableId="2061316543">
    <w:abstractNumId w:val="2"/>
  </w:num>
  <w:num w:numId="18" w16cid:durableId="1709254546">
    <w:abstractNumId w:val="12"/>
  </w:num>
  <w:num w:numId="19" w16cid:durableId="103469513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31178"/>
    <w:rsid w:val="00033216"/>
    <w:rsid w:val="000423DA"/>
    <w:rsid w:val="000714AF"/>
    <w:rsid w:val="000813CA"/>
    <w:rsid w:val="000E59CE"/>
    <w:rsid w:val="001076ED"/>
    <w:rsid w:val="00136BEB"/>
    <w:rsid w:val="00143A5E"/>
    <w:rsid w:val="00147041"/>
    <w:rsid w:val="001854F9"/>
    <w:rsid w:val="001917B5"/>
    <w:rsid w:val="00237338"/>
    <w:rsid w:val="00237350"/>
    <w:rsid w:val="00250E0C"/>
    <w:rsid w:val="00264ACC"/>
    <w:rsid w:val="00275106"/>
    <w:rsid w:val="002E5E7A"/>
    <w:rsid w:val="003029A1"/>
    <w:rsid w:val="003064F1"/>
    <w:rsid w:val="00324A68"/>
    <w:rsid w:val="00324AA7"/>
    <w:rsid w:val="00353CB6"/>
    <w:rsid w:val="003E4E97"/>
    <w:rsid w:val="004223EF"/>
    <w:rsid w:val="00431178"/>
    <w:rsid w:val="00434557"/>
    <w:rsid w:val="00442275"/>
    <w:rsid w:val="004530F8"/>
    <w:rsid w:val="004534F5"/>
    <w:rsid w:val="00465736"/>
    <w:rsid w:val="004C7EAF"/>
    <w:rsid w:val="004F2E01"/>
    <w:rsid w:val="00515FCF"/>
    <w:rsid w:val="005222EF"/>
    <w:rsid w:val="00527DE8"/>
    <w:rsid w:val="005A1151"/>
    <w:rsid w:val="005A67A5"/>
    <w:rsid w:val="005B0900"/>
    <w:rsid w:val="005C2DD2"/>
    <w:rsid w:val="005C5181"/>
    <w:rsid w:val="005D543E"/>
    <w:rsid w:val="005F0168"/>
    <w:rsid w:val="005F1938"/>
    <w:rsid w:val="00623C6C"/>
    <w:rsid w:val="00626A3F"/>
    <w:rsid w:val="006510FB"/>
    <w:rsid w:val="00672282"/>
    <w:rsid w:val="006930B7"/>
    <w:rsid w:val="006B40A2"/>
    <w:rsid w:val="006C2B95"/>
    <w:rsid w:val="00710886"/>
    <w:rsid w:val="0078447D"/>
    <w:rsid w:val="007951CE"/>
    <w:rsid w:val="008012E0"/>
    <w:rsid w:val="00812E8E"/>
    <w:rsid w:val="00822AFD"/>
    <w:rsid w:val="00850B4D"/>
    <w:rsid w:val="00894D4E"/>
    <w:rsid w:val="008C236C"/>
    <w:rsid w:val="008D2F63"/>
    <w:rsid w:val="008D5166"/>
    <w:rsid w:val="008E176A"/>
    <w:rsid w:val="008F13C5"/>
    <w:rsid w:val="008F25F5"/>
    <w:rsid w:val="009219DA"/>
    <w:rsid w:val="00926684"/>
    <w:rsid w:val="00984C51"/>
    <w:rsid w:val="00991339"/>
    <w:rsid w:val="009D003E"/>
    <w:rsid w:val="009D1DB5"/>
    <w:rsid w:val="009D3F68"/>
    <w:rsid w:val="00A2580B"/>
    <w:rsid w:val="00A50B16"/>
    <w:rsid w:val="00AA63D7"/>
    <w:rsid w:val="00AE3937"/>
    <w:rsid w:val="00B0190B"/>
    <w:rsid w:val="00B50593"/>
    <w:rsid w:val="00B54E15"/>
    <w:rsid w:val="00B62EBD"/>
    <w:rsid w:val="00B7522F"/>
    <w:rsid w:val="00B82E17"/>
    <w:rsid w:val="00BA0F94"/>
    <w:rsid w:val="00BA7AFA"/>
    <w:rsid w:val="00BB3A28"/>
    <w:rsid w:val="00BD664B"/>
    <w:rsid w:val="00BF3D26"/>
    <w:rsid w:val="00C079DC"/>
    <w:rsid w:val="00C1367A"/>
    <w:rsid w:val="00C15EC0"/>
    <w:rsid w:val="00C20FB8"/>
    <w:rsid w:val="00C322D9"/>
    <w:rsid w:val="00C43135"/>
    <w:rsid w:val="00C75CE9"/>
    <w:rsid w:val="00CA3D4D"/>
    <w:rsid w:val="00CC1CE4"/>
    <w:rsid w:val="00CC456D"/>
    <w:rsid w:val="00CC58F3"/>
    <w:rsid w:val="00CC603D"/>
    <w:rsid w:val="00CD1295"/>
    <w:rsid w:val="00CE4E8A"/>
    <w:rsid w:val="00CF57B0"/>
    <w:rsid w:val="00D237FC"/>
    <w:rsid w:val="00D249E3"/>
    <w:rsid w:val="00D45475"/>
    <w:rsid w:val="00D6532F"/>
    <w:rsid w:val="00D67BEE"/>
    <w:rsid w:val="00D71B0E"/>
    <w:rsid w:val="00D80822"/>
    <w:rsid w:val="00D9278F"/>
    <w:rsid w:val="00DB7B50"/>
    <w:rsid w:val="00DC52CE"/>
    <w:rsid w:val="00E01E4A"/>
    <w:rsid w:val="00E23CC6"/>
    <w:rsid w:val="00E274DD"/>
    <w:rsid w:val="00E33D14"/>
    <w:rsid w:val="00E50FA9"/>
    <w:rsid w:val="00E75196"/>
    <w:rsid w:val="00E86A1B"/>
    <w:rsid w:val="00EA1137"/>
    <w:rsid w:val="00EB22B6"/>
    <w:rsid w:val="00F06729"/>
    <w:rsid w:val="00F339EF"/>
    <w:rsid w:val="00F634F7"/>
    <w:rsid w:val="00F72D5B"/>
    <w:rsid w:val="00F73858"/>
    <w:rsid w:val="00F867A9"/>
    <w:rsid w:val="00FA7734"/>
    <w:rsid w:val="00FC7587"/>
    <w:rsid w:val="00FD5D4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26CD6D"/>
  <w15:chartTrackingRefBased/>
  <w15:docId w15:val="{FC5AB1CC-51B5-49D4-8D9F-2060439DED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D1DB5"/>
    <w:pPr>
      <w:spacing w:after="0" w:line="360" w:lineRule="auto"/>
      <w:jc w:val="both"/>
    </w:pPr>
    <w:rPr>
      <w:rFonts w:ascii="Times New Roman" w:hAnsi="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A50B16"/>
    <w:rPr>
      <w:color w:val="0000FF" w:themeColor="hyperlink"/>
      <w:u w:val="single"/>
    </w:rPr>
  </w:style>
  <w:style w:type="character" w:styleId="UnresolvedMention">
    <w:name w:val="Unresolved Mention"/>
    <w:basedOn w:val="DefaultParagraphFont"/>
    <w:uiPriority w:val="99"/>
    <w:semiHidden/>
    <w:unhideWhenUsed/>
    <w:rsid w:val="00A50B16"/>
    <w:rPr>
      <w:color w:val="605E5C"/>
      <w:shd w:val="clear" w:color="auto" w:fill="E1DFDD"/>
    </w:rPr>
  </w:style>
  <w:style w:type="paragraph" w:styleId="ListParagraph">
    <w:name w:val="List Paragraph"/>
    <w:basedOn w:val="Normal"/>
    <w:uiPriority w:val="34"/>
    <w:qFormat/>
    <w:rsid w:val="00B50593"/>
    <w:pPr>
      <w:ind w:left="720"/>
      <w:contextualSpacing/>
    </w:pPr>
  </w:style>
  <w:style w:type="paragraph" w:customStyle="1" w:styleId="MText">
    <w:name w:val="M_Text"/>
    <w:basedOn w:val="Normal"/>
    <w:rsid w:val="00850B4D"/>
    <w:pPr>
      <w:spacing w:line="340" w:lineRule="atLeast"/>
      <w:ind w:firstLine="284"/>
    </w:pPr>
    <w:rPr>
      <w:rFonts w:eastAsia="Times New Roman" w:cs="Times New Roman"/>
      <w:color w:val="000000"/>
      <w:szCs w:val="20"/>
      <w:lang w:eastAsia="de-DE"/>
    </w:rPr>
  </w:style>
  <w:style w:type="paragraph" w:customStyle="1" w:styleId="MTablecaption">
    <w:name w:val="M_Tablecaption"/>
    <w:basedOn w:val="Normal"/>
    <w:rsid w:val="00850B4D"/>
    <w:pPr>
      <w:spacing w:before="240" w:line="340" w:lineRule="atLeast"/>
      <w:jc w:val="center"/>
    </w:pPr>
    <w:rPr>
      <w:rFonts w:eastAsia="Times New Roman" w:cs="Times New Roman"/>
      <w:color w:val="000000"/>
      <w:szCs w:val="20"/>
      <w:lang w:eastAsia="de-DE"/>
    </w:rPr>
  </w:style>
  <w:style w:type="table" w:styleId="TableGrid">
    <w:name w:val="Table Grid"/>
    <w:basedOn w:val="TableNormal"/>
    <w:uiPriority w:val="59"/>
    <w:rsid w:val="00D6532F"/>
    <w:pPr>
      <w:spacing w:after="0" w:line="240" w:lineRule="auto"/>
    </w:pPr>
    <w:rPr>
      <w:rFonts w:ascii="Times New Roman" w:eastAsia="SimSun" w:hAnsi="Times New Roman" w:cs="Times New Roman"/>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ibliography">
    <w:name w:val="Bibliography"/>
    <w:basedOn w:val="Normal"/>
    <w:next w:val="Normal"/>
    <w:uiPriority w:val="37"/>
    <w:unhideWhenUsed/>
    <w:rsid w:val="00AA63D7"/>
  </w:style>
  <w:style w:type="paragraph" w:styleId="Header">
    <w:name w:val="header"/>
    <w:basedOn w:val="Normal"/>
    <w:link w:val="HeaderChar"/>
    <w:uiPriority w:val="99"/>
    <w:unhideWhenUsed/>
    <w:rsid w:val="00AE3937"/>
    <w:pPr>
      <w:tabs>
        <w:tab w:val="center" w:pos="4680"/>
        <w:tab w:val="right" w:pos="9360"/>
      </w:tabs>
    </w:pPr>
  </w:style>
  <w:style w:type="character" w:customStyle="1" w:styleId="HeaderChar">
    <w:name w:val="Header Char"/>
    <w:basedOn w:val="DefaultParagraphFont"/>
    <w:link w:val="Header"/>
    <w:uiPriority w:val="99"/>
    <w:rsid w:val="00AE3937"/>
    <w:rPr>
      <w:rFonts w:ascii="Times New Roman" w:hAnsi="Times New Roman"/>
      <w:sz w:val="24"/>
    </w:rPr>
  </w:style>
  <w:style w:type="paragraph" w:styleId="Footer">
    <w:name w:val="footer"/>
    <w:basedOn w:val="Normal"/>
    <w:link w:val="FooterChar"/>
    <w:uiPriority w:val="99"/>
    <w:unhideWhenUsed/>
    <w:rsid w:val="00AE3937"/>
    <w:pPr>
      <w:tabs>
        <w:tab w:val="center" w:pos="4680"/>
        <w:tab w:val="right" w:pos="9360"/>
      </w:tabs>
    </w:pPr>
  </w:style>
  <w:style w:type="character" w:customStyle="1" w:styleId="FooterChar">
    <w:name w:val="Footer Char"/>
    <w:basedOn w:val="DefaultParagraphFont"/>
    <w:link w:val="Footer"/>
    <w:uiPriority w:val="99"/>
    <w:rsid w:val="00AE3937"/>
    <w:rPr>
      <w:rFonts w:ascii="Times New Roman" w:hAnsi="Times New Roman"/>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62241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ntTable" Target="fontTable.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Fröschl2005</b:Tag>
    <b:SourceType>Report</b:SourceType>
    <b:Guid>{4CF85BA5-382F-4A87-8EE9-AFA80FEF527F}</b:Guid>
    <b:Author>
      <b:Author>
        <b:NameList>
          <b:Person>
            <b:Last>Fröschl</b:Last>
            <b:First>Christoph</b:First>
          </b:Person>
        </b:NameList>
      </b:Author>
    </b:Author>
    <b:Title>User Modeling and User Profiling in Adaptive E-learning Systems</b:Title>
    <b:Year>2005</b:Year>
    <b:PublicationTitle>Master Thesis</b:PublicationTitle>
    <b:CountryRegion>Austria:</b:CountryRegion>
    <b:Institution>Graz University of Technology, Austria</b:Institution>
    <b:ThesisType>Master Thesis</b:ThesisType>
    <b:Comments>Available from http://bernstein.iicm.tugraz.at:8080/Ressourcen/Theses/cfroeschl.pdf</b:Comments>
    <b:Pages>170</b:Pages>
    <b:RefOrder>1</b:RefOrder>
  </b:Source>
  <b:Source>
    <b:Tag>Kobsa2007</b:Tag>
    <b:SourceType>BookSection</b:SourceType>
    <b:Guid>{B1845E65-4E3D-4522-B353-75F8E5471BAC}</b:Guid>
    <b:Author>
      <b:Author>
        <b:NameList>
          <b:Person>
            <b:Last>Kobsa</b:Last>
            <b:First>Alfred</b:First>
          </b:Person>
        </b:NameList>
      </b:Author>
      <b:Editor>
        <b:NameList>
          <b:Person>
            <b:Last>Brusilovsky</b:Last>
            <b:First>Peter</b:First>
          </b:Person>
          <b:Person>
            <b:Last>Kobsa</b:Last>
            <b:First>Alfred</b:First>
          </b:Person>
          <b:Person>
            <b:Last>Nejdl</b:Last>
            <b:First>Wolfgang</b:First>
          </b:Person>
        </b:NameList>
      </b:Editor>
    </b:Author>
    <b:Title>Generic User Modeling Systems</b:Title>
    <b:Publisher>Springer Verlag</b:Publisher>
    <b:City>Berlin, Heidelberg, New York</b:City>
    <b:Pages>136-154</b:Pages>
    <b:BookTitle>The adaptive web: methods and strategies of web personalization</b:BookTitle>
    <b:Year>2007</b:Year>
    <b:Volume>I</b:Volume>
    <b:NumberVolumes>IV</b:NumberVolumes>
    <b:ChapterNumber>4</b:ChapterNumber>
    <b:StandardNumber>ISBN print: 978-3-540-72078-2, ISBN online: 978-3-540-72079-9. Book chapter DOI: 10.1007/978-3-540-72079-9_4</b:StandardNumber>
    <b:Comments>Available from http://www.ics.uci.edu/~kobsa/papers/2007-AWBS-generic-kobsa.pdf. ACM citation is http://dl.acm.org/citation.cfm?id=1768202&amp;CFID=579901655&amp;CFTOKEN=47456056. Springer link is http://link.springer.com/chapter/10.1007/978-3-540-72079-9_4</b:Comments>
    <b:RefOrder>2</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3</b:RefOrder>
  </b:Source>
  <b:Source>
    <b:Tag>Nguyen2009Zebra</b:Tag>
    <b:SourceType>ConferenceProceedings</b:SourceType>
    <b:Guid>{6F1F4936-6518-454A-8D5F-7DCB5CE4D7BF}</b:Guid>
    <b:Author>
      <b:Author>
        <b:NameList>
          <b:Person>
            <b:Last>Nguyen</b:Last>
            <b:First>Loc</b:First>
          </b:Person>
        </b:NameList>
      </b:Author>
      <b:Editor>
        <b:NameList>
          <b:Person>
            <b:Last>Magoulas</b:Last>
            <b:First>George</b:First>
            <b:Middle>D.</b:Middle>
          </b:Person>
          <b:Person>
            <b:Last>Charlton</b:Last>
            <b:First>Patricia</b:First>
          </b:Person>
          <b:Person>
            <b:Last>Laurillard</b:Last>
            <b:First>Diana</b:First>
          </b:Person>
          <b:Person>
            <b:Last>Papanikolaou</b:Last>
            <b:First>Kyparisia</b:First>
          </b:Person>
          <b:Person>
            <b:Last>Grigoriadou</b:Last>
            <b:First>Maria</b:First>
          </b:Person>
        </b:NameList>
      </b:Editor>
    </b:Author>
    <b:Title>ZEBRA: A new User Modeling System for Triangular Model of Learners' Characteristics</b:Title>
    <b:Year>2009</b:Year>
    <b:Pages>42-51</b:Pages>
    <b:ConferenceName>AIED 2009: 14th conference on Artificial Intelligence in Education, Proceedings of the Workshop on "Enabling creative learning design: how HCI, User Modeling and Human Factors Help"</b:ConferenceName>
    <b:City>Brighton, United Kingdom</b:City>
    <b:Publisher>IOS Press Amsterdam, The Netherlands, The Netherlands</b:Publisher>
    <b:StandardNumber>ISBN online: 978-1-60750-446-7, ISBN print: 978-1-60750-028-5. DOI: 10.3233/978-1-60750-028-5-813</b:StandardNumber>
    <b:Comments>Available from http://www.dcs.bbk.ac.uk/~gmagoulas/LD_WorkshopsProceedings-web.pdf#page=46</b:Comments>
    <b:RefOrder>4</b:RefOrder>
  </b:Source>
  <b:Source>
    <b:Tag>Mayo2001</b:Tag>
    <b:SourceType>Report</b:SourceType>
    <b:Guid>{09E62758-B957-46C1-B67E-ADB6D97B67CA}</b:Guid>
    <b:Author>
      <b:Author>
        <b:NameList>
          <b:Person>
            <b:Last>Mayo</b:Last>
            <b:First>Michael</b:First>
            <b:Middle>John</b:Middle>
          </b:Person>
        </b:NameList>
      </b:Author>
    </b:Author>
    <b:Title>Bayesian Student Modelling and Decision-Theoretic Selection of Tutorial Actions in Intelligent Tutoring Systems</b:Title>
    <b:Year>2001</b:Year>
    <b:Institution>University of Canterbury, New Zealand</b:Institution>
    <b:ThesisType>PhD Thesis</b:ThesisType>
    <b:Comments>Available from http://ir.canterbury.ac.nz/bitstream/10092/2565/1/thesis_fulltext.pdf</b:Comments>
    <b:Pages>264</b:Pages>
    <b:RefOrder>5</b:RefOrder>
  </b:Source>
  <b:Source>
    <b:Tag>Neapolitan2003</b:Tag>
    <b:SourceType>Book</b:SourceType>
    <b:Guid>{04A34D69-8220-47D2-B359-D914D3B38868}</b:Guid>
    <b:Author>
      <b:Author>
        <b:NameList>
          <b:Person>
            <b:Last>Neapolitan</b:Last>
            <b:First>Richard</b:First>
            <b:Middle>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6</b:RefOrder>
  </b:Source>
  <b:Source>
    <b:Tag>Nguyen2009CombineBNOverlay</b:Tag>
    <b:SourceType>ConferenceProceedings</b:SourceType>
    <b:Guid>{09FD48B1-89F6-4A85-AF2F-A9F3F40A5C24}</b:Guid>
    <b:Author>
      <b:Author>
        <b:NameList>
          <b:Person>
            <b:Last>Nguyen</b:Last>
            <b:First>Loc</b:First>
          </b:Person>
          <b:Person>
            <b:Last>Do</b:Last>
            <b:First>Phung</b:First>
          </b:Person>
        </b:NameList>
      </b:Author>
    </b:Author>
    <b:Title>Combination of Bayesian Network and Overlay Model in User Modeling</b:Title>
    <b:Year>2009</b:Year>
    <b:ConferenceName>Proceedings of 4th International Conference on Interactive Mobile and Computer Aided Learning (IMCL 2009)</b:ConferenceName>
    <b:City>Amman, Jordan</b:City>
    <b:Publisher>Princess Sumaya University for Technology</b:Publisher>
    <b:Comments>Conference link is http://imcl-conference.org</b:Comments>
    <b:RefOrder>7</b:RefOrder>
  </b:Source>
  <b:Source>
    <b:Tag>Nguyen2015SigmaGate</b:Tag>
    <b:SourceType>JournalArticle</b:SourceType>
    <b:Guid>{A1781A33-25B2-4708-8AB0-1BE674C84830}</b:Guid>
    <b:Title>Theorem of SIGMA-gate Inference in Bayesian Network</b:Title>
    <b:Author>
      <b:Author>
        <b:NameList>
          <b:Person>
            <b:Last>Nguyen</b:Last>
            <b:First>Loc</b:First>
          </b:Person>
        </b:NameList>
      </b:Author>
      <b:Editor>
        <b:NameList>
          <b:Person>
            <b:Last>Franz</b:Last>
            <b:First>Vienna</b:First>
            <b:Middle>S.</b:Middle>
          </b:Person>
        </b:NameList>
      </b:Editor>
    </b:Author>
    <b:City>Klagenfurt, Austria</b:City>
    <b:Year>2016</b:Year>
    <b:JournalName>Wulfenia Journal</b:JournalName>
    <b:StandardNumber>ISSN: 1561-882X</b:StandardNumber>
    <b:Pages>280-289</b:Pages>
    <b:Month>March</b:Month>
    <b:Day>28</b:Day>
    <b:Volume>23</b:Volume>
    <b:Issue>3</b:Issue>
    <b:Comments>Purchase at http://www.multidisciplinarywulfenia.org/auto/index.php/jTracker/index/x1Hdpch</b:Comments>
    <b:RefOrder>8</b:RefOrder>
  </b:Source>
  <b:Source>
    <b:Tag>Millan2002</b:Tag>
    <b:SourceType>JournalArticle</b:SourceType>
    <b:Guid>{CE12B5A3-3155-400D-BA43-8DF465F1D97D}</b:Guid>
    <b:Title>A Bayesian Diagnostic Algorithm for Student Modeling and its Evaluation</b:Title>
    <b:Year>2002</b:Year>
    <b:Month>June</b:Month>
    <b:URL>https://www.researchgate.net/publication/220116324_A_Bayesian_Diagnostic_Algorithm_for_Student_Modeling_and_its_Evaluation</b:URL>
    <b:JournalName>User Modeling and User-Adapted Interaction</b:JournalName>
    <b:Pages>281-330</b:Pages>
    <b:Publisher>Kluwer Academic Publishers</b:Publisher>
    <b:Volume>12</b:Volume>
    <b:Issue>2-3</b:Issue>
    <b:StandardNumber>ISSN print: 0924-1868, ISSN online: 1573-1391</b:StandardNumber>
    <b:DOI>10.1023/A:1015027822614</b:DOI>
    <b:Author>
      <b:Author>
        <b:NameList>
          <b:Person>
            <b:Last>Millán</b:Last>
            <b:First>Eva</b:First>
          </b:Person>
          <b:Person>
            <b:Last>Pérez-de-la-Cruz</b:Last>
            <b:Middle>Luis</b:Middle>
            <b:First>José</b:First>
          </b:Person>
        </b:NameList>
      </b:Author>
      <b:Editor>
        <b:NameList>
          <b:Person>
            <b:Last>Kobsa</b:Last>
            <b:First>Alfred</b:First>
          </b:Person>
        </b:NameList>
      </b:Editor>
    </b:Author>
    <b:RefOrder>9</b:RefOrder>
  </b:Source>
  <b:Source>
    <b:Tag>Nguyen2014MLE</b:Tag>
    <b:SourceType>JournalArticle</b:SourceType>
    <b:Guid>{183828CF-117A-4E3C-AE56-21155609E8F6}</b:Guid>
    <b:Author>
      <b:Author>
        <b:NameList>
          <b:Person>
            <b:Last>Nguyen</b:Last>
            <b:First>Loc</b:First>
          </b:Person>
        </b:NameList>
      </b:Author>
      <b:Editor>
        <b:NameList>
          <b:Person>
            <b:Last>Buszewski</b:Last>
            <b:First>B.</b:First>
            <b:Middle>N.</b:Middle>
          </b:Person>
        </b:NameList>
      </b:Editor>
    </b:Author>
    <b:Title>Specifying Prior Probabilities in Bayesian Network by Maximum Likelihood Estimation method</b:Title>
    <b:JournalName>Sylwan Journal</b:JournalName>
    <b:Year>2016</b:Year>
    <b:City>Warszawa, Poland</b:City>
    <b:Comments>Article is purchased at http://sylwan.ibles.org/syl/index.php/jTracker/index/mWEME. The issue is availabe at http://sylwan.ibles.org/archive.php?v=160&amp;i=2</b:Comments>
    <b:StandardNumber>ISSN: 0039-7660</b:StandardNumber>
    <b:Pages>281-298</b:Pages>
    <b:Month>February</b:Month>
    <b:Publisher>Poland Royal Forestry Corps</b:Publisher>
    <b:Volume>160</b:Volume>
    <b:Issue>2</b:Issue>
    <b:RefOrder>10</b:RefOrder>
  </b:Source>
  <b:Source>
    <b:Tag>Nguyen2013HMM</b:Tag>
    <b:SourceType>JournalArticle</b:SourceType>
    <b:Guid>{DE1012B9-1BFB-453E-8CCD-7F959AEE8970}</b:Guid>
    <b:Author>
      <b:Author>
        <b:NameList>
          <b:Person>
            <b:Last>Nguyen</b:Last>
            <b:First>Loc</b:First>
          </b:Person>
        </b:NameList>
      </b:Author>
      <b:Editor>
        <b:NameList>
          <b:Person>
            <b:Last>Perry</b:Last>
            <b:First>George</b:First>
          </b:Person>
        </b:NameList>
      </b:Editor>
    </b:Author>
    <b:Title>A New Approach for Modeling and Discovering Learning Styles by Using Hidden Markov Model</b:Title>
    <b:Pages>1-10</b:Pages>
    <b:Year>2013</b:Year>
    <b:City>Cambridge, Massachusetts, USA</b:City>
    <b:Publisher>Global Journals Inc. (U.S.) © Copyright 2013</b:Publisher>
    <b:JournalName>Global Journal of Human Social Science: G - Linguistics &amp; Education</b:JournalName>
    <b:Volume>13</b:Volume>
    <b:Issue>4 Version 1.0 Year 2013</b:Issue>
    <b:StandardNumber>ISSN online: 2249-460X, ISSN print: 0975-587X</b:StandardNumber>
    <b:Comments>Available at https://globaljournals.org/GJHSS_Volume13/E-Journal_GJHSS_(G)_Vol_13_Issue_4.pdf</b:Comments>
    <b:RefOrder>11</b:RefOrder>
  </b:Source>
  <b:Source>
    <b:Tag>Nguyen2014DynBayes</b:Tag>
    <b:SourceType>JournalArticle</b:SourceType>
    <b:Guid>{537618D4-7116-4C56-A0F2-A1E5A6F2B208}</b:Guid>
    <b:Author>
      <b:Author>
        <b:NameList>
          <b:Person>
            <b:Last>Nguyen</b:Last>
            <b:First>Loc</b:First>
          </b:Person>
        </b:NameList>
      </b:Author>
      <b:Editor>
        <b:NameList>
          <b:Person>
            <b:Last>Raqab</b:Last>
            <b:First>Mohammad</b:First>
            <b:Middle>Z.</b:Middle>
          </b:Person>
        </b:NameList>
      </b:Editor>
    </b:Author>
    <b:Title>A New Algorithm for Modeling and Inferring User’s Knowledge by Using Dynamic Bayesian Network</b:Title>
    <b:JournalName>Statistics Research Letters (SRL)</b:JournalName>
    <b:Year>2014</b:Year>
    <b:City>Terre Haute, Indiana, USA</b:City>
    <b:Month>May</b:Month>
    <b:Publisher>Science and Engineering Publishing Company © Copyright 2014</b:Publisher>
    <b:Volume>3</b:Volume>
    <b:Issue>2</b:Issue>
    <b:StandardNumber>ISSN online: 2325-7059, ISSN print: 2325-7040</b:StandardNumber>
    <b:Comments>Available at http://www.srl-journal.org/paperInfo.aspx?ID=6933</b:Comments>
    <b:RefOrder>12</b:RefOrder>
  </b:Source>
  <b:Source>
    <b:Tag>DeBra1998</b:Tag>
    <b:SourceType>JournalArticle</b:SourceType>
    <b:Guid>{1C1501CB-95CA-4968-9224-B2DE4680D992}</b:Guid>
    <b:Author>
      <b:Author>
        <b:NameList>
          <b:Person>
            <b:Last>De Bra</b:Last>
            <b:First>Paul</b:First>
          </b:Person>
          <b:Person>
            <b:Last>Calvi</b:Last>
            <b:First>Licia</b:First>
          </b:Person>
        </b:NameList>
      </b:Author>
      <b:Editor>
        <b:NameList>
          <b:Person>
            <b:Last>Tudhope</b:Last>
            <b:First>Douglas</b:First>
          </b:Person>
          <b:Person>
            <b:Last>Cunliffe</b:Last>
            <b:First>Daniel</b:First>
          </b:Person>
        </b:NameList>
      </b:Editor>
    </b:Author>
    <b:Title>AHA! An open Adaptive Hypermedia Architecture</b:Title>
    <b:Pages>115-139</b:Pages>
    <b:Year>1998</b:Year>
    <b:Publisher>Taylor Graham Publishers</b:Publisher>
    <b:JournalName>The New Review of Hypermedia and Multimedia</b:JournalName>
    <b:Volume>4</b:Volume>
    <b:Comments>Available from http://wwwis.win.tue.nl/~debra/review/paper.html. Purchase from http://www.tandfonline.com/doi/abs/10.1080/13614569808914698</b:Comments>
    <b:Issue>1</b:Issue>
    <b:StandardNumber>ISSN print: 1361-4568, ISSN online: 1740-7842, Article DOI:10.1080/13614569808914698</b:StandardNumber>
    <b:RefOrder>13</b:RefOrder>
  </b:Source>
  <b:Source>
    <b:Tag>DeBra2006</b:Tag>
    <b:SourceType>ConferenceProceedings</b:SourceType>
    <b:Guid>{7C19DC63-D645-478E-A735-BF338F777877}</b:Guid>
    <b:Author>
      <b:Author>
        <b:NameList>
          <b:Person>
            <b:Last>De Bra</b:Last>
            <b:First>Paul</b:First>
          </b:Person>
          <b:Person>
            <b:Last>Smits</b:Last>
            <b:First>David</b:First>
          </b:Person>
          <b:Person>
            <b:Last>Stash</b:Last>
            <b:First>Natalia</b:First>
          </b:Person>
        </b:NameList>
      </b:Author>
      <b:Editor>
        <b:NameList>
          <b:Person>
            <b:Last>Wiil</b:Last>
            <b:First>Uffe</b:First>
            <b:Middle>K.</b:Middle>
          </b:Person>
          <b:Person>
            <b:Last>Nürnberg</b:Last>
            <b:First>Peter</b:First>
            <b:Middle>J.</b:Middle>
          </b:Person>
          <b:Person>
            <b:Last>Rubart</b:Last>
            <b:First>Jessica</b:First>
          </b:Person>
        </b:NameList>
      </b:Editor>
    </b:Author>
    <b:Title>The Design of AHA!</b:Title>
    <b:Pages>171-195</b:Pages>
    <b:Year>2006</b:Year>
    <b:ConferenceName>Proceedings of the seventeenth ACM Hypertext Conference on Hypertext and hypermedia (Hypertext '06)</b:ConferenceName>
    <b:City>Odense, Denmark</b:City>
    <b:Publisher>ACM Press</b:Publisher>
    <b:StandardNumber>ISBN:1-59593-417-0. Article DOI: 10.1145/1149941.1149942</b:StandardNumber>
    <b:Comments>Available from http://aha.win.tue.nl:18080/aha/ahadesign. ACM citation is http://dl.acm.org/citation.cfm?id=1149942</b:Comments>
    <b:RefOrder>14</b:RefOrder>
  </b:Source>
  <b:Source>
    <b:Tag>Stash2007b</b:Tag>
    <b:SourceType>Report</b:SourceType>
    <b:Guid>{A9457F14-7993-40A0-9CB7-ACAFF65265FE}</b:Guid>
    <b:Author>
      <b:Author>
        <b:NameList>
          <b:Person>
            <b:Last>Stash</b:Last>
            <b:First>Natalia</b:First>
          </b:Person>
        </b:NameList>
      </b:Author>
    </b:Author>
    <b:Title>Incorporating Cognitive/Learning Styles in a General-Purpose Adaptive Hypermedia System</b:Title>
    <b:Year>2007</b:Year>
    <b:Publisher>ACM SIGWEB Newsletter</b:Publisher>
    <b:Institution>Eindhoven University of Technology, Netherlands</b:Institution>
    <b:Pages>228</b:Pages>
    <b:ThesisType>PhD Thesis</b:ThesisType>
    <b:StandardNumber>ISBN: 978-90-386-1050-4. ACM DOI: 10.1145/1324960.1324963</b:StandardNumber>
    <b:Comments>Available from http://cepes.uh.cu/~rey/udg/sii-ii/biblio/nstash_thesis.pdf. ACM citation is http://dl.acm.org/citation.cfm?id=1324963</b:Comments>
    <b:RefOrder>15</b:RefOrder>
  </b:Source>
  <b:Source>
    <b:Tag>Schmolze2001</b:Tag>
    <b:SourceType>Report</b:SourceType>
    <b:Guid>{E59E18ED-C110-4615-BAB8-A16941AE6794}</b:Guid>
    <b:Author>
      <b:Author>
        <b:NameList>
          <b:Person>
            <b:Last>Schmolze</b:Last>
            <b:First>James</b:First>
            <b:Middle>G.</b:Middle>
          </b:Person>
        </b:NameList>
      </b:Author>
    </b:Author>
    <b:Title>An Introduction to Hidden Markov Models</b:Title>
    <b:Year>2001</b:Year>
    <b:Comments>Available from http://www.cs.tufts.edu/comp/232/hmm/document.ps. Course link is http://www.cs.tufts.edu/g/232/hmm</b:Comments>
    <b:Institution>Department of Computer Science, Tufts University</b:Institution>
    <b:ThesisType>Lecture Notes on course "COMP 232-Knowledge Based Systems"</b:ThesisType>
    <b:RefOrder>16</b:RefOrder>
  </b:Source>
  <b:Source>
    <b:Tag>Honey2000</b:Tag>
    <b:SourceType>Book</b:SourceType>
    <b:Guid>{213525F3-3B42-4226-B335-A07CD8BDBB58}</b:Guid>
    <b:Author>
      <b:Author>
        <b:NameList>
          <b:Person>
            <b:Last>Honey</b:Last>
            <b:First>Peter</b:First>
          </b:Person>
          <b:Person>
            <b:Last>Mumford</b:Last>
            <b:First>Alan</b:First>
          </b:Person>
        </b:NameList>
      </b:Author>
    </b:Author>
    <b:Title>Learning Styles Helper's Guide</b:Title>
    <b:Year>2000</b:Year>
    <b:Publisher>Peter Honey Publications Limited</b:Publisher>
    <b:City>Maidenhead</b:City>
    <b:StateProvince>Berkshire</b:StateProvince>
    <b:CountryRegion>England</b:CountryRegion>
    <b:StandardNumber>ISBN-13: 978-1-902899-28-2</b:StandardNumber>
    <b:Pages>60</b:Pages>
    <b:Comments>Document links are http://peterhoney.com/documents/Learning-Styles-Helpers-Guide_QuickPeek.pdf, http://www.peterhoney.com/eshop_product.aspx?pid=1037</b:Comments>
    <b:RefOrder>17</b:RefOrder>
  </b:Source>
  <b:Source>
    <b:Tag>Felder1988</b:Tag>
    <b:SourceType>JournalArticle</b:SourceType>
    <b:Guid>{76F9AC35-2186-4CB2-9C8B-849FE5DE7C05}</b:Guid>
    <b:Author>
      <b:Author>
        <b:NameList>
          <b:Person>
            <b:Last>Felder</b:Last>
            <b:First>Richard</b:First>
            <b:Middle>M.</b:Middle>
          </b:Person>
          <b:Person>
            <b:Last>Silverman</b:Last>
            <b:First>Linda</b:First>
            <b:Middle>K.</b:Middle>
          </b:Person>
        </b:NameList>
      </b:Author>
    </b:Author>
    <b:Title>Learning and Teaching Styles in Engineering Education</b:Title>
    <b:JournalName>Journal of Engineering Education</b:JournalName>
    <b:Year>1988</b:Year>
    <b:Pages>674-681</b:Pages>
    <b:Volume>78</b:Volume>
    <b:Issue>7</b:Issue>
    <b:Comments>Available from http://www.academia.edu/download/31039406/LS-1988.pdf and http://www4.ncsu.edu/unity/lockers/users/f/felder/public/Papers/LS-1988.pdf</b:Comments>
    <b:RefOrder>18</b:RefOrder>
  </b:Source>
  <b:Source>
    <b:Tag>Nguyen2016LongestPath</b:Tag>
    <b:SourceType>JournalArticle</b:SourceType>
    <b:Guid>{EA4598B8-3669-4766-839F-8C6D30B0ED95}</b:Guid>
    <b:Title>Longest-path Algorithm to Solve Uncovering Problem of Hidden Markov Model</b:Title>
    <b:Year>2016</b:Year>
    <b:JournalName>Special Issue "Some Novel Algorithms for Global Optimization and Relevant Subjects", Applied and Computational Mathematics (ACM)</b:JournalName>
    <b:Publisher>Science Publishing Group</b:Publisher>
    <b:Issue>Special Issue of Some Novel Algorithms for Global Optimization and Relevant Subjects</b:Issue>
    <b:Author>
      <b:Author>
        <b:NameList>
          <b:Person>
            <b:Last>Nguyen</b:Last>
            <b:First>Loc</b:First>
          </b:Person>
        </b:NameList>
      </b:Author>
      <b:Editor>
        <b:NameList>
          <b:Person>
            <b:Last>Nguyen</b:Last>
            <b:First>Loc</b:First>
          </b:Person>
          <b:Person>
            <b:Last>MELLAL</b:Last>
            <b:Middle>Arezki</b:Middle>
            <b:First>Mohamed</b:First>
          </b:Person>
        </b:NameList>
      </b:Editor>
    </b:Author>
    <b:RefOrder>19</b:RefOrder>
  </b:Source>
  <b:Source>
    <b:Tag>Han2005SequentialPatternMining</b:Tag>
    <b:SourceType>BookSection</b:SourceType>
    <b:Guid>{BA467D5A-3D23-43A1-A916-4AE1AAFE67FD}</b:Guid>
    <b:Author>
      <b:Author>
        <b:NameList>
          <b:Person>
            <b:Last>Han</b:Last>
            <b:First>Jiawei</b:First>
          </b:Person>
          <b:Person>
            <b:Last>Pei</b:Last>
            <b:First>Jian</b:First>
          </b:Person>
          <b:Person>
            <b:Last>Yan</b:Last>
            <b:First>Xifeng</b:First>
          </b:Person>
        </b:NameList>
      </b:Author>
      <b:Editor>
        <b:NameList>
          <b:Person>
            <b:Last>Chu</b:Last>
            <b:First>Wesley</b:First>
          </b:Person>
          <b:Person>
            <b:Last>Lin</b:Last>
            <b:First>Tsau</b:First>
            <b:Middle>Young</b:Middle>
          </b:Person>
        </b:NameList>
      </b:Editor>
    </b:Author>
    <b:Title>Sequential Pattern Mining by Pattern-Growth: Principles and Extensions</b:Title>
    <b:Year>2005</b:Year>
    <b:Pages>183-220</b:Pages>
    <b:BookTitle>Foundations and Advances in Data Mining</b:BookTitle>
    <b:Publisher>Springer Berlin Heidelberg</b:Publisher>
    <b:ChapterNumber>1</b:ChapterNumber>
    <b:StandardNumber>ISBN print: 978-3-540-25057-9, ISBN online: 978-3-540-32393-8. Series ISSN: 1434-9922. Chapter DOI: 10.1007/11362197_8</b:StandardNumber>
    <b:Comments>Series: Studies in Fuzziness and Soft Computing, vol. 180. Available from https://www.cs.sfu.ca/~jpei/publications/seqpat-05.pdf. Springer link is http://link.springer.com/chapter/10.1007/11362197_8</b:Comments>
    <b:RefOrder>20</b:RefOrder>
  </b:Source>
  <b:Source>
    <b:Tag>Nguyen2009Sequential</b:Tag>
    <b:SourceType>ConferenceProceedings</b:SourceType>
    <b:Guid>{0CC964B1-EC25-4114-B1C0-B9D2E295F786}</b:Guid>
    <b:Author>
      <b:Author>
        <b:NameList>
          <b:Person>
            <b:Last>Nguyen</b:Last>
            <b:First>Loc</b:First>
          </b:Person>
          <b:Person>
            <b:Last>Do</b:Last>
            <b:First>Phung</b:First>
          </b:Person>
        </b:NameList>
      </b:Author>
      <b:Editor>
        <b:NameList>
          <b:Person>
            <b:Last>Chang</b:Last>
            <b:First>Elizabeth</b:First>
          </b:Person>
          <b:Person>
            <b:Last>Hussain</b:Last>
            <b:First>Farookh</b:First>
          </b:Person>
          <b:Person>
            <b:Last>Kayacan</b:Last>
            <b:First>Erdal</b:First>
          </b:Person>
        </b:NameList>
      </b:Editor>
    </b:Author>
    <b:Title>Learning Concept Recommendation based on Sequential Pattern Mining</b:Title>
    <b:Pages>66-71</b:Pages>
    <b:Year>2009</b:Year>
    <b:ConferenceName>Proceedings of The 2009 Third International Digital Ecosystems and Technologies Conference (IEEE-DEST 2009)</b:ConferenceName>
    <b:City>Istanbul, Turkey</b:City>
    <b:Publisher>IEEE Publisher</b:Publisher>
    <b:StandardNumber>ISBN print: 978-1-4244-2345-3, ISBN online: 978-1-4244-2346-0. Article DOI: 10.1109/DEST.2009.5276694</b:StandardNumber>
    <b:Comments>Available at http://ieeexplore.ieee.org/xpl/login.jsp?tp=&amp;arnumber=5276694</b:Comments>
    <b:RefOrder>21</b:RefOrder>
  </b:Source>
  <b:Source>
    <b:Tag>Nguyen2010UserInterests</b:Tag>
    <b:SourceType>BookSection</b:SourceType>
    <b:Guid>{1A1C40FC-25A0-488E-B1D3-73657149E064}</b:Guid>
    <b:Author>
      <b:Author>
        <b:NameList>
          <b:Person>
            <b:Last>Nguyen</b:Last>
            <b:First>Loc</b:First>
          </b:Person>
        </b:NameList>
      </b:Author>
      <b:BookAuthor>
        <b:NameList>
          <b:Person>
            <b:Last>Ting</b:Last>
            <b:First>I-Hsien</b:First>
          </b:Person>
          <b:Person>
            <b:Last>Wu</b:Last>
            <b:First>Hui-Ju</b:First>
          </b:Person>
          <b:Person>
            <b:Last>Ho</b:Last>
            <b:First>Tien-Hwa</b:First>
          </b:Person>
        </b:NameList>
      </b:BookAuthor>
      <b:Editor>
        <b:NameList>
          <b:Person>
            <b:Last>Ting</b:Last>
            <b:First>I-Hsien</b:First>
          </b:Person>
          <b:Person>
            <b:Last>Wu</b:Last>
            <b:First>Hui-Ju</b:First>
          </b:Person>
          <b:Person>
            <b:Last>Ho</b:Last>
            <b:First>Tien-Hwa</b:First>
          </b:Person>
        </b:NameList>
      </b:Editor>
    </b:Author>
    <b:Title>Discovering User Interests by Document Classification</b:Title>
    <b:BookTitle>Mining and Analyzing Social Networks</b:BookTitle>
    <b:Year>2010</b:Year>
    <b:Pages>139-159</b:Pages>
    <b:Publisher>Springer Berlin Heidelberg</b:Publisher>
    <b:Volume>288 In series “Studies in Computational Intelligence”</b:Volume>
    <b:ChapterNumber>9</b:ChapterNumber>
    <b:StandardNumber>ISBN online: 978-3-642-13422-7, ISBN print: 978-3-642-13421-0. Chapter DOI: 10.1007/978-3-642-13422-7_9</b:StandardNumber>
    <b:Comments>Available at http://link.springer.com/chapter/10.1007/978-3-642-13422-7_9</b:Comments>
    <b:RefOrder>22</b:RefOrder>
  </b:Source>
  <b:Source>
    <b:Tag>Nguyen2009ClassInterest</b:Tag>
    <b:SourceType>ConferenceProceedings</b:SourceType>
    <b:Guid>{FCD905E6-AE31-4562-8D8B-2DC2786E23B7}</b:Guid>
    <b:Author>
      <b:Author>
        <b:NameList>
          <b:Person>
            <b:Last>Nguyen</b:Last>
            <b:First>Loc</b:First>
          </b:Person>
        </b:NameList>
      </b:Author>
    </b:Author>
    <b:Title>A Proposal Discovering User Interests by Support Vector Machine and Decision Tree on Document Classification</b:Title>
    <b:Pages>809-814</b:Pages>
    <b:Year>2009</b:Year>
    <b:ConferenceName>The International Workshop on Social Networks Mining and Analysis for Business Applications (SNMABA2009) in conjunction with The 2009 IEEE International Conference on Social Computing (SocialCom)</b:ConferenceName>
    <b:City>Vancouver, Canada</b:City>
    <b:Publisher>Computational International Conference on Science and Engineering 2009 (CSE ’09), IEEE Publisher</b:Publisher>
    <b:Volume>4</b:Volume>
    <b:StandardNumber>ISBN online: 978-0-7695-3823-5, ISBN print: 978-1-4244-5334-4. INSPEC Accession Number: 10915393. IEEE Article Number: 5283280. SNMABA ID: SNMABA09-107</b:StandardNumber>
    <b:Comments>ACM citation is http://dl.acm.org/citation.cfm?id=1633778</b:Comments>
    <b:URL>http://ieeexplore.ieee.org/xpl/login.jsp?tp=&amp;arnumber=5283280</b:URL>
    <b:DOI>10.1109/CSE.2009.112</b:DOI>
    <b:RefOrder>23</b:RefOrder>
  </b:Source>
  <b:Source>
    <b:Tag>Nguyen2014UserCluster</b:Tag>
    <b:SourceType>JournalArticle</b:SourceType>
    <b:Guid>{01F20701-4716-4DF6-A540-40B264A3BC3E}</b:Guid>
    <b:Title>User Model Clustering</b:Title>
    <b:Author>
      <b:Author>
        <b:NameList>
          <b:Person>
            <b:Last>Nguyen</b:Last>
            <b:First>Loc</b:First>
          </b:Person>
        </b:NameList>
      </b:Author>
      <b:Editor>
        <b:NameList>
          <b:Person>
            <b:Last>Shi</b:Last>
            <b:First>Feng</b:First>
          </b:Person>
        </b:NameList>
      </b:Editor>
    </b:Author>
    <b:JournalName>Journal of Data Analysis and Information Processing (JDAIP)</b:JournalName>
    <b:Year>2014</b:Year>
    <b:Pages>41-48</b:Pages>
    <b:City>Wuhan, Hubei, China</b:City>
    <b:Month>May</b:Month>
    <b:Publisher>Scientific Research Publishing (SCIRP) © Copyright 2014</b:Publisher>
    <b:Volume>2</b:Volume>
    <b:Issue>2</b:Issue>
    <b:StandardNumber>ISSN online: 2327-7203, ISSN print: 2327-7211. Article DOI: 10.4236/jdaip.2014.22006</b:StandardNumber>
    <b:Comments>Available at http://www.scirp.org/journal/PaperInformation.aspx?PaperID=46376</b:Comments>
    <b:RefOrder>24</b:RefOrder>
  </b:Source>
  <b:Source>
    <b:Tag>Han2006DataMining</b:Tag>
    <b:SourceType>Book</b:SourceType>
    <b:Guid>{7C82804E-44A4-4EE4-90F4-DC941E990406}</b:Guid>
    <b:Author>
      <b:Author>
        <b:NameList>
          <b:Person>
            <b:Last>Han</b:Last>
            <b:First>Jiawei</b:First>
          </b:Person>
          <b:Person>
            <b:Last>Kamber</b:Last>
            <b:First>Micheline</b:First>
          </b:Person>
        </b:NameList>
      </b:Author>
      <b:Editor>
        <b:NameList>
          <b:Person>
            <b:Last>Gray</b:Last>
            <b:First>Jim</b:First>
          </b:Person>
        </b:NameList>
      </b:Editor>
    </b:Author>
    <b:Title>Data Mining: Concepts and Techniques</b:Title>
    <b:Year>2006</b:Year>
    <b:City>San Francisco</b:City>
    <b:Publisher>Morgan Kaufmann Publishers, Elsevier</b:Publisher>
    <b:StateProvince>CA</b:StateProvince>
    <b:CountryRegion>USA</b:CountryRegion>
    <b:ShortTitle>Data Mining</b:ShortTitle>
    <b:StandardNumber>ISBN-10: 1-55860-901-6, ISBN-13: 978-1-55860-901-3</b:StandardNumber>
    <b:Pages>743</b:Pages>
    <b:Edition>2nd Edition</b:Edition>
    <b:Comments>Availabe from http://web.engr.illinois.edu/~hanj/bk2. Purchase at Amazon: http://www.amazon.com/Data-Mining-Concepts-Techniques-Management/dp/1558609016</b:Comments>
    <b:RefOrder>25</b:RefOrder>
  </b:Source>
  <b:Source>
    <b:Tag>Nguyen2016NewVersionCAT</b:Tag>
    <b:SourceType>JournalArticle</b:SourceType>
    <b:Guid>{EC39C006-9E46-4947-8B6A-B03B2A57DC98}</b:Guid>
    <b:Title>New version of CAT algorithm by maximum likelihood estimation</b:Title>
    <b:Year>2016</b:Year>
    <b:Pages>218-244</b:Pages>
    <b:City>WARSZAWA</b:City>
    <b:Volume>160</b:Volume>
    <b:StandardNumber>ISSN: 0039-7660</b:StandardNumber>
    <b:Comments>Purchase article at http://sylwan.ibles.org/syl/index.php/archive/part/160/4/1/?currentVol=160&amp;currentissue=4</b:Comments>
    <b:Author>
      <b:Author>
        <b:NameList>
          <b:Person>
            <b:Last>Nguyen</b:Last>
            <b:First>Loc</b:First>
          </b:Person>
        </b:NameList>
      </b:Author>
      <b:Editor>
        <b:NameList>
          <b:Person>
            <b:Last>Buszewski</b:Last>
            <b:Middle>N.</b:Middle>
            <b:First>B.</b:First>
          </b:Person>
        </b:NameList>
      </b:Editor>
    </b:Author>
    <b:JournalName>Sylwan Journal</b:JournalName>
    <b:Month>April</b:Month>
    <b:Day>8</b:Day>
    <b:Issue>4</b:Issue>
    <b:RefOrder>26</b:RefOrder>
  </b:Source>
  <b:Source>
    <b:Tag>Linden2002</b:Tag>
    <b:SourceType>BookSection</b:SourceType>
    <b:Guid>{C849E3A7-7E69-4D5D-BD88-A91F21ED6C7E}</b:Guid>
    <b:Author>
      <b:Author>
        <b:NameList>
          <b:Person>
            <b:Last>Linden</b:Last>
            <b:First>Wim</b:First>
            <b:Middle>J. van</b:Middle>
          </b:Person>
          <b:Person>
            <b:Last>Pashley</b:Last>
            <b:First>Peter</b:First>
            <b:Middle>J.</b:Middle>
          </b:Person>
        </b:NameList>
      </b:Author>
      <b:BookAuthor>
        <b:NameList>
          <b:Person>
            <b:Last>Linden</b:Last>
            <b:First>Wim</b:First>
            <b:Middle>J. van</b:Middle>
          </b:Person>
          <b:Person>
            <b:Last>Glas</b:Last>
            <b:First>Gees</b:First>
            <b:Middle>A. W.</b:Middle>
          </b:Person>
        </b:NameList>
      </b:BookAuthor>
      <b:Editor>
        <b:NameList>
          <b:Person>
            <b:Last>Linden</b:Last>
            <b:First>Wim</b:First>
            <b:Middle>J. van</b:Middle>
          </b:Person>
          <b:Person>
            <b:Last>Glas</b:Last>
            <b:First>Gees</b:First>
            <b:Middle>A. W.</b:Middle>
          </b:Person>
        </b:NameList>
      </b:Editor>
    </b:Author>
    <b:Title>Item Selection and Ability Estimation in Adaptive Testing</b:Title>
    <b:BookTitle>Computerized Adaptive Testing: Theory and Practice</b:BookTitle>
    <b:Year>2002</b:Year>
    <b:Pages>323</b:Pages>
    <b:Publisher>Kluwer Academic Publishers</b:Publisher>
    <b:ChapterNumber>1</b:ChapterNumber>
    <b:StandardNumber>ISBN online: 0-306-47531-6, ISBN print: 0-7923-6425-2</b:StandardNumber>
    <b:Comments>Springer link is http://www.springer.com/education+%26+language/book/978-0-7923-6425-2</b:Comments>
    <b:RefOrder>27</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28</b:RefOrder>
  </b:Source>
  <b:Source>
    <b:Tag>Nguyen2013CAT</b:Tag>
    <b:SourceType>JournalArticle</b:SourceType>
    <b:Guid>{98BE14DF-D426-4A2E-AF91-01B0B02BFC5B}</b:Guid>
    <b:Author>
      <b:Author>
        <b:NameList>
          <b:Person>
            <b:Last>Nguyen</b:Last>
            <b:First>Loc</b:First>
          </b:Person>
        </b:NameList>
      </b:Author>
      <b:Editor>
        <b:NameList>
          <b:Person>
            <b:Last>Al-Taani</b:Last>
            <b:First>Ahmad</b:First>
            <b:Middle>T.</b:Middle>
          </b:Person>
        </b:NameList>
      </b:Editor>
    </b:Author>
    <b:Title>The Bayesian approach and suggested stopping criterion in Computerized Adaptive Testing</b:Title>
    <b:JournalName>International Journal of Research in Engineering and Technology (IJRET)</b:JournalName>
    <b:Year>2013</b:Year>
    <b:City>Phuket, Thailand</b:City>
    <b:Month>June</b:Month>
    <b:Day>23-24</b:Day>
    <b:Publisher>Planetary Scientific Research Center</b:Publisher>
    <b:Volume>2</b:Volume>
    <b:Issue>1-2103</b:Issue>
    <b:StandardNumber>ISSN: 2277-4378</b:StandardNumber>
    <b:Pages>36-38</b:Pages>
    <b:URL>http://journalsweb.org/siteadmin/upload/74977%20IJRET021007.pdf</b:URL>
    <b:RefOrder>29</b:RefOrder>
  </b:Source>
  <b:Source>
    <b:Tag>Nguyen2014EAM</b:Tag>
    <b:SourceType>ConferenceProceedings</b:SourceType>
    <b:Guid>{C2860304-1838-416B-88D9-22A2285280CB}</b:Guid>
    <b:Author>
      <b:Author>
        <b:NameList>
          <b:Person>
            <b:Last>Nguyen</b:Last>
            <b:First>Loc</b:First>
          </b:Person>
        </b:NameList>
      </b:Author>
    </b:Author>
    <b:Title>Evaluating Adaptive Learning Model</b:Title>
    <b:Year>2014</b:Year>
    <b:ConferenceName>Interactive Collaborative Learning (ICL), 2014 International Conference on</b:ConferenceName>
    <b:City>Dubai, UAE</b:City>
    <b:Publisher>IEEE Publisher</b:Publisher>
    <b:Pages>818-822</b:Pages>
    <b:StandardNumber>INSPEC Accession Number: 14869356</b:StandardNumber>
    <b:URL>http://ieeexplore.ieee.org/stamp/stamp.jsp?tp=&amp;arnumber=7017878</b:URL>
    <b:DOI>10.1109/ICL.2014.7017878</b:DOI>
    <b:RefOrder>30</b:RefOrder>
  </b:Source>
  <b:Source>
    <b:Tag>Heckmann2005UUM</b:Tag>
    <b:SourceType>Report</b:SourceType>
    <b:Guid>{1D5B79CE-15CE-4EDC-B7EB-50593BA7EC39}</b:Guid>
    <b:Author>
      <b:Author>
        <b:NameList>
          <b:Person>
            <b:Last>Heckmann</b:Last>
            <b:First>Dominikus</b:First>
          </b:Person>
        </b:NameList>
      </b:Author>
    </b:Author>
    <b:Title>Ubiquitous User Modeling</b:Title>
    <b:Year>2005</b:Year>
    <b:Publisher>Volume 297 Dissertationen zur Künstlichen Intelligenz, IOS Press</b:Publisher>
    <b:Institution>Universität des Saarlandes</b:Institution>
    <b:ThesisType>PhD Thesis</b:ThesisType>
    <b:Comments>Available from http://scidok.sulb.uni-saarland.de/volltexte/2006/493/pdf/Dissertation_748_Heck_Domi_2005.pdf</b:Comments>
    <b:City>Künstlichen, German</b:City>
    <b:RefOrder>31</b:RefOrder>
  </b:Source>
</b:Sources>
</file>

<file path=customXml/itemProps1.xml><?xml version="1.0" encoding="utf-8"?>
<ds:datastoreItem xmlns:ds="http://schemas.openxmlformats.org/officeDocument/2006/customXml" ds:itemID="{AAA48F76-3CC4-4002-8F7F-339F5768F7C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154</TotalTime>
  <Pages>29</Pages>
  <Words>10411</Words>
  <Characters>59348</Characters>
  <Application>Microsoft Office Word</Application>
  <DocSecurity>0</DocSecurity>
  <Lines>494</Lines>
  <Paragraphs>139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69620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116</cp:revision>
  <dcterms:created xsi:type="dcterms:W3CDTF">2022-06-28T04:45:00Z</dcterms:created>
  <dcterms:modified xsi:type="dcterms:W3CDTF">2023-07-12T05:44:00Z</dcterms:modified>
</cp:coreProperties>
</file>