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CA9793" w14:textId="0F11A7D4" w:rsidR="00B44E31" w:rsidRDefault="00016A03">
      <w:r>
        <w:t>A technical comprehensive solution for flood management: GIS</w:t>
      </w:r>
      <w:r w:rsidR="00DE13D7">
        <w:t xml:space="preserve"> network</w:t>
      </w:r>
      <w:r>
        <w:t xml:space="preserve">, sensor network, </w:t>
      </w:r>
      <w:r w:rsidR="00DE13D7">
        <w:t xml:space="preserve">integrated information system, </w:t>
      </w:r>
      <w:r>
        <w:t>and machine learning models</w:t>
      </w:r>
    </w:p>
    <w:p w14:paraId="1D6F9CD7" w14:textId="77777777" w:rsidR="00B0694E" w:rsidRDefault="00B0694E"/>
    <w:sectPr w:rsidR="00B0694E" w:rsidSect="00016A0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A03"/>
    <w:rsid w:val="00016A03"/>
    <w:rsid w:val="00451152"/>
    <w:rsid w:val="00B0694E"/>
    <w:rsid w:val="00B44E31"/>
    <w:rsid w:val="00C92200"/>
    <w:rsid w:val="00DE1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209C4"/>
  <w15:chartTrackingRefBased/>
  <w15:docId w15:val="{AE24FF97-9302-4320-B12C-188F4FB6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200"/>
    <w:pPr>
      <w:spacing w:after="0" w:line="240" w:lineRule="auto"/>
      <w:jc w:val="both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Nguyen</dc:creator>
  <cp:keywords/>
  <dc:description/>
  <cp:lastModifiedBy>Loc Nguyen</cp:lastModifiedBy>
  <cp:revision>3</cp:revision>
  <dcterms:created xsi:type="dcterms:W3CDTF">2020-11-15T08:03:00Z</dcterms:created>
  <dcterms:modified xsi:type="dcterms:W3CDTF">2020-11-15T10:45:00Z</dcterms:modified>
</cp:coreProperties>
</file>