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  <w:br w:type="textWrapping"/>
        <w:t xml:space="preserve">ВЫСШЕГО ОБРАЗОВАНИЯ</w:t>
        <w:br w:type="textWrapping"/>
        <w:t xml:space="preserve">«НАБЕРЕЖНОЧЕЛНИНСКИЙ ГОСУДАРСТВЕННЫЙ ПЕДАГОГИЧЕСКИЙ  УНИВЕРСИТЕТ»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«Информатики и вычислительной математики»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Т Ч Е Т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выполнении практической работы № 1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РАЗРАБОТКА ПРОЕКТА «ИНТЕРНЕТ МАГАЗИН «КНИГА ЗА КНИГУ» 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«Разработка WEB-приложений»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Смирнов Кирилл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Ф. И. О.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МиИ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/ специальность: Прикладная информатика в дизайне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822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 Филатова Зульфия Мирсайжановна_______________________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Ф. И. О.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защищен с оценкой «________________»   Дата ___________________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Набережные Челны, 2021</w:t>
      </w:r>
    </w:p>
    <w:p w:rsidR="00000000" w:rsidDel="00000000" w:rsidP="00000000" w:rsidRDefault="00000000" w:rsidRPr="00000000" w14:paraId="0000001A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основные возможности языка HTML для создания и связывания web-документов.</w:t>
      </w:r>
    </w:p>
    <w:p w:rsidR="00000000" w:rsidDel="00000000" w:rsidP="00000000" w:rsidRDefault="00000000" w:rsidRPr="00000000" w14:paraId="0000001D">
      <w:pPr>
        <w:spacing w:after="0" w:line="360" w:lineRule="auto"/>
        <w:ind w:left="709" w:hanging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Листинг документов html;</w:t>
      </w:r>
    </w:p>
    <w:p w:rsidR="00000000" w:rsidDel="00000000" w:rsidP="00000000" w:rsidRDefault="00000000" w:rsidRPr="00000000" w14:paraId="0000001E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Скриншоты результатов;</w:t>
      </w:r>
    </w:p>
    <w:p w:rsidR="00000000" w:rsidDel="00000000" w:rsidP="00000000" w:rsidRDefault="00000000" w:rsidRPr="00000000" w14:paraId="0000001F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Ответы на контрольные вопросы.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&lt;!DOCTYPE HTML PUBLIC "-//W3C//DTD HTML 4.01//EN" "http://www.w3.org/TR/html4/strict.dtd"&gt;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&lt;title&gt;Главная&lt;/title&gt;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&lt;style type="text/css"&gt;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.leftimg {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float:left; /* Выравнивание по левому краю */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margin: 7px 7px 7px 0; /* Отступы вокруг картинки */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.thumb img {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margin-right: 400px;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margin-bottom: 10px;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.leftstr, .rightstr {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float: left; /* Обтекание справа */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width: 50%; /* Ширина текстового блока */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.rightstr {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text-align: left; /* Выравнивание по правому краю */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&lt;/style&gt;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&lt;p&gt;Проект "КНИГА ЗА КНИГУ"&lt;/p&gt;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&lt;p&gt;&lt;a href="index.html"&gt;Главная Каталог контакты&lt;/a&gt;&lt;/p&gt;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&lt;p&gt;&lt;img src="img/box.png" alt="box" width="150" height="150" class="leftimg"&gt;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&lt;/br&gt;&lt;/br&gt;О проекте&lt;/br&gt;Мы делаем бумажные книги доступными: за каждую проданную книгу&lt;/br&gt;мы передаем второй экземпляр книги в библиотеку,чтобы у каждого былавозможность получить знания.&lt;/br&gt;Другими словами, преобретая книгу вы не только получаете необходимые знания, но и делаете их доступными для тех, кто не может себе позволить их получить.&lt;/br&gt;Вместе мы получаем возможность и производителю, и покупателю стать соучастниками полезного дела. Каждый из нас получает равную возможность сделать свой вклад.&lt;/p&gt;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&lt;/br&gt;&lt;/br&gt;&lt;p&gt;Наши книги&lt;/p&gt;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 class="thumb" align="middle"&gt;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 href="book1.html"&gt;&lt;img src="img/sharp.png" alt="1" width="200" height="300"&gt;&lt;/a&gt;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 href="book2.html"&gt;&lt;img src="img/java.png" alt="2" width="200" height="300"&gt;&lt;/a&gt;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&lt;/p&gt;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 class="leftstr"&gt;Евдокмиов П.В. 'С#НА ПРИМЕРАХ"&lt;/p&gt; 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 class="rightstr"&gt;Ящин А.С.Сеттер Р.В. "Java на примерах. Практика, практика и только практика"&lt;/p&gt; &lt;div style="clear:left"&gt;&lt;/div&gt;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 class="thumb" align="middle"&gt;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 href="book3.html"&gt;&lt;img src="img/bt.png" alt="1" width="200" height="300"&gt;&lt;/a&gt;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 href="book4.html"&gt;&lt;img src="img/hc.png" alt="2" width="200" height="300"&gt;&lt;/a&gt;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&lt;/p&gt;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 class="leftstr"&gt;Евдокмиов П.В. "Bootstrap на примерах"&lt;/p&gt; 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 class="rightstr"&gt;Кириченко А.В.,Хрусталев А.А. "HTMLS + CSS3.&lt;/br&gt; Основы современного WEB-дизайна"&lt;/p&gt; &lt;div style="clear:left"&gt;&lt;/div&gt;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 class="leftstr"&gt;Наш адрес:&lt;/br&gt;123456, г. Санкт-Петербург&lt;/br&gt;тел. 0 (123) 456-789&lt;/p&gt;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&lt;p class="rightstr"&gt;&lt;/br&gt;©2017 Книга за книгу&lt;/p&gt;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6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shd w:fill="edef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deff0" w:val="clear"/>
          <w:rtl w:val="0"/>
        </w:rPr>
        <w:t xml:space="preserve">HTML (HyperText Markup Language)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deff0" w:val="clear"/>
          <w:rtl w:val="0"/>
        </w:rPr>
        <w:t xml:space="preserve"> – язык разметки гипертекста, используется для создания веб-страниц. При помощи html создается логическая структура документа, а также определяется как будет выглядеть тот или иной элемент страницы (рекомендуется для определения вида элементов использовать не html, а технологию CSS)</w:t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deff0" w:val="clear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(от 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HyperText Markup Language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— «язык </w:t>
      </w:r>
      <w:hyperlink r:id="rId8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гипертекстовой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разметки») — стандартизированный язык разметки документов во </w:t>
      </w:r>
      <w:hyperlink r:id="rId9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Всемирной паутине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Большинство </w:t>
      </w:r>
      <w:hyperlink r:id="rId10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веб-страниц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содержат описание разметки на языке HTML (или </w:t>
      </w:r>
      <w:hyperlink r:id="rId11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XHTML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). Язык HTML интерпретируется </w:t>
      </w:r>
      <w:hyperlink r:id="rId12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браузерами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3. теги верхнего уровня;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теги заголовка документа;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блочные элементы;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строчные элементы;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универсальные элементы;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списки;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таблицы;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hd w:fill="ffffff" w:val="clear"/>
        <w:spacing w:after="220" w:before="0" w:beforeAutospacing="0"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фреймы.</w:t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Для создания любого HTML-документа вполне достаточно простого текстового редактора, такого как Блокнот (Notepad). Однако большинство разработчиков считают, что предпочтительнее использовать специализированный HTML-редактор, обеспечивающий автоматический контроль ошибок и другие полезные функции.</w:t>
      </w:r>
    </w:p>
    <w:p w:rsidR="00000000" w:rsidDel="00000000" w:rsidP="00000000" w:rsidRDefault="00000000" w:rsidRPr="00000000" w14:paraId="0000006B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5. За основу модели разметки документов в HTML принята таговая модель.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Таговая модель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описывает документ как совокупность контейнеров, каждый из которых начинается и заканчивается тагами. Т.е. документ НТМL представляет собой не что иное, как обычный АSСII-файл, с добавленными в него управляющими НТМL-кодами (тагами).</w:t>
      </w:r>
    </w:p>
    <w:p w:rsidR="00000000" w:rsidDel="00000000" w:rsidP="00000000" w:rsidRDefault="00000000" w:rsidRPr="00000000" w14:paraId="0000006C">
      <w:pPr>
        <w:spacing w:after="0" w:line="360" w:lineRule="auto"/>
        <w:ind w:firstLine="709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Браузер просматривает (интерпретирует) HTML-документ, выстраивая его структуру (DOM) и отображая ее в соответствии с инструкциями, включенными в этот файл (таблицы стилей, скрипты). Если разметка правильная, то в окне браузера будет отображена HTML-страница, содержащая HTML-элементы — заголовки, таблицы, изображения и т.д.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360" w:lineRule="auto"/>
        <w:jc w:val="both"/>
        <w:rPr>
          <w:rFonts w:ascii="Trebuchet MS" w:cs="Trebuchet MS" w:eastAsia="Trebuchet MS" w:hAnsi="Trebuchet MS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Процесс интерпретации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highlight w:val="white"/>
          <w:rtl w:val="0"/>
        </w:rPr>
        <w:t xml:space="preserve">(парсинг)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highlight w:val="white"/>
          <w:rtl w:val="0"/>
        </w:rPr>
        <w:t xml:space="preserve"> начинается прежде, чем веб-страница полностью загружена в браузер. Браузеры обрабатывают HTML-документы последовательно, с самого начала, при этом обрабатывая CSS и соотнося таблицы стилей с элементами страницы.</w:t>
      </w:r>
    </w:p>
    <w:p w:rsidR="00000000" w:rsidDel="00000000" w:rsidP="00000000" w:rsidRDefault="00000000" w:rsidRPr="00000000" w14:paraId="0000006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7.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HTML документ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 общем случае представляет собой каким-либо образом отформатированный и структурированный текст. Любой документ, каким бы он ни был имеет заголовки (не путать с названием документа).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Заголовки в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как и в любом другом документе, делят текст на разделы, а разделы в свою очередь состоят из абзацев (ранее мы уже говорили про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параграфы и абзацы в 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).Аналогия HTML заголовков с главами и частями в книге довольно неплохо демонстрирует деление HTML заголовков на виды или уровни. Всего насчитывается шесть уровней HTML заголовков: &lt;h1&gt;, &lt;h2&gt;, &lt;h3&gt;, &lt;h4&gt;, &lt;h5&gt;, &lt;h6&gt;. Заголовок первого уровня считается самым важным в HTML, поэтому браузер отображает его самым крупным и жирным шрифтом, соответственно, заголовок &lt;h6&gt; будет отображен, как самый маленький.</w:t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Гиперссылка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(</w:t>
      </w:r>
      <w:hyperlink r:id="rId15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англ.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hyperlink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) — часть </w:t>
      </w:r>
      <w:hyperlink r:id="rId16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гипертекстового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документа, ссылающаяся на элемент в этом документе (команда, текст, изображение, сноска) или на другой объект (</w:t>
      </w:r>
      <w:hyperlink r:id="rId17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файл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(документ), </w:t>
      </w:r>
      <w:hyperlink r:id="rId18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каталог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приложение), расположенный на локальном диске или в </w:t>
      </w:r>
      <w:hyperlink r:id="rId19">
        <w:r w:rsidDel="00000000" w:rsidR="00000000" w:rsidRPr="00000000">
          <w:rPr>
            <w:rFonts w:ascii="Arial" w:cs="Arial" w:eastAsia="Arial" w:hAnsi="Arial"/>
            <w:sz w:val="24"/>
            <w:szCs w:val="24"/>
            <w:highlight w:val="white"/>
            <w:rtl w:val="0"/>
          </w:rPr>
          <w:t xml:space="preserve">компьютерной сети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либо на элементы этого объекта.</w:t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URI — это символьная строка, позволяющая идентифицировать какой-либо ресурс: документ, изображение, файл, службу, ящик электронной почты и т. д. Прежде всего, речь идёт, конечно, о ресурсах сети Интернет и Всемирной паутины. URI предоставляет простой и расширяемый способ идентификации ресурсов. Расширяемость URI означает, что уже существуют несколько схем идентификации внутри URI, и ещё больше будет создано в будущем.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XHTML" TargetMode="External"/><Relationship Id="rId10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hyperlink" Target="https://zametkinapolyah.ru/verstka-sajtov/struktura-html-dokumenta-tip-html-dokumenta-zagolovok-html-dokumenta-telo-html-dokumenta-granicy-html-dokumenta.html" TargetMode="External"/><Relationship Id="rId12" Type="http://schemas.openxmlformats.org/officeDocument/2006/relationships/hyperlink" Target="https://ru.wikipedia.org/wiki/%D0%91%D1%80%D0%B0%D1%83%D0%B7%D0%B5%D1%8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2%D1%81%D0%B5%D0%BC%D0%B8%D1%80%D0%BD%D0%B0%D1%8F_%D0%BF%D0%B0%D1%83%D1%82%D0%B8%D0%BD%D0%B0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zametkinapolyah.ru/verstka-sajtov/html-paragrafy-i-html-abzacy-ix-naznachenie-i-ispolzovanie-v-dokumentax.html" TargetMode="External"/><Relationship Id="rId17" Type="http://schemas.openxmlformats.org/officeDocument/2006/relationships/hyperlink" Target="https://ru.wikipedia.org/wiki/%D0%A4%D0%B0%D0%B9%D0%BB" TargetMode="External"/><Relationship Id="rId16" Type="http://schemas.openxmlformats.org/officeDocument/2006/relationships/hyperlink" Target="https://ru.wikipedia.org/wiki/%D0%93%D0%B8%D0%BF%D0%B5%D1%80%D1%82%D0%B5%D0%BA%D1%81%D1%82" TargetMode="External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A%D0%BE%D0%BC%D0%BF%D1%8C%D1%8E%D1%82%D0%B5%D1%80%D0%BD%D0%B0%D1%8F_%D1%81%D0%B5%D1%82%D1%8C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8" Type="http://schemas.openxmlformats.org/officeDocument/2006/relationships/hyperlink" Target="https://ru.wikipedia.org/wiki/%D0%93%D0%B8%D0%BF%D0%B5%D1%80%D1%82%D0%B5%D0%BA%D1%81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