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>
          <w:rFonts w:ascii="Cambria" w:hAnsi="Cambria"/>
          <w:b/>
          <w:bCs/>
          <w:color w:val="0066FF"/>
          <w:sz w:val="24"/>
          <w:szCs w:val="24"/>
        </w:rPr>
        <w:t>N’Gouro dit Issa SANOGO</w:t>
      </w:r>
    </w:p>
    <w:p>
      <w:pPr>
        <w:pStyle w:val="NoSpacing"/>
        <w:rPr/>
      </w:pPr>
      <w:hyperlink r:id="rId2">
        <w:r>
          <w:rPr>
            <w:rStyle w:val="LienInternet"/>
            <w:rFonts w:ascii="Cambria" w:hAnsi="Cambria"/>
          </w:rPr>
          <w:t>Île-de-France</w:t>
        </w:r>
      </w:hyperlink>
    </w:p>
    <w:p>
      <w:pPr>
        <w:pStyle w:val="NoSpacing"/>
        <w:rPr/>
      </w:pPr>
      <w:r>
        <w:rPr>
          <w:rFonts w:ascii="Cambria" w:hAnsi="Cambria"/>
        </w:rPr>
        <w:t xml:space="preserve">Tél : </w:t>
      </w:r>
      <w:r>
        <w:rPr>
          <w:rFonts w:ascii="Cambria" w:hAnsi="Cambria"/>
        </w:rPr>
        <w:t xml:space="preserve">+33 </w:t>
      </w:r>
      <w:r>
        <w:rPr>
          <w:rFonts w:ascii="Cambria" w:hAnsi="Cambria"/>
        </w:rPr>
        <w:t>x xx xx xx xx</w:t>
      </w:r>
    </w:p>
    <w:p>
      <w:pPr>
        <w:pStyle w:val="NoSpacing"/>
        <w:rPr/>
      </w:pPr>
      <w:r>
        <w:rPr>
          <w:rFonts w:ascii="Cambria" w:hAnsi="Cambria"/>
        </w:rPr>
        <w:t xml:space="preserve">E-mail : </w:t>
      </w:r>
      <w:hyperlink r:id="rId3">
        <w:r>
          <w:rPr>
            <w:rStyle w:val="InternetLink"/>
            <w:rFonts w:ascii="Cambria" w:hAnsi="Cambria"/>
          </w:rPr>
          <w:t>ngsanogo@gmail.com</w:t>
        </w:r>
      </w:hyperlink>
    </w:p>
    <w:p>
      <w:pPr>
        <w:pStyle w:val="NoSpacing"/>
        <w:rPr/>
      </w:pPr>
      <w:r>
        <w:rPr>
          <w:rFonts w:ascii="Cambria" w:hAnsi="Cambria"/>
          <w:lang w:val="en-US"/>
        </w:rPr>
        <w:t xml:space="preserve">Site web: </w:t>
      </w:r>
      <w:hyperlink r:id="rId4">
        <w:r>
          <w:rPr>
            <w:rStyle w:val="InternetLink"/>
            <w:rFonts w:ascii="Cambria" w:hAnsi="Cambria"/>
            <w:lang w:val="en-US"/>
          </w:rPr>
          <w:t>ngsanogo.rbind.io</w:t>
        </w:r>
      </w:hyperlink>
    </w:p>
    <w:p>
      <w:pPr>
        <w:pStyle w:val="NoSpacing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</w:r>
    </w:p>
    <w:p>
      <w:pPr>
        <w:pStyle w:val="NoSpacing"/>
        <w:jc w:val="center"/>
        <w:rPr>
          <w:lang w:val="fr-FR" w:eastAsia="en-US" w:bidi="ar-SA"/>
        </w:rPr>
      </w:pPr>
      <w:r>
        <w:rPr>
          <w:rFonts w:ascii="Cambria" w:hAnsi="Cambria"/>
          <w:b/>
          <w:color w:val="0066FF"/>
          <w:sz w:val="24"/>
          <w:szCs w:val="24"/>
          <w:u w:val="single"/>
          <w:lang w:val="fr-FR" w:eastAsia="en-US" w:bidi="ar-SA"/>
        </w:rPr>
        <w:t xml:space="preserve">Data </w:t>
      </w:r>
      <w:r>
        <w:rPr>
          <w:rFonts w:eastAsia="Calibri" w:cs="" w:ascii="Cambria" w:hAnsi="Cambria"/>
          <w:b/>
          <w:color w:val="0066FF"/>
          <w:kern w:val="0"/>
          <w:sz w:val="24"/>
          <w:szCs w:val="24"/>
          <w:u w:val="single"/>
          <w:lang w:val="fr-FR" w:eastAsia="en-US" w:bidi="ar-SA"/>
        </w:rPr>
        <w:t>scientist /  Développeur R</w:t>
      </w:r>
    </w:p>
    <w:p>
      <w:pPr>
        <w:pStyle w:val="NoSpacing"/>
        <w:jc w:val="center"/>
        <w:rPr>
          <w:rFonts w:ascii="Cambria" w:hAnsi="Cambria"/>
          <w:b/>
          <w:b/>
          <w:color w:val="0066FF"/>
          <w:sz w:val="24"/>
          <w:szCs w:val="24"/>
          <w:u w:val="single"/>
          <w:lang w:val="en-US"/>
        </w:rPr>
      </w:pPr>
      <w:r>
        <w:rPr>
          <w:rFonts w:ascii="Cambria" w:hAnsi="Cambria"/>
          <w:b/>
          <w:color w:val="0066FF"/>
          <w:sz w:val="24"/>
          <w:szCs w:val="24"/>
          <w:u w:val="single"/>
          <w:lang w:val="en-US"/>
        </w:rPr>
      </w:r>
    </w:p>
    <w:p>
      <w:pPr>
        <w:pStyle w:val="NoSpacing"/>
        <w:rPr>
          <w:rFonts w:ascii="Cambria" w:hAnsi="Cambria"/>
          <w:b/>
          <w:b/>
          <w:sz w:val="28"/>
          <w:szCs w:val="28"/>
          <w:u w:val="single"/>
        </w:rPr>
      </w:pPr>
      <w:r>
        <w:rPr>
          <w:rFonts w:ascii="Cambria" w:hAnsi="Cambria"/>
          <w:b/>
          <w:color w:val="0066FF"/>
          <w:sz w:val="24"/>
          <w:szCs w:val="24"/>
          <w:u w:val="single"/>
        </w:rPr>
        <w:t>Expériences professionnelles</w:t>
      </w:r>
    </w:p>
    <w:p>
      <w:pPr>
        <w:pStyle w:val="NoSpacing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Spacing"/>
        <w:rPr/>
      </w:pPr>
      <w:r>
        <w:rPr>
          <w:rFonts w:ascii="Cambria" w:hAnsi="Cambria"/>
          <w:b/>
          <w:sz w:val="20"/>
          <w:szCs w:val="20"/>
        </w:rPr>
        <w:t xml:space="preserve">       </w:t>
      </w:r>
      <w:r>
        <w:rPr>
          <w:rFonts w:ascii="Cambria" w:hAnsi="Cambria"/>
          <w:b/>
          <w:sz w:val="20"/>
          <w:szCs w:val="20"/>
        </w:rPr>
        <w:t>Sept. 2017 – Auj.</w:t>
      </w:r>
      <w:r>
        <w:rPr>
          <w:rFonts w:ascii="Cambria" w:hAnsi="Cambria"/>
          <w:b/>
        </w:rPr>
        <w:tab/>
        <w:tab/>
        <w:t>Data manager</w:t>
      </w:r>
      <w:r>
        <w:rPr>
          <w:rFonts w:ascii="Cambria" w:hAnsi="Cambria"/>
        </w:rPr>
        <w:t>, Assistance Publique – Hôpitaux de Paris (AP-HP)</w:t>
      </w:r>
    </w:p>
    <w:p>
      <w:pPr>
        <w:pStyle w:val="NoSpacing"/>
        <w:numPr>
          <w:ilvl w:val="0"/>
          <w:numId w:val="1"/>
        </w:numPr>
        <w:rPr/>
      </w:pPr>
      <w:r>
        <w:rPr>
          <w:rFonts w:ascii="Cambria" w:hAnsi="Cambria"/>
        </w:rPr>
        <w:t>Création d’eCRF</w:t>
      </w:r>
    </w:p>
    <w:p>
      <w:pPr>
        <w:pStyle w:val="NoSpacing"/>
        <w:numPr>
          <w:ilvl w:val="0"/>
          <w:numId w:val="1"/>
        </w:numPr>
        <w:rPr/>
      </w:pPr>
      <w:r>
        <w:rPr>
          <w:rFonts w:ascii="Cambria" w:hAnsi="Cambria"/>
        </w:rPr>
        <w:t>Reporting</w:t>
      </w:r>
    </w:p>
    <w:p>
      <w:pPr>
        <w:pStyle w:val="NoSpacing"/>
        <w:numPr>
          <w:ilvl w:val="0"/>
          <w:numId w:val="1"/>
        </w:numPr>
        <w:rPr/>
      </w:pPr>
      <w:r>
        <w:rPr>
          <w:rFonts w:ascii="Cambria" w:hAnsi="Cambria"/>
        </w:rPr>
        <w:t>Développement d’algorithme en R</w:t>
      </w:r>
    </w:p>
    <w:p>
      <w:pPr>
        <w:pStyle w:val="NoSpacing"/>
        <w:numPr>
          <w:ilvl w:val="0"/>
          <w:numId w:val="1"/>
        </w:numPr>
        <w:rPr/>
      </w:pPr>
      <w:r>
        <w:rPr>
          <w:rFonts w:ascii="Cambria" w:hAnsi="Cambria"/>
        </w:rPr>
        <w:t>Développement d’application en Shiny</w:t>
      </w:r>
    </w:p>
    <w:p>
      <w:pPr>
        <w:pStyle w:val="NoSpacing"/>
        <w:numPr>
          <w:ilvl w:val="0"/>
          <w:numId w:val="1"/>
        </w:numPr>
        <w:rPr/>
      </w:pPr>
      <w:r>
        <w:rPr>
          <w:rFonts w:ascii="Cambria" w:hAnsi="Cambria"/>
        </w:rPr>
        <w:t>Gestion de base de données</w:t>
      </w:r>
    </w:p>
    <w:p>
      <w:pPr>
        <w:pStyle w:val="NoSpacing"/>
        <w:ind w:left="2832" w:hanging="2124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  <w:b/>
          <w:sz w:val="20"/>
          <w:szCs w:val="20"/>
        </w:rPr>
        <w:t xml:space="preserve">       </w:t>
      </w:r>
      <w:r>
        <w:rPr>
          <w:rFonts w:ascii="Cambria" w:hAnsi="Cambria"/>
          <w:b/>
          <w:sz w:val="20"/>
          <w:szCs w:val="20"/>
        </w:rPr>
        <w:t>Févr. 2017 – Août 2017</w:t>
      </w:r>
      <w:r>
        <w:rPr>
          <w:rFonts w:ascii="Cambria" w:hAnsi="Cambria"/>
          <w:b/>
        </w:rPr>
        <w:tab/>
        <w:t xml:space="preserve">Data manager </w:t>
      </w:r>
      <w:r>
        <w:rPr>
          <w:rFonts w:ascii="Cambria" w:hAnsi="Cambria"/>
        </w:rPr>
        <w:t>(stage</w:t>
      </w:r>
      <w:r>
        <w:rPr>
          <w:rFonts w:ascii="Cambria" w:hAnsi="Cambria"/>
        </w:rPr>
        <w:t>)</w:t>
      </w:r>
      <w:r>
        <w:rPr>
          <w:rFonts w:ascii="Cambria" w:hAnsi="Cambria"/>
        </w:rPr>
        <w:t>, AP-HP</w:t>
      </w:r>
    </w:p>
    <w:p>
      <w:pPr>
        <w:pStyle w:val="NoSpacing"/>
        <w:numPr>
          <w:ilvl w:val="0"/>
          <w:numId w:val="2"/>
        </w:numPr>
        <w:rPr/>
      </w:pPr>
      <w:r>
        <w:rPr>
          <w:rFonts w:ascii="Cambria" w:hAnsi="Cambria"/>
          <w:b w:val="false"/>
          <w:bCs w:val="false"/>
        </w:rPr>
        <w:t>Cré</w:t>
      </w:r>
      <w:r>
        <w:rPr>
          <w:rFonts w:ascii="Cambria" w:hAnsi="Cambria"/>
        </w:rPr>
        <w:t>ation d’eCRF</w:t>
      </w:r>
    </w:p>
    <w:p>
      <w:pPr>
        <w:pStyle w:val="NoSpacing"/>
        <w:numPr>
          <w:ilvl w:val="0"/>
          <w:numId w:val="2"/>
        </w:numPr>
        <w:rPr/>
      </w:pPr>
      <w:r>
        <w:rPr>
          <w:rFonts w:ascii="Cambria" w:hAnsi="Cambria"/>
        </w:rPr>
        <w:t>Développement d’algorithme en R</w:t>
      </w:r>
    </w:p>
    <w:p>
      <w:pPr>
        <w:pStyle w:val="NoSpacing"/>
        <w:numPr>
          <w:ilvl w:val="0"/>
          <w:numId w:val="2"/>
        </w:numPr>
        <w:rPr/>
      </w:pPr>
      <w:r>
        <w:rPr>
          <w:rFonts w:ascii="Cambria" w:hAnsi="Cambria"/>
        </w:rPr>
        <w:t>Reporting</w:t>
      </w:r>
    </w:p>
    <w:p>
      <w:pPr>
        <w:pStyle w:val="NoSpacing"/>
        <w:ind w:left="2832" w:hanging="2124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  <w:b/>
          <w:sz w:val="20"/>
          <w:szCs w:val="20"/>
        </w:rPr>
        <w:t xml:space="preserve">       </w:t>
      </w:r>
      <w:r>
        <w:rPr>
          <w:rFonts w:ascii="Cambria" w:hAnsi="Cambria"/>
          <w:b/>
          <w:sz w:val="20"/>
          <w:szCs w:val="20"/>
        </w:rPr>
        <w:t>Sept. 2016 – Janv. 2017</w:t>
      </w:r>
      <w:r>
        <w:rPr>
          <w:rFonts w:ascii="Cambria" w:hAnsi="Cambria"/>
          <w:b/>
        </w:rPr>
        <w:tab/>
        <w:t>Projet tuteuré « Problème de tests multiples et quelques corrections »</w:t>
      </w:r>
    </w:p>
    <w:p>
      <w:pPr>
        <w:pStyle w:val="NoSpacing"/>
        <w:ind w:left="2832" w:hanging="2124"/>
        <w:rPr>
          <w:sz w:val="20"/>
          <w:szCs w:val="20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</w:rPr>
        <w:t>Étude sur le problème de tests multiples et quelques procédures pour y remédier.</w:t>
      </w:r>
    </w:p>
    <w:p>
      <w:pPr>
        <w:pStyle w:val="NoSpacing"/>
        <w:ind w:left="2832" w:hanging="212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  <w:b/>
          <w:bCs/>
          <w:sz w:val="20"/>
          <w:szCs w:val="20"/>
        </w:rPr>
        <w:t xml:space="preserve">       </w:t>
      </w:r>
      <w:r>
        <w:rPr>
          <w:rFonts w:ascii="Cambria" w:hAnsi="Cambria"/>
          <w:b/>
          <w:bCs/>
          <w:sz w:val="20"/>
          <w:szCs w:val="20"/>
        </w:rPr>
        <w:t>Oct. 2016 – Janv. 2017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Enquête d’opinion « Élaboration de la politique d’adhésion »</w:t>
      </w:r>
    </w:p>
    <w:p>
      <w:pPr>
        <w:pStyle w:val="NoSpacing"/>
        <w:ind w:left="2832" w:hanging="2124"/>
        <w:rPr/>
      </w:pPr>
      <w:r>
        <w:rPr>
          <w:rFonts w:ascii="Cambria" w:hAnsi="Cambria"/>
        </w:rPr>
        <w:tab/>
        <w:t>Étude sur l’opinion des ressortissants maliens sur les associations politiques maliennes</w:t>
      </w:r>
    </w:p>
    <w:p>
      <w:pPr>
        <w:pStyle w:val="NoSpacing"/>
        <w:ind w:left="2832" w:hanging="2124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  <w:b/>
          <w:sz w:val="20"/>
          <w:szCs w:val="20"/>
        </w:rPr>
        <w:t xml:space="preserve">       </w:t>
      </w:r>
      <w:r>
        <w:rPr>
          <w:rFonts w:ascii="Cambria" w:hAnsi="Cambria"/>
          <w:b/>
          <w:sz w:val="20"/>
          <w:szCs w:val="20"/>
        </w:rPr>
        <w:t>Janv. 2015 – Mai 2016</w:t>
      </w:r>
      <w:r>
        <w:rPr>
          <w:rFonts w:ascii="Cambria" w:hAnsi="Cambria"/>
          <w:b/>
        </w:rPr>
        <w:tab/>
      </w:r>
      <w:r>
        <w:rPr>
          <w:rFonts w:eastAsia="Times New Roman,Cambria,Narkisi" w:ascii="Cambria" w:hAnsi="Cambria"/>
          <w:b/>
        </w:rPr>
        <w:t>Enquête « Facebook dans votre quotidien »</w:t>
      </w:r>
    </w:p>
    <w:p>
      <w:pPr>
        <w:pStyle w:val="NoSpacing"/>
        <w:ind w:left="2832" w:hanging="0"/>
        <w:rPr/>
      </w:pPr>
      <w:r>
        <w:rPr>
          <w:rFonts w:eastAsia="Times New Roman,Cambria,Narkisi" w:ascii="Cambria" w:hAnsi="Cambria"/>
        </w:rPr>
        <w:t>Étude sur les habitudes des étudiants sur Facebook (création d'enquête en ligne, traitement et analyse des données collectées)</w:t>
      </w:r>
    </w:p>
    <w:p>
      <w:pPr>
        <w:pStyle w:val="NoSpacing"/>
        <w:rPr>
          <w:rFonts w:ascii="Cambria" w:hAnsi="Cambria"/>
          <w:b/>
          <w:b/>
        </w:rPr>
      </w:pPr>
      <w:r>
        <w:rPr>
          <w:rFonts w:ascii="Cambria" w:hAnsi="Cambria"/>
          <w:b/>
        </w:rPr>
        <w:tab/>
      </w:r>
      <w:bookmarkStart w:id="0" w:name="_GoBack"/>
      <w:bookmarkEnd w:id="0"/>
    </w:p>
    <w:p>
      <w:pPr>
        <w:pStyle w:val="NoSpacing"/>
        <w:rPr>
          <w:rFonts w:ascii="Cambria" w:hAnsi="Cambria"/>
        </w:rPr>
      </w:pPr>
      <w:r>
        <w:rPr>
          <w:rFonts w:eastAsia="Times New Roman,Cambria,Narkisi" w:ascii="Cambria" w:hAnsi="Cambria"/>
          <w:b/>
          <w:bCs/>
          <w:sz w:val="20"/>
          <w:szCs w:val="20"/>
        </w:rPr>
        <w:t xml:space="preserve">       </w:t>
      </w:r>
      <w:r>
        <w:rPr>
          <w:rFonts w:eastAsia="Times New Roman,Cambria,Narkisi" w:ascii="Cambria" w:hAnsi="Cambria"/>
          <w:b/>
          <w:bCs/>
          <w:sz w:val="20"/>
          <w:szCs w:val="20"/>
        </w:rPr>
        <w:t>Juin 2013 – Août 2013</w:t>
      </w:r>
      <w:r>
        <w:rPr>
          <w:rFonts w:eastAsia="Times New Roman,Cambria,Narkisi" w:ascii="Cambria" w:hAnsi="Cambria"/>
        </w:rPr>
        <w:tab/>
      </w:r>
      <w:r>
        <w:rPr>
          <w:rFonts w:eastAsia="Times New Roman,Cambria,Narkisi" w:ascii="Cambria" w:hAnsi="Cambria"/>
          <w:b/>
        </w:rPr>
        <w:t>Stage à la division comptabilité nationale</w:t>
      </w:r>
      <w:r>
        <w:rPr>
          <w:rFonts w:eastAsia="Times New Roman,Cambria,Narkisi" w:ascii="Cambria" w:hAnsi="Cambria"/>
        </w:rPr>
        <w:t xml:space="preserve"> INSTAT-MALI/ Mali</w:t>
      </w:r>
    </w:p>
    <w:p>
      <w:pPr>
        <w:pStyle w:val="NoSpacing"/>
        <w:numPr>
          <w:ilvl w:val="0"/>
          <w:numId w:val="3"/>
        </w:numPr>
        <w:rPr/>
      </w:pPr>
      <w:r>
        <w:rPr>
          <w:rFonts w:eastAsia="Times New Roman,Cambria,Narkisi" w:ascii="Cambria" w:hAnsi="Cambria"/>
        </w:rPr>
        <w:t>Analyse de données en R</w:t>
      </w:r>
    </w:p>
    <w:p>
      <w:pPr>
        <w:pStyle w:val="NoSpacing"/>
        <w:numPr>
          <w:ilvl w:val="0"/>
          <w:numId w:val="3"/>
        </w:numPr>
        <w:rPr/>
      </w:pPr>
      <w:r>
        <w:rPr>
          <w:rFonts w:eastAsia="Times New Roman,Cambria,Narkisi" w:ascii="Cambria" w:hAnsi="Cambria"/>
        </w:rPr>
        <w:t>Gestion des bases de données sur les entreprises maliennes</w:t>
      </w:r>
    </w:p>
    <w:p>
      <w:pPr>
        <w:pStyle w:val="NoSpacing"/>
        <w:numPr>
          <w:ilvl w:val="0"/>
          <w:numId w:val="3"/>
        </w:numPr>
        <w:rPr/>
      </w:pPr>
      <w:r>
        <w:rPr>
          <w:rFonts w:eastAsia="Times New Roman,Cambria,Narkisi" w:ascii="Cambria" w:hAnsi="Cambria"/>
        </w:rPr>
        <w:t>Développement de programme en VBA</w:t>
      </w:r>
    </w:p>
    <w:p>
      <w:pPr>
        <w:pStyle w:val="NoSpacing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Spacing"/>
        <w:rPr>
          <w:rFonts w:ascii="Cambria" w:hAnsi="Cambria"/>
          <w:b/>
          <w:b/>
          <w:sz w:val="28"/>
          <w:u w:val="single"/>
        </w:rPr>
      </w:pPr>
      <w:r>
        <w:rPr>
          <w:rFonts w:ascii="Cambria" w:hAnsi="Cambria"/>
          <w:b/>
          <w:color w:val="0066FF"/>
          <w:sz w:val="24"/>
          <w:szCs w:val="24"/>
          <w:u w:val="single"/>
        </w:rPr>
        <w:t>Formations</w:t>
      </w:r>
    </w:p>
    <w:p>
      <w:pPr>
        <w:pStyle w:val="NoSpacing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 xml:space="preserve">       </w:t>
      </w:r>
      <w:r>
        <w:rPr>
          <w:rFonts w:ascii="Cambria" w:hAnsi="Cambria"/>
          <w:b/>
          <w:sz w:val="20"/>
          <w:szCs w:val="20"/>
        </w:rPr>
        <w:t>Sept. 2016 – Sept. 2017</w:t>
        <w:tab/>
      </w:r>
      <w:r>
        <w:rPr>
          <w:rFonts w:ascii="Cambria" w:hAnsi="Cambria"/>
          <w:b/>
        </w:rPr>
        <w:t>Master 2 en ingénierie mathématique appliquée aux sciences du vivant</w:t>
      </w:r>
      <w:r>
        <w:rPr>
          <w:rFonts w:ascii="Cambria" w:hAnsi="Cambria"/>
        </w:rPr>
        <w:t>,</w:t>
      </w:r>
    </w:p>
    <w:p>
      <w:pPr>
        <w:pStyle w:val="NoSpacing"/>
        <w:rPr/>
      </w:pPr>
      <w:r>
        <w:rPr>
          <w:rFonts w:ascii="Cambria" w:hAnsi="Cambria"/>
        </w:rPr>
        <w:tab/>
        <w:tab/>
        <w:tab/>
        <w:tab/>
        <w:t>Université Paris Descartes, Paris, France</w:t>
      </w:r>
    </w:p>
    <w:p>
      <w:pPr>
        <w:pStyle w:val="NoSpacing"/>
        <w:rPr>
          <w:rFonts w:ascii="Cambria" w:hAnsi="Cambria"/>
          <w:b/>
          <w:b/>
        </w:rPr>
      </w:pPr>
      <w:r>
        <w:rPr>
          <w:rFonts w:ascii="Cambria" w:hAnsi="Cambria"/>
          <w:b/>
        </w:rPr>
        <w:tab/>
      </w:r>
    </w:p>
    <w:p>
      <w:pPr>
        <w:pStyle w:val="NoSpacing"/>
        <w:rPr>
          <w:rFonts w:ascii="Cambria" w:hAnsi="Cambria"/>
        </w:rPr>
      </w:pPr>
      <w:r>
        <w:rPr>
          <w:rFonts w:ascii="Cambria" w:hAnsi="Cambria"/>
          <w:b/>
        </w:rPr>
        <w:t xml:space="preserve">       </w:t>
      </w:r>
      <w:r>
        <w:rPr>
          <w:rFonts w:ascii="Cambria" w:hAnsi="Cambria"/>
          <w:b/>
          <w:sz w:val="20"/>
          <w:szCs w:val="20"/>
        </w:rPr>
        <w:t>Sept. 2014 – Juin 2015</w:t>
      </w:r>
      <w:r>
        <w:rPr>
          <w:rFonts w:ascii="Cambria" w:hAnsi="Cambria"/>
          <w:b/>
        </w:rPr>
        <w:tab/>
        <w:t>Licence mathématiques, parcours modélisation et simulation</w:t>
      </w:r>
      <w:r>
        <w:rPr>
          <w:rFonts w:ascii="Cambria" w:hAnsi="Cambria"/>
        </w:rPr>
        <w:t>,</w:t>
      </w:r>
    </w:p>
    <w:p>
      <w:pPr>
        <w:pStyle w:val="NoSpacing"/>
        <w:rPr/>
      </w:pPr>
      <w:r>
        <w:rPr>
          <w:rFonts w:ascii="Cambria" w:hAnsi="Cambria"/>
        </w:rPr>
        <w:tab/>
        <w:tab/>
        <w:tab/>
        <w:tab/>
        <w:t>Université Paris Descartes, Paris, France</w:t>
      </w:r>
    </w:p>
    <w:p>
      <w:pPr>
        <w:pStyle w:val="NoSpacing"/>
        <w:rPr>
          <w:rFonts w:ascii="Cambria" w:hAnsi="Cambria"/>
          <w:b/>
          <w:b/>
        </w:rPr>
      </w:pPr>
      <w:r>
        <w:rPr>
          <w:rFonts w:ascii="Cambria" w:hAnsi="Cambria"/>
          <w:b/>
        </w:rPr>
      </w:r>
    </w:p>
    <w:p>
      <w:pPr>
        <w:pStyle w:val="NoSpacing"/>
        <w:rPr>
          <w:rFonts w:ascii="Cambria" w:hAnsi="Cambria" w:eastAsia="Times New Roman,Cambria,Narkisi"/>
          <w:b/>
          <w:b/>
          <w:sz w:val="28"/>
          <w:u w:val="single"/>
        </w:rPr>
      </w:pPr>
      <w:r>
        <w:rPr>
          <w:rFonts w:eastAsia="Times New Roman,Cambria,Narkisi" w:ascii="Cambria" w:hAnsi="Cambria"/>
          <w:b/>
          <w:color w:val="0066FF"/>
          <w:sz w:val="24"/>
          <w:szCs w:val="24"/>
          <w:u w:val="single"/>
        </w:rPr>
        <w:t>Compétences, Informatiques et Langues</w:t>
      </w:r>
    </w:p>
    <w:p>
      <w:pPr>
        <w:pStyle w:val="NoSpacing"/>
        <w:ind w:left="2832" w:hanging="2124"/>
        <w:rPr>
          <w:rFonts w:ascii="Cambria" w:hAnsi="Cambria" w:eastAsia="Times New Roman,Cambria,Narkisi"/>
          <w:b/>
          <w:b/>
        </w:rPr>
      </w:pPr>
      <w:r>
        <w:rPr>
          <w:rFonts w:eastAsia="Times New Roman,Cambria,Narkisi" w:ascii="Cambria" w:hAnsi="Cambria"/>
          <w:b/>
        </w:rPr>
      </w:r>
    </w:p>
    <w:p>
      <w:pPr>
        <w:pStyle w:val="NoSpacing"/>
        <w:ind w:left="2832" w:hanging="2742"/>
        <w:rPr/>
      </w:pPr>
      <w:r>
        <w:rPr>
          <w:rFonts w:eastAsia="Times New Roman,Cambria,Narkisi" w:ascii="Cambria" w:hAnsi="Cambria"/>
          <w:b/>
          <w:sz w:val="20"/>
          <w:szCs w:val="20"/>
        </w:rPr>
        <w:t xml:space="preserve">     </w:t>
      </w:r>
      <w:r>
        <w:rPr>
          <w:rFonts w:eastAsia="Times New Roman,Cambria,Narkisi" w:ascii="Cambria" w:hAnsi="Cambria"/>
          <w:b/>
          <w:sz w:val="20"/>
          <w:szCs w:val="20"/>
        </w:rPr>
        <w:t>Compétences</w:t>
      </w:r>
      <w:r>
        <w:rPr>
          <w:rFonts w:eastAsia="Times New Roman,Cambria,Narkisi" w:ascii="Cambria" w:hAnsi="Cambria"/>
          <w:b/>
          <w:sz w:val="18"/>
          <w:szCs w:val="18"/>
        </w:rPr>
        <w:t> </w:t>
      </w:r>
      <w:r>
        <w:rPr>
          <w:rFonts w:eastAsia="Times New Roman,Cambria,Narkisi" w:ascii="Cambria" w:hAnsi="Cambria"/>
          <w:b/>
        </w:rPr>
        <w:tab/>
      </w:r>
      <w:r>
        <w:rPr>
          <w:rFonts w:eastAsia="Times New Roman,Cambria,Narkisi" w:ascii="Cambria" w:hAnsi="Cambria"/>
        </w:rPr>
        <w:t>Mathématiques appliquées, statistique, gestion de base de données, machine learning, gestion de base de données, programmation</w:t>
      </w:r>
    </w:p>
    <w:p>
      <w:pPr>
        <w:pStyle w:val="NoSpacing"/>
        <w:ind w:left="708" w:hanging="0"/>
        <w:rPr>
          <w:rFonts w:ascii="Cambria" w:hAnsi="Cambria" w:eastAsia="Times New Roman,Cambria,Narkisi"/>
          <w:b/>
          <w:b/>
        </w:rPr>
      </w:pPr>
      <w:r>
        <w:rPr>
          <w:rFonts w:eastAsia="Times New Roman,Cambria,Narkisi" w:ascii="Cambria" w:hAnsi="Cambria"/>
          <w:b/>
        </w:rPr>
      </w:r>
    </w:p>
    <w:p>
      <w:pPr>
        <w:pStyle w:val="NoSpacing"/>
        <w:rPr/>
      </w:pPr>
      <w:r>
        <w:rPr>
          <w:rFonts w:eastAsia="Times New Roman,Cambria,Narkisi" w:ascii="Cambria" w:hAnsi="Cambria"/>
          <w:b/>
          <w:sz w:val="20"/>
          <w:szCs w:val="20"/>
        </w:rPr>
        <w:t xml:space="preserve">       </w:t>
      </w:r>
      <w:r>
        <w:rPr>
          <w:rFonts w:eastAsia="Times New Roman,Cambria,Narkisi" w:ascii="Cambria" w:hAnsi="Cambria"/>
          <w:b/>
          <w:sz w:val="20"/>
          <w:szCs w:val="20"/>
        </w:rPr>
        <w:t>Informatiques</w:t>
      </w:r>
      <w:r>
        <w:rPr>
          <w:rFonts w:eastAsia="Times New Roman,Cambria,Narkisi" w:ascii="Cambria" w:hAnsi="Cambria"/>
          <w:sz w:val="20"/>
          <w:szCs w:val="20"/>
        </w:rPr>
        <w:t xml:space="preserve"> </w:t>
      </w:r>
      <w:r>
        <w:rPr>
          <w:rFonts w:eastAsia="Times New Roman,Cambria,Narkisi" w:ascii="Cambria" w:hAnsi="Cambria"/>
        </w:rPr>
        <w:tab/>
        <w:tab/>
        <w:t>R, Python, C/C++, PostgreSQL/MySQL, Git, Limesurvey, RedCap, LaTeX, Linux</w:t>
      </w:r>
    </w:p>
    <w:p>
      <w:pPr>
        <w:pStyle w:val="NoSpacing"/>
        <w:ind w:left="708" w:hanging="0"/>
        <w:rPr>
          <w:rFonts w:ascii="Cambria" w:hAnsi="Cambria" w:eastAsia="BatangChe"/>
          <w:color w:val="365F91"/>
        </w:rPr>
      </w:pPr>
      <w:r>
        <w:rPr>
          <w:rFonts w:eastAsia="BatangChe" w:ascii="Cambria" w:hAnsi="Cambria"/>
          <w:color w:val="365F91"/>
        </w:rPr>
      </w:r>
    </w:p>
    <w:p>
      <w:pPr>
        <w:pStyle w:val="NoSpacing"/>
        <w:rPr/>
      </w:pPr>
      <w:r>
        <w:rPr>
          <w:rFonts w:eastAsia="Times New Roman,Cambria,Times N" w:ascii="Cambria" w:hAnsi="Cambria"/>
          <w:b/>
          <w:sz w:val="20"/>
          <w:szCs w:val="20"/>
          <w:lang w:eastAsia="fr-FR"/>
        </w:rPr>
        <w:t xml:space="preserve">       </w:t>
      </w:r>
      <w:r>
        <w:rPr>
          <w:rFonts w:eastAsia="Times New Roman,Cambria,Times N" w:ascii="Cambria" w:hAnsi="Cambria"/>
          <w:b/>
          <w:sz w:val="20"/>
          <w:szCs w:val="20"/>
          <w:lang w:eastAsia="fr-FR"/>
        </w:rPr>
        <w:t>Langues</w:t>
      </w:r>
      <w:r>
        <w:rPr>
          <w:rFonts w:eastAsia="Times New Roman,Cambria,Times N" w:ascii="Cambria" w:hAnsi="Cambria"/>
          <w:b/>
          <w:lang w:eastAsia="fr-FR"/>
        </w:rPr>
        <w:t xml:space="preserve"> </w:t>
      </w:r>
      <w:r>
        <w:rPr>
          <w:rFonts w:eastAsia="Times New Roman,Cambria,Times N" w:ascii="Cambria" w:hAnsi="Cambria"/>
          <w:lang w:eastAsia="fr-FR"/>
        </w:rPr>
        <w:tab/>
        <w:tab/>
        <w:tab/>
      </w:r>
      <w:r>
        <w:rPr>
          <w:rFonts w:eastAsia="Times New Roman,Cambria,Times N" w:ascii="Cambria" w:hAnsi="Cambria"/>
          <w:b/>
          <w:lang w:eastAsia="fr-FR"/>
        </w:rPr>
        <w:t>Français</w:t>
      </w:r>
      <w:r>
        <w:rPr>
          <w:rFonts w:eastAsia="Times New Roman,Cambria,Times N" w:ascii="Cambria" w:hAnsi="Cambria"/>
          <w:lang w:eastAsia="fr-FR"/>
        </w:rPr>
        <w:t>, bilingue</w:t>
      </w:r>
    </w:p>
    <w:p>
      <w:pPr>
        <w:pStyle w:val="NoSpacing"/>
        <w:ind w:left="2124" w:firstLine="708"/>
        <w:rPr/>
      </w:pPr>
      <w:r>
        <w:rPr>
          <w:rFonts w:eastAsia="Times New Roman,Cambria,Times N" w:ascii="Cambria" w:hAnsi="Cambria"/>
          <w:b/>
          <w:lang w:eastAsia="fr-FR"/>
        </w:rPr>
        <w:t>Anglais</w:t>
      </w:r>
      <w:r>
        <w:rPr>
          <w:rFonts w:eastAsia="Times New Roman,Cambria,Times N" w:ascii="Cambria" w:hAnsi="Cambria"/>
          <w:lang w:eastAsia="fr-FR"/>
        </w:rPr>
        <w:t>, niveau intermédiaire (B2 CECR)</w:t>
      </w:r>
    </w:p>
    <w:p>
      <w:pPr>
        <w:pStyle w:val="NoSpacing"/>
        <w:ind w:left="2124" w:firstLine="708"/>
        <w:rPr/>
      </w:pPr>
      <w:r>
        <w:rPr>
          <w:rFonts w:eastAsia="Times New Roman,Cambria,Times N" w:ascii="Cambria" w:hAnsi="Cambria"/>
          <w:b/>
          <w:lang w:eastAsia="fr-FR"/>
        </w:rPr>
        <w:t>Allemand</w:t>
      </w:r>
      <w:r>
        <w:rPr>
          <w:rFonts w:eastAsia="Times New Roman,Cambria,Times N" w:ascii="Cambria" w:hAnsi="Cambria"/>
          <w:lang w:eastAsia="fr-FR"/>
        </w:rPr>
        <w:t>, débutant</w:t>
      </w:r>
    </w:p>
    <w:sectPr>
      <w:type w:val="nextPage"/>
      <w:pgSz w:w="11906" w:h="16838"/>
      <w:pgMar w:left="680" w:right="68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2"/>
        </w:tabs>
        <w:ind w:left="391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2"/>
        </w:tabs>
        <w:ind w:left="427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2"/>
        </w:tabs>
        <w:ind w:left="499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2"/>
        </w:tabs>
        <w:ind w:left="535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2"/>
        </w:tabs>
        <w:ind w:left="607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2"/>
        </w:tabs>
        <w:ind w:left="6432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2"/>
        </w:tabs>
        <w:ind w:left="391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2"/>
        </w:tabs>
        <w:ind w:left="427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2"/>
        </w:tabs>
        <w:ind w:left="499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2"/>
        </w:tabs>
        <w:ind w:left="535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2"/>
        </w:tabs>
        <w:ind w:left="607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2"/>
        </w:tabs>
        <w:ind w:left="6432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2"/>
        </w:tabs>
        <w:ind w:left="391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2"/>
        </w:tabs>
        <w:ind w:left="427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2"/>
        </w:tabs>
        <w:ind w:left="499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2"/>
        </w:tabs>
        <w:ind w:left="535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2"/>
        </w:tabs>
        <w:ind w:left="607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2"/>
        </w:tabs>
        <w:ind w:left="6432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basedOn w:val="DefaultParagraphFont"/>
    <w:uiPriority w:val="99"/>
    <w:unhideWhenUsed/>
    <w:qFormat/>
    <w:rsid w:val="008d39b3"/>
    <w:rPr>
      <w:color w:val="0000FF"/>
      <w:u w:val="single"/>
    </w:rPr>
  </w:style>
  <w:style w:type="character" w:styleId="InternetLink" w:customStyle="1">
    <w:name w:val="Internet Link"/>
    <w:basedOn w:val="DefaultParagraphFont"/>
    <w:uiPriority w:val="99"/>
    <w:unhideWhenUsed/>
    <w:qFormat/>
    <w:rsid w:val="00b0769d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0769d"/>
    <w:rPr>
      <w:color w:val="808080"/>
      <w:shd w:fill="E6E6E6" w:val="clear"/>
    </w:rPr>
  </w:style>
  <w:style w:type="character" w:styleId="VisitedInternetLink" w:customStyle="1">
    <w:name w:val="Visited Internet Link"/>
    <w:qFormat/>
    <w:rPr>
      <w:color w:val="80000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uiPriority w:val="1"/>
    <w:qFormat/>
    <w:rsid w:val="008e789e"/>
    <w:pPr>
      <w:widowControl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maps?q=&#206;le-de-France&amp;uact=5&amp;um=1&amp;ie=UTF-8&amp;sa=X&amp;ved=2ahUKEwi18vvp6ZDoAhUMrxoKHY1sD9kQ_AUoAXoECBoQAw" TargetMode="External"/><Relationship Id="rId3" Type="http://schemas.openxmlformats.org/officeDocument/2006/relationships/hyperlink" Target="mailto:ngsanogo@gmail.com" TargetMode="External"/><Relationship Id="rId4" Type="http://schemas.openxmlformats.org/officeDocument/2006/relationships/hyperlink" Target="https://ngsanogo.rbind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2DEB4-8AE3-403F-948C-5820743A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Application>LibreOffice/6.3.4.2$Linux_X86_64 LibreOffice_project/30$Build-2</Application>
  <Pages>1</Pages>
  <Words>267</Words>
  <Characters>1598</Characters>
  <CharactersWithSpaces>1921</CharactersWithSpaces>
  <Paragraphs>40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2017-01-10T22:24:00Z</dcterms:created>
  <dc:creator>N'Gouro dit Issa Sanogo</dc:creator>
  <dc:description/>
  <dc:language>fr-FR</dc:language>
  <cp:lastModifiedBy/>
  <dcterms:modified xsi:type="dcterms:W3CDTF">2020-03-10T22:16:08Z</dcterms:modified>
  <cp:revision>49</cp:revision>
  <dc:subject/>
  <dc:title>CV_SANOGO_Issa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