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71B4" w14:textId="44B3EB85" w:rsidR="00C0068C" w:rsidRPr="009B2579" w:rsidRDefault="00E7275E" w:rsidP="009B25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9B257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2.0</w:t>
      </w:r>
      <w:r w:rsidRPr="009B257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ab/>
        <w:t>ANALYSIS</w:t>
      </w:r>
    </w:p>
    <w:p w14:paraId="455F28A7" w14:textId="77777777" w:rsidR="00E7275E" w:rsidRPr="009B2579" w:rsidRDefault="00E7275E" w:rsidP="009B25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19699F" w14:textId="4C256945" w:rsidR="00E67CB7" w:rsidRPr="009B2579" w:rsidRDefault="00E7275E" w:rsidP="009B257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2579">
        <w:rPr>
          <w:rFonts w:ascii="Times New Roman" w:hAnsi="Times New Roman" w:cs="Times New Roman"/>
          <w:b/>
          <w:bCs/>
          <w:color w:val="auto"/>
          <w:sz w:val="24"/>
          <w:szCs w:val="24"/>
        </w:rPr>
        <w:t>2.1</w:t>
      </w:r>
      <w:r w:rsidRPr="009B2579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Corporate Culture</w:t>
      </w:r>
    </w:p>
    <w:p w14:paraId="76933BA9" w14:textId="7DB40BEE" w:rsidR="00E7275E" w:rsidRPr="009B2579" w:rsidRDefault="00E67CB7" w:rsidP="009B25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579">
        <w:rPr>
          <w:rFonts w:ascii="Times New Roman" w:hAnsi="Times New Roman" w:cs="Times New Roman"/>
          <w:sz w:val="24"/>
          <w:szCs w:val="24"/>
        </w:rPr>
        <w:t xml:space="preserve">The vision of Three-A Resources </w:t>
      </w:r>
      <w:proofErr w:type="spellStart"/>
      <w:r w:rsidRPr="009B2579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Pr="009B2579">
        <w:rPr>
          <w:rFonts w:ascii="Times New Roman" w:hAnsi="Times New Roman" w:cs="Times New Roman"/>
          <w:sz w:val="24"/>
          <w:szCs w:val="24"/>
        </w:rPr>
        <w:t xml:space="preserve"> is as one of the worldwide market leaders </w:t>
      </w:r>
      <w:r w:rsidR="00005EE5" w:rsidRPr="00005EE5">
        <w:rPr>
          <w:rFonts w:ascii="Times New Roman" w:hAnsi="Times New Roman" w:cs="Times New Roman"/>
          <w:sz w:val="24"/>
          <w:szCs w:val="24"/>
        </w:rPr>
        <w:t>in food and beverage ingredient production</w:t>
      </w:r>
      <w:r w:rsidRPr="009B2579">
        <w:rPr>
          <w:rFonts w:ascii="Times New Roman" w:hAnsi="Times New Roman" w:cs="Times New Roman"/>
          <w:sz w:val="24"/>
          <w:szCs w:val="24"/>
        </w:rPr>
        <w:t xml:space="preserve">, with a mission </w:t>
      </w:r>
      <w:r w:rsidR="00005EE5" w:rsidRPr="00005EE5">
        <w:rPr>
          <w:rFonts w:ascii="Times New Roman" w:hAnsi="Times New Roman" w:cs="Times New Roman"/>
          <w:sz w:val="24"/>
          <w:szCs w:val="24"/>
        </w:rPr>
        <w:t>towards being one of the premium global brands in the industry</w:t>
      </w:r>
      <w:r w:rsidRPr="009B2579">
        <w:rPr>
          <w:rFonts w:ascii="Times New Roman" w:hAnsi="Times New Roman" w:cs="Times New Roman"/>
          <w:sz w:val="24"/>
          <w:szCs w:val="24"/>
        </w:rPr>
        <w:t>.</w:t>
      </w:r>
      <w:r w:rsidR="003F1126" w:rsidRPr="009B2579">
        <w:rPr>
          <w:rFonts w:ascii="Times New Roman" w:hAnsi="Times New Roman" w:cs="Times New Roman"/>
          <w:sz w:val="24"/>
          <w:szCs w:val="24"/>
        </w:rPr>
        <w:t xml:space="preserve"> </w:t>
      </w:r>
      <w:r w:rsidR="00005EE5" w:rsidRPr="00005EE5">
        <w:rPr>
          <w:rFonts w:ascii="Times New Roman" w:hAnsi="Times New Roman" w:cs="Times New Roman"/>
          <w:sz w:val="24"/>
          <w:szCs w:val="24"/>
        </w:rPr>
        <w:t xml:space="preserve">Part of </w:t>
      </w:r>
      <w:r w:rsidR="00005EE5">
        <w:rPr>
          <w:rFonts w:ascii="Times New Roman" w:hAnsi="Times New Roman" w:cs="Times New Roman"/>
          <w:sz w:val="24"/>
          <w:szCs w:val="24"/>
        </w:rPr>
        <w:t>the company’s</w:t>
      </w:r>
      <w:r w:rsidR="00005EE5" w:rsidRPr="00005EE5">
        <w:rPr>
          <w:rFonts w:ascii="Times New Roman" w:hAnsi="Times New Roman" w:cs="Times New Roman"/>
          <w:sz w:val="24"/>
          <w:szCs w:val="24"/>
        </w:rPr>
        <w:t xml:space="preserve"> deep-rooted core values is</w:t>
      </w:r>
      <w:r w:rsidR="00005EE5" w:rsidRPr="0000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EE5">
        <w:rPr>
          <w:rFonts w:ascii="Times New Roman" w:hAnsi="Times New Roman" w:cs="Times New Roman"/>
          <w:sz w:val="24"/>
          <w:szCs w:val="24"/>
        </w:rPr>
        <w:t>thier</w:t>
      </w:r>
      <w:proofErr w:type="spellEnd"/>
      <w:r w:rsidR="00005EE5" w:rsidRPr="00005EE5">
        <w:rPr>
          <w:rFonts w:ascii="Times New Roman" w:hAnsi="Times New Roman" w:cs="Times New Roman"/>
          <w:sz w:val="24"/>
          <w:szCs w:val="24"/>
        </w:rPr>
        <w:t xml:space="preserve"> pledge to uphold high integrity and corporate governance practices to achieve day-to-day operational excellence</w:t>
      </w:r>
      <w:r w:rsidR="003F1126" w:rsidRPr="009B2579">
        <w:rPr>
          <w:rFonts w:ascii="Times New Roman" w:hAnsi="Times New Roman" w:cs="Times New Roman"/>
          <w:sz w:val="24"/>
          <w:szCs w:val="24"/>
        </w:rPr>
        <w:t>.</w:t>
      </w:r>
    </w:p>
    <w:p w14:paraId="3DFF40FF" w14:textId="41BFD5A2" w:rsidR="003E5DD4" w:rsidRDefault="00B226E7" w:rsidP="009B25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579">
        <w:rPr>
          <w:rFonts w:ascii="Times New Roman" w:hAnsi="Times New Roman" w:cs="Times New Roman"/>
          <w:sz w:val="24"/>
          <w:szCs w:val="24"/>
        </w:rPr>
        <w:t xml:space="preserve">Ajinomoto (Malaysia) </w:t>
      </w:r>
      <w:proofErr w:type="spellStart"/>
      <w:r w:rsidRPr="009B2579">
        <w:rPr>
          <w:rFonts w:ascii="Times New Roman" w:hAnsi="Times New Roman" w:cs="Times New Roman"/>
          <w:sz w:val="24"/>
          <w:szCs w:val="24"/>
        </w:rPr>
        <w:t>Berhad's</w:t>
      </w:r>
      <w:proofErr w:type="spellEnd"/>
      <w:r w:rsidRPr="009B2579">
        <w:rPr>
          <w:rFonts w:ascii="Times New Roman" w:hAnsi="Times New Roman" w:cs="Times New Roman"/>
          <w:sz w:val="24"/>
          <w:szCs w:val="24"/>
        </w:rPr>
        <w:t xml:space="preserve"> vision is </w:t>
      </w:r>
      <w:r w:rsidR="003E5DD4" w:rsidRPr="003E5DD4">
        <w:rPr>
          <w:rFonts w:ascii="Times New Roman" w:hAnsi="Times New Roman" w:cs="Times New Roman"/>
          <w:sz w:val="24"/>
          <w:szCs w:val="24"/>
        </w:rPr>
        <w:t>being a " Customer-Centric International Halal Food Company"</w:t>
      </w:r>
      <w:r w:rsidRPr="009B2579">
        <w:rPr>
          <w:rFonts w:ascii="Times New Roman" w:hAnsi="Times New Roman" w:cs="Times New Roman"/>
          <w:sz w:val="24"/>
          <w:szCs w:val="24"/>
        </w:rPr>
        <w:t xml:space="preserve">, </w:t>
      </w:r>
      <w:r w:rsidR="003E5DD4" w:rsidRPr="003E5DD4">
        <w:rPr>
          <w:rFonts w:ascii="Times New Roman" w:hAnsi="Times New Roman" w:cs="Times New Roman"/>
          <w:sz w:val="24"/>
          <w:szCs w:val="24"/>
        </w:rPr>
        <w:t>contributing the mission to address people's food and wellness issues versus a better life in the future through expertise and innovative solutions.</w:t>
      </w:r>
      <w:r w:rsidR="004621D4" w:rsidRPr="009B2579">
        <w:rPr>
          <w:rFonts w:ascii="Times New Roman" w:hAnsi="Times New Roman" w:cs="Times New Roman"/>
          <w:sz w:val="24"/>
          <w:szCs w:val="24"/>
        </w:rPr>
        <w:t xml:space="preserve"> The shared value lies in their constant pledge to their stakeholders and </w:t>
      </w:r>
      <w:r w:rsidR="003E5DD4">
        <w:rPr>
          <w:rFonts w:ascii="Times New Roman" w:hAnsi="Times New Roman" w:cs="Times New Roman"/>
          <w:sz w:val="24"/>
          <w:szCs w:val="24"/>
        </w:rPr>
        <w:t>helps</w:t>
      </w:r>
      <w:r w:rsidR="004621D4" w:rsidRPr="009B2579">
        <w:rPr>
          <w:rFonts w:ascii="Times New Roman" w:hAnsi="Times New Roman" w:cs="Times New Roman"/>
          <w:sz w:val="24"/>
          <w:szCs w:val="24"/>
        </w:rPr>
        <w:t xml:space="preserve"> to address social problems</w:t>
      </w:r>
      <w:r w:rsidR="003E5DD4">
        <w:rPr>
          <w:rFonts w:ascii="Times New Roman" w:hAnsi="Times New Roman" w:cs="Times New Roman"/>
          <w:sz w:val="24"/>
          <w:szCs w:val="24"/>
        </w:rPr>
        <w:t xml:space="preserve">, </w:t>
      </w:r>
      <w:r w:rsidR="003E5DD4" w:rsidRPr="003E5DD4">
        <w:rPr>
          <w:rFonts w:ascii="Times New Roman" w:hAnsi="Times New Roman" w:cs="Times New Roman"/>
          <w:sz w:val="24"/>
          <w:szCs w:val="24"/>
        </w:rPr>
        <w:t>thereby generating economic value.</w:t>
      </w:r>
      <w:r w:rsidR="003E5DD4" w:rsidRPr="003E5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34BE5" w14:textId="77777777" w:rsidR="003E5DD4" w:rsidRDefault="003E5DD4" w:rsidP="009B25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DD4">
        <w:rPr>
          <w:rFonts w:ascii="Times New Roman" w:hAnsi="Times New Roman" w:cs="Times New Roman"/>
          <w:sz w:val="24"/>
          <w:szCs w:val="24"/>
        </w:rPr>
        <w:t xml:space="preserve">Apollo Food Holdings </w:t>
      </w:r>
      <w:proofErr w:type="spellStart"/>
      <w:r w:rsidRPr="003E5DD4">
        <w:rPr>
          <w:rFonts w:ascii="Times New Roman" w:hAnsi="Times New Roman" w:cs="Times New Roman"/>
          <w:sz w:val="24"/>
          <w:szCs w:val="24"/>
        </w:rPr>
        <w:t>Berhad's</w:t>
      </w:r>
      <w:proofErr w:type="spellEnd"/>
      <w:r w:rsidRPr="003E5DD4">
        <w:rPr>
          <w:rFonts w:ascii="Times New Roman" w:hAnsi="Times New Roman" w:cs="Times New Roman"/>
          <w:sz w:val="24"/>
          <w:szCs w:val="24"/>
        </w:rPr>
        <w:t xml:space="preserve"> objectives by acquiring state-of-the-art facilities and technology that always meet customers' needs and requirements.</w:t>
      </w:r>
      <w:r w:rsidRPr="003E5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8D038" w14:textId="37E9DA01" w:rsidR="00187A22" w:rsidRPr="009B2579" w:rsidRDefault="00187A22" w:rsidP="009B25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579">
        <w:rPr>
          <w:rFonts w:ascii="Times New Roman" w:hAnsi="Times New Roman" w:cs="Times New Roman"/>
          <w:sz w:val="24"/>
          <w:szCs w:val="24"/>
        </w:rPr>
        <w:t xml:space="preserve">Hup Seng Industries </w:t>
      </w:r>
      <w:proofErr w:type="spellStart"/>
      <w:r w:rsidRPr="009B2579">
        <w:rPr>
          <w:rFonts w:ascii="Times New Roman" w:hAnsi="Times New Roman" w:cs="Times New Roman"/>
          <w:sz w:val="24"/>
          <w:szCs w:val="24"/>
        </w:rPr>
        <w:t>Berhad's</w:t>
      </w:r>
      <w:proofErr w:type="spellEnd"/>
      <w:r w:rsidRPr="009B2579">
        <w:rPr>
          <w:rFonts w:ascii="Times New Roman" w:hAnsi="Times New Roman" w:cs="Times New Roman"/>
          <w:sz w:val="24"/>
          <w:szCs w:val="24"/>
        </w:rPr>
        <w:t xml:space="preserve"> (HSIB) vision </w:t>
      </w:r>
      <w:r w:rsidR="00221C42" w:rsidRPr="00221C42">
        <w:rPr>
          <w:rFonts w:ascii="Times New Roman" w:hAnsi="Times New Roman" w:cs="Times New Roman"/>
          <w:sz w:val="24"/>
          <w:szCs w:val="24"/>
        </w:rPr>
        <w:t>by being a renowned, trustworthy and superior food company</w:t>
      </w:r>
      <w:r w:rsidR="00221C42">
        <w:rPr>
          <w:rFonts w:ascii="Times New Roman" w:hAnsi="Times New Roman" w:cs="Times New Roman"/>
          <w:sz w:val="24"/>
          <w:szCs w:val="24"/>
        </w:rPr>
        <w:t>.</w:t>
      </w:r>
      <w:r w:rsidR="00221C42" w:rsidRPr="00221C42">
        <w:rPr>
          <w:rFonts w:ascii="Times New Roman" w:hAnsi="Times New Roman" w:cs="Times New Roman"/>
          <w:sz w:val="24"/>
          <w:szCs w:val="24"/>
        </w:rPr>
        <w:t xml:space="preserve"> </w:t>
      </w:r>
      <w:r w:rsidR="00061B0A" w:rsidRPr="009B2579">
        <w:rPr>
          <w:rFonts w:ascii="Times New Roman" w:hAnsi="Times New Roman" w:cs="Times New Roman"/>
          <w:sz w:val="24"/>
          <w:szCs w:val="24"/>
        </w:rPr>
        <w:t>Meanwhile</w:t>
      </w:r>
      <w:r w:rsidR="00221C42">
        <w:rPr>
          <w:rFonts w:ascii="Times New Roman" w:hAnsi="Times New Roman" w:cs="Times New Roman"/>
          <w:sz w:val="24"/>
          <w:szCs w:val="24"/>
        </w:rPr>
        <w:t xml:space="preserve">, </w:t>
      </w:r>
      <w:r w:rsidR="00221C42" w:rsidRPr="00221C42">
        <w:rPr>
          <w:rFonts w:ascii="Times New Roman" w:hAnsi="Times New Roman" w:cs="Times New Roman"/>
          <w:sz w:val="24"/>
          <w:szCs w:val="24"/>
        </w:rPr>
        <w:t>HSIB's mission is producing healthy, premium, desirable and preferred food items, sustainably managed business, acquiring faithful clients and building a reputable quality.</w:t>
      </w:r>
    </w:p>
    <w:p w14:paraId="252BE805" w14:textId="5778410D" w:rsidR="00987F03" w:rsidRDefault="00987F03" w:rsidP="009B257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B2579">
        <w:rPr>
          <w:rFonts w:ascii="Times New Roman" w:hAnsi="Times New Roman" w:cs="Times New Roman"/>
          <w:b/>
          <w:bCs/>
          <w:color w:val="auto"/>
          <w:sz w:val="24"/>
          <w:szCs w:val="24"/>
        </w:rPr>
        <w:t>2.2</w:t>
      </w:r>
      <w:r w:rsidRPr="009B2579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Ethical safeguards and Virtues</w:t>
      </w:r>
    </w:p>
    <w:p w14:paraId="3B64806A" w14:textId="4ADB087B" w:rsidR="009B2579" w:rsidRPr="009B2579" w:rsidRDefault="009B2579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9B2579">
        <w:rPr>
          <w:rFonts w:ascii="Times New Roman" w:hAnsi="Times New Roman" w:cs="Times New Roman"/>
          <w:sz w:val="24"/>
          <w:szCs w:val="24"/>
        </w:rPr>
        <w:t xml:space="preserve">Corporate culture contains many ethical safeguards. These include codes of conduct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579">
        <w:rPr>
          <w:rFonts w:ascii="Times New Roman" w:hAnsi="Times New Roman" w:cs="Times New Roman"/>
          <w:sz w:val="24"/>
          <w:szCs w:val="24"/>
        </w:rPr>
        <w:t xml:space="preserve">ethics </w:t>
      </w:r>
      <w:r>
        <w:rPr>
          <w:rFonts w:ascii="Times New Roman" w:hAnsi="Times New Roman" w:cs="Times New Roman" w:hint="eastAsia"/>
          <w:sz w:val="24"/>
          <w:szCs w:val="24"/>
        </w:rPr>
        <w:t>along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9B2579">
        <w:rPr>
          <w:rFonts w:ascii="Times New Roman" w:hAnsi="Times New Roman" w:cs="Times New Roman"/>
          <w:sz w:val="24"/>
          <w:szCs w:val="24"/>
        </w:rPr>
        <w:t xml:space="preserve"> product quality.</w:t>
      </w:r>
    </w:p>
    <w:p w14:paraId="6819DED4" w14:textId="309A90C1" w:rsidR="00DE2E52" w:rsidRDefault="009B2579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579">
        <w:rPr>
          <w:rFonts w:ascii="Times New Roman" w:hAnsi="Times New Roman" w:cs="Times New Roman"/>
          <w:sz w:val="24"/>
          <w:szCs w:val="24"/>
        </w:rPr>
        <w:tab/>
      </w:r>
      <w:r w:rsidRPr="009B2579">
        <w:rPr>
          <w:rFonts w:ascii="Times New Roman" w:hAnsi="Times New Roman" w:cs="Times New Roman"/>
          <w:sz w:val="24"/>
          <w:szCs w:val="24"/>
        </w:rPr>
        <w:t xml:space="preserve">Three-A Resources </w:t>
      </w:r>
      <w:proofErr w:type="spellStart"/>
      <w:r w:rsidRPr="009B2579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Pr="009B2579">
        <w:rPr>
          <w:rFonts w:ascii="Times New Roman" w:hAnsi="Times New Roman" w:cs="Times New Roman"/>
          <w:sz w:val="24"/>
          <w:szCs w:val="24"/>
        </w:rPr>
        <w:t xml:space="preserve">, Ajinomoto (Malaysia) </w:t>
      </w:r>
      <w:proofErr w:type="spellStart"/>
      <w:r w:rsidRPr="009B2579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Pr="009B2579">
        <w:rPr>
          <w:rFonts w:ascii="Times New Roman" w:hAnsi="Times New Roman" w:cs="Times New Roman"/>
          <w:sz w:val="24"/>
          <w:szCs w:val="24"/>
        </w:rPr>
        <w:t xml:space="preserve">, Apollo Food Holdings </w:t>
      </w:r>
      <w:proofErr w:type="spellStart"/>
      <w:r w:rsidRPr="009B2579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Pr="009B2579">
        <w:rPr>
          <w:rFonts w:ascii="Times New Roman" w:hAnsi="Times New Roman" w:cs="Times New Roman"/>
          <w:sz w:val="24"/>
          <w:szCs w:val="24"/>
        </w:rPr>
        <w:t xml:space="preserve"> and Hup Seng Industries </w:t>
      </w:r>
      <w:proofErr w:type="spellStart"/>
      <w:r w:rsidRPr="009B2579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Pr="009B2579">
        <w:rPr>
          <w:rFonts w:ascii="Times New Roman" w:hAnsi="Times New Roman" w:cs="Times New Roman"/>
          <w:sz w:val="24"/>
          <w:szCs w:val="24"/>
        </w:rPr>
        <w:t xml:space="preserve"> (HSIB) all have codes of ethics and conduct ("Codes") in place. Within these codes, all three companies have similar codes, except for Ajinomoto (Malaysia) </w:t>
      </w:r>
      <w:proofErr w:type="spellStart"/>
      <w:r w:rsidRPr="009B2579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Pr="009B2579">
        <w:rPr>
          <w:rFonts w:ascii="Times New Roman" w:hAnsi="Times New Roman" w:cs="Times New Roman"/>
          <w:sz w:val="24"/>
          <w:szCs w:val="24"/>
        </w:rPr>
        <w:t xml:space="preserve">, which has a different code. The three companies have similar codes such as Conflict of Interest and Compliance to the Law, while Ajinomoto (Malaysia) </w:t>
      </w:r>
      <w:proofErr w:type="spellStart"/>
      <w:r w:rsidRPr="009B2579">
        <w:rPr>
          <w:rFonts w:ascii="Times New Roman" w:hAnsi="Times New Roman" w:cs="Times New Roman"/>
          <w:sz w:val="24"/>
          <w:szCs w:val="24"/>
        </w:rPr>
        <w:t>Berhad's</w:t>
      </w:r>
      <w:proofErr w:type="spellEnd"/>
      <w:r w:rsidRPr="009B2579">
        <w:rPr>
          <w:rFonts w:ascii="Times New Roman" w:hAnsi="Times New Roman" w:cs="Times New Roman"/>
          <w:sz w:val="24"/>
          <w:szCs w:val="24"/>
        </w:rPr>
        <w:t xml:space="preserve"> codes are divided into many categories such as Customer, Society and Employees.</w:t>
      </w:r>
    </w:p>
    <w:p w14:paraId="5586848A" w14:textId="77777777" w:rsidR="00221C42" w:rsidRDefault="00F57C4D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21C42" w:rsidRPr="00221C42">
        <w:rPr>
          <w:rFonts w:ascii="Times New Roman" w:hAnsi="Times New Roman" w:cs="Times New Roman"/>
          <w:sz w:val="24"/>
          <w:szCs w:val="24"/>
        </w:rPr>
        <w:t xml:space="preserve">In addition, each of the four companies obtained different product quality certifications; Three-A Resources </w:t>
      </w:r>
      <w:proofErr w:type="spellStart"/>
      <w:r w:rsidR="00221C42" w:rsidRPr="00221C42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221C42" w:rsidRPr="00221C42">
        <w:rPr>
          <w:rFonts w:ascii="Times New Roman" w:hAnsi="Times New Roman" w:cs="Times New Roman"/>
          <w:sz w:val="24"/>
          <w:szCs w:val="24"/>
        </w:rPr>
        <w:t xml:space="preserve"> and HSIB obtained the FSSC 22000 Food Safety System certification. With the exception of Apollo Food Holdings </w:t>
      </w:r>
      <w:proofErr w:type="spellStart"/>
      <w:r w:rsidR="00221C42" w:rsidRPr="00221C42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221C42" w:rsidRPr="00221C42">
        <w:rPr>
          <w:rFonts w:ascii="Times New Roman" w:hAnsi="Times New Roman" w:cs="Times New Roman"/>
          <w:sz w:val="24"/>
          <w:szCs w:val="24"/>
        </w:rPr>
        <w:t xml:space="preserve">, all three companies have obtained the procedures outlined in the HACCP certification. In addition, Three-A Resources </w:t>
      </w:r>
      <w:proofErr w:type="spellStart"/>
      <w:r w:rsidR="00221C42" w:rsidRPr="00221C42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221C42" w:rsidRPr="00221C42">
        <w:rPr>
          <w:rFonts w:ascii="Times New Roman" w:hAnsi="Times New Roman" w:cs="Times New Roman"/>
          <w:sz w:val="24"/>
          <w:szCs w:val="24"/>
        </w:rPr>
        <w:t xml:space="preserve"> and Apollo Food Holdings </w:t>
      </w:r>
      <w:proofErr w:type="spellStart"/>
      <w:r w:rsidR="00221C42" w:rsidRPr="00221C42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221C42" w:rsidRPr="00221C42">
        <w:rPr>
          <w:rFonts w:ascii="Times New Roman" w:hAnsi="Times New Roman" w:cs="Times New Roman"/>
          <w:sz w:val="24"/>
          <w:szCs w:val="24"/>
        </w:rPr>
        <w:t xml:space="preserve"> ensured compliance with food safety systems such as Halal certification. In addition, all four companies together have been certified by the International </w:t>
      </w:r>
      <w:proofErr w:type="spellStart"/>
      <w:r w:rsidR="00221C42" w:rsidRPr="00221C42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="00221C42" w:rsidRPr="00221C4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221C42" w:rsidRPr="00221C42">
        <w:rPr>
          <w:rFonts w:ascii="Times New Roman" w:hAnsi="Times New Roman" w:cs="Times New Roman"/>
          <w:sz w:val="24"/>
          <w:szCs w:val="24"/>
        </w:rPr>
        <w:t>Standardisation</w:t>
      </w:r>
      <w:proofErr w:type="spellEnd"/>
      <w:r w:rsidR="00221C42" w:rsidRPr="00221C42">
        <w:rPr>
          <w:rFonts w:ascii="Times New Roman" w:hAnsi="Times New Roman" w:cs="Times New Roman"/>
          <w:sz w:val="24"/>
          <w:szCs w:val="24"/>
        </w:rPr>
        <w:t xml:space="preserve"> (ISO), such as Three-A Resources </w:t>
      </w:r>
      <w:proofErr w:type="spellStart"/>
      <w:r w:rsidR="00221C42" w:rsidRPr="00221C42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221C42" w:rsidRPr="00221C42">
        <w:rPr>
          <w:rFonts w:ascii="Times New Roman" w:hAnsi="Times New Roman" w:cs="Times New Roman"/>
          <w:sz w:val="24"/>
          <w:szCs w:val="24"/>
        </w:rPr>
        <w:t xml:space="preserve"> with ISO 22000:2018 and ISO/TS 22002-1:2009 and Ajinomoto (Malaysia) </w:t>
      </w:r>
      <w:proofErr w:type="spellStart"/>
      <w:r w:rsidR="00221C42" w:rsidRPr="00221C42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221C42" w:rsidRPr="00221C42">
        <w:rPr>
          <w:rFonts w:ascii="Times New Roman" w:hAnsi="Times New Roman" w:cs="Times New Roman"/>
          <w:sz w:val="24"/>
          <w:szCs w:val="24"/>
        </w:rPr>
        <w:t xml:space="preserve"> with ISO 9001:2015 and Apollo Food Holdings </w:t>
      </w:r>
      <w:proofErr w:type="spellStart"/>
      <w:r w:rsidR="00221C42" w:rsidRPr="00221C42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221C42" w:rsidRPr="00221C42">
        <w:rPr>
          <w:rFonts w:ascii="Times New Roman" w:hAnsi="Times New Roman" w:cs="Times New Roman"/>
          <w:sz w:val="24"/>
          <w:szCs w:val="24"/>
        </w:rPr>
        <w:t xml:space="preserve"> obtained ISO 22000:2005 and HSIB obtained ISO 22000:2018 and Quality Management System ISO 9001:2015 certificates.</w:t>
      </w:r>
      <w:r w:rsidR="00C930FA">
        <w:rPr>
          <w:rFonts w:ascii="Times New Roman" w:hAnsi="Times New Roman" w:cs="Times New Roman"/>
          <w:sz w:val="24"/>
          <w:szCs w:val="24"/>
        </w:rPr>
        <w:tab/>
      </w:r>
    </w:p>
    <w:p w14:paraId="0AD6543C" w14:textId="64741CEC" w:rsidR="00C930FA" w:rsidRDefault="00C930FA" w:rsidP="00221C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30FA">
        <w:rPr>
          <w:rFonts w:ascii="Times New Roman" w:hAnsi="Times New Roman" w:cs="Times New Roman"/>
          <w:sz w:val="24"/>
          <w:szCs w:val="24"/>
        </w:rPr>
        <w:t xml:space="preserve">In addition, four groups have policies in place for </w:t>
      </w:r>
      <w:proofErr w:type="spellStart"/>
      <w:r w:rsidRPr="00C930FA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C930FA">
        <w:rPr>
          <w:rFonts w:ascii="Times New Roman" w:hAnsi="Times New Roman" w:cs="Times New Roman"/>
          <w:sz w:val="24"/>
          <w:szCs w:val="24"/>
        </w:rPr>
        <w:t xml:space="preserve"> that encourage virtue among employees/directors, such as the "Anti-Bribery and Corruption ("ABC") Policy" in the Supplier Code, and the "Whistleblowing Policy" to encourage reporting of misconduct. in 2009, Section 17A of the Malaysian Anti-Corruption Commission Act, the "ABC" Policy and the Whistleblowing Policy have been formulated by Three-A Resources </w:t>
      </w:r>
      <w:proofErr w:type="spellStart"/>
      <w:r w:rsidRPr="00C930FA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Pr="00C930FA">
        <w:rPr>
          <w:rFonts w:ascii="Times New Roman" w:hAnsi="Times New Roman" w:cs="Times New Roman"/>
          <w:sz w:val="24"/>
          <w:szCs w:val="24"/>
        </w:rPr>
        <w:t xml:space="preserve"> has established and adopted.</w:t>
      </w:r>
      <w:r w:rsidR="001C13DD" w:rsidRPr="001C13DD">
        <w:t xml:space="preserve"> </w:t>
      </w:r>
      <w:r w:rsidR="001C13DD" w:rsidRPr="001C13DD">
        <w:rPr>
          <w:rFonts w:ascii="Times New Roman" w:hAnsi="Times New Roman" w:cs="Times New Roman"/>
          <w:sz w:val="24"/>
          <w:szCs w:val="24"/>
        </w:rPr>
        <w:t xml:space="preserve">Meanwhile, the " ABC" policy of Ajinomoto (Malaysia) </w:t>
      </w:r>
      <w:proofErr w:type="spellStart"/>
      <w:r w:rsidR="001C13DD" w:rsidRPr="001C13DD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1C13DD" w:rsidRPr="001C13DD">
        <w:rPr>
          <w:rFonts w:ascii="Times New Roman" w:hAnsi="Times New Roman" w:cs="Times New Roman"/>
          <w:sz w:val="24"/>
          <w:szCs w:val="24"/>
        </w:rPr>
        <w:t xml:space="preserve"> was established based on the Malaysian Anti-Corruption Commission ("MACC") Act 2009.</w:t>
      </w:r>
      <w:r w:rsidR="001C13DD" w:rsidRPr="001C13DD">
        <w:t xml:space="preserve"> </w:t>
      </w:r>
      <w:r w:rsidR="001C13DD" w:rsidRPr="001C13DD">
        <w:rPr>
          <w:rFonts w:ascii="Times New Roman" w:hAnsi="Times New Roman" w:cs="Times New Roman"/>
          <w:sz w:val="24"/>
          <w:szCs w:val="24"/>
        </w:rPr>
        <w:t xml:space="preserve">Apollo Food Holdings </w:t>
      </w:r>
      <w:proofErr w:type="spellStart"/>
      <w:r w:rsidR="001C13DD" w:rsidRPr="001C13DD">
        <w:rPr>
          <w:rFonts w:ascii="Times New Roman" w:hAnsi="Times New Roman" w:cs="Times New Roman"/>
          <w:sz w:val="24"/>
          <w:szCs w:val="24"/>
        </w:rPr>
        <w:t>Berhad</w:t>
      </w:r>
      <w:proofErr w:type="spellEnd"/>
      <w:r w:rsidR="001C13DD" w:rsidRPr="001C13DD">
        <w:rPr>
          <w:rFonts w:ascii="Times New Roman" w:hAnsi="Times New Roman" w:cs="Times New Roman"/>
          <w:sz w:val="24"/>
          <w:szCs w:val="24"/>
        </w:rPr>
        <w:t xml:space="preserve"> implemented the latest "ABC" policy of the MACC Act on 28 June 2021. HSIB is also in compliance with the "ABC" policy of the MACC Act.</w:t>
      </w:r>
    </w:p>
    <w:p w14:paraId="0F6DDB11" w14:textId="0479DB05" w:rsidR="009B2579" w:rsidRPr="009B2579" w:rsidRDefault="009B2579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E636B3" w14:textId="77777777" w:rsidR="00221C42" w:rsidRDefault="00221C42">
      <w:pPr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3864B86" w14:textId="2E27AB5F" w:rsidR="00DE2E52" w:rsidRPr="009B2579" w:rsidRDefault="00DE2E52" w:rsidP="009B25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9B257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REFERENCE</w:t>
      </w:r>
    </w:p>
    <w:p w14:paraId="78A3FB19" w14:textId="169187F7" w:rsidR="00987F03" w:rsidRPr="009B2579" w:rsidRDefault="00987F03" w:rsidP="009B2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2579">
        <w:rPr>
          <w:rFonts w:ascii="Times New Roman" w:hAnsi="Times New Roman" w:cs="Times New Roman"/>
          <w:sz w:val="24"/>
          <w:szCs w:val="24"/>
        </w:rPr>
        <w:tab/>
      </w:r>
    </w:p>
    <w:p w14:paraId="64F2131C" w14:textId="154C8EA2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3A-Annual-Report-2021.pdf (three-a.com.my)</w:t>
        </w:r>
      </w:hyperlink>
    </w:p>
    <w:p w14:paraId="3508A2FC" w14:textId="0DC3ECFD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3A_Sec_Policy - Code of Conduct &amp; Ethics - CCE-REV01-20200529 (three-a.com.my)</w:t>
        </w:r>
      </w:hyperlink>
    </w:p>
    <w:p w14:paraId="30677004" w14:textId="60779AA1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Ajinomoto 2021 - Latest_0.pdf</w:t>
        </w:r>
      </w:hyperlink>
    </w:p>
    <w:p w14:paraId="6773F996" w14:textId="7AC82777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Code of Conduct 2010 (ajinomoto.com.my)</w:t>
        </w:r>
      </w:hyperlink>
    </w:p>
    <w:p w14:paraId="6B9EF9D6" w14:textId="4334211A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Policy-Code of Conduct_28032018.pdf (apollofood.com.my)</w:t>
        </w:r>
      </w:hyperlink>
    </w:p>
    <w:p w14:paraId="41E6BBC3" w14:textId="30DB7DC0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Apollo Annual Report 2021.pdf (apollofood.com.my)</w:t>
        </w:r>
      </w:hyperlink>
    </w:p>
    <w:p w14:paraId="6F7404FD" w14:textId="1780FD68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APOLLO FOOD INDUSTRIES</w:t>
        </w:r>
      </w:hyperlink>
    </w:p>
    <w:p w14:paraId="4A86316F" w14:textId="36DE03F6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Code of Conduct - HSIB</w:t>
        </w:r>
      </w:hyperlink>
    </w:p>
    <w:p w14:paraId="7E4AB6D3" w14:textId="59719B24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download (bursamalaysia.com)</w:t>
        </w:r>
      </w:hyperlink>
    </w:p>
    <w:p w14:paraId="7659A225" w14:textId="751CC58E" w:rsidR="00DE2E52" w:rsidRPr="009B2579" w:rsidRDefault="00221C42" w:rsidP="009B2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E2E52" w:rsidRPr="009B2579">
          <w:rPr>
            <w:rStyle w:val="Hyperlink"/>
            <w:rFonts w:ascii="Times New Roman" w:hAnsi="Times New Roman" w:cs="Times New Roman"/>
            <w:sz w:val="24"/>
            <w:szCs w:val="24"/>
          </w:rPr>
          <w:t>download (bursamalaysia.com)</w:t>
        </w:r>
      </w:hyperlink>
    </w:p>
    <w:sectPr w:rsidR="00DE2E52" w:rsidRPr="009B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5E"/>
    <w:rsid w:val="00005EE5"/>
    <w:rsid w:val="00061B0A"/>
    <w:rsid w:val="00187A22"/>
    <w:rsid w:val="001C13DD"/>
    <w:rsid w:val="00221C42"/>
    <w:rsid w:val="003E5DD4"/>
    <w:rsid w:val="003F1126"/>
    <w:rsid w:val="004621D4"/>
    <w:rsid w:val="00987F03"/>
    <w:rsid w:val="009B2579"/>
    <w:rsid w:val="009F6CFD"/>
    <w:rsid w:val="00B166FC"/>
    <w:rsid w:val="00B226E7"/>
    <w:rsid w:val="00C0068C"/>
    <w:rsid w:val="00C930FA"/>
    <w:rsid w:val="00DE2E52"/>
    <w:rsid w:val="00E66FF4"/>
    <w:rsid w:val="00E67CB7"/>
    <w:rsid w:val="00E7275E"/>
    <w:rsid w:val="00F57C4D"/>
    <w:rsid w:val="00FA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D551"/>
  <w15:chartTrackingRefBased/>
  <w15:docId w15:val="{682ED7FC-6209-4E6A-A1E8-C5C71E46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E2E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ollofood.com.my/Policy-Code%20of%20Conduct_28032018.pdf" TargetMode="External"/><Relationship Id="rId13" Type="http://schemas.openxmlformats.org/officeDocument/2006/relationships/hyperlink" Target="https://disclosure.bursamalaysia.com/FileAccess/apbursaweb/download?id=215383&amp;name=EA_DS_ATTACH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jinomoto.com.my/sites/default/files/content/corporate-governance/2021-02/Code-of-Conduct-2.pdf" TargetMode="External"/><Relationship Id="rId12" Type="http://schemas.openxmlformats.org/officeDocument/2006/relationships/hyperlink" Target="https://disclosure.bursamalaysia.com/FileAccess/apbursaweb/download?id=215384&amp;name=EA_DS_ATTACHM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jinomoto.com.my/sites/default/files/content/annual-report/2021-08/Ajinomoto%202021%20-%20Latest_0.pdf" TargetMode="External"/><Relationship Id="rId11" Type="http://schemas.openxmlformats.org/officeDocument/2006/relationships/hyperlink" Target="https://www.hsib.com.my/_files/ugd/a6e15e_db71d4604b58445a87a08e473b42a8d3.pdf" TargetMode="External"/><Relationship Id="rId5" Type="http://schemas.openxmlformats.org/officeDocument/2006/relationships/hyperlink" Target="http://www.three-a.com.my/investor-relations/policy/3A-Sec-Policy-Code-of-Conduct-and-Ethics-CCE-REV01-20200529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pollofood.com.my/about_us.php" TargetMode="External"/><Relationship Id="rId4" Type="http://schemas.openxmlformats.org/officeDocument/2006/relationships/hyperlink" Target="http://www.three-a.com.my/investor-relations/annual-report/2021/3A-Annual-Report-2021.pdf" TargetMode="External"/><Relationship Id="rId9" Type="http://schemas.openxmlformats.org/officeDocument/2006/relationships/hyperlink" Target="http://www.apollofood.com.my/27AGM/Apollo%20Annual%20Report%20202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Sheng Yi</dc:creator>
  <cp:keywords/>
  <dc:description/>
  <cp:lastModifiedBy>Ng Sheng Yi</cp:lastModifiedBy>
  <cp:revision>6</cp:revision>
  <dcterms:created xsi:type="dcterms:W3CDTF">2022-05-08T04:31:00Z</dcterms:created>
  <dcterms:modified xsi:type="dcterms:W3CDTF">2022-05-09T10:48:00Z</dcterms:modified>
</cp:coreProperties>
</file>