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AB" w:rsidRPr="001C1CEC" w:rsidRDefault="001C1CEC" w:rsidP="001C1CEC">
      <w:pPr>
        <w:jc w:val="center"/>
        <w:rPr>
          <w:rFonts w:ascii="Times New Roman" w:hAnsi="Times New Roman" w:cs="Times New Roman"/>
          <w:b/>
          <w:sz w:val="40"/>
        </w:rPr>
      </w:pPr>
      <w:r w:rsidRPr="001C1CEC">
        <w:rPr>
          <w:rFonts w:ascii="Times New Roman" w:hAnsi="Times New Roman" w:cs="Times New Roman"/>
          <w:b/>
          <w:sz w:val="40"/>
        </w:rPr>
        <w:t>Test Report</w:t>
      </w:r>
    </w:p>
    <w:p w:rsidR="001C1CEC" w:rsidRDefault="001C1CEC" w:rsidP="001C1CEC">
      <w:pPr>
        <w:pStyle w:val="Heading1"/>
        <w:numPr>
          <w:ilvl w:val="0"/>
          <w:numId w:val="1"/>
        </w:numPr>
      </w:pPr>
      <w:bookmarkStart w:id="0" w:name="_Toc237919288"/>
      <w:r w:rsidRPr="00C30966">
        <w:t>Introduction</w:t>
      </w:r>
      <w:bookmarkEnd w:id="0"/>
    </w:p>
    <w:p w:rsidR="001C1CEC" w:rsidRPr="001C1CEC" w:rsidRDefault="001C1CEC" w:rsidP="001C1CEC">
      <w:pPr>
        <w:ind w:firstLine="720"/>
        <w:jc w:val="both"/>
        <w:rPr>
          <w:rFonts w:ascii="Times New Roman" w:hAnsi="Times New Roman" w:cs="Times New Roman"/>
          <w:color w:val="1B1B1B"/>
          <w:sz w:val="28"/>
          <w:szCs w:val="27"/>
          <w:shd w:val="clear" w:color="auto" w:fill="FFFFFF"/>
        </w:rPr>
      </w:pPr>
      <w:r w:rsidRPr="001C1CEC">
        <w:rPr>
          <w:rFonts w:ascii="Times New Roman" w:hAnsi="Times New Roman" w:cs="Times New Roman"/>
          <w:sz w:val="28"/>
        </w:rPr>
        <w:t xml:space="preserve">EShopper là một trang web nơi mà khách hàng có thể khám phá và mua sắm các loại linh kiện điện tử. Khách hàng khi cần mua về linh kiện điện tử thì có thể truy cập vào trang web để có thể xem và lựa chọn sản phẩm phù hợp với bản thân. </w:t>
      </w:r>
      <w:bookmarkStart w:id="1" w:name="_Toc106079198"/>
      <w:bookmarkStart w:id="2" w:name="_Toc106079523"/>
      <w:bookmarkStart w:id="3" w:name="_Toc106079792"/>
      <w:bookmarkStart w:id="4" w:name="_Toc107027566"/>
      <w:bookmarkStart w:id="5" w:name="_Toc107027776"/>
      <w:bookmarkStart w:id="6" w:name="_Toc237919290"/>
      <w:r w:rsidRPr="001C1CEC">
        <w:rPr>
          <w:rFonts w:ascii="Times New Roman" w:hAnsi="Times New Roman" w:cs="Times New Roman"/>
          <w:color w:val="1B1B1B"/>
          <w:sz w:val="28"/>
          <w:szCs w:val="27"/>
          <w:shd w:val="clear" w:color="auto" w:fill="FFFFFF"/>
        </w:rPr>
        <w:t xml:space="preserve"> </w:t>
      </w:r>
      <w:r w:rsidRPr="001C1CEC">
        <w:rPr>
          <w:rFonts w:ascii="Times New Roman" w:hAnsi="Times New Roman" w:cs="Times New Roman"/>
          <w:sz w:val="28"/>
        </w:rPr>
        <w:t>Khách hàng là người sẽ sử dụng sản phẩm và mua hàng sau khi đã chọn và cảm thấy phù hợp.</w:t>
      </w:r>
    </w:p>
    <w:p w:rsidR="001C1CEC" w:rsidRDefault="001C1CEC" w:rsidP="001C1CEC">
      <w:pPr>
        <w:pStyle w:val="Heading1"/>
        <w:numPr>
          <w:ilvl w:val="0"/>
          <w:numId w:val="1"/>
        </w:numPr>
      </w:pPr>
      <w:r w:rsidRPr="00C30966">
        <w:t>Test Summary</w:t>
      </w:r>
      <w:bookmarkEnd w:id="6"/>
    </w:p>
    <w:p w:rsidR="001C1CEC" w:rsidRPr="001C1CEC" w:rsidRDefault="001C1CEC" w:rsidP="001C1CEC">
      <w:pPr>
        <w:spacing w:after="0"/>
        <w:rPr>
          <w:rFonts w:ascii="Times New Roman" w:hAnsi="Times New Roman" w:cs="Times New Roman"/>
          <w:color w:val="000000"/>
          <w:sz w:val="24"/>
        </w:rPr>
      </w:pPr>
      <w:r w:rsidRPr="001C1CEC">
        <w:rPr>
          <w:rFonts w:ascii="Times New Roman" w:hAnsi="Times New Roman" w:cs="Times New Roman"/>
          <w:color w:val="000000"/>
          <w:sz w:val="24"/>
        </w:rPr>
        <w:t>Kiểm thử thành công đạt bao nhiêu phần trăm 100%</w:t>
      </w:r>
    </w:p>
    <w:p w:rsidR="001C1CEC" w:rsidRPr="001C1CEC" w:rsidRDefault="001C1CEC" w:rsidP="001C1CEC">
      <w:pPr>
        <w:spacing w:after="0"/>
        <w:rPr>
          <w:rFonts w:ascii="Times New Roman" w:hAnsi="Times New Roman" w:cs="Times New Roman"/>
          <w:color w:val="000000"/>
          <w:sz w:val="24"/>
        </w:rPr>
      </w:pPr>
      <w:r w:rsidRPr="001C1CEC">
        <w:rPr>
          <w:rFonts w:ascii="Times New Roman" w:hAnsi="Times New Roman" w:cs="Times New Roman"/>
          <w:color w:val="000000"/>
          <w:sz w:val="24"/>
        </w:rPr>
        <w:t>Phần trăm failed là bao nhiêu 0%</w:t>
      </w:r>
    </w:p>
    <w:p w:rsidR="001C1CEC" w:rsidRDefault="001C1CEC" w:rsidP="001C1CEC">
      <w:pPr>
        <w:pStyle w:val="Heading1"/>
        <w:numPr>
          <w:ilvl w:val="0"/>
          <w:numId w:val="1"/>
        </w:numPr>
      </w:pPr>
      <w:r>
        <w:t>Defects</w:t>
      </w:r>
    </w:p>
    <w:p w:rsidR="001C1CEC" w:rsidRPr="001C1CEC" w:rsidRDefault="001C1CEC" w:rsidP="001C1CEC">
      <w:pPr>
        <w:spacing w:after="0"/>
        <w:rPr>
          <w:rFonts w:ascii="Times New Roman" w:hAnsi="Times New Roman" w:cs="Times New Roman"/>
          <w:color w:val="000000"/>
          <w:sz w:val="24"/>
        </w:rPr>
      </w:pPr>
      <w:r w:rsidRPr="001C1CEC">
        <w:rPr>
          <w:rFonts w:ascii="Times New Roman" w:hAnsi="Times New Roman" w:cs="Times New Roman"/>
          <w:color w:val="000000"/>
          <w:sz w:val="24"/>
        </w:rPr>
        <w:t>Tổng số lỗi tìm được trong dự án: 5 lỗi</w:t>
      </w:r>
    </w:p>
    <w:p w:rsidR="001C1CEC" w:rsidRPr="001C1CEC" w:rsidRDefault="001C1CEC" w:rsidP="001C1CEC">
      <w:pPr>
        <w:spacing w:after="0"/>
        <w:rPr>
          <w:rFonts w:ascii="Times New Roman" w:hAnsi="Times New Roman" w:cs="Times New Roman"/>
          <w:color w:val="000000"/>
          <w:sz w:val="24"/>
        </w:rPr>
      </w:pPr>
      <w:r w:rsidRPr="001C1CEC">
        <w:rPr>
          <w:rFonts w:ascii="Times New Roman" w:hAnsi="Times New Roman" w:cs="Times New Roman"/>
          <w:color w:val="000000"/>
          <w:sz w:val="24"/>
        </w:rPr>
        <w:t>Các lỗi đó đang ở trạng thái: đóng</w:t>
      </w:r>
    </w:p>
    <w:p w:rsidR="001C1CEC" w:rsidRPr="001C1CEC" w:rsidRDefault="001C1CEC" w:rsidP="001C1CEC">
      <w:pPr>
        <w:spacing w:after="0"/>
        <w:rPr>
          <w:rFonts w:ascii="Times New Roman" w:hAnsi="Times New Roman" w:cs="Times New Roman"/>
          <w:color w:val="000000"/>
          <w:sz w:val="24"/>
        </w:rPr>
      </w:pPr>
      <w:r w:rsidRPr="001C1CEC">
        <w:rPr>
          <w:rFonts w:ascii="Times New Roman" w:hAnsi="Times New Roman" w:cs="Times New Roman"/>
          <w:color w:val="000000"/>
          <w:sz w:val="24"/>
        </w:rPr>
        <w:t>Số lượng lỗi đã được giải quyết: tất cả</w:t>
      </w:r>
    </w:p>
    <w:p w:rsidR="001C1CEC" w:rsidRPr="001C1CEC" w:rsidRDefault="001C1CEC" w:rsidP="001C1CEC">
      <w:pPr>
        <w:spacing w:after="0"/>
        <w:rPr>
          <w:rFonts w:ascii="Times New Roman" w:hAnsi="Times New Roman" w:cs="Times New Roman"/>
          <w:color w:val="000000"/>
          <w:sz w:val="24"/>
        </w:rPr>
      </w:pPr>
      <w:r w:rsidRPr="001C1CEC">
        <w:rPr>
          <w:rFonts w:ascii="Times New Roman" w:hAnsi="Times New Roman" w:cs="Times New Roman"/>
          <w:color w:val="000000"/>
          <w:sz w:val="24"/>
        </w:rPr>
        <w:t>Phân tích lỗi với mức độ quan trọng hoặc ưu tiên.</w:t>
      </w:r>
    </w:p>
    <w:bookmarkEnd w:id="1"/>
    <w:bookmarkEnd w:id="2"/>
    <w:bookmarkEnd w:id="3"/>
    <w:bookmarkEnd w:id="4"/>
    <w:bookmarkEnd w:id="5"/>
    <w:p w:rsidR="001C1CEC" w:rsidRDefault="001C1CEC" w:rsidP="001C1CEC">
      <w:pPr>
        <w:pStyle w:val="Heading1"/>
      </w:pPr>
    </w:p>
    <w:tbl>
      <w:tblPr>
        <w:tblW w:w="4980" w:type="dxa"/>
        <w:tblInd w:w="113" w:type="dxa"/>
        <w:tblLook w:val="04A0" w:firstRow="1" w:lastRow="0" w:firstColumn="1" w:lastColumn="0" w:noHBand="0" w:noVBand="1"/>
      </w:tblPr>
      <w:tblGrid>
        <w:gridCol w:w="1660"/>
        <w:gridCol w:w="3320"/>
      </w:tblGrid>
      <w:tr w:rsidR="001C1CEC" w:rsidRPr="007F16AA" w:rsidTr="00645AAD">
        <w:trPr>
          <w:trHeight w:val="308"/>
        </w:trPr>
        <w:tc>
          <w:tcPr>
            <w:tcW w:w="1660" w:type="dxa"/>
            <w:tcBorders>
              <w:top w:val="single" w:sz="4" w:space="0" w:color="3C3C3C"/>
              <w:left w:val="single" w:sz="4" w:space="0" w:color="3C3C3C"/>
              <w:bottom w:val="single" w:sz="4" w:space="0" w:color="3C3C3C"/>
              <w:right w:val="single" w:sz="4" w:space="0" w:color="3C3C3C"/>
            </w:tcBorders>
            <w:shd w:val="clear" w:color="198A8A" w:fill="0099FF"/>
            <w:noWrap/>
            <w:vAlign w:val="center"/>
            <w:hideMark/>
          </w:tcPr>
          <w:p w:rsidR="001C1CEC" w:rsidRPr="007F16AA" w:rsidRDefault="001C1CEC" w:rsidP="00645AAD">
            <w:pPr>
              <w:spacing w:after="0"/>
              <w:jc w:val="center"/>
              <w:rPr>
                <w:rFonts w:ascii="Arial" w:hAnsi="Arial" w:cs="Arial"/>
                <w:b/>
                <w:bCs/>
                <w:color w:val="FFFFFF"/>
              </w:rPr>
            </w:pPr>
            <w:bookmarkStart w:id="7" w:name="_GoBack"/>
            <w:r w:rsidRPr="007F16AA">
              <w:rPr>
                <w:rFonts w:ascii="Arial" w:hAnsi="Arial" w:cs="Arial"/>
                <w:b/>
                <w:bCs/>
                <w:color w:val="FFFFFF"/>
              </w:rPr>
              <w:t>Priority</w:t>
            </w:r>
          </w:p>
        </w:tc>
        <w:tc>
          <w:tcPr>
            <w:tcW w:w="3320" w:type="dxa"/>
            <w:tcBorders>
              <w:top w:val="single" w:sz="4" w:space="0" w:color="3C3C3C"/>
              <w:left w:val="nil"/>
              <w:bottom w:val="single" w:sz="4" w:space="0" w:color="3C3C3C"/>
              <w:right w:val="single" w:sz="4" w:space="0" w:color="3C3C3C"/>
            </w:tcBorders>
            <w:shd w:val="clear" w:color="2323DC" w:fill="0047FF"/>
            <w:vAlign w:val="center"/>
            <w:hideMark/>
          </w:tcPr>
          <w:p w:rsidR="001C1CEC" w:rsidRPr="007F16AA" w:rsidRDefault="001C1CEC" w:rsidP="00645AAD">
            <w:pPr>
              <w:spacing w:after="0"/>
              <w:jc w:val="center"/>
              <w:rPr>
                <w:rFonts w:ascii="Arial" w:hAnsi="Arial" w:cs="Arial"/>
                <w:b/>
                <w:bCs/>
                <w:color w:val="FFFFFF"/>
              </w:rPr>
            </w:pPr>
            <w:r w:rsidRPr="007F16AA">
              <w:rPr>
                <w:rFonts w:ascii="Arial" w:hAnsi="Arial" w:cs="Arial"/>
                <w:b/>
                <w:bCs/>
                <w:color w:val="FFFFFF"/>
              </w:rPr>
              <w:t>Number of Tcs</w:t>
            </w:r>
          </w:p>
        </w:tc>
      </w:tr>
      <w:tr w:rsidR="001C1CEC" w:rsidRPr="007F16AA" w:rsidTr="00645AAD">
        <w:trPr>
          <w:trHeight w:val="308"/>
        </w:trPr>
        <w:tc>
          <w:tcPr>
            <w:tcW w:w="1660" w:type="dxa"/>
            <w:tcBorders>
              <w:top w:val="nil"/>
              <w:left w:val="single" w:sz="4" w:space="0" w:color="3C3C3C"/>
              <w:bottom w:val="single" w:sz="4" w:space="0" w:color="3C3C3C"/>
              <w:right w:val="single" w:sz="4" w:space="0" w:color="3C3C3C"/>
            </w:tcBorders>
            <w:shd w:val="clear" w:color="auto" w:fill="auto"/>
            <w:noWrap/>
            <w:vAlign w:val="center"/>
            <w:hideMark/>
          </w:tcPr>
          <w:p w:rsidR="001C1CEC" w:rsidRPr="007F16AA" w:rsidRDefault="001C1CEC" w:rsidP="00645AAD">
            <w:pPr>
              <w:spacing w:after="0"/>
              <w:jc w:val="center"/>
              <w:rPr>
                <w:rFonts w:ascii="Arial" w:hAnsi="Arial" w:cs="Arial"/>
                <w:color w:val="333333"/>
              </w:rPr>
            </w:pPr>
            <w:r w:rsidRPr="007F16AA">
              <w:rPr>
                <w:rFonts w:ascii="Arial" w:hAnsi="Arial" w:cs="Arial"/>
                <w:color w:val="333333"/>
              </w:rPr>
              <w:t>High</w:t>
            </w:r>
          </w:p>
        </w:tc>
        <w:tc>
          <w:tcPr>
            <w:tcW w:w="3320" w:type="dxa"/>
            <w:tcBorders>
              <w:top w:val="nil"/>
              <w:left w:val="nil"/>
              <w:bottom w:val="single" w:sz="4" w:space="0" w:color="3C3C3C"/>
              <w:right w:val="single" w:sz="4" w:space="0" w:color="3C3C3C"/>
            </w:tcBorders>
            <w:shd w:val="clear" w:color="auto" w:fill="auto"/>
            <w:vAlign w:val="center"/>
            <w:hideMark/>
          </w:tcPr>
          <w:p w:rsidR="001C1CEC" w:rsidRPr="007F16AA" w:rsidRDefault="001C1CEC" w:rsidP="00645AAD">
            <w:pPr>
              <w:spacing w:after="0"/>
              <w:jc w:val="center"/>
              <w:rPr>
                <w:rFonts w:ascii="Arial" w:hAnsi="Arial" w:cs="Arial"/>
                <w:b/>
                <w:bCs/>
                <w:color w:val="0000FF"/>
              </w:rPr>
            </w:pPr>
            <w:r w:rsidRPr="007F16AA">
              <w:rPr>
                <w:rFonts w:ascii="Arial" w:hAnsi="Arial" w:cs="Arial"/>
                <w:b/>
                <w:bCs/>
                <w:color w:val="0000FF"/>
              </w:rPr>
              <w:t>136</w:t>
            </w:r>
          </w:p>
        </w:tc>
      </w:tr>
      <w:tr w:rsidR="001C1CEC" w:rsidRPr="007F16AA" w:rsidTr="00645AAD">
        <w:trPr>
          <w:trHeight w:val="308"/>
        </w:trPr>
        <w:tc>
          <w:tcPr>
            <w:tcW w:w="1660" w:type="dxa"/>
            <w:tcBorders>
              <w:top w:val="nil"/>
              <w:left w:val="single" w:sz="4" w:space="0" w:color="3C3C3C"/>
              <w:bottom w:val="single" w:sz="4" w:space="0" w:color="3C3C3C"/>
              <w:right w:val="single" w:sz="4" w:space="0" w:color="3C3C3C"/>
            </w:tcBorders>
            <w:shd w:val="clear" w:color="auto" w:fill="auto"/>
            <w:noWrap/>
            <w:vAlign w:val="center"/>
            <w:hideMark/>
          </w:tcPr>
          <w:p w:rsidR="001C1CEC" w:rsidRPr="007F16AA" w:rsidRDefault="001C1CEC" w:rsidP="00645AAD">
            <w:pPr>
              <w:spacing w:after="0"/>
              <w:jc w:val="center"/>
              <w:rPr>
                <w:rFonts w:ascii="Arial" w:hAnsi="Arial" w:cs="Arial"/>
                <w:color w:val="333333"/>
              </w:rPr>
            </w:pPr>
            <w:r w:rsidRPr="007F16AA">
              <w:rPr>
                <w:rFonts w:ascii="Arial" w:hAnsi="Arial" w:cs="Arial"/>
                <w:color w:val="333333"/>
              </w:rPr>
              <w:t>Normal</w:t>
            </w:r>
          </w:p>
        </w:tc>
        <w:tc>
          <w:tcPr>
            <w:tcW w:w="3320" w:type="dxa"/>
            <w:tcBorders>
              <w:top w:val="nil"/>
              <w:left w:val="nil"/>
              <w:bottom w:val="single" w:sz="4" w:space="0" w:color="3C3C3C"/>
              <w:right w:val="single" w:sz="4" w:space="0" w:color="3C3C3C"/>
            </w:tcBorders>
            <w:shd w:val="clear" w:color="auto" w:fill="auto"/>
            <w:vAlign w:val="center"/>
            <w:hideMark/>
          </w:tcPr>
          <w:p w:rsidR="001C1CEC" w:rsidRPr="007F16AA" w:rsidRDefault="001C1CEC" w:rsidP="00645AAD">
            <w:pPr>
              <w:spacing w:after="0"/>
              <w:jc w:val="center"/>
              <w:rPr>
                <w:rFonts w:ascii="Arial" w:hAnsi="Arial" w:cs="Arial"/>
                <w:b/>
                <w:bCs/>
                <w:color w:val="0000FF"/>
              </w:rPr>
            </w:pPr>
            <w:r w:rsidRPr="007F16AA">
              <w:rPr>
                <w:rFonts w:ascii="Arial" w:hAnsi="Arial" w:cs="Arial"/>
                <w:b/>
                <w:bCs/>
                <w:color w:val="0000FF"/>
              </w:rPr>
              <w:t>14</w:t>
            </w:r>
          </w:p>
        </w:tc>
      </w:tr>
      <w:tr w:rsidR="001C1CEC" w:rsidRPr="007F16AA" w:rsidTr="00645AAD">
        <w:trPr>
          <w:trHeight w:val="308"/>
        </w:trPr>
        <w:tc>
          <w:tcPr>
            <w:tcW w:w="1660" w:type="dxa"/>
            <w:tcBorders>
              <w:top w:val="nil"/>
              <w:left w:val="single" w:sz="4" w:space="0" w:color="3C3C3C"/>
              <w:bottom w:val="nil"/>
              <w:right w:val="single" w:sz="4" w:space="0" w:color="3C3C3C"/>
            </w:tcBorders>
            <w:shd w:val="clear" w:color="auto" w:fill="auto"/>
            <w:noWrap/>
            <w:vAlign w:val="center"/>
            <w:hideMark/>
          </w:tcPr>
          <w:p w:rsidR="001C1CEC" w:rsidRPr="007F16AA" w:rsidRDefault="001C1CEC" w:rsidP="00645AAD">
            <w:pPr>
              <w:spacing w:after="0"/>
              <w:jc w:val="center"/>
              <w:rPr>
                <w:rFonts w:ascii="Arial" w:hAnsi="Arial" w:cs="Arial"/>
                <w:color w:val="333333"/>
              </w:rPr>
            </w:pPr>
            <w:r w:rsidRPr="007F16AA">
              <w:rPr>
                <w:rFonts w:ascii="Arial" w:hAnsi="Arial" w:cs="Arial"/>
                <w:color w:val="333333"/>
              </w:rPr>
              <w:t>Low</w:t>
            </w:r>
          </w:p>
        </w:tc>
        <w:tc>
          <w:tcPr>
            <w:tcW w:w="3320" w:type="dxa"/>
            <w:tcBorders>
              <w:top w:val="nil"/>
              <w:left w:val="nil"/>
              <w:bottom w:val="nil"/>
              <w:right w:val="single" w:sz="4" w:space="0" w:color="3C3C3C"/>
            </w:tcBorders>
            <w:shd w:val="clear" w:color="auto" w:fill="auto"/>
            <w:vAlign w:val="center"/>
            <w:hideMark/>
          </w:tcPr>
          <w:p w:rsidR="001C1CEC" w:rsidRPr="007F16AA" w:rsidRDefault="001C1CEC" w:rsidP="00645AAD">
            <w:pPr>
              <w:spacing w:after="0"/>
              <w:jc w:val="center"/>
              <w:rPr>
                <w:rFonts w:ascii="Arial" w:hAnsi="Arial" w:cs="Arial"/>
                <w:b/>
                <w:bCs/>
                <w:color w:val="0000FF"/>
              </w:rPr>
            </w:pPr>
            <w:r w:rsidRPr="007F16AA">
              <w:rPr>
                <w:rFonts w:ascii="Arial" w:hAnsi="Arial" w:cs="Arial"/>
                <w:b/>
                <w:bCs/>
                <w:color w:val="0000FF"/>
              </w:rPr>
              <w:t>1</w:t>
            </w:r>
          </w:p>
        </w:tc>
      </w:tr>
      <w:tr w:rsidR="001C1CEC" w:rsidRPr="007F16AA" w:rsidTr="00645AAD">
        <w:trPr>
          <w:trHeight w:val="308"/>
        </w:trPr>
        <w:tc>
          <w:tcPr>
            <w:tcW w:w="1660" w:type="dxa"/>
            <w:tcBorders>
              <w:top w:val="single" w:sz="4" w:space="0" w:color="auto"/>
              <w:left w:val="single" w:sz="4" w:space="0" w:color="auto"/>
              <w:bottom w:val="single" w:sz="4" w:space="0" w:color="auto"/>
              <w:right w:val="single" w:sz="4" w:space="0" w:color="auto"/>
            </w:tcBorders>
            <w:shd w:val="clear" w:color="808080" w:fill="969696"/>
            <w:vAlign w:val="center"/>
            <w:hideMark/>
          </w:tcPr>
          <w:p w:rsidR="001C1CEC" w:rsidRPr="007F16AA" w:rsidRDefault="001C1CEC" w:rsidP="00645AAD">
            <w:pPr>
              <w:spacing w:after="0"/>
              <w:jc w:val="center"/>
              <w:rPr>
                <w:rFonts w:ascii="Arial" w:hAnsi="Arial" w:cs="Arial"/>
                <w:color w:val="000000"/>
              </w:rPr>
            </w:pPr>
            <w:r w:rsidRPr="007F16AA">
              <w:rPr>
                <w:rFonts w:ascii="Arial" w:hAnsi="Arial" w:cs="Arial"/>
                <w:color w:val="000000"/>
              </w:rPr>
              <w:t>Total</w:t>
            </w:r>
          </w:p>
        </w:tc>
        <w:tc>
          <w:tcPr>
            <w:tcW w:w="3320" w:type="dxa"/>
            <w:tcBorders>
              <w:top w:val="single" w:sz="4" w:space="0" w:color="000000"/>
              <w:left w:val="nil"/>
              <w:bottom w:val="single" w:sz="4" w:space="0" w:color="000000"/>
              <w:right w:val="single" w:sz="4" w:space="0" w:color="000000"/>
            </w:tcBorders>
            <w:shd w:val="clear" w:color="auto" w:fill="auto"/>
            <w:vAlign w:val="center"/>
            <w:hideMark/>
          </w:tcPr>
          <w:p w:rsidR="001C1CEC" w:rsidRPr="007F16AA" w:rsidRDefault="001C1CEC" w:rsidP="00645AAD">
            <w:pPr>
              <w:spacing w:after="0"/>
              <w:jc w:val="center"/>
              <w:rPr>
                <w:rFonts w:ascii="Arial" w:hAnsi="Arial" w:cs="Arial"/>
                <w:color w:val="0000FF"/>
              </w:rPr>
            </w:pPr>
            <w:r w:rsidRPr="007F16AA">
              <w:rPr>
                <w:rFonts w:ascii="Arial" w:hAnsi="Arial" w:cs="Arial"/>
                <w:color w:val="0000FF"/>
              </w:rPr>
              <w:t>151</w:t>
            </w:r>
          </w:p>
        </w:tc>
      </w:tr>
      <w:bookmarkEnd w:id="7"/>
    </w:tbl>
    <w:p w:rsidR="001C1CEC" w:rsidRDefault="001C1CEC"/>
    <w:p w:rsidR="001C1CEC" w:rsidRDefault="001C1CEC"/>
    <w:p w:rsidR="001C1CEC" w:rsidRDefault="001C1CEC" w:rsidP="001C1CEC">
      <w:pPr>
        <w:pStyle w:val="Heading1"/>
        <w:numPr>
          <w:ilvl w:val="0"/>
          <w:numId w:val="1"/>
        </w:numPr>
      </w:pPr>
      <w:r>
        <w:t>test enviroments</w:t>
      </w:r>
    </w:p>
    <w:p w:rsidR="000943B7" w:rsidRDefault="000943B7" w:rsidP="000943B7">
      <w:pPr>
        <w:pStyle w:val="Heading1"/>
      </w:pPr>
    </w:p>
    <w:tbl>
      <w:tblPr>
        <w:tblW w:w="10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2281"/>
        <w:gridCol w:w="2266"/>
        <w:gridCol w:w="2397"/>
      </w:tblGrid>
      <w:tr w:rsidR="001C1CEC" w:rsidRPr="001C1CEC" w:rsidTr="00645AAD">
        <w:trPr>
          <w:jc w:val="center"/>
        </w:trPr>
        <w:tc>
          <w:tcPr>
            <w:tcW w:w="3379" w:type="dxa"/>
            <w:shd w:val="clear" w:color="auto" w:fill="auto"/>
          </w:tcPr>
          <w:p w:rsidR="001C1CEC" w:rsidRPr="001C1CEC" w:rsidRDefault="001C1CEC" w:rsidP="00645AAD">
            <w:pPr>
              <w:pStyle w:val="Heading4"/>
              <w:tabs>
                <w:tab w:val="left" w:pos="738"/>
              </w:tabs>
              <w:ind w:left="864" w:right="-220" w:hanging="864"/>
              <w:rPr>
                <w:rFonts w:ascii="Times New Roman" w:eastAsia="Calibri" w:hAnsi="Times New Roman" w:cs="Times New Roman"/>
                <w:b/>
                <w:i w:val="0"/>
                <w:iCs w:val="0"/>
                <w:color w:val="auto"/>
                <w:sz w:val="24"/>
                <w:lang w:val="vi-VN"/>
              </w:rPr>
            </w:pPr>
            <w:r w:rsidRPr="001C1CEC">
              <w:rPr>
                <w:rFonts w:ascii="Times New Roman" w:eastAsia="Calibri" w:hAnsi="Times New Roman" w:cs="Times New Roman"/>
                <w:b/>
                <w:i w:val="0"/>
                <w:color w:val="auto"/>
                <w:sz w:val="24"/>
                <w:lang w:val="vi-VN"/>
              </w:rPr>
              <w:t>CPU</w:t>
            </w:r>
          </w:p>
        </w:tc>
        <w:tc>
          <w:tcPr>
            <w:tcW w:w="2281" w:type="dxa"/>
            <w:shd w:val="clear" w:color="auto" w:fill="auto"/>
          </w:tcPr>
          <w:p w:rsidR="001C1CEC" w:rsidRPr="001C1CEC" w:rsidRDefault="001C1CEC" w:rsidP="00645AAD">
            <w:pPr>
              <w:pStyle w:val="Heading4"/>
              <w:tabs>
                <w:tab w:val="left" w:pos="738"/>
              </w:tabs>
              <w:ind w:left="864" w:right="-220" w:hanging="864"/>
              <w:rPr>
                <w:rFonts w:ascii="Times New Roman" w:eastAsia="Calibri" w:hAnsi="Times New Roman" w:cs="Times New Roman"/>
                <w:b/>
                <w:i w:val="0"/>
                <w:iCs w:val="0"/>
                <w:color w:val="auto"/>
                <w:sz w:val="24"/>
                <w:lang w:val="vi-VN"/>
              </w:rPr>
            </w:pPr>
            <w:r w:rsidRPr="001C1CEC">
              <w:rPr>
                <w:rFonts w:ascii="Times New Roman" w:eastAsia="Calibri" w:hAnsi="Times New Roman" w:cs="Times New Roman"/>
                <w:b/>
                <w:i w:val="0"/>
                <w:color w:val="auto"/>
                <w:sz w:val="24"/>
                <w:lang w:val="vi-VN"/>
              </w:rPr>
              <w:t>RAM</w:t>
            </w:r>
          </w:p>
        </w:tc>
        <w:tc>
          <w:tcPr>
            <w:tcW w:w="2266" w:type="dxa"/>
            <w:shd w:val="clear" w:color="auto" w:fill="auto"/>
          </w:tcPr>
          <w:p w:rsidR="001C1CEC" w:rsidRPr="001C1CEC" w:rsidRDefault="001C1CEC" w:rsidP="00645AAD">
            <w:pPr>
              <w:pStyle w:val="Heading4"/>
              <w:tabs>
                <w:tab w:val="left" w:pos="738"/>
              </w:tabs>
              <w:ind w:left="864" w:right="-220" w:hanging="864"/>
              <w:rPr>
                <w:rFonts w:ascii="Times New Roman" w:eastAsia="Calibri" w:hAnsi="Times New Roman" w:cs="Times New Roman"/>
                <w:b/>
                <w:i w:val="0"/>
                <w:iCs w:val="0"/>
                <w:color w:val="auto"/>
                <w:sz w:val="24"/>
                <w:lang w:val="vi-VN"/>
              </w:rPr>
            </w:pPr>
            <w:r w:rsidRPr="001C1CEC">
              <w:rPr>
                <w:rFonts w:ascii="Times New Roman" w:eastAsia="Calibri" w:hAnsi="Times New Roman" w:cs="Times New Roman"/>
                <w:b/>
                <w:i w:val="0"/>
                <w:color w:val="auto"/>
                <w:sz w:val="24"/>
                <w:lang w:val="vi-VN"/>
              </w:rPr>
              <w:t>SSD</w:t>
            </w:r>
          </w:p>
        </w:tc>
        <w:tc>
          <w:tcPr>
            <w:tcW w:w="2397"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
                <w:i w:val="0"/>
                <w:iCs w:val="0"/>
                <w:color w:val="auto"/>
                <w:sz w:val="24"/>
                <w:lang w:val="vi-VN"/>
              </w:rPr>
            </w:pPr>
            <w:r w:rsidRPr="001C1CEC">
              <w:rPr>
                <w:rFonts w:ascii="Times New Roman" w:eastAsia="Calibri" w:hAnsi="Times New Roman" w:cs="Times New Roman"/>
                <w:b/>
                <w:i w:val="0"/>
                <w:color w:val="auto"/>
                <w:sz w:val="24"/>
                <w:lang w:val="vi-VN"/>
              </w:rPr>
              <w:t>Architecture</w:t>
            </w:r>
          </w:p>
        </w:tc>
      </w:tr>
      <w:tr w:rsidR="001C1CEC" w:rsidRPr="001C1CEC" w:rsidTr="00645AAD">
        <w:trPr>
          <w:jc w:val="center"/>
        </w:trPr>
        <w:tc>
          <w:tcPr>
            <w:tcW w:w="3379" w:type="dxa"/>
            <w:shd w:val="clear" w:color="auto" w:fill="auto"/>
          </w:tcPr>
          <w:p w:rsidR="001C1CEC" w:rsidRPr="001C1CEC" w:rsidRDefault="001C1CEC" w:rsidP="00645AAD">
            <w:pPr>
              <w:pStyle w:val="Heading4"/>
              <w:tabs>
                <w:tab w:val="left" w:pos="738"/>
              </w:tabs>
              <w:ind w:left="864" w:right="-220" w:hanging="864"/>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lang w:val="vi-VN"/>
              </w:rPr>
              <w:t>Intel(R)) i</w:t>
            </w:r>
            <w:r w:rsidRPr="001C1CEC">
              <w:rPr>
                <w:rFonts w:ascii="Times New Roman" w:eastAsia="Calibri" w:hAnsi="Times New Roman" w:cs="Times New Roman"/>
                <w:i w:val="0"/>
                <w:color w:val="auto"/>
                <w:sz w:val="24"/>
              </w:rPr>
              <w:t>3</w:t>
            </w:r>
            <w:r w:rsidRPr="001C1CEC">
              <w:rPr>
                <w:rFonts w:ascii="Times New Roman" w:eastAsia="Calibri" w:hAnsi="Times New Roman" w:cs="Times New Roman"/>
                <w:i w:val="0"/>
                <w:color w:val="auto"/>
                <w:sz w:val="24"/>
                <w:lang w:val="vi-VN"/>
              </w:rPr>
              <w:t>-2.30 GHz</w:t>
            </w:r>
          </w:p>
        </w:tc>
        <w:tc>
          <w:tcPr>
            <w:tcW w:w="2281" w:type="dxa"/>
            <w:shd w:val="clear" w:color="auto" w:fill="auto"/>
          </w:tcPr>
          <w:p w:rsidR="001C1CEC" w:rsidRPr="001C1CEC" w:rsidRDefault="001C1CEC" w:rsidP="00645AAD">
            <w:pPr>
              <w:pStyle w:val="Heading4"/>
              <w:tabs>
                <w:tab w:val="left" w:pos="738"/>
              </w:tabs>
              <w:ind w:left="864" w:right="-220" w:hanging="864"/>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lang w:val="vi-VN"/>
              </w:rPr>
              <w:t>8GB</w:t>
            </w:r>
          </w:p>
        </w:tc>
        <w:tc>
          <w:tcPr>
            <w:tcW w:w="2266" w:type="dxa"/>
            <w:shd w:val="clear" w:color="auto" w:fill="auto"/>
          </w:tcPr>
          <w:p w:rsidR="001C1CEC" w:rsidRPr="001C1CEC" w:rsidRDefault="001C1CEC" w:rsidP="00645AAD">
            <w:pPr>
              <w:pStyle w:val="Heading4"/>
              <w:tabs>
                <w:tab w:val="left" w:pos="738"/>
              </w:tabs>
              <w:ind w:left="864" w:right="-220" w:hanging="864"/>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lang w:val="vi-VN"/>
              </w:rPr>
              <w:t>225GB</w:t>
            </w:r>
          </w:p>
        </w:tc>
        <w:tc>
          <w:tcPr>
            <w:tcW w:w="2397" w:type="dxa"/>
            <w:shd w:val="clear" w:color="auto" w:fill="auto"/>
          </w:tcPr>
          <w:p w:rsidR="001C1CEC" w:rsidRPr="001C1CEC" w:rsidRDefault="001C1CEC" w:rsidP="00645AAD">
            <w:pPr>
              <w:pStyle w:val="Heading4"/>
              <w:tabs>
                <w:tab w:val="left" w:pos="738"/>
              </w:tabs>
              <w:ind w:left="864" w:right="-220" w:hanging="864"/>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lang w:val="vi-VN"/>
              </w:rPr>
              <w:t>64bit</w:t>
            </w:r>
          </w:p>
        </w:tc>
      </w:tr>
    </w:tbl>
    <w:p w:rsidR="001C1CEC" w:rsidRPr="001C1CEC" w:rsidRDefault="001C1CEC" w:rsidP="001C1CEC">
      <w:pPr>
        <w:rPr>
          <w:rFonts w:ascii="Times New Roman" w:hAnsi="Times New Roman" w:cs="Times New Roman"/>
          <w:szCs w:val="20"/>
          <w:lang w:val="en-AU"/>
        </w:rPr>
      </w:pPr>
    </w:p>
    <w:tbl>
      <w:tblPr>
        <w:tblW w:w="10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9"/>
        <w:gridCol w:w="3449"/>
        <w:gridCol w:w="3449"/>
      </w:tblGrid>
      <w:tr w:rsidR="001C1CEC" w:rsidRPr="001C1CEC" w:rsidTr="00645AAD">
        <w:trPr>
          <w:trHeight w:val="272"/>
          <w:jc w:val="center"/>
        </w:trPr>
        <w:tc>
          <w:tcPr>
            <w:tcW w:w="3449"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
                <w:i w:val="0"/>
                <w:iCs w:val="0"/>
                <w:color w:val="auto"/>
                <w:sz w:val="24"/>
                <w:lang w:val="vi-VN"/>
              </w:rPr>
            </w:pPr>
            <w:r w:rsidRPr="001C1CEC">
              <w:rPr>
                <w:rFonts w:ascii="Times New Roman" w:eastAsia="Calibri" w:hAnsi="Times New Roman" w:cs="Times New Roman"/>
                <w:b/>
                <w:i w:val="0"/>
                <w:color w:val="auto"/>
                <w:sz w:val="24"/>
                <w:lang w:val="vi-VN"/>
              </w:rPr>
              <w:lastRenderedPageBreak/>
              <w:t>Tên phần mềm</w:t>
            </w:r>
          </w:p>
        </w:tc>
        <w:tc>
          <w:tcPr>
            <w:tcW w:w="3449" w:type="dxa"/>
            <w:shd w:val="clear" w:color="auto" w:fill="auto"/>
          </w:tcPr>
          <w:p w:rsidR="001C1CEC" w:rsidRPr="001C1CEC" w:rsidRDefault="001C1CEC" w:rsidP="00645AAD">
            <w:pPr>
              <w:pStyle w:val="Heading4"/>
              <w:tabs>
                <w:tab w:val="left" w:pos="738"/>
              </w:tabs>
              <w:ind w:left="864" w:right="-220" w:hanging="864"/>
              <w:rPr>
                <w:rFonts w:ascii="Times New Roman" w:eastAsia="Calibri" w:hAnsi="Times New Roman" w:cs="Times New Roman"/>
                <w:b/>
                <w:i w:val="0"/>
                <w:iCs w:val="0"/>
                <w:color w:val="auto"/>
                <w:sz w:val="24"/>
                <w:lang w:val="vi-VN"/>
              </w:rPr>
            </w:pPr>
            <w:r w:rsidRPr="001C1CEC">
              <w:rPr>
                <w:rFonts w:ascii="Times New Roman" w:eastAsia="Calibri" w:hAnsi="Times New Roman" w:cs="Times New Roman"/>
                <w:b/>
                <w:i w:val="0"/>
                <w:color w:val="auto"/>
                <w:sz w:val="24"/>
                <w:lang w:val="vi-VN"/>
              </w:rPr>
              <w:t>Phiên bản</w:t>
            </w:r>
          </w:p>
        </w:tc>
        <w:tc>
          <w:tcPr>
            <w:tcW w:w="3449" w:type="dxa"/>
            <w:shd w:val="clear" w:color="auto" w:fill="auto"/>
          </w:tcPr>
          <w:p w:rsidR="001C1CEC" w:rsidRPr="001C1CEC" w:rsidRDefault="001C1CEC" w:rsidP="00645AAD">
            <w:pPr>
              <w:pStyle w:val="Heading4"/>
              <w:tabs>
                <w:tab w:val="left" w:pos="738"/>
              </w:tabs>
              <w:ind w:left="864" w:right="-220" w:hanging="864"/>
              <w:rPr>
                <w:rFonts w:ascii="Times New Roman" w:eastAsia="Calibri" w:hAnsi="Times New Roman" w:cs="Times New Roman"/>
                <w:b/>
                <w:i w:val="0"/>
                <w:iCs w:val="0"/>
                <w:color w:val="auto"/>
                <w:sz w:val="24"/>
                <w:lang w:val="vi-VN"/>
              </w:rPr>
            </w:pPr>
            <w:r w:rsidRPr="001C1CEC">
              <w:rPr>
                <w:rFonts w:ascii="Times New Roman" w:eastAsia="Calibri" w:hAnsi="Times New Roman" w:cs="Times New Roman"/>
                <w:b/>
                <w:i w:val="0"/>
                <w:color w:val="auto"/>
                <w:sz w:val="24"/>
                <w:lang w:val="vi-VN"/>
              </w:rPr>
              <w:t>Loại</w:t>
            </w:r>
          </w:p>
        </w:tc>
      </w:tr>
      <w:tr w:rsidR="001C1CEC" w:rsidRPr="001C1CEC" w:rsidTr="00645AAD">
        <w:trPr>
          <w:trHeight w:val="259"/>
          <w:jc w:val="center"/>
        </w:trPr>
        <w:tc>
          <w:tcPr>
            <w:tcW w:w="3449"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IE11</w:t>
            </w:r>
          </w:p>
        </w:tc>
        <w:tc>
          <w:tcPr>
            <w:tcW w:w="3449" w:type="dxa"/>
            <w:shd w:val="clear" w:color="auto" w:fill="auto"/>
          </w:tcPr>
          <w:p w:rsidR="001C1CEC" w:rsidRPr="001C1CEC" w:rsidRDefault="001C1CEC" w:rsidP="00645AAD">
            <w:pPr>
              <w:pStyle w:val="Heading4"/>
              <w:tabs>
                <w:tab w:val="left" w:pos="738"/>
              </w:tabs>
              <w:ind w:left="864" w:right="-220" w:hanging="864"/>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8.0.6001.18702IC</w:t>
            </w:r>
          </w:p>
        </w:tc>
        <w:tc>
          <w:tcPr>
            <w:tcW w:w="3449" w:type="dxa"/>
            <w:shd w:val="clear" w:color="auto" w:fill="auto"/>
          </w:tcPr>
          <w:p w:rsidR="001C1CEC" w:rsidRPr="001C1CEC" w:rsidRDefault="001C1CEC" w:rsidP="00645AAD">
            <w:pPr>
              <w:pStyle w:val="Heading4"/>
              <w:tabs>
                <w:tab w:val="left" w:pos="738"/>
              </w:tabs>
              <w:ind w:left="864" w:right="-220" w:hanging="864"/>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Trình duyệt Web</w:t>
            </w:r>
          </w:p>
        </w:tc>
      </w:tr>
      <w:tr w:rsidR="001C1CEC" w:rsidRPr="001C1CEC" w:rsidTr="00645AAD">
        <w:trPr>
          <w:trHeight w:val="272"/>
          <w:jc w:val="center"/>
        </w:trPr>
        <w:tc>
          <w:tcPr>
            <w:tcW w:w="3449"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Mozilla Firefox</w:t>
            </w:r>
          </w:p>
        </w:tc>
        <w:tc>
          <w:tcPr>
            <w:tcW w:w="3449"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70.0.1</w:t>
            </w:r>
          </w:p>
        </w:tc>
        <w:tc>
          <w:tcPr>
            <w:tcW w:w="3449"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Trình duyệt Web</w:t>
            </w:r>
          </w:p>
        </w:tc>
      </w:tr>
      <w:tr w:rsidR="001C1CEC" w:rsidRPr="001C1CEC" w:rsidTr="00645AAD">
        <w:trPr>
          <w:trHeight w:val="272"/>
          <w:jc w:val="center"/>
        </w:trPr>
        <w:tc>
          <w:tcPr>
            <w:tcW w:w="3449"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Google Chrome</w:t>
            </w:r>
          </w:p>
        </w:tc>
        <w:tc>
          <w:tcPr>
            <w:tcW w:w="3449"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83.0.4103.97</w:t>
            </w:r>
          </w:p>
        </w:tc>
        <w:tc>
          <w:tcPr>
            <w:tcW w:w="3449"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Trình duyệt Web</w:t>
            </w:r>
          </w:p>
        </w:tc>
      </w:tr>
      <w:tr w:rsidR="001C1CEC" w:rsidRPr="001C1CEC" w:rsidTr="00645AAD">
        <w:trPr>
          <w:trHeight w:val="259"/>
          <w:jc w:val="center"/>
        </w:trPr>
        <w:tc>
          <w:tcPr>
            <w:tcW w:w="3449"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Microsoft Windows 10 Professional</w:t>
            </w:r>
          </w:p>
        </w:tc>
        <w:tc>
          <w:tcPr>
            <w:tcW w:w="3449"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10</w:t>
            </w:r>
          </w:p>
        </w:tc>
        <w:tc>
          <w:tcPr>
            <w:tcW w:w="3449"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Cs/>
                <w:i w:val="0"/>
                <w:iCs w:val="0"/>
                <w:color w:val="auto"/>
                <w:sz w:val="24"/>
                <w:lang w:val="vi-VN"/>
              </w:rPr>
            </w:pPr>
            <w:r w:rsidRPr="001C1CEC">
              <w:rPr>
                <w:rFonts w:ascii="Times New Roman" w:eastAsia="Calibri" w:hAnsi="Times New Roman" w:cs="Times New Roman"/>
                <w:i w:val="0"/>
                <w:color w:val="auto"/>
                <w:sz w:val="24"/>
              </w:rPr>
              <w:t>Hệ điều hành</w:t>
            </w:r>
          </w:p>
        </w:tc>
      </w:tr>
    </w:tbl>
    <w:p w:rsidR="001C1CEC" w:rsidRDefault="001C1CEC" w:rsidP="001C1CEC">
      <w:pPr>
        <w:pStyle w:val="Heading1"/>
        <w:ind w:firstLine="0"/>
      </w:pPr>
    </w:p>
    <w:p w:rsidR="001C1CEC" w:rsidRDefault="001C1CEC" w:rsidP="001C1CEC">
      <w:pPr>
        <w:pStyle w:val="Heading1"/>
        <w:numPr>
          <w:ilvl w:val="0"/>
          <w:numId w:val="1"/>
        </w:numPr>
      </w:pPr>
      <w:bookmarkStart w:id="8" w:name="_Toc255385568"/>
      <w:r w:rsidRPr="007028C8">
        <w:t>Test Team Organization</w:t>
      </w:r>
      <w:bookmarkEnd w:id="8"/>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7955"/>
      </w:tblGrid>
      <w:tr w:rsidR="001C1CEC" w:rsidRPr="001C1CEC" w:rsidTr="00645AAD">
        <w:trPr>
          <w:trHeight w:val="344"/>
          <w:jc w:val="center"/>
        </w:trPr>
        <w:tc>
          <w:tcPr>
            <w:tcW w:w="2717"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
                <w:i w:val="0"/>
                <w:iCs w:val="0"/>
                <w:color w:val="auto"/>
                <w:lang w:val="vi-VN"/>
              </w:rPr>
            </w:pPr>
            <w:r w:rsidRPr="001C1CEC">
              <w:rPr>
                <w:rFonts w:ascii="Times New Roman" w:eastAsia="Calibri" w:hAnsi="Times New Roman" w:cs="Times New Roman"/>
                <w:b/>
                <w:i w:val="0"/>
                <w:color w:val="auto"/>
                <w:lang w:val="vi-VN"/>
              </w:rPr>
              <w:t>Thành viên</w:t>
            </w:r>
          </w:p>
        </w:tc>
        <w:tc>
          <w:tcPr>
            <w:tcW w:w="7955" w:type="dxa"/>
            <w:shd w:val="clear" w:color="auto" w:fill="auto"/>
          </w:tcPr>
          <w:p w:rsidR="001C1CEC" w:rsidRPr="001C1CEC" w:rsidRDefault="001C1CEC" w:rsidP="00645AAD">
            <w:pPr>
              <w:pStyle w:val="Heading4"/>
              <w:tabs>
                <w:tab w:val="left" w:pos="738"/>
              </w:tabs>
              <w:ind w:right="-220"/>
              <w:rPr>
                <w:rFonts w:ascii="Times New Roman" w:eastAsia="Calibri" w:hAnsi="Times New Roman" w:cs="Times New Roman"/>
                <w:b/>
                <w:i w:val="0"/>
                <w:iCs w:val="0"/>
                <w:color w:val="auto"/>
                <w:lang w:val="vi-VN"/>
              </w:rPr>
            </w:pPr>
            <w:r w:rsidRPr="001C1CEC">
              <w:rPr>
                <w:rFonts w:ascii="Times New Roman" w:eastAsia="Calibri" w:hAnsi="Times New Roman" w:cs="Times New Roman"/>
                <w:b/>
                <w:i w:val="0"/>
                <w:color w:val="auto"/>
                <w:lang w:val="vi-VN"/>
              </w:rPr>
              <w:t>Vai trò</w:t>
            </w:r>
          </w:p>
        </w:tc>
      </w:tr>
      <w:tr w:rsidR="001C1CEC" w:rsidRPr="001C1CEC" w:rsidTr="00645AAD">
        <w:trPr>
          <w:trHeight w:val="954"/>
          <w:jc w:val="center"/>
        </w:trPr>
        <w:tc>
          <w:tcPr>
            <w:tcW w:w="2717" w:type="dxa"/>
            <w:shd w:val="clear" w:color="auto" w:fill="auto"/>
          </w:tcPr>
          <w:p w:rsidR="001C1CEC" w:rsidRPr="001C1CEC" w:rsidRDefault="001C1CEC" w:rsidP="001C1CEC">
            <w:pPr>
              <w:pStyle w:val="Heading4"/>
              <w:tabs>
                <w:tab w:val="left" w:pos="738"/>
              </w:tabs>
              <w:ind w:right="-220"/>
              <w:jc w:val="center"/>
              <w:rPr>
                <w:rFonts w:ascii="Times New Roman" w:eastAsia="Calibri" w:hAnsi="Times New Roman" w:cs="Times New Roman"/>
                <w:bCs/>
                <w:i w:val="0"/>
                <w:iCs w:val="0"/>
                <w:color w:val="auto"/>
              </w:rPr>
            </w:pPr>
            <w:r w:rsidRPr="001C1CEC">
              <w:rPr>
                <w:rFonts w:ascii="Times New Roman" w:eastAsia="Calibri" w:hAnsi="Times New Roman" w:cs="Times New Roman"/>
                <w:i w:val="0"/>
                <w:color w:val="auto"/>
              </w:rPr>
              <w:t>Nguyễn</w:t>
            </w:r>
            <w:r w:rsidRPr="001C1CEC">
              <w:rPr>
                <w:rFonts w:ascii="Times New Roman" w:eastAsia="Calibri" w:hAnsi="Times New Roman" w:cs="Times New Roman"/>
                <w:bCs/>
                <w:i w:val="0"/>
                <w:iCs w:val="0"/>
                <w:color w:val="auto"/>
              </w:rPr>
              <w:t xml:space="preserve"> </w:t>
            </w:r>
            <w:r w:rsidRPr="001C1CEC">
              <w:rPr>
                <w:rFonts w:ascii="Times New Roman" w:eastAsia="Calibri" w:hAnsi="Times New Roman" w:cs="Times New Roman"/>
                <w:i w:val="0"/>
                <w:color w:val="auto"/>
              </w:rPr>
              <w:t>Tuấn Kiệt</w:t>
            </w:r>
          </w:p>
        </w:tc>
        <w:tc>
          <w:tcPr>
            <w:tcW w:w="7955" w:type="dxa"/>
            <w:shd w:val="clear" w:color="auto" w:fill="auto"/>
            <w:vAlign w:val="center"/>
          </w:tcPr>
          <w:p w:rsidR="001C1CEC" w:rsidRPr="001C1CEC" w:rsidRDefault="001C1CEC" w:rsidP="001C1CEC">
            <w:pPr>
              <w:pStyle w:val="Heading4"/>
              <w:tabs>
                <w:tab w:val="left" w:pos="738"/>
              </w:tabs>
              <w:ind w:right="-220"/>
              <w:jc w:val="center"/>
              <w:rPr>
                <w:rFonts w:ascii="Times New Roman" w:eastAsia="Calibri" w:hAnsi="Times New Roman" w:cs="Times New Roman"/>
                <w:bCs/>
                <w:i w:val="0"/>
                <w:iCs w:val="0"/>
                <w:color w:val="auto"/>
                <w:lang w:val="vi-VN"/>
              </w:rPr>
            </w:pPr>
            <w:r w:rsidRPr="001C1CEC">
              <w:rPr>
                <w:rFonts w:ascii="Times New Roman" w:eastAsia="Calibri" w:hAnsi="Times New Roman" w:cs="Times New Roman"/>
                <w:i w:val="0"/>
                <w:color w:val="auto"/>
              </w:rPr>
              <w:t>Test Manager / Test Designer / Tester: Lập kế hoạch kiểm thử,</w:t>
            </w:r>
            <w:r w:rsidRPr="001C1CEC">
              <w:rPr>
                <w:rFonts w:ascii="Times New Roman" w:eastAsia="Calibri" w:hAnsi="Times New Roman" w:cs="Times New Roman"/>
                <w:i w:val="0"/>
                <w:color w:val="auto"/>
              </w:rPr>
              <w:br/>
              <w:t>quản lý tiến độ hoạt động kiểm thử, thiết kế các testcase bổ sung</w:t>
            </w:r>
            <w:r w:rsidRPr="001C1CEC">
              <w:rPr>
                <w:rFonts w:ascii="Times New Roman" w:eastAsia="Calibri" w:hAnsi="Times New Roman" w:cs="Times New Roman"/>
                <w:i w:val="0"/>
                <w:color w:val="auto"/>
              </w:rPr>
              <w:br/>
              <w:t>và thực thi các testcase bổ sung</w:t>
            </w:r>
          </w:p>
        </w:tc>
      </w:tr>
      <w:tr w:rsidR="001C1CEC" w:rsidRPr="001C1CEC" w:rsidTr="00645AAD">
        <w:trPr>
          <w:trHeight w:val="954"/>
          <w:jc w:val="center"/>
        </w:trPr>
        <w:tc>
          <w:tcPr>
            <w:tcW w:w="2717" w:type="dxa"/>
            <w:shd w:val="clear" w:color="auto" w:fill="auto"/>
          </w:tcPr>
          <w:p w:rsidR="001C1CEC" w:rsidRPr="001C1CEC" w:rsidRDefault="001C1CEC" w:rsidP="001C1CEC">
            <w:pPr>
              <w:pStyle w:val="Heading4"/>
              <w:tabs>
                <w:tab w:val="left" w:pos="738"/>
              </w:tabs>
              <w:ind w:left="-360" w:right="-220"/>
              <w:jc w:val="center"/>
              <w:rPr>
                <w:rFonts w:ascii="Times New Roman" w:eastAsia="Calibri" w:hAnsi="Times New Roman" w:cs="Times New Roman"/>
                <w:bCs/>
                <w:i w:val="0"/>
                <w:iCs w:val="0"/>
                <w:color w:val="auto"/>
              </w:rPr>
            </w:pPr>
            <w:r w:rsidRPr="001C1CEC">
              <w:rPr>
                <w:rFonts w:ascii="Times New Roman" w:eastAsia="Calibri" w:hAnsi="Times New Roman" w:cs="Times New Roman"/>
                <w:i w:val="0"/>
                <w:color w:val="auto"/>
              </w:rPr>
              <w:t>Nguyễn Thành Trung</w:t>
            </w:r>
          </w:p>
        </w:tc>
        <w:tc>
          <w:tcPr>
            <w:tcW w:w="7955" w:type="dxa"/>
            <w:shd w:val="clear" w:color="auto" w:fill="auto"/>
          </w:tcPr>
          <w:p w:rsidR="001C1CEC" w:rsidRPr="001C1CEC" w:rsidRDefault="001C1CEC" w:rsidP="001C1CEC">
            <w:pPr>
              <w:pStyle w:val="Heading4"/>
              <w:tabs>
                <w:tab w:val="left" w:pos="738"/>
              </w:tabs>
              <w:ind w:right="-220"/>
              <w:jc w:val="center"/>
              <w:rPr>
                <w:rFonts w:ascii="Times New Roman" w:eastAsia="Calibri" w:hAnsi="Times New Roman" w:cs="Times New Roman"/>
                <w:bCs/>
                <w:i w:val="0"/>
                <w:iCs w:val="0"/>
                <w:color w:val="auto"/>
                <w:lang w:val="vi-VN"/>
              </w:rPr>
            </w:pPr>
            <w:r w:rsidRPr="001C1CEC">
              <w:rPr>
                <w:rFonts w:ascii="Times New Roman" w:eastAsia="Calibri" w:hAnsi="Times New Roman" w:cs="Times New Roman"/>
                <w:i w:val="0"/>
                <w:color w:val="auto"/>
              </w:rPr>
              <w:t>Test Manager / Test Designer / Tester: Lập kế hoạch kiểm thử,</w:t>
            </w:r>
            <w:r w:rsidRPr="001C1CEC">
              <w:rPr>
                <w:rFonts w:ascii="Times New Roman" w:eastAsia="Calibri" w:hAnsi="Times New Roman" w:cs="Times New Roman"/>
                <w:i w:val="0"/>
                <w:color w:val="auto"/>
              </w:rPr>
              <w:br/>
              <w:t>quản lý tiến độ hoạt động kiểm thử, thiết kế các testcase bổ sung</w:t>
            </w:r>
            <w:r w:rsidRPr="001C1CEC">
              <w:rPr>
                <w:rFonts w:ascii="Times New Roman" w:eastAsia="Calibri" w:hAnsi="Times New Roman" w:cs="Times New Roman"/>
                <w:i w:val="0"/>
                <w:color w:val="auto"/>
              </w:rPr>
              <w:br/>
              <w:t>và thực thi các testcase bổ sung</w:t>
            </w:r>
          </w:p>
        </w:tc>
      </w:tr>
      <w:tr w:rsidR="001C1CEC" w:rsidRPr="001C1CEC" w:rsidTr="00645AAD">
        <w:trPr>
          <w:trHeight w:val="954"/>
          <w:jc w:val="center"/>
        </w:trPr>
        <w:tc>
          <w:tcPr>
            <w:tcW w:w="2717" w:type="dxa"/>
            <w:shd w:val="clear" w:color="auto" w:fill="auto"/>
          </w:tcPr>
          <w:p w:rsidR="001C1CEC" w:rsidRPr="001C1CEC" w:rsidRDefault="001C1CEC" w:rsidP="001C1CEC">
            <w:pPr>
              <w:pStyle w:val="Heading4"/>
              <w:tabs>
                <w:tab w:val="left" w:pos="738"/>
              </w:tabs>
              <w:ind w:right="-220"/>
              <w:jc w:val="center"/>
              <w:rPr>
                <w:rFonts w:ascii="Times New Roman" w:eastAsia="Calibri" w:hAnsi="Times New Roman" w:cs="Times New Roman"/>
                <w:bCs/>
                <w:i w:val="0"/>
                <w:iCs w:val="0"/>
                <w:color w:val="auto"/>
              </w:rPr>
            </w:pPr>
            <w:r w:rsidRPr="001C1CEC">
              <w:rPr>
                <w:rFonts w:ascii="Times New Roman" w:eastAsia="Calibri" w:hAnsi="Times New Roman" w:cs="Times New Roman"/>
                <w:i w:val="0"/>
                <w:color w:val="auto"/>
              </w:rPr>
              <w:t>Danh Hoàng Sơn</w:t>
            </w:r>
          </w:p>
        </w:tc>
        <w:tc>
          <w:tcPr>
            <w:tcW w:w="7955" w:type="dxa"/>
            <w:shd w:val="clear" w:color="auto" w:fill="auto"/>
          </w:tcPr>
          <w:p w:rsidR="001C1CEC" w:rsidRPr="001C1CEC" w:rsidRDefault="001C1CEC" w:rsidP="001C1CEC">
            <w:pPr>
              <w:pStyle w:val="Heading4"/>
              <w:tabs>
                <w:tab w:val="left" w:pos="738"/>
              </w:tabs>
              <w:ind w:right="-220"/>
              <w:jc w:val="center"/>
              <w:rPr>
                <w:rFonts w:ascii="Times New Roman" w:eastAsia="Calibri" w:hAnsi="Times New Roman" w:cs="Times New Roman"/>
                <w:bCs/>
                <w:i w:val="0"/>
                <w:iCs w:val="0"/>
                <w:color w:val="auto"/>
                <w:lang w:val="vi-VN"/>
              </w:rPr>
            </w:pPr>
            <w:r w:rsidRPr="001C1CEC">
              <w:rPr>
                <w:rFonts w:ascii="Times New Roman" w:eastAsia="Calibri" w:hAnsi="Times New Roman" w:cs="Times New Roman"/>
                <w:i w:val="0"/>
                <w:color w:val="auto"/>
              </w:rPr>
              <w:t>Test Manager / Test Designer / Tester: Lập kế hoạch kiểm thử,</w:t>
            </w:r>
            <w:r w:rsidRPr="001C1CEC">
              <w:rPr>
                <w:rFonts w:ascii="Times New Roman" w:eastAsia="Calibri" w:hAnsi="Times New Roman" w:cs="Times New Roman"/>
                <w:i w:val="0"/>
                <w:color w:val="auto"/>
              </w:rPr>
              <w:br/>
              <w:t>quản lý tiến độ hoạt động kiểm thử, thiết kế các testcase bổ sung</w:t>
            </w:r>
            <w:r w:rsidRPr="001C1CEC">
              <w:rPr>
                <w:rFonts w:ascii="Times New Roman" w:eastAsia="Calibri" w:hAnsi="Times New Roman" w:cs="Times New Roman"/>
                <w:i w:val="0"/>
                <w:color w:val="auto"/>
              </w:rPr>
              <w:br/>
              <w:t>và thực thi các testcase bổ sung</w:t>
            </w:r>
          </w:p>
        </w:tc>
      </w:tr>
    </w:tbl>
    <w:p w:rsidR="001C1CEC" w:rsidRDefault="001C1CEC" w:rsidP="001C1CEC"/>
    <w:p w:rsidR="001C1CEC" w:rsidRDefault="001C1CEC" w:rsidP="001C1CEC">
      <w:pPr>
        <w:pStyle w:val="Heading1"/>
        <w:numPr>
          <w:ilvl w:val="0"/>
          <w:numId w:val="1"/>
        </w:numPr>
      </w:pPr>
      <w:r>
        <w:t>Schedule</w:t>
      </w:r>
    </w:p>
    <w:tbl>
      <w:tblPr>
        <w:tblW w:w="11621" w:type="dxa"/>
        <w:tblInd w:w="-11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9"/>
        <w:gridCol w:w="3260"/>
        <w:gridCol w:w="1418"/>
        <w:gridCol w:w="1984"/>
        <w:gridCol w:w="1840"/>
      </w:tblGrid>
      <w:tr w:rsidR="001C1CEC" w:rsidRPr="00D9671E" w:rsidTr="00645AAD">
        <w:trPr>
          <w:trHeight w:val="361"/>
        </w:trPr>
        <w:tc>
          <w:tcPr>
            <w:tcW w:w="3119" w:type="dxa"/>
            <w:tcBorders>
              <w:top w:val="single" w:sz="4" w:space="0" w:color="auto"/>
              <w:left w:val="single" w:sz="4" w:space="0" w:color="auto"/>
              <w:bottom w:val="single" w:sz="4" w:space="0" w:color="auto"/>
              <w:right w:val="single" w:sz="4" w:space="0" w:color="auto"/>
            </w:tcBorders>
            <w:shd w:val="clear" w:color="auto" w:fill="D0CECE"/>
            <w:vAlign w:val="center"/>
            <w:hideMark/>
          </w:tcPr>
          <w:p w:rsidR="001C1CEC" w:rsidRPr="00D9671E" w:rsidRDefault="001C1CEC" w:rsidP="00645AAD">
            <w:pPr>
              <w:ind w:left="-360"/>
              <w:jc w:val="center"/>
              <w:rPr>
                <w:b/>
                <w:color w:val="000000"/>
                <w:sz w:val="28"/>
                <w:szCs w:val="28"/>
              </w:rPr>
            </w:pPr>
            <w:r w:rsidRPr="00D9671E">
              <w:rPr>
                <w:b/>
                <w:color w:val="000000"/>
                <w:sz w:val="28"/>
                <w:szCs w:val="28"/>
              </w:rPr>
              <w:t>Milestone</w:t>
            </w:r>
          </w:p>
        </w:tc>
        <w:tc>
          <w:tcPr>
            <w:tcW w:w="3260" w:type="dxa"/>
            <w:tcBorders>
              <w:top w:val="single" w:sz="4" w:space="0" w:color="auto"/>
              <w:left w:val="single" w:sz="4" w:space="0" w:color="auto"/>
              <w:bottom w:val="single" w:sz="4" w:space="0" w:color="auto"/>
              <w:right w:val="single" w:sz="4" w:space="0" w:color="auto"/>
            </w:tcBorders>
            <w:shd w:val="clear" w:color="auto" w:fill="D0CECE"/>
            <w:vAlign w:val="center"/>
            <w:hideMark/>
          </w:tcPr>
          <w:p w:rsidR="001C1CEC" w:rsidRPr="00D9671E" w:rsidRDefault="001C1CEC" w:rsidP="00645AAD">
            <w:pPr>
              <w:ind w:left="-360"/>
              <w:jc w:val="center"/>
              <w:rPr>
                <w:b/>
                <w:color w:val="000000"/>
                <w:sz w:val="28"/>
                <w:szCs w:val="28"/>
              </w:rPr>
            </w:pPr>
            <w:r w:rsidRPr="00D9671E">
              <w:rPr>
                <w:b/>
                <w:color w:val="000000"/>
                <w:sz w:val="28"/>
                <w:szCs w:val="28"/>
              </w:rPr>
              <w:t>Deliverables</w:t>
            </w:r>
          </w:p>
        </w:tc>
        <w:tc>
          <w:tcPr>
            <w:tcW w:w="1418" w:type="dxa"/>
            <w:tcBorders>
              <w:top w:val="single" w:sz="4" w:space="0" w:color="auto"/>
              <w:left w:val="single" w:sz="4" w:space="0" w:color="auto"/>
              <w:bottom w:val="single" w:sz="4" w:space="0" w:color="auto"/>
              <w:right w:val="single" w:sz="4" w:space="0" w:color="auto"/>
            </w:tcBorders>
            <w:shd w:val="clear" w:color="auto" w:fill="D0CECE"/>
            <w:vAlign w:val="center"/>
            <w:hideMark/>
          </w:tcPr>
          <w:p w:rsidR="001C1CEC" w:rsidRPr="00D9671E" w:rsidRDefault="001C1CEC" w:rsidP="00645AAD">
            <w:pPr>
              <w:ind w:left="-360"/>
              <w:jc w:val="center"/>
              <w:rPr>
                <w:b/>
                <w:color w:val="000000"/>
                <w:sz w:val="28"/>
                <w:szCs w:val="28"/>
              </w:rPr>
            </w:pPr>
            <w:r w:rsidRPr="00D9671E">
              <w:rPr>
                <w:b/>
                <w:color w:val="000000"/>
                <w:sz w:val="28"/>
                <w:szCs w:val="28"/>
              </w:rPr>
              <w:t>Duration</w:t>
            </w:r>
          </w:p>
        </w:tc>
        <w:tc>
          <w:tcPr>
            <w:tcW w:w="1984" w:type="dxa"/>
            <w:tcBorders>
              <w:top w:val="single" w:sz="4" w:space="0" w:color="auto"/>
              <w:left w:val="single" w:sz="4" w:space="0" w:color="auto"/>
              <w:bottom w:val="single" w:sz="4" w:space="0" w:color="auto"/>
              <w:right w:val="single" w:sz="4" w:space="0" w:color="auto"/>
            </w:tcBorders>
            <w:shd w:val="clear" w:color="auto" w:fill="D0CECE"/>
            <w:vAlign w:val="center"/>
            <w:hideMark/>
          </w:tcPr>
          <w:p w:rsidR="001C1CEC" w:rsidRPr="00D9671E" w:rsidRDefault="001C1CEC" w:rsidP="00645AAD">
            <w:pPr>
              <w:ind w:left="-360"/>
              <w:jc w:val="center"/>
              <w:rPr>
                <w:b/>
                <w:color w:val="000000"/>
                <w:sz w:val="28"/>
                <w:szCs w:val="28"/>
              </w:rPr>
            </w:pPr>
            <w:r w:rsidRPr="00D9671E">
              <w:rPr>
                <w:b/>
                <w:color w:val="000000"/>
                <w:sz w:val="28"/>
                <w:szCs w:val="28"/>
              </w:rPr>
              <w:t>Start Date</w:t>
            </w:r>
          </w:p>
        </w:tc>
        <w:tc>
          <w:tcPr>
            <w:tcW w:w="1840" w:type="dxa"/>
            <w:tcBorders>
              <w:top w:val="single" w:sz="4" w:space="0" w:color="auto"/>
              <w:left w:val="single" w:sz="4" w:space="0" w:color="auto"/>
              <w:bottom w:val="single" w:sz="4" w:space="0" w:color="auto"/>
              <w:right w:val="single" w:sz="4" w:space="0" w:color="auto"/>
            </w:tcBorders>
            <w:shd w:val="clear" w:color="auto" w:fill="D0CECE"/>
            <w:vAlign w:val="center"/>
            <w:hideMark/>
          </w:tcPr>
          <w:p w:rsidR="001C1CEC" w:rsidRPr="00D9671E" w:rsidRDefault="001C1CEC" w:rsidP="00645AAD">
            <w:pPr>
              <w:ind w:left="-360"/>
              <w:jc w:val="center"/>
              <w:rPr>
                <w:b/>
                <w:color w:val="000000"/>
                <w:sz w:val="28"/>
                <w:szCs w:val="28"/>
              </w:rPr>
            </w:pPr>
            <w:r w:rsidRPr="00D9671E">
              <w:rPr>
                <w:b/>
                <w:color w:val="000000"/>
                <w:sz w:val="28"/>
                <w:szCs w:val="28"/>
              </w:rPr>
              <w:t>End Date</w:t>
            </w:r>
          </w:p>
        </w:tc>
      </w:tr>
      <w:tr w:rsidR="001C1CEC" w:rsidRPr="001C1CEC" w:rsidTr="00645AAD">
        <w:trPr>
          <w:trHeight w:val="394"/>
        </w:trPr>
        <w:tc>
          <w:tcPr>
            <w:tcW w:w="3119"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Lập kế hoạch kiểm thử</w:t>
            </w:r>
          </w:p>
        </w:tc>
        <w:tc>
          <w:tcPr>
            <w:tcW w:w="326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Tài liệu Test Plan</w:t>
            </w:r>
          </w:p>
        </w:tc>
        <w:tc>
          <w:tcPr>
            <w:tcW w:w="1418"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2 ngày</w:t>
            </w:r>
          </w:p>
        </w:tc>
        <w:tc>
          <w:tcPr>
            <w:tcW w:w="1984"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25/09/2023</w:t>
            </w:r>
          </w:p>
        </w:tc>
        <w:tc>
          <w:tcPr>
            <w:tcW w:w="184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27/09/2023</w:t>
            </w:r>
          </w:p>
        </w:tc>
      </w:tr>
      <w:tr w:rsidR="001C1CEC" w:rsidRPr="001C1CEC" w:rsidTr="00645AAD">
        <w:trPr>
          <w:trHeight w:val="361"/>
        </w:trPr>
        <w:tc>
          <w:tcPr>
            <w:tcW w:w="3119"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Viết các tài liệu về specification, user requirement, use case</w:t>
            </w:r>
          </w:p>
        </w:tc>
        <w:tc>
          <w:tcPr>
            <w:tcW w:w="326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Tài liệ</w:t>
            </w:r>
            <w:r>
              <w:rPr>
                <w:rFonts w:ascii="Times New Roman" w:hAnsi="Times New Roman" w:cs="Times New Roman"/>
                <w:color w:val="000000"/>
                <w:sz w:val="28"/>
                <w:szCs w:val="28"/>
              </w:rPr>
              <w:t xml:space="preserve">u </w:t>
            </w:r>
            <w:r w:rsidRPr="001C1CEC">
              <w:rPr>
                <w:rFonts w:ascii="Times New Roman" w:hAnsi="Times New Roman" w:cs="Times New Roman"/>
                <w:color w:val="000000"/>
                <w:sz w:val="28"/>
                <w:szCs w:val="28"/>
              </w:rPr>
              <w:t>specification, user requirement</w:t>
            </w:r>
          </w:p>
        </w:tc>
        <w:tc>
          <w:tcPr>
            <w:tcW w:w="1418"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2 ngày</w:t>
            </w:r>
          </w:p>
        </w:tc>
        <w:tc>
          <w:tcPr>
            <w:tcW w:w="1984"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28/09/2023</w:t>
            </w:r>
          </w:p>
        </w:tc>
        <w:tc>
          <w:tcPr>
            <w:tcW w:w="184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30/09/2023</w:t>
            </w:r>
          </w:p>
        </w:tc>
      </w:tr>
      <w:tr w:rsidR="001C1CEC" w:rsidRPr="001C1CEC" w:rsidTr="00645AAD">
        <w:trPr>
          <w:trHeight w:val="394"/>
        </w:trPr>
        <w:tc>
          <w:tcPr>
            <w:tcW w:w="3119"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Thiết kế các testcase</w:t>
            </w:r>
          </w:p>
        </w:tc>
        <w:tc>
          <w:tcPr>
            <w:tcW w:w="326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Tài liệu Testcase</w:t>
            </w:r>
          </w:p>
        </w:tc>
        <w:tc>
          <w:tcPr>
            <w:tcW w:w="1418"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5 ngày</w:t>
            </w:r>
          </w:p>
        </w:tc>
        <w:tc>
          <w:tcPr>
            <w:tcW w:w="1984"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01/10/2023</w:t>
            </w:r>
          </w:p>
        </w:tc>
        <w:tc>
          <w:tcPr>
            <w:tcW w:w="184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05/10/2023</w:t>
            </w:r>
          </w:p>
        </w:tc>
      </w:tr>
      <w:tr w:rsidR="001C1CEC" w:rsidRPr="001C1CEC" w:rsidTr="00645AAD">
        <w:trPr>
          <w:trHeight w:val="361"/>
        </w:trPr>
        <w:tc>
          <w:tcPr>
            <w:tcW w:w="3119"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Viết các test result</w:t>
            </w:r>
          </w:p>
        </w:tc>
        <w:tc>
          <w:tcPr>
            <w:tcW w:w="326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Tài liệu Test result</w:t>
            </w:r>
          </w:p>
        </w:tc>
        <w:tc>
          <w:tcPr>
            <w:tcW w:w="1418"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2 ngày</w:t>
            </w:r>
          </w:p>
        </w:tc>
        <w:tc>
          <w:tcPr>
            <w:tcW w:w="1984"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07/10/2023</w:t>
            </w:r>
          </w:p>
        </w:tc>
        <w:tc>
          <w:tcPr>
            <w:tcW w:w="184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10/10/2023</w:t>
            </w:r>
          </w:p>
        </w:tc>
      </w:tr>
      <w:tr w:rsidR="001C1CEC" w:rsidRPr="001C1CEC" w:rsidTr="00645AAD">
        <w:trPr>
          <w:trHeight w:val="361"/>
        </w:trPr>
        <w:tc>
          <w:tcPr>
            <w:tcW w:w="3119"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Viết các defect list</w:t>
            </w:r>
          </w:p>
        </w:tc>
        <w:tc>
          <w:tcPr>
            <w:tcW w:w="326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Tài liệu defect list</w:t>
            </w:r>
          </w:p>
        </w:tc>
        <w:tc>
          <w:tcPr>
            <w:tcW w:w="1418"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5 ngày</w:t>
            </w:r>
          </w:p>
        </w:tc>
        <w:tc>
          <w:tcPr>
            <w:tcW w:w="1984"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11/10/2023</w:t>
            </w:r>
          </w:p>
        </w:tc>
        <w:tc>
          <w:tcPr>
            <w:tcW w:w="184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15/10/2023</w:t>
            </w:r>
          </w:p>
        </w:tc>
      </w:tr>
      <w:tr w:rsidR="001C1CEC" w:rsidRPr="001C1CEC" w:rsidTr="00645AAD">
        <w:trPr>
          <w:trHeight w:val="394"/>
        </w:trPr>
        <w:tc>
          <w:tcPr>
            <w:tcW w:w="3119"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Viết các test report</w:t>
            </w:r>
          </w:p>
        </w:tc>
        <w:tc>
          <w:tcPr>
            <w:tcW w:w="326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Tài liệu Test report</w:t>
            </w:r>
          </w:p>
        </w:tc>
        <w:tc>
          <w:tcPr>
            <w:tcW w:w="1418"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5 ngày</w:t>
            </w:r>
          </w:p>
        </w:tc>
        <w:tc>
          <w:tcPr>
            <w:tcW w:w="1984"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16/10/2023</w:t>
            </w:r>
          </w:p>
        </w:tc>
        <w:tc>
          <w:tcPr>
            <w:tcW w:w="184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21/10/2023</w:t>
            </w:r>
          </w:p>
        </w:tc>
      </w:tr>
      <w:tr w:rsidR="001C1CEC" w:rsidRPr="001C1CEC" w:rsidTr="00645AAD">
        <w:trPr>
          <w:trHeight w:val="394"/>
        </w:trPr>
        <w:tc>
          <w:tcPr>
            <w:tcW w:w="3119"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Ghi nhận và đánh giá</w:t>
            </w:r>
          </w:p>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kết quả kiểm thử</w:t>
            </w:r>
          </w:p>
        </w:tc>
        <w:tc>
          <w:tcPr>
            <w:tcW w:w="326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Tổng hợp</w:t>
            </w:r>
          </w:p>
        </w:tc>
        <w:tc>
          <w:tcPr>
            <w:tcW w:w="1418"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2 ngày</w:t>
            </w:r>
          </w:p>
        </w:tc>
        <w:tc>
          <w:tcPr>
            <w:tcW w:w="1984"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21/10/2023</w:t>
            </w:r>
          </w:p>
        </w:tc>
        <w:tc>
          <w:tcPr>
            <w:tcW w:w="1840" w:type="dxa"/>
            <w:tcBorders>
              <w:top w:val="single" w:sz="4" w:space="0" w:color="auto"/>
              <w:left w:val="single" w:sz="4" w:space="0" w:color="auto"/>
              <w:bottom w:val="single" w:sz="4" w:space="0" w:color="auto"/>
              <w:right w:val="single" w:sz="4" w:space="0" w:color="auto"/>
            </w:tcBorders>
            <w:vAlign w:val="center"/>
            <w:hideMark/>
          </w:tcPr>
          <w:p w:rsidR="001C1CEC" w:rsidRPr="001C1CEC" w:rsidRDefault="001C1CEC" w:rsidP="001C1CEC">
            <w:pPr>
              <w:ind w:left="-360"/>
              <w:jc w:val="center"/>
              <w:rPr>
                <w:rFonts w:ascii="Times New Roman" w:hAnsi="Times New Roman" w:cs="Times New Roman"/>
                <w:color w:val="000000"/>
                <w:sz w:val="28"/>
                <w:szCs w:val="28"/>
              </w:rPr>
            </w:pPr>
            <w:r w:rsidRPr="001C1CEC">
              <w:rPr>
                <w:rFonts w:ascii="Times New Roman" w:hAnsi="Times New Roman" w:cs="Times New Roman"/>
                <w:color w:val="000000"/>
                <w:sz w:val="28"/>
                <w:szCs w:val="28"/>
              </w:rPr>
              <w:t>23/10/2023</w:t>
            </w:r>
          </w:p>
        </w:tc>
      </w:tr>
    </w:tbl>
    <w:p w:rsidR="001C1CEC" w:rsidRDefault="001C1CEC" w:rsidP="001C1CEC"/>
    <w:sectPr w:rsidR="001C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F14B07"/>
    <w:multiLevelType w:val="multilevel"/>
    <w:tmpl w:val="2DC8DD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EC"/>
    <w:rsid w:val="000943B7"/>
    <w:rsid w:val="00167AAB"/>
    <w:rsid w:val="001A5D79"/>
    <w:rsid w:val="001C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68EB"/>
  <w15:chartTrackingRefBased/>
  <w15:docId w15:val="{A6B93986-1347-4FF7-99E0-A369AC60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1C1CEC"/>
    <w:pPr>
      <w:keepNext/>
      <w:spacing w:before="180" w:after="120" w:line="240" w:lineRule="auto"/>
      <w:ind w:left="720" w:hanging="720"/>
      <w:outlineLvl w:val="0"/>
    </w:pPr>
    <w:rPr>
      <w:rFonts w:ascii="Arial" w:eastAsia="Arial Unicode MS" w:hAnsi="Arial" w:cs="Arial"/>
      <w:b/>
      <w:bCs/>
      <w:caps/>
      <w:kern w:val="36"/>
      <w:sz w:val="28"/>
      <w:szCs w:val="48"/>
    </w:rPr>
  </w:style>
  <w:style w:type="paragraph" w:styleId="Heading4">
    <w:name w:val="heading 4"/>
    <w:basedOn w:val="Normal"/>
    <w:next w:val="Normal"/>
    <w:link w:val="Heading4Char"/>
    <w:uiPriority w:val="9"/>
    <w:semiHidden/>
    <w:unhideWhenUsed/>
    <w:qFormat/>
    <w:rsid w:val="001C1C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1CEC"/>
    <w:rPr>
      <w:rFonts w:ascii="Arial" w:eastAsia="Arial Unicode MS" w:hAnsi="Arial" w:cs="Arial"/>
      <w:b/>
      <w:bCs/>
      <w:caps/>
      <w:kern w:val="36"/>
      <w:sz w:val="28"/>
      <w:szCs w:val="48"/>
    </w:rPr>
  </w:style>
  <w:style w:type="character" w:customStyle="1" w:styleId="Heading4Char">
    <w:name w:val="Heading 4 Char"/>
    <w:basedOn w:val="DefaultParagraphFont"/>
    <w:link w:val="Heading4"/>
    <w:uiPriority w:val="9"/>
    <w:semiHidden/>
    <w:rsid w:val="001C1C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2023-10-31T10:08:00Z</dcterms:created>
  <dcterms:modified xsi:type="dcterms:W3CDTF">2023-10-31T10:49:00Z</dcterms:modified>
</cp:coreProperties>
</file>