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UNIVERSITY OF TRANSPORT HO CHI MINH CITY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  <w:rPr>
          <w:rFonts w:ascii="Calibri" w:cs="Calibri" w:hAnsi="Calibri" w:eastAsia="Calibri"/>
          <w:sz w:val="26"/>
          <w:szCs w:val="26"/>
        </w:rPr>
      </w:pPr>
      <w:r>
        <w:rPr>
          <w:rFonts w:ascii="Calibri" w:cs="Calibri" w:hAnsi="Calibri" w:eastAsia="Calibri"/>
          <w:sz w:val="26"/>
          <w:szCs w:val="26"/>
        </w:rPr>
        <w:drawing xmlns:a="http://schemas.openxmlformats.org/drawingml/2006/main">
          <wp:inline distT="0" distB="0" distL="0" distR="0">
            <wp:extent cx="3065148" cy="699135"/>
            <wp:effectExtent l="0" t="0" r="0" b="0"/>
            <wp:docPr id="1073741825" name="officeArt object" descr="A close up of a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close up of a logoDescription automatically generated" descr="A close up of a logo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148" cy="6991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  <w:rPr>
          <w:sz w:val="36"/>
          <w:szCs w:val="36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  <w:rPr>
          <w:caps w:val="1"/>
        </w:rPr>
      </w:pPr>
      <w:r>
        <w:rPr>
          <w:caps w:val="1"/>
          <w:rtl w:val="0"/>
          <w:lang w:val="en-US"/>
        </w:rPr>
        <w:t>Project Requirement Specification and Design Document</w:t>
      </w:r>
    </w:p>
    <w:p>
      <w:pPr>
        <w:pStyle w:val="Default"/>
      </w:pPr>
      <w:r>
        <w:rPr>
          <w:rtl w:val="0"/>
          <w:lang w:val="en-US"/>
        </w:rPr>
        <w:t>Course Registration System</w:t>
      </w:r>
    </w:p>
    <w:p>
      <w:pPr>
        <w:pStyle w:val="Default"/>
        <w:tabs>
          <w:tab w:val="left" w:pos="5048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  <w:jc w:val="left"/>
      </w:pPr>
      <w:r>
        <w:rPr>
          <w:sz w:val="20"/>
          <w:szCs w:val="20"/>
          <w:rtl w:val="0"/>
          <w:lang w:val="en-US"/>
        </w:rPr>
        <w:t>   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text"/>
      </w:pPr>
      <w:r>
        <w:rPr>
          <w:rtl w:val="0"/>
          <w:lang w:val="en-US"/>
        </w:rPr>
        <w:t>Instructor: Tr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Th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ỹ </w:t>
      </w:r>
      <w:r>
        <w:rPr>
          <w:rtl w:val="0"/>
          <w:lang w:val="en-US"/>
        </w:rPr>
        <w:t>Ti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  <w:r>
        <w:rPr>
          <w:b w:val="0"/>
          <w:bCs w:val="0"/>
          <w:i w:val="1"/>
          <w:iCs w:val="1"/>
          <w:sz w:val="26"/>
          <w:szCs w:val="26"/>
          <w:rtl w:val="0"/>
          <w:lang w:val="en-US"/>
        </w:rPr>
        <w:t>HCMC</w:t>
      </w:r>
      <w:r>
        <w:rPr>
          <w:b w:val="0"/>
          <w:bCs w:val="0"/>
          <w:i w:val="1"/>
          <w:iCs w:val="1"/>
          <w:sz w:val="26"/>
          <w:szCs w:val="26"/>
          <w:rtl w:val="0"/>
        </w:rPr>
        <w:t>, 2026 8</w:t>
      </w:r>
      <w:r>
        <w:rPr>
          <w:b w:val="0"/>
          <w:bCs w:val="0"/>
          <w:i w:val="1"/>
          <w:iCs w:val="1"/>
          <w:sz w:val="26"/>
          <w:szCs w:val="26"/>
          <w:vertAlign w:val="superscript"/>
          <w:rtl w:val="0"/>
          <w:lang w:val="en-US"/>
        </w:rPr>
        <w:t>th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</w:rPr>
        <w:br w:type="page"/>
      </w:r>
    </w:p>
    <w:p>
      <w:pPr>
        <w:pStyle w:val="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GROUP 3</w:t>
      </w:r>
    </w:p>
    <w:tbl>
      <w:tblPr>
        <w:tblW w:w="963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210"/>
        <w:gridCol w:w="3210"/>
        <w:gridCol w:w="3210"/>
      </w:tblGrid>
      <w:tr>
        <w:tblPrEx>
          <w:shd w:val="clear" w:color="auto" w:fill="cadfff"/>
        </w:tblPrEx>
        <w:trPr>
          <w:trHeight w:val="79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</w:rPr>
              <w:t>ID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FULL NAME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b w:val="1"/>
                <w:bCs w:val="1"/>
                <w:shd w:val="nil" w:color="auto" w:fill="auto"/>
                <w:rtl w:val="0"/>
              </w:rPr>
              <w:t>TASK COMPLETION RATE</w:t>
            </w:r>
          </w:p>
        </w:tc>
      </w:tr>
      <w:tr>
        <w:tblPrEx>
          <w:shd w:val="clear" w:color="auto" w:fill="cadfff"/>
        </w:tblPrEx>
        <w:trPr>
          <w:trHeight w:val="3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075206002543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Tr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ầ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n B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ả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 xml:space="preserve">o Anh 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100%</w:t>
            </w:r>
          </w:p>
        </w:tc>
      </w:tr>
      <w:tr>
        <w:tblPrEx>
          <w:shd w:val="clear" w:color="auto" w:fill="cadfff"/>
        </w:tblPrEx>
        <w:trPr>
          <w:trHeight w:val="3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070206001860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Nguy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ễ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n Thanh Tu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ấ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 xml:space="preserve">n 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100%</w:t>
            </w:r>
          </w:p>
        </w:tc>
      </w:tr>
      <w:tr>
        <w:tblPrEx>
          <w:shd w:val="clear" w:color="auto" w:fill="cadfff"/>
        </w:tblPrEx>
        <w:trPr>
          <w:trHeight w:val="321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 xml:space="preserve">079307031553 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V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 xml:space="preserve">ũ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Ho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à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ng Uy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>ê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n Thy 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</w:rPr>
              <w:t>100%</w:t>
            </w:r>
          </w:p>
        </w:tc>
      </w:tr>
    </w:tbl>
    <w:p>
      <w:pPr>
        <w:pStyle w:val="text"/>
        <w:widowControl w:val="0"/>
        <w:spacing w:line="240" w:lineRule="auto"/>
        <w:ind w:left="108" w:hanging="108"/>
        <w:rPr>
          <w:b w:val="1"/>
          <w:bCs w:val="1"/>
        </w:rPr>
      </w:pPr>
    </w:p>
    <w:p>
      <w:pPr>
        <w:pStyle w:val="tex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</w:rPr>
        <w:br w:type="page"/>
      </w:r>
    </w:p>
    <w:p>
      <w:pPr>
        <w:pStyle w:val="tex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TABLE OF CONTENT</w:t>
      </w:r>
    </w:p>
    <w:p>
      <w:pPr>
        <w:pStyle w:val="Body A"/>
      </w:pPr>
      <w:r>
        <w:rPr>
          <w:b w:val="1"/>
          <w:bCs w:val="1"/>
        </w:rPr>
        <w:fldChar w:fldCharType="begin" w:fldLock="0"/>
      </w:r>
      <w:r>
        <w:rPr>
          <w:b w:val="1"/>
          <w:bCs w:val="1"/>
        </w:rPr>
        <w:instrText xml:space="preserve"> TOC \o 2-3 \t "Heading 5, 4,heading 6, 5,TITLE, 6"</w:instrText>
      </w:r>
      <w:r>
        <w:rPr>
          <w:b w:val="1"/>
          <w:bCs w:val="1"/>
        </w:rPr>
        <w:fldChar w:fldCharType="separate" w:fldLock="0"/>
      </w:r>
    </w:p>
    <w:p>
      <w:pPr>
        <w:pStyle w:val="TOC 2"/>
        <w:numPr>
          <w:ilvl w:val="0"/>
          <w:numId w:val="1"/>
        </w:numPr>
      </w:pPr>
      <w:r>
        <w:rPr>
          <w:rFonts w:cs="Arial Unicode MS" w:eastAsia="Arial Unicode MS"/>
          <w:rtl w:val="0"/>
          <w:lang w:val="en-US"/>
        </w:rPr>
        <w:t>Function Requirement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0"/>
          <w:numId w:val="2"/>
        </w:numPr>
      </w:pPr>
      <w:r>
        <w:rPr>
          <w:rFonts w:cs="Arial Unicode MS" w:eastAsia="Arial Unicode MS"/>
          <w:rtl w:val="0"/>
          <w:lang w:val="en-US"/>
        </w:rPr>
        <w:t>Login (User Authentication)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0"/>
          <w:numId w:val="3"/>
        </w:numPr>
      </w:pPr>
      <w:r>
        <w:rPr>
          <w:rFonts w:cs="Arial Unicode MS" w:eastAsia="Arial Unicode MS"/>
          <w:rtl w:val="0"/>
          <w:lang w:val="en-US"/>
        </w:rPr>
        <w:t>Manage Account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0"/>
          <w:numId w:val="4"/>
        </w:numPr>
      </w:pPr>
      <w:r>
        <w:rPr>
          <w:rFonts w:cs="Arial Unicode MS" w:eastAsia="Arial Unicode MS"/>
          <w:rtl w:val="0"/>
          <w:lang w:val="en-US"/>
        </w:rPr>
        <w:t>Manage Users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0"/>
          <w:numId w:val="5"/>
        </w:numPr>
      </w:pPr>
      <w:r>
        <w:rPr>
          <w:rFonts w:cs="Arial Unicode MS" w:eastAsia="Arial Unicode MS"/>
          <w:rtl w:val="0"/>
          <w:lang w:val="en-US"/>
        </w:rPr>
        <w:t>Manage Major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0"/>
          <w:numId w:val="6"/>
        </w:numPr>
      </w:pPr>
      <w:r>
        <w:rPr>
          <w:rFonts w:cs="Arial Unicode MS" w:eastAsia="Arial Unicode MS"/>
          <w:rtl w:val="0"/>
          <w:lang w:val="en-US"/>
        </w:rPr>
        <w:t>Manage Curriculum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0"/>
          <w:numId w:val="7"/>
        </w:numPr>
      </w:pPr>
      <w:r>
        <w:rPr>
          <w:rFonts w:cs="Arial Unicode MS" w:eastAsia="Arial Unicode MS"/>
          <w:rtl w:val="0"/>
          <w:lang w:val="en-US"/>
        </w:rPr>
        <w:t>Manage Course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0"/>
          <w:numId w:val="8"/>
        </w:numPr>
      </w:pPr>
      <w:r>
        <w:rPr>
          <w:rFonts w:cs="Arial Unicode MS" w:eastAsia="Arial Unicode MS"/>
          <w:rtl w:val="0"/>
          <w:lang w:val="en-US"/>
        </w:rPr>
        <w:t>Manage Semester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0"/>
          <w:numId w:val="9"/>
        </w:numPr>
      </w:pPr>
      <w:r>
        <w:rPr>
          <w:rFonts w:cs="Arial Unicode MS" w:eastAsia="Arial Unicode MS"/>
          <w:rtl w:val="0"/>
          <w:lang w:val="de-DE"/>
        </w:rPr>
        <w:t>Manage Registration Period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0"/>
          <w:numId w:val="10"/>
        </w:numPr>
      </w:pPr>
      <w:r>
        <w:rPr>
          <w:rFonts w:cs="Arial Unicode MS" w:eastAsia="Arial Unicode MS"/>
          <w:rtl w:val="0"/>
          <w:lang w:val="de-DE"/>
        </w:rPr>
        <w:t>Manage Registration Demand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0"/>
          <w:numId w:val="11"/>
        </w:numPr>
      </w:pPr>
      <w:r>
        <w:rPr>
          <w:rFonts w:cs="Arial Unicode MS" w:eastAsia="Arial Unicode MS"/>
          <w:rtl w:val="0"/>
          <w:lang w:val="en-US"/>
        </w:rPr>
        <w:t>Assign Lecturer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0"/>
          <w:numId w:val="12"/>
        </w:numPr>
      </w:pPr>
      <w:r>
        <w:rPr>
          <w:rFonts w:cs="Arial Unicode MS" w:eastAsia="Arial Unicode MS"/>
          <w:rtl w:val="0"/>
          <w:lang w:val="en-US"/>
        </w:rPr>
        <w:t>Manage Teaching Course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0"/>
          <w:numId w:val="13"/>
        </w:numPr>
      </w:pPr>
      <w:r>
        <w:rPr>
          <w:rFonts w:cs="Arial Unicode MS" w:eastAsia="Arial Unicode MS"/>
          <w:rtl w:val="0"/>
          <w:lang w:val="de-DE"/>
        </w:rPr>
        <w:t>Manage Student Grades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0"/>
          <w:numId w:val="14"/>
        </w:numPr>
      </w:pPr>
      <w:r>
        <w:rPr>
          <w:rFonts w:cs="Arial Unicode MS" w:eastAsia="Arial Unicode MS"/>
          <w:rtl w:val="0"/>
          <w:lang w:val="en-US"/>
        </w:rPr>
        <w:t>View Courses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  <w:numPr>
          <w:ilvl w:val="0"/>
          <w:numId w:val="15"/>
        </w:numPr>
      </w:pPr>
      <w:r>
        <w:rPr>
          <w:rFonts w:cs="Arial Unicode MS" w:eastAsia="Arial Unicode MS"/>
          <w:rtl w:val="0"/>
          <w:lang w:val="en-US"/>
        </w:rPr>
        <w:t>Course Registration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  <w:numPr>
          <w:ilvl w:val="0"/>
          <w:numId w:val="16"/>
        </w:numPr>
      </w:pPr>
      <w:r>
        <w:rPr>
          <w:rFonts w:cs="Arial Unicode MS" w:eastAsia="Arial Unicode MS"/>
          <w:rtl w:val="0"/>
          <w:lang w:val="de-DE"/>
        </w:rPr>
        <w:t>View Registration Status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  <w:numPr>
          <w:ilvl w:val="0"/>
          <w:numId w:val="17"/>
        </w:numPr>
      </w:pPr>
      <w:r>
        <w:rPr>
          <w:rFonts w:cs="Arial Unicode MS" w:eastAsia="Arial Unicode MS"/>
          <w:rtl w:val="0"/>
          <w:lang w:val="en-US"/>
        </w:rPr>
        <w:t>Drop Course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  <w:numPr>
          <w:ilvl w:val="0"/>
          <w:numId w:val="18"/>
        </w:numPr>
      </w:pPr>
      <w:r>
        <w:rPr>
          <w:rFonts w:cs="Arial Unicode MS" w:eastAsia="Arial Unicode MS"/>
          <w:rtl w:val="0"/>
          <w:lang w:val="en-US"/>
        </w:rPr>
        <w:t>View Grades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0"/>
          <w:numId w:val="19"/>
        </w:numPr>
      </w:pPr>
      <w:r>
        <w:rPr>
          <w:rFonts w:cs="Arial Unicode MS" w:eastAsia="Arial Unicode MS"/>
          <w:rtl w:val="0"/>
          <w:lang w:val="en-US"/>
        </w:rPr>
        <w:t>Non-Functional Requirements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  <w:numPr>
          <w:ilvl w:val="0"/>
          <w:numId w:val="20"/>
        </w:numPr>
      </w:pPr>
      <w:r>
        <w:rPr>
          <w:rFonts w:cs="Arial Unicode MS" w:eastAsia="Arial Unicode MS"/>
          <w:rtl w:val="0"/>
          <w:lang w:val="en-US"/>
        </w:rPr>
        <w:t>Product Requirements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4"/>
        <w:numPr>
          <w:ilvl w:val="0"/>
          <w:numId w:val="21"/>
        </w:numPr>
      </w:pPr>
      <w:r>
        <w:rPr>
          <w:rFonts w:cs="Arial Unicode MS" w:eastAsia="Arial Unicode MS"/>
          <w:rtl w:val="0"/>
          <w:lang w:val="en-US"/>
        </w:rPr>
        <w:t>1 Usability Requirements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4"/>
        <w:numPr>
          <w:ilvl w:val="0"/>
          <w:numId w:val="22"/>
        </w:numPr>
      </w:pPr>
      <w:r>
        <w:rPr>
          <w:rFonts w:cs="Arial Unicode MS" w:eastAsia="Arial Unicode MS"/>
          <w:rtl w:val="0"/>
          <w:lang w:val="en-US"/>
        </w:rPr>
        <w:t>2 Efficiency Requirements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4"/>
        <w:numPr>
          <w:ilvl w:val="0"/>
          <w:numId w:val="23"/>
        </w:numPr>
      </w:pPr>
      <w:r>
        <w:rPr>
          <w:rFonts w:cs="Arial Unicode MS" w:eastAsia="Arial Unicode MS"/>
          <w:rtl w:val="0"/>
          <w:lang w:val="en-US"/>
        </w:rPr>
        <w:t>3 Dependability Requirements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4"/>
        <w:numPr>
          <w:ilvl w:val="0"/>
          <w:numId w:val="24"/>
        </w:numPr>
      </w:pPr>
      <w:r>
        <w:rPr>
          <w:rFonts w:cs="Arial Unicode MS" w:eastAsia="Arial Unicode MS"/>
          <w:rtl w:val="0"/>
          <w:lang w:val="en-US"/>
        </w:rPr>
        <w:t>4 Security Requirements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  <w:numPr>
          <w:ilvl w:val="0"/>
          <w:numId w:val="25"/>
        </w:numPr>
      </w:pPr>
      <w:r>
        <w:rPr>
          <w:rFonts w:cs="Arial Unicode MS" w:eastAsia="Arial Unicode MS"/>
          <w:rtl w:val="0"/>
          <w:lang w:val="en-US"/>
        </w:rPr>
        <w:t>Organizational Requirements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4"/>
        <w:numPr>
          <w:ilvl w:val="0"/>
          <w:numId w:val="26"/>
        </w:numPr>
      </w:pPr>
      <w:r>
        <w:rPr>
          <w:rFonts w:cs="Arial Unicode MS" w:eastAsia="Arial Unicode MS"/>
          <w:rtl w:val="0"/>
          <w:lang w:val="en-US"/>
        </w:rPr>
        <w:t>1 Operational Requirements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4"/>
        <w:numPr>
          <w:ilvl w:val="0"/>
          <w:numId w:val="27"/>
        </w:numPr>
      </w:pPr>
      <w:r>
        <w:rPr>
          <w:rFonts w:cs="Arial Unicode MS" w:eastAsia="Arial Unicode MS"/>
          <w:rtl w:val="0"/>
          <w:lang w:val="en-US"/>
        </w:rPr>
        <w:t>2 Development Requirements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0"/>
          <w:numId w:val="28"/>
        </w:numPr>
      </w:pPr>
      <w:r>
        <w:rPr>
          <w:rFonts w:cs="Arial Unicode MS" w:eastAsia="Arial Unicode MS"/>
          <w:rtl w:val="0"/>
          <w:lang w:val="en-US"/>
        </w:rPr>
        <w:t>Data Flow Diagram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3"/>
        <w:numPr>
          <w:ilvl w:val="0"/>
          <w:numId w:val="29"/>
        </w:numPr>
      </w:pPr>
      <w:r>
        <w:rPr>
          <w:rFonts w:cs="Arial Unicode MS" w:eastAsia="Arial Unicode MS"/>
          <w:rtl w:val="0"/>
          <w:lang w:val="it-IT"/>
        </w:rPr>
        <w:t>Level 0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3"/>
        <w:numPr>
          <w:ilvl w:val="0"/>
          <w:numId w:val="30"/>
        </w:numPr>
      </w:pPr>
      <w:r>
        <w:rPr>
          <w:rFonts w:cs="Arial Unicode MS" w:eastAsia="Arial Unicode MS"/>
          <w:rtl w:val="0"/>
        </w:rPr>
        <w:t>Level 1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3"/>
        <w:numPr>
          <w:ilvl w:val="0"/>
          <w:numId w:val="31"/>
        </w:numPr>
      </w:pPr>
      <w:r>
        <w:rPr>
          <w:rFonts w:cs="Arial Unicode MS" w:eastAsia="Arial Unicode MS"/>
          <w:rtl w:val="0"/>
          <w:lang w:val="it-IT"/>
        </w:rPr>
        <w:t>Level 2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2"/>
        <w:numPr>
          <w:ilvl w:val="0"/>
          <w:numId w:val="32"/>
        </w:numPr>
      </w:pPr>
      <w:r>
        <w:rPr>
          <w:rFonts w:cs="Arial Unicode MS" w:eastAsia="Arial Unicode MS"/>
          <w:rtl w:val="0"/>
          <w:lang w:val="en-US"/>
        </w:rPr>
        <w:t>Use case Diagram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3"/>
        <w:numPr>
          <w:ilvl w:val="0"/>
          <w:numId w:val="33"/>
        </w:numPr>
      </w:pPr>
      <w:r>
        <w:rPr>
          <w:rFonts w:cs="Arial Unicode MS" w:eastAsia="Arial Unicode MS"/>
          <w:rtl w:val="0"/>
          <w:lang w:val="en-US"/>
        </w:rPr>
        <w:t>Overview Diagram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4"/>
        <w:numPr>
          <w:ilvl w:val="0"/>
          <w:numId w:val="34"/>
        </w:numPr>
      </w:pPr>
      <w:r>
        <w:rPr>
          <w:rFonts w:cs="Arial Unicode MS" w:eastAsia="Arial Unicode MS"/>
          <w:rtl w:val="0"/>
          <w:lang w:val="en-US"/>
        </w:rPr>
        <w:t>1 List of Actor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4"/>
        <w:numPr>
          <w:ilvl w:val="0"/>
          <w:numId w:val="35"/>
        </w:numPr>
      </w:pPr>
      <w:r>
        <w:rPr>
          <w:rFonts w:cs="Arial Unicode MS" w:eastAsia="Arial Unicode MS"/>
          <w:rtl w:val="0"/>
          <w:lang w:val="en-US"/>
        </w:rPr>
        <w:t>2 List of Use-cases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2. Use Case: Login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2.1 Summary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2.2 Flow of Events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2.2.1 Main Flow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2.2.2 Alternative Flows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2.3 Special Requirements</w:t>
        <w:tab/>
      </w:r>
      <w:r>
        <w:rPr/>
        <w:fldChar w:fldCharType="begin" w:fldLock="0"/>
      </w:r>
      <w:r>
        <w:instrText xml:space="preserve"> PAGEREF _Toc40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2.4 Preconditions</w:t>
        <w:tab/>
      </w:r>
      <w:r>
        <w:rPr/>
        <w:fldChar w:fldCharType="begin" w:fldLock="0"/>
      </w:r>
      <w:r>
        <w:instrText xml:space="preserve"> PAGEREF _Toc41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2.5 Postconditions</w:t>
        <w:tab/>
      </w:r>
      <w:r>
        <w:rPr/>
        <w:fldChar w:fldCharType="begin" w:fldLock="0"/>
      </w:r>
      <w:r>
        <w:instrText xml:space="preserve"> PAGEREF _Toc42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2.6 Extension Points</w:t>
        <w:tab/>
      </w:r>
      <w:r>
        <w:rPr/>
        <w:fldChar w:fldCharType="begin" w:fldLock="0"/>
      </w:r>
      <w:r>
        <w:instrText xml:space="preserve"> PAGEREF _Toc43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3. Use Case: Manage Account</w:t>
        <w:tab/>
      </w:r>
      <w:r>
        <w:rPr/>
        <w:fldChar w:fldCharType="begin" w:fldLock="0"/>
      </w:r>
      <w:r>
        <w:instrText xml:space="preserve"> PAGEREF _Toc44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3.1 Summary</w:t>
        <w:tab/>
      </w:r>
      <w:r>
        <w:rPr/>
        <w:fldChar w:fldCharType="begin" w:fldLock="0"/>
      </w:r>
      <w:r>
        <w:instrText xml:space="preserve"> PAGEREF _Toc45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3.2 Flow of Events</w:t>
        <w:tab/>
      </w:r>
      <w:r>
        <w:rPr/>
        <w:fldChar w:fldCharType="begin" w:fldLock="0"/>
      </w:r>
      <w:r>
        <w:instrText xml:space="preserve"> PAGEREF _Toc46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3.2.1 Main Flow</w:t>
        <w:tab/>
      </w:r>
      <w:r>
        <w:rPr/>
        <w:fldChar w:fldCharType="begin" w:fldLock="0"/>
      </w:r>
      <w:r>
        <w:instrText xml:space="preserve"> PAGEREF _Toc47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3.2.2 Alternative Flows</w:t>
        <w:tab/>
      </w:r>
      <w:r>
        <w:rPr/>
        <w:fldChar w:fldCharType="begin" w:fldLock="0"/>
      </w:r>
      <w:r>
        <w:instrText xml:space="preserve"> PAGEREF _Toc48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3.3 Special Requirements</w:t>
        <w:tab/>
      </w:r>
      <w:r>
        <w:rPr/>
        <w:fldChar w:fldCharType="begin" w:fldLock="0"/>
      </w:r>
      <w:r>
        <w:instrText xml:space="preserve"> PAGEREF _Toc49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3.4 Preconditions</w:t>
        <w:tab/>
      </w:r>
      <w:r>
        <w:rPr/>
        <w:fldChar w:fldCharType="begin" w:fldLock="0"/>
      </w:r>
      <w:r>
        <w:instrText xml:space="preserve"> PAGEREF _Toc50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3.5 Postconditions</w:t>
        <w:tab/>
      </w:r>
      <w:r>
        <w:rPr/>
        <w:fldChar w:fldCharType="begin" w:fldLock="0"/>
      </w:r>
      <w:r>
        <w:instrText xml:space="preserve"> PAGEREF _Toc51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3.6 Extension Points</w:t>
        <w:tab/>
      </w:r>
      <w:r>
        <w:rPr/>
        <w:fldChar w:fldCharType="begin" w:fldLock="0"/>
      </w:r>
      <w:r>
        <w:instrText xml:space="preserve"> PAGEREF _Toc52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ADMIN USE CASES</w:t>
        <w:tab/>
      </w:r>
      <w:r>
        <w:rPr/>
        <w:fldChar w:fldCharType="begin" w:fldLock="0"/>
      </w:r>
      <w:r>
        <w:instrText xml:space="preserve"> PAGEREF _Toc53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4. Use Case: Manage User</w:t>
        <w:tab/>
      </w:r>
      <w:r>
        <w:rPr/>
        <w:fldChar w:fldCharType="begin" w:fldLock="0"/>
      </w:r>
      <w:r>
        <w:instrText xml:space="preserve"> PAGEREF _Toc54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4.1 Summary</w:t>
        <w:tab/>
      </w:r>
      <w:r>
        <w:rPr/>
        <w:fldChar w:fldCharType="begin" w:fldLock="0"/>
      </w:r>
      <w:r>
        <w:instrText xml:space="preserve"> PAGEREF _Toc55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4.2 Flow of Events</w:t>
        <w:tab/>
      </w:r>
      <w:r>
        <w:rPr/>
        <w:fldChar w:fldCharType="begin" w:fldLock="0"/>
      </w:r>
      <w:r>
        <w:instrText xml:space="preserve"> PAGEREF _Toc56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4.2.1 Main Flow</w:t>
        <w:tab/>
      </w:r>
      <w:r>
        <w:rPr/>
        <w:fldChar w:fldCharType="begin" w:fldLock="0"/>
      </w:r>
      <w:r>
        <w:instrText xml:space="preserve"> PAGEREF _Toc57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4.2.2 Alternative Flows</w:t>
        <w:tab/>
      </w:r>
      <w:r>
        <w:rPr/>
        <w:fldChar w:fldCharType="begin" w:fldLock="0"/>
      </w:r>
      <w:r>
        <w:instrText xml:space="preserve"> PAGEREF _Toc58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4.3 Special Requirements</w:t>
        <w:tab/>
      </w:r>
      <w:r>
        <w:rPr/>
        <w:fldChar w:fldCharType="begin" w:fldLock="0"/>
      </w:r>
      <w:r>
        <w:instrText xml:space="preserve"> PAGEREF _Toc59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4.4 Preconditions</w:t>
        <w:tab/>
      </w:r>
      <w:r>
        <w:rPr/>
        <w:fldChar w:fldCharType="begin" w:fldLock="0"/>
      </w:r>
      <w:r>
        <w:instrText xml:space="preserve"> PAGEREF _Toc60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4.5 Postconditions</w:t>
        <w:tab/>
      </w:r>
      <w:r>
        <w:rPr/>
        <w:fldChar w:fldCharType="begin" w:fldLock="0"/>
      </w:r>
      <w:r>
        <w:instrText xml:space="preserve"> PAGEREF _Toc61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4.6 Extension Points</w:t>
        <w:tab/>
      </w:r>
      <w:r>
        <w:rPr/>
        <w:fldChar w:fldCharType="begin" w:fldLock="0"/>
      </w:r>
      <w:r>
        <w:instrText xml:space="preserve"> PAGEREF _Toc62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5. Use Case: Manage Major</w:t>
        <w:tab/>
      </w:r>
      <w:r>
        <w:rPr/>
        <w:fldChar w:fldCharType="begin" w:fldLock="0"/>
      </w:r>
      <w:r>
        <w:instrText xml:space="preserve"> PAGEREF _Toc63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5.1 Summary</w:t>
        <w:tab/>
      </w:r>
      <w:r>
        <w:rPr/>
        <w:fldChar w:fldCharType="begin" w:fldLock="0"/>
      </w:r>
      <w:r>
        <w:instrText xml:space="preserve"> PAGEREF _Toc64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5.2 Flow of Events</w:t>
        <w:tab/>
      </w:r>
      <w:r>
        <w:rPr/>
        <w:fldChar w:fldCharType="begin" w:fldLock="0"/>
      </w:r>
      <w:r>
        <w:instrText xml:space="preserve"> PAGEREF _Toc65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5.2.1 Main Flow</w:t>
        <w:tab/>
      </w:r>
      <w:r>
        <w:rPr/>
        <w:fldChar w:fldCharType="begin" w:fldLock="0"/>
      </w:r>
      <w:r>
        <w:instrText xml:space="preserve"> PAGEREF _Toc66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5.2.2 Alternative Flows</w:t>
        <w:tab/>
      </w:r>
      <w:r>
        <w:rPr/>
        <w:fldChar w:fldCharType="begin" w:fldLock="0"/>
      </w:r>
      <w:r>
        <w:instrText xml:space="preserve"> PAGEREF _Toc67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5.3 Special Requirements</w:t>
        <w:tab/>
      </w:r>
      <w:r>
        <w:rPr/>
        <w:fldChar w:fldCharType="begin" w:fldLock="0"/>
      </w:r>
      <w:r>
        <w:instrText xml:space="preserve"> PAGEREF _Toc68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5.4 Preconditions</w:t>
        <w:tab/>
      </w:r>
      <w:r>
        <w:rPr/>
        <w:fldChar w:fldCharType="begin" w:fldLock="0"/>
      </w:r>
      <w:r>
        <w:instrText xml:space="preserve"> PAGEREF _Toc69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5.5 Postconditions</w:t>
        <w:tab/>
      </w:r>
      <w:r>
        <w:rPr/>
        <w:fldChar w:fldCharType="begin" w:fldLock="0"/>
      </w:r>
      <w:r>
        <w:instrText xml:space="preserve"> PAGEREF _Toc70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5.6 Extension Points</w:t>
        <w:tab/>
      </w:r>
      <w:r>
        <w:rPr/>
        <w:fldChar w:fldCharType="begin" w:fldLock="0"/>
      </w:r>
      <w:r>
        <w:instrText xml:space="preserve"> PAGEREF _Toc71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6. Use Case: Manage Curriculum</w:t>
        <w:tab/>
      </w:r>
      <w:r>
        <w:rPr/>
        <w:fldChar w:fldCharType="begin" w:fldLock="0"/>
      </w:r>
      <w:r>
        <w:instrText xml:space="preserve"> PAGEREF _Toc72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6.1 Summary</w:t>
        <w:tab/>
      </w:r>
      <w:r>
        <w:rPr/>
        <w:fldChar w:fldCharType="begin" w:fldLock="0"/>
      </w:r>
      <w:r>
        <w:instrText xml:space="preserve"> PAGEREF _Toc73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6.2 Flow of Events</w:t>
        <w:tab/>
      </w:r>
      <w:r>
        <w:rPr/>
        <w:fldChar w:fldCharType="begin" w:fldLock="0"/>
      </w:r>
      <w:r>
        <w:instrText xml:space="preserve"> PAGEREF _Toc74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6.2.1 Main Flow</w:t>
        <w:tab/>
      </w:r>
      <w:r>
        <w:rPr/>
        <w:fldChar w:fldCharType="begin" w:fldLock="0"/>
      </w:r>
      <w:r>
        <w:instrText xml:space="preserve"> PAGEREF _Toc75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6.2.2 Alternative Flows</w:t>
        <w:tab/>
      </w:r>
      <w:r>
        <w:rPr/>
        <w:fldChar w:fldCharType="begin" w:fldLock="0"/>
      </w:r>
      <w:r>
        <w:instrText xml:space="preserve"> PAGEREF _Toc76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6.3 Special Requirements</w:t>
        <w:tab/>
      </w:r>
      <w:r>
        <w:rPr/>
        <w:fldChar w:fldCharType="begin" w:fldLock="0"/>
      </w:r>
      <w:r>
        <w:instrText xml:space="preserve"> PAGEREF _Toc77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6.4 Preconditions</w:t>
        <w:tab/>
      </w:r>
      <w:r>
        <w:rPr/>
        <w:fldChar w:fldCharType="begin" w:fldLock="0"/>
      </w:r>
      <w:r>
        <w:instrText xml:space="preserve"> PAGEREF _Toc78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6.5 Postconditions</w:t>
        <w:tab/>
      </w:r>
      <w:r>
        <w:rPr/>
        <w:fldChar w:fldCharType="begin" w:fldLock="0"/>
      </w:r>
      <w:r>
        <w:instrText xml:space="preserve"> PAGEREF _Toc79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6.6 Extension Points</w:t>
        <w:tab/>
      </w:r>
      <w:r>
        <w:rPr/>
        <w:fldChar w:fldCharType="begin" w:fldLock="0"/>
      </w:r>
      <w:r>
        <w:instrText xml:space="preserve"> PAGEREF _Toc80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7. Use Case: Manage Course</w:t>
        <w:tab/>
      </w:r>
      <w:r>
        <w:rPr/>
        <w:fldChar w:fldCharType="begin" w:fldLock="0"/>
      </w:r>
      <w:r>
        <w:instrText xml:space="preserve"> PAGEREF _Toc81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7.1 Summary</w:t>
        <w:tab/>
      </w:r>
      <w:r>
        <w:rPr/>
        <w:fldChar w:fldCharType="begin" w:fldLock="0"/>
      </w:r>
      <w:r>
        <w:instrText xml:space="preserve"> PAGEREF _Toc82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7.2 Flow of Events</w:t>
        <w:tab/>
      </w:r>
      <w:r>
        <w:rPr/>
        <w:fldChar w:fldCharType="begin" w:fldLock="0"/>
      </w:r>
      <w:r>
        <w:instrText xml:space="preserve"> PAGEREF _Toc83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7.2.1 Main Flow</w:t>
        <w:tab/>
      </w:r>
      <w:r>
        <w:rPr/>
        <w:fldChar w:fldCharType="begin" w:fldLock="0"/>
      </w:r>
      <w:r>
        <w:instrText xml:space="preserve"> PAGEREF _Toc84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7.2.2 Alternative Flows</w:t>
        <w:tab/>
      </w:r>
      <w:r>
        <w:rPr/>
        <w:fldChar w:fldCharType="begin" w:fldLock="0"/>
      </w:r>
      <w:r>
        <w:instrText xml:space="preserve"> PAGEREF _Toc85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7.3 Special Requirements</w:t>
        <w:tab/>
      </w:r>
      <w:r>
        <w:rPr/>
        <w:fldChar w:fldCharType="begin" w:fldLock="0"/>
      </w:r>
      <w:r>
        <w:instrText xml:space="preserve"> PAGEREF _Toc86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7.4 Preconditions</w:t>
        <w:tab/>
      </w:r>
      <w:r>
        <w:rPr/>
        <w:fldChar w:fldCharType="begin" w:fldLock="0"/>
      </w:r>
      <w:r>
        <w:instrText xml:space="preserve"> PAGEREF _Toc87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7.5 Postconditions</w:t>
        <w:tab/>
      </w:r>
      <w:r>
        <w:rPr/>
        <w:fldChar w:fldCharType="begin" w:fldLock="0"/>
      </w:r>
      <w:r>
        <w:instrText xml:space="preserve"> PAGEREF _Toc88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7.6 Extension Points</w:t>
        <w:tab/>
      </w:r>
      <w:r>
        <w:rPr/>
        <w:fldChar w:fldCharType="begin" w:fldLock="0"/>
      </w:r>
      <w:r>
        <w:instrText xml:space="preserve"> PAGEREF _Toc89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1. Use Case: Course Registration</w:t>
        <w:tab/>
      </w:r>
      <w:r>
        <w:rPr/>
        <w:fldChar w:fldCharType="begin" w:fldLock="0"/>
      </w:r>
      <w:r>
        <w:instrText xml:space="preserve"> PAGEREF _Toc90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1.1 Summary</w:t>
        <w:tab/>
      </w:r>
      <w:r>
        <w:rPr/>
        <w:fldChar w:fldCharType="begin" w:fldLock="0"/>
      </w:r>
      <w:r>
        <w:instrText xml:space="preserve"> PAGEREF _Toc91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1.2 Flow of Events</w:t>
        <w:tab/>
      </w:r>
      <w:r>
        <w:rPr/>
        <w:fldChar w:fldCharType="begin" w:fldLock="0"/>
      </w:r>
      <w:r>
        <w:instrText xml:space="preserve"> PAGEREF _Toc92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1.2.1 Main Flow</w:t>
        <w:tab/>
      </w:r>
      <w:r>
        <w:rPr/>
        <w:fldChar w:fldCharType="begin" w:fldLock="0"/>
      </w:r>
      <w:r>
        <w:instrText xml:space="preserve"> PAGEREF _Toc93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1.2.2 Alternative Flows</w:t>
        <w:tab/>
      </w:r>
      <w:r>
        <w:rPr/>
        <w:fldChar w:fldCharType="begin" w:fldLock="0"/>
      </w:r>
      <w:r>
        <w:instrText xml:space="preserve"> PAGEREF _Toc94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1.3 Special Requirements</w:t>
        <w:tab/>
      </w:r>
      <w:r>
        <w:rPr/>
        <w:fldChar w:fldCharType="begin" w:fldLock="0"/>
      </w:r>
      <w:r>
        <w:instrText xml:space="preserve"> PAGEREF _Toc95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1.4 Preconditions</w:t>
        <w:tab/>
      </w:r>
      <w:r>
        <w:rPr/>
        <w:fldChar w:fldCharType="begin" w:fldLock="0"/>
      </w:r>
      <w:r>
        <w:instrText xml:space="preserve"> PAGEREF _Toc96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1.5 Postconditions</w:t>
        <w:tab/>
      </w:r>
      <w:r>
        <w:rPr/>
        <w:fldChar w:fldCharType="begin" w:fldLock="0"/>
      </w:r>
      <w:r>
        <w:instrText xml:space="preserve"> PAGEREF _Toc97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1.6 Extension Points</w:t>
        <w:tab/>
      </w:r>
      <w:r>
        <w:rPr/>
        <w:fldChar w:fldCharType="begin" w:fldLock="0"/>
      </w:r>
      <w:r>
        <w:instrText xml:space="preserve"> PAGEREF _Toc98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2. Use Case: Create Course</w:t>
        <w:tab/>
      </w:r>
      <w:r>
        <w:rPr/>
        <w:fldChar w:fldCharType="begin" w:fldLock="0"/>
      </w:r>
      <w:r>
        <w:instrText xml:space="preserve"> PAGEREF _Toc99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2.1 Summary</w:t>
        <w:tab/>
      </w:r>
      <w:r>
        <w:rPr/>
        <w:fldChar w:fldCharType="begin" w:fldLock="0"/>
      </w:r>
      <w:r>
        <w:instrText xml:space="preserve"> PAGEREF _Toc100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2.2 Flow of Events</w:t>
        <w:tab/>
      </w:r>
      <w:r>
        <w:rPr/>
        <w:fldChar w:fldCharType="begin" w:fldLock="0"/>
      </w:r>
      <w:r>
        <w:instrText xml:space="preserve"> PAGEREF _Toc101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2.2.1 Main Flow</w:t>
        <w:tab/>
      </w:r>
      <w:r>
        <w:rPr/>
        <w:fldChar w:fldCharType="begin" w:fldLock="0"/>
      </w:r>
      <w:r>
        <w:instrText xml:space="preserve"> PAGEREF _Toc102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2.2.2 Alternative Flows</w:t>
        <w:tab/>
      </w:r>
      <w:r>
        <w:rPr/>
        <w:fldChar w:fldCharType="begin" w:fldLock="0"/>
      </w:r>
      <w:r>
        <w:instrText xml:space="preserve"> PAGEREF _Toc103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2.3 Special Requirements</w:t>
        <w:tab/>
      </w:r>
      <w:r>
        <w:rPr/>
        <w:fldChar w:fldCharType="begin" w:fldLock="0"/>
      </w:r>
      <w:r>
        <w:instrText xml:space="preserve"> PAGEREF _Toc104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2.4 Preconditions</w:t>
        <w:tab/>
      </w:r>
      <w:r>
        <w:rPr/>
        <w:fldChar w:fldCharType="begin" w:fldLock="0"/>
      </w:r>
      <w:r>
        <w:instrText xml:space="preserve"> PAGEREF _Toc105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2.5 Postconditions</w:t>
        <w:tab/>
      </w:r>
      <w:r>
        <w:rPr/>
        <w:fldChar w:fldCharType="begin" w:fldLock="0"/>
      </w:r>
      <w:r>
        <w:instrText xml:space="preserve"> PAGEREF _Toc106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2.6 Extension Points</w:t>
        <w:tab/>
      </w:r>
      <w:r>
        <w:rPr/>
        <w:fldChar w:fldCharType="begin" w:fldLock="0"/>
      </w:r>
      <w:r>
        <w:instrText xml:space="preserve"> PAGEREF _Toc107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8. Use Case: Manage Semester</w:t>
        <w:tab/>
      </w:r>
      <w:r>
        <w:rPr/>
        <w:fldChar w:fldCharType="begin" w:fldLock="0"/>
      </w:r>
      <w:r>
        <w:instrText xml:space="preserve"> PAGEREF _Toc108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8.1 Summary</w:t>
        <w:tab/>
      </w:r>
      <w:r>
        <w:rPr/>
        <w:fldChar w:fldCharType="begin" w:fldLock="0"/>
      </w:r>
      <w:r>
        <w:instrText xml:space="preserve"> PAGEREF _Toc109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8.2 Flow of Events</w:t>
        <w:tab/>
      </w:r>
      <w:r>
        <w:rPr/>
        <w:fldChar w:fldCharType="begin" w:fldLock="0"/>
      </w:r>
      <w:r>
        <w:instrText xml:space="preserve"> PAGEREF _Toc110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8.2.1 Main Flow</w:t>
        <w:tab/>
      </w:r>
      <w:r>
        <w:rPr/>
        <w:fldChar w:fldCharType="begin" w:fldLock="0"/>
      </w:r>
      <w:r>
        <w:instrText xml:space="preserve"> PAGEREF _Toc111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8.2.2 Alternative Flows</w:t>
        <w:tab/>
      </w:r>
      <w:r>
        <w:rPr/>
        <w:fldChar w:fldCharType="begin" w:fldLock="0"/>
      </w:r>
      <w:r>
        <w:instrText xml:space="preserve"> PAGEREF _Toc112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8.3 Special Requirements</w:t>
        <w:tab/>
      </w:r>
      <w:r>
        <w:rPr/>
        <w:fldChar w:fldCharType="begin" w:fldLock="0"/>
      </w:r>
      <w:r>
        <w:instrText xml:space="preserve"> PAGEREF _Toc113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34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8.4 Preconditions</w:t>
        <w:tab/>
      </w:r>
      <w:r>
        <w:rPr/>
        <w:fldChar w:fldCharType="begin" w:fldLock="0"/>
      </w:r>
      <w:r>
        <w:instrText xml:space="preserve"> PAGEREF _Toc114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34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8.5 Postconditions</w:t>
        <w:tab/>
      </w:r>
      <w:r>
        <w:rPr/>
        <w:fldChar w:fldCharType="begin" w:fldLock="0"/>
      </w:r>
      <w:r>
        <w:instrText xml:space="preserve"> PAGEREF _Toc115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34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8.6 Extension Points</w:t>
        <w:tab/>
      </w:r>
      <w:r>
        <w:rPr/>
        <w:fldChar w:fldCharType="begin" w:fldLock="0"/>
      </w:r>
      <w:r>
        <w:instrText xml:space="preserve"> PAGEREF _Toc116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34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de-DE"/>
        </w:rPr>
        <w:t>9. Use Case: Manage Registration Period</w:t>
        <w:tab/>
      </w:r>
      <w:r>
        <w:rPr/>
        <w:fldChar w:fldCharType="begin" w:fldLock="0"/>
      </w:r>
      <w:r>
        <w:instrText xml:space="preserve"> PAGEREF _Toc117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34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9.1 Summary</w:t>
        <w:tab/>
      </w:r>
      <w:r>
        <w:rPr/>
        <w:fldChar w:fldCharType="begin" w:fldLock="0"/>
      </w:r>
      <w:r>
        <w:instrText xml:space="preserve"> PAGEREF _Toc118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34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9.2 Flow of Events</w:t>
        <w:tab/>
      </w:r>
      <w:r>
        <w:rPr/>
        <w:fldChar w:fldCharType="begin" w:fldLock="0"/>
      </w:r>
      <w:r>
        <w:instrText xml:space="preserve"> PAGEREF _Toc119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34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9.2.1 Main Flow</w:t>
        <w:tab/>
      </w:r>
      <w:r>
        <w:rPr/>
        <w:fldChar w:fldCharType="begin" w:fldLock="0"/>
      </w:r>
      <w:r>
        <w:instrText xml:space="preserve"> PAGEREF _Toc120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34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9.2.2 Alternative Flows</w:t>
        <w:tab/>
      </w:r>
      <w:r>
        <w:rPr/>
        <w:fldChar w:fldCharType="begin" w:fldLock="0"/>
      </w:r>
      <w:r>
        <w:instrText xml:space="preserve"> PAGEREF _Toc121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9.3 Special Requirements</w:t>
        <w:tab/>
      </w:r>
      <w:r>
        <w:rPr/>
        <w:fldChar w:fldCharType="begin" w:fldLock="0"/>
      </w:r>
      <w:r>
        <w:instrText xml:space="preserve"> PAGEREF _Toc122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9.4 Preconditions</w:t>
        <w:tab/>
      </w:r>
      <w:r>
        <w:rPr/>
        <w:fldChar w:fldCharType="begin" w:fldLock="0"/>
      </w:r>
      <w:r>
        <w:instrText xml:space="preserve"> PAGEREF _Toc123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9.5 Postconditions</w:t>
        <w:tab/>
      </w:r>
      <w:r>
        <w:rPr/>
        <w:fldChar w:fldCharType="begin" w:fldLock="0"/>
      </w:r>
      <w:r>
        <w:instrText xml:space="preserve"> PAGEREF _Toc124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9.6 Extension Points</w:t>
        <w:tab/>
      </w:r>
      <w:r>
        <w:rPr/>
        <w:fldChar w:fldCharType="begin" w:fldLock="0"/>
      </w:r>
      <w:r>
        <w:instrText xml:space="preserve"> PAGEREF _Toc125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de-DE"/>
        </w:rPr>
        <w:t>10. Use Case: Manage Registration Demand</w:t>
        <w:tab/>
      </w:r>
      <w:r>
        <w:rPr/>
        <w:fldChar w:fldCharType="begin" w:fldLock="0"/>
      </w:r>
      <w:r>
        <w:instrText xml:space="preserve"> PAGEREF _Toc126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10.1 Summary</w:t>
        <w:tab/>
      </w:r>
      <w:r>
        <w:rPr/>
        <w:fldChar w:fldCharType="begin" w:fldLock="0"/>
      </w:r>
      <w:r>
        <w:instrText xml:space="preserve"> PAGEREF _Toc127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10.2 Flow of Events</w:t>
        <w:tab/>
      </w:r>
      <w:r>
        <w:rPr/>
        <w:fldChar w:fldCharType="begin" w:fldLock="0"/>
      </w:r>
      <w:r>
        <w:instrText xml:space="preserve"> PAGEREF _Toc128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10.2.1 Main Flow</w:t>
        <w:tab/>
      </w:r>
      <w:r>
        <w:rPr/>
        <w:fldChar w:fldCharType="begin" w:fldLock="0"/>
      </w:r>
      <w:r>
        <w:instrText xml:space="preserve"> PAGEREF _Toc129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35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10.2.2 Alternative Flows</w:t>
        <w:tab/>
      </w:r>
      <w:r>
        <w:rPr/>
        <w:fldChar w:fldCharType="begin" w:fldLock="0"/>
      </w:r>
      <w:r>
        <w:instrText xml:space="preserve"> PAGEREF _Toc130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10.3 Special Requirements</w:t>
        <w:tab/>
      </w:r>
      <w:r>
        <w:rPr/>
        <w:fldChar w:fldCharType="begin" w:fldLock="0"/>
      </w:r>
      <w:r>
        <w:instrText xml:space="preserve"> PAGEREF _Toc131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10.4 Preconditions</w:t>
        <w:tab/>
      </w:r>
      <w:r>
        <w:rPr/>
        <w:fldChar w:fldCharType="begin" w:fldLock="0"/>
      </w:r>
      <w:r>
        <w:instrText xml:space="preserve"> PAGEREF _Toc132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10.5 Postconditions</w:t>
        <w:tab/>
      </w:r>
      <w:r>
        <w:rPr/>
        <w:fldChar w:fldCharType="begin" w:fldLock="0"/>
      </w:r>
      <w:r>
        <w:instrText xml:space="preserve"> PAGEREF _Toc133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10.6 Extension Points</w:t>
        <w:tab/>
      </w:r>
      <w:r>
        <w:rPr/>
        <w:fldChar w:fldCharType="begin" w:fldLock="0"/>
      </w:r>
      <w:r>
        <w:instrText xml:space="preserve"> PAGEREF _Toc134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11. Use Case: Assign Lecturer</w:t>
        <w:tab/>
      </w:r>
      <w:r>
        <w:rPr/>
        <w:fldChar w:fldCharType="begin" w:fldLock="0"/>
      </w:r>
      <w:r>
        <w:instrText xml:space="preserve"> PAGEREF _Toc135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11.1 Summary</w:t>
        <w:tab/>
      </w:r>
      <w:r>
        <w:rPr/>
        <w:fldChar w:fldCharType="begin" w:fldLock="0"/>
      </w:r>
      <w:r>
        <w:instrText xml:space="preserve"> PAGEREF _Toc136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11.2 Flow of Events</w:t>
        <w:tab/>
      </w:r>
      <w:r>
        <w:rPr/>
        <w:fldChar w:fldCharType="begin" w:fldLock="0"/>
      </w:r>
      <w:r>
        <w:instrText xml:space="preserve"> PAGEREF _Toc137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11.2.1 Main Flow</w:t>
        <w:tab/>
      </w:r>
      <w:r>
        <w:rPr/>
        <w:fldChar w:fldCharType="begin" w:fldLock="0"/>
      </w:r>
      <w:r>
        <w:instrText xml:space="preserve"> PAGEREF _Toc138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11.2.2 Alternative Flows</w:t>
        <w:tab/>
      </w:r>
      <w:r>
        <w:rPr/>
        <w:fldChar w:fldCharType="begin" w:fldLock="0"/>
      </w:r>
      <w:r>
        <w:instrText xml:space="preserve"> PAGEREF _Toc139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11.3 Special Requirements</w:t>
        <w:tab/>
      </w:r>
      <w:r>
        <w:rPr/>
        <w:fldChar w:fldCharType="begin" w:fldLock="0"/>
      </w:r>
      <w:r>
        <w:instrText xml:space="preserve"> PAGEREF _Toc140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11.4 Preconditions</w:t>
        <w:tab/>
      </w:r>
      <w:r>
        <w:rPr/>
        <w:fldChar w:fldCharType="begin" w:fldLock="0"/>
      </w:r>
      <w:r>
        <w:instrText xml:space="preserve"> PAGEREF _Toc141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11.5 Postconditions</w:t>
        <w:tab/>
      </w:r>
      <w:r>
        <w:rPr/>
        <w:fldChar w:fldCharType="begin" w:fldLock="0"/>
      </w:r>
      <w:r>
        <w:instrText xml:space="preserve"> PAGEREF _Toc142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11.6 Extension Points</w:t>
        <w:tab/>
      </w:r>
      <w:r>
        <w:rPr/>
        <w:fldChar w:fldCharType="begin" w:fldLock="0"/>
      </w:r>
      <w:r>
        <w:instrText xml:space="preserve"> PAGEREF _Toc143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Lecturer Use Cases</w:t>
        <w:tab/>
      </w:r>
      <w:r>
        <w:rPr/>
        <w:fldChar w:fldCharType="begin" w:fldLock="0"/>
      </w:r>
      <w:r>
        <w:instrText xml:space="preserve"> PAGEREF _Toc144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12. Use Case: Manage Teaching Course</w:t>
        <w:tab/>
      </w:r>
      <w:r>
        <w:rPr/>
        <w:fldChar w:fldCharType="begin" w:fldLock="0"/>
      </w:r>
      <w:r>
        <w:instrText xml:space="preserve"> PAGEREF _Toc145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12.1 Summary</w:t>
        <w:tab/>
      </w:r>
      <w:r>
        <w:rPr/>
        <w:fldChar w:fldCharType="begin" w:fldLock="0"/>
      </w:r>
      <w:r>
        <w:instrText xml:space="preserve"> PAGEREF _Toc146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12.2 Flow of Events</w:t>
        <w:tab/>
      </w:r>
      <w:r>
        <w:rPr/>
        <w:fldChar w:fldCharType="begin" w:fldLock="0"/>
      </w:r>
      <w:r>
        <w:instrText xml:space="preserve"> PAGEREF _Toc147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12.2.1 Main Flow</w:t>
        <w:tab/>
      </w:r>
      <w:r>
        <w:rPr/>
        <w:fldChar w:fldCharType="begin" w:fldLock="0"/>
      </w:r>
      <w:r>
        <w:instrText xml:space="preserve"> PAGEREF _Toc148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37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12.2.2 Alternative Flows</w:t>
        <w:tab/>
      </w:r>
      <w:r>
        <w:rPr/>
        <w:fldChar w:fldCharType="begin" w:fldLock="0"/>
      </w:r>
      <w:r>
        <w:instrText xml:space="preserve"> PAGEREF _Toc149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12.3 Special Requirements</w:t>
        <w:tab/>
      </w:r>
      <w:r>
        <w:rPr/>
        <w:fldChar w:fldCharType="begin" w:fldLock="0"/>
      </w:r>
      <w:r>
        <w:instrText xml:space="preserve"> PAGEREF _Toc150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12.4 Preconditions</w:t>
        <w:tab/>
      </w:r>
      <w:r>
        <w:rPr/>
        <w:fldChar w:fldCharType="begin" w:fldLock="0"/>
      </w:r>
      <w:r>
        <w:instrText xml:space="preserve"> PAGEREF _Toc151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12.5 Postconditions</w:t>
        <w:tab/>
      </w:r>
      <w:r>
        <w:rPr/>
        <w:fldChar w:fldCharType="begin" w:fldLock="0"/>
      </w:r>
      <w:r>
        <w:instrText xml:space="preserve"> PAGEREF _Toc152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12.6 Extension Points</w:t>
        <w:tab/>
      </w:r>
      <w:r>
        <w:rPr/>
        <w:fldChar w:fldCharType="begin" w:fldLock="0"/>
      </w:r>
      <w:r>
        <w:instrText xml:space="preserve"> PAGEREF _Toc153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de-DE"/>
        </w:rPr>
        <w:t>13. Use Case: Manage Student Grades</w:t>
        <w:tab/>
      </w:r>
      <w:r>
        <w:rPr/>
        <w:fldChar w:fldCharType="begin" w:fldLock="0"/>
      </w:r>
      <w:r>
        <w:instrText xml:space="preserve"> PAGEREF _Toc154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13.1 Summary</w:t>
        <w:tab/>
      </w:r>
      <w:r>
        <w:rPr/>
        <w:fldChar w:fldCharType="begin" w:fldLock="0"/>
      </w:r>
      <w:r>
        <w:instrText xml:space="preserve"> PAGEREF _Toc155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13.2 Flow of Events</w:t>
        <w:tab/>
      </w:r>
      <w:r>
        <w:rPr/>
        <w:fldChar w:fldCharType="begin" w:fldLock="0"/>
      </w:r>
      <w:r>
        <w:instrText xml:space="preserve"> PAGEREF _Toc156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13.2.1 Main Flow</w:t>
        <w:tab/>
      </w:r>
      <w:r>
        <w:rPr/>
        <w:fldChar w:fldCharType="begin" w:fldLock="0"/>
      </w:r>
      <w:r>
        <w:instrText xml:space="preserve"> PAGEREF _Toc157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38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13.2.2 Alternative Flows</w:t>
        <w:tab/>
      </w:r>
      <w:r>
        <w:rPr/>
        <w:fldChar w:fldCharType="begin" w:fldLock="0"/>
      </w:r>
      <w:r>
        <w:instrText xml:space="preserve"> PAGEREF _Toc158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13.3 Special Requirements</w:t>
        <w:tab/>
      </w:r>
      <w:r>
        <w:rPr/>
        <w:fldChar w:fldCharType="begin" w:fldLock="0"/>
      </w:r>
      <w:r>
        <w:instrText xml:space="preserve"> PAGEREF _Toc159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13.4 Preconditions</w:t>
        <w:tab/>
      </w:r>
      <w:r>
        <w:rPr/>
        <w:fldChar w:fldCharType="begin" w:fldLock="0"/>
      </w:r>
      <w:r>
        <w:instrText xml:space="preserve"> PAGEREF _Toc160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13.5 Postconditions</w:t>
        <w:tab/>
      </w:r>
      <w:r>
        <w:rPr/>
        <w:fldChar w:fldCharType="begin" w:fldLock="0"/>
      </w:r>
      <w:r>
        <w:instrText xml:space="preserve"> PAGEREF _Toc161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13.6 Extension Points</w:t>
        <w:tab/>
      </w:r>
      <w:r>
        <w:rPr/>
        <w:fldChar w:fldCharType="begin" w:fldLock="0"/>
      </w:r>
      <w:r>
        <w:instrText xml:space="preserve"> PAGEREF _Toc162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Student Use Cases</w:t>
        <w:tab/>
      </w:r>
      <w:r>
        <w:rPr/>
        <w:fldChar w:fldCharType="begin" w:fldLock="0"/>
      </w:r>
      <w:r>
        <w:instrText xml:space="preserve"> PAGEREF _Toc163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14. Use Case: View Courses</w:t>
        <w:tab/>
      </w:r>
      <w:r>
        <w:rPr/>
        <w:fldChar w:fldCharType="begin" w:fldLock="0"/>
      </w:r>
      <w:r>
        <w:instrText xml:space="preserve"> PAGEREF _Toc164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14.1 Summary</w:t>
        <w:tab/>
      </w:r>
      <w:r>
        <w:rPr/>
        <w:fldChar w:fldCharType="begin" w:fldLock="0"/>
      </w:r>
      <w:r>
        <w:instrText xml:space="preserve"> PAGEREF _Toc165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14.2 Flow of Events</w:t>
        <w:tab/>
      </w:r>
      <w:r>
        <w:rPr/>
        <w:fldChar w:fldCharType="begin" w:fldLock="0"/>
      </w:r>
      <w:r>
        <w:instrText xml:space="preserve"> PAGEREF _Toc166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14.2.1 Main Flow</w:t>
        <w:tab/>
      </w:r>
      <w:r>
        <w:rPr/>
        <w:fldChar w:fldCharType="begin" w:fldLock="0"/>
      </w:r>
      <w:r>
        <w:instrText xml:space="preserve"> PAGEREF _Toc167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14.2.2 Alternative Flows</w:t>
        <w:tab/>
      </w:r>
      <w:r>
        <w:rPr/>
        <w:fldChar w:fldCharType="begin" w:fldLock="0"/>
      </w:r>
      <w:r>
        <w:instrText xml:space="preserve"> PAGEREF _Toc168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14.3 Special Requirements</w:t>
        <w:tab/>
      </w:r>
      <w:r>
        <w:rPr/>
        <w:fldChar w:fldCharType="begin" w:fldLock="0"/>
      </w:r>
      <w:r>
        <w:instrText xml:space="preserve"> PAGEREF _Toc169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14.4 Preconditions</w:t>
        <w:tab/>
      </w:r>
      <w:r>
        <w:rPr/>
        <w:fldChar w:fldCharType="begin" w:fldLock="0"/>
      </w:r>
      <w:r>
        <w:instrText xml:space="preserve"> PAGEREF _Toc170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14.5 Postconditions</w:t>
        <w:tab/>
      </w:r>
      <w:r>
        <w:rPr/>
        <w:fldChar w:fldCharType="begin" w:fldLock="0"/>
      </w:r>
      <w:r>
        <w:instrText xml:space="preserve"> PAGEREF _Toc171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14.6 Extension Points</w:t>
        <w:tab/>
      </w:r>
      <w:r>
        <w:rPr/>
        <w:fldChar w:fldCharType="begin" w:fldLock="0"/>
      </w:r>
      <w:r>
        <w:instrText xml:space="preserve"> PAGEREF _Toc172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15. Use Case: Course Registration</w:t>
        <w:tab/>
      </w:r>
      <w:r>
        <w:rPr/>
        <w:fldChar w:fldCharType="begin" w:fldLock="0"/>
      </w:r>
      <w:r>
        <w:instrText xml:space="preserve"> PAGEREF _Toc173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15.1 Summary</w:t>
        <w:tab/>
      </w:r>
      <w:r>
        <w:rPr/>
        <w:fldChar w:fldCharType="begin" w:fldLock="0"/>
      </w:r>
      <w:r>
        <w:instrText xml:space="preserve"> PAGEREF _Toc174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40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15.2 Flow of Events</w:t>
        <w:tab/>
      </w:r>
      <w:r>
        <w:rPr/>
        <w:fldChar w:fldCharType="begin" w:fldLock="0"/>
      </w:r>
      <w:r>
        <w:instrText xml:space="preserve"> PAGEREF _Toc175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41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15.2.1 Main Flow</w:t>
        <w:tab/>
      </w:r>
      <w:r>
        <w:rPr/>
        <w:fldChar w:fldCharType="begin" w:fldLock="0"/>
      </w:r>
      <w:r>
        <w:instrText xml:space="preserve"> PAGEREF _Toc176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41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15.2.2 Alternative Flows</w:t>
        <w:tab/>
      </w:r>
      <w:r>
        <w:rPr/>
        <w:fldChar w:fldCharType="begin" w:fldLock="0"/>
      </w:r>
      <w:r>
        <w:instrText xml:space="preserve"> PAGEREF _Toc177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41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15.3 Special Requirements</w:t>
        <w:tab/>
      </w:r>
      <w:r>
        <w:rPr/>
        <w:fldChar w:fldCharType="begin" w:fldLock="0"/>
      </w:r>
      <w:r>
        <w:instrText xml:space="preserve"> PAGEREF _Toc178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41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15.4 Preconditions</w:t>
        <w:tab/>
      </w:r>
      <w:r>
        <w:rPr/>
        <w:fldChar w:fldCharType="begin" w:fldLock="0"/>
      </w:r>
      <w:r>
        <w:instrText xml:space="preserve"> PAGEREF _Toc179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15.5 Postconditions</w:t>
        <w:tab/>
      </w:r>
      <w:r>
        <w:rPr/>
        <w:fldChar w:fldCharType="begin" w:fldLock="0"/>
      </w:r>
      <w:r>
        <w:instrText xml:space="preserve"> PAGEREF _Toc180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15.6 Extension Points</w:t>
        <w:tab/>
      </w:r>
      <w:r>
        <w:rPr/>
        <w:fldChar w:fldCharType="begin" w:fldLock="0"/>
      </w:r>
      <w:r>
        <w:instrText xml:space="preserve"> PAGEREF _Toc181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2. Included Use Case: Check Prerequisite</w:t>
        <w:tab/>
      </w:r>
      <w:r>
        <w:rPr/>
        <w:fldChar w:fldCharType="begin" w:fldLock="0"/>
      </w:r>
      <w:r>
        <w:instrText xml:space="preserve"> PAGEREF _Toc182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2.1 Summary</w:t>
        <w:tab/>
      </w:r>
      <w:r>
        <w:rPr/>
        <w:fldChar w:fldCharType="begin" w:fldLock="0"/>
      </w:r>
      <w:r>
        <w:instrText xml:space="preserve"> PAGEREF _Toc183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2.2 Flow of Events</w:t>
        <w:tab/>
      </w:r>
      <w:r>
        <w:rPr/>
        <w:fldChar w:fldCharType="begin" w:fldLock="0"/>
      </w:r>
      <w:r>
        <w:instrText xml:space="preserve"> PAGEREF _Toc184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2.2.1 Main Flow</w:t>
        <w:tab/>
      </w:r>
      <w:r>
        <w:rPr/>
        <w:fldChar w:fldCharType="begin" w:fldLock="0"/>
      </w:r>
      <w:r>
        <w:instrText xml:space="preserve"> PAGEREF _Toc185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2.2.2 Alternative Flows</w:t>
        <w:tab/>
      </w:r>
      <w:r>
        <w:rPr/>
        <w:fldChar w:fldCharType="begin" w:fldLock="0"/>
      </w:r>
      <w:r>
        <w:instrText xml:space="preserve"> PAGEREF _Toc186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2.3 Special Requirements</w:t>
        <w:tab/>
      </w:r>
      <w:r>
        <w:rPr/>
        <w:fldChar w:fldCharType="begin" w:fldLock="0"/>
      </w:r>
      <w:r>
        <w:instrText xml:space="preserve"> PAGEREF _Toc187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2.4 Preconditions</w:t>
        <w:tab/>
      </w:r>
      <w:r>
        <w:rPr/>
        <w:fldChar w:fldCharType="begin" w:fldLock="0"/>
      </w:r>
      <w:r>
        <w:instrText xml:space="preserve"> PAGEREF _Toc188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42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2.5 Postconditions</w:t>
        <w:tab/>
      </w:r>
      <w:r>
        <w:rPr/>
        <w:fldChar w:fldCharType="begin" w:fldLock="0"/>
      </w:r>
      <w:r>
        <w:instrText xml:space="preserve"> PAGEREF _Toc189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2.6 Extension Points</w:t>
        <w:tab/>
      </w:r>
      <w:r>
        <w:rPr/>
        <w:fldChar w:fldCharType="begin" w:fldLock="0"/>
      </w:r>
      <w:r>
        <w:instrText xml:space="preserve"> PAGEREF _Toc190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3. Included Use Case: Check Duplicate Registration</w:t>
        <w:tab/>
      </w:r>
      <w:r>
        <w:rPr/>
        <w:fldChar w:fldCharType="begin" w:fldLock="0"/>
      </w:r>
      <w:r>
        <w:instrText xml:space="preserve"> PAGEREF _Toc191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3.1 Summary</w:t>
        <w:tab/>
      </w:r>
      <w:r>
        <w:rPr/>
        <w:fldChar w:fldCharType="begin" w:fldLock="0"/>
      </w:r>
      <w:r>
        <w:instrText xml:space="preserve"> PAGEREF _Toc192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3.2 Flow of Events</w:t>
        <w:tab/>
      </w:r>
      <w:r>
        <w:rPr/>
        <w:fldChar w:fldCharType="begin" w:fldLock="0"/>
      </w:r>
      <w:r>
        <w:instrText xml:space="preserve"> PAGEREF _Toc193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3.2.1 Main Flow</w:t>
        <w:tab/>
      </w:r>
      <w:r>
        <w:rPr/>
        <w:fldChar w:fldCharType="begin" w:fldLock="0"/>
      </w:r>
      <w:r>
        <w:instrText xml:space="preserve"> PAGEREF _Toc194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3.2.2 Alternative Flows</w:t>
        <w:tab/>
      </w:r>
      <w:r>
        <w:rPr/>
        <w:fldChar w:fldCharType="begin" w:fldLock="0"/>
      </w:r>
      <w:r>
        <w:instrText xml:space="preserve"> PAGEREF _Toc195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3.3 Special Requirements</w:t>
        <w:tab/>
      </w:r>
      <w:r>
        <w:rPr/>
        <w:fldChar w:fldCharType="begin" w:fldLock="0"/>
      </w:r>
      <w:r>
        <w:instrText xml:space="preserve"> PAGEREF _Toc196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3.4 Preconditions</w:t>
        <w:tab/>
      </w:r>
      <w:r>
        <w:rPr/>
        <w:fldChar w:fldCharType="begin" w:fldLock="0"/>
      </w:r>
      <w:r>
        <w:instrText xml:space="preserve"> PAGEREF _Toc197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3.5 Postconditions</w:t>
        <w:tab/>
      </w:r>
      <w:r>
        <w:rPr/>
        <w:fldChar w:fldCharType="begin" w:fldLock="0"/>
      </w:r>
      <w:r>
        <w:instrText xml:space="preserve"> PAGEREF _Toc198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3.6 Extension Points</w:t>
        <w:tab/>
      </w:r>
      <w:r>
        <w:rPr/>
        <w:fldChar w:fldCharType="begin" w:fldLock="0"/>
      </w:r>
      <w:r>
        <w:instrText xml:space="preserve"> PAGEREF _Toc199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4. Included Use Case: Check Course Capacity</w:t>
        <w:tab/>
      </w:r>
      <w:r>
        <w:rPr/>
        <w:fldChar w:fldCharType="begin" w:fldLock="0"/>
      </w:r>
      <w:r>
        <w:instrText xml:space="preserve"> PAGEREF _Toc200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4.1 Summary</w:t>
        <w:tab/>
      </w:r>
      <w:r>
        <w:rPr/>
        <w:fldChar w:fldCharType="begin" w:fldLock="0"/>
      </w:r>
      <w:r>
        <w:instrText xml:space="preserve"> PAGEREF _Toc201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4.2 Flow of Events</w:t>
        <w:tab/>
      </w:r>
      <w:r>
        <w:rPr/>
        <w:fldChar w:fldCharType="begin" w:fldLock="0"/>
      </w:r>
      <w:r>
        <w:instrText xml:space="preserve"> PAGEREF _Toc202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4.2.1 Main Flow</w:t>
        <w:tab/>
      </w:r>
      <w:r>
        <w:rPr/>
        <w:fldChar w:fldCharType="begin" w:fldLock="0"/>
      </w:r>
      <w:r>
        <w:instrText xml:space="preserve"> PAGEREF _Toc203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4.2.2 Alternative Flows</w:t>
        <w:tab/>
      </w:r>
      <w:r>
        <w:rPr/>
        <w:fldChar w:fldCharType="begin" w:fldLock="0"/>
      </w:r>
      <w:r>
        <w:instrText xml:space="preserve"> PAGEREF _Toc204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4.3 Special Requirements</w:t>
        <w:tab/>
      </w:r>
      <w:r>
        <w:rPr/>
        <w:fldChar w:fldCharType="begin" w:fldLock="0"/>
      </w:r>
      <w:r>
        <w:instrText xml:space="preserve"> PAGEREF _Toc205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4.4 Preconditions</w:t>
        <w:tab/>
      </w:r>
      <w:r>
        <w:rPr/>
        <w:fldChar w:fldCharType="begin" w:fldLock="0"/>
      </w:r>
      <w:r>
        <w:instrText xml:space="preserve"> PAGEREF _Toc206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4.5 Postconditions</w:t>
        <w:tab/>
      </w:r>
      <w:r>
        <w:rPr/>
        <w:fldChar w:fldCharType="begin" w:fldLock="0"/>
      </w:r>
      <w:r>
        <w:instrText xml:space="preserve"> PAGEREF _Toc207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4.6 Extension Points</w:t>
        <w:tab/>
      </w:r>
      <w:r>
        <w:rPr/>
        <w:fldChar w:fldCharType="begin" w:fldLock="0"/>
      </w:r>
      <w:r>
        <w:instrText xml:space="preserve"> PAGEREF _Toc208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16. Use Case: View Registration Status</w:t>
        <w:tab/>
      </w:r>
      <w:r>
        <w:rPr/>
        <w:fldChar w:fldCharType="begin" w:fldLock="0"/>
      </w:r>
      <w:r>
        <w:instrText xml:space="preserve"> PAGEREF _Toc209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16.1 Summary</w:t>
        <w:tab/>
      </w:r>
      <w:r>
        <w:rPr/>
        <w:fldChar w:fldCharType="begin" w:fldLock="0"/>
      </w:r>
      <w:r>
        <w:instrText xml:space="preserve"> PAGEREF _Toc210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16.2 Flow of Events</w:t>
        <w:tab/>
      </w:r>
      <w:r>
        <w:rPr/>
        <w:fldChar w:fldCharType="begin" w:fldLock="0"/>
      </w:r>
      <w:r>
        <w:instrText xml:space="preserve"> PAGEREF _Toc211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16.2.1 Main Flow</w:t>
        <w:tab/>
      </w:r>
      <w:r>
        <w:rPr/>
        <w:fldChar w:fldCharType="begin" w:fldLock="0"/>
      </w:r>
      <w:r>
        <w:instrText xml:space="preserve"> PAGEREF _Toc212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44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16.2.2 Alternative Flows</w:t>
        <w:tab/>
      </w:r>
      <w:r>
        <w:rPr/>
        <w:fldChar w:fldCharType="begin" w:fldLock="0"/>
      </w:r>
      <w:r>
        <w:instrText xml:space="preserve"> PAGEREF _Toc213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16.3 Special Requirements</w:t>
        <w:tab/>
      </w:r>
      <w:r>
        <w:rPr/>
        <w:fldChar w:fldCharType="begin" w:fldLock="0"/>
      </w:r>
      <w:r>
        <w:instrText xml:space="preserve"> PAGEREF _Toc214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16.4 Preconditions</w:t>
        <w:tab/>
      </w:r>
      <w:r>
        <w:rPr/>
        <w:fldChar w:fldCharType="begin" w:fldLock="0"/>
      </w:r>
      <w:r>
        <w:instrText xml:space="preserve"> PAGEREF _Toc215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16.5 Postconditions</w:t>
        <w:tab/>
      </w:r>
      <w:r>
        <w:rPr/>
        <w:fldChar w:fldCharType="begin" w:fldLock="0"/>
      </w:r>
      <w:r>
        <w:instrText xml:space="preserve"> PAGEREF _Toc216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16.6 Extension Points</w:t>
        <w:tab/>
      </w:r>
      <w:r>
        <w:rPr/>
        <w:fldChar w:fldCharType="begin" w:fldLock="0"/>
      </w:r>
      <w:r>
        <w:instrText xml:space="preserve"> PAGEREF _Toc217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17. Use Case: Drop Course</w:t>
        <w:tab/>
      </w:r>
      <w:r>
        <w:rPr/>
        <w:fldChar w:fldCharType="begin" w:fldLock="0"/>
      </w:r>
      <w:r>
        <w:instrText xml:space="preserve"> PAGEREF _Toc218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17.1 Summary</w:t>
        <w:tab/>
      </w:r>
      <w:r>
        <w:rPr/>
        <w:fldChar w:fldCharType="begin" w:fldLock="0"/>
      </w:r>
      <w:r>
        <w:instrText xml:space="preserve"> PAGEREF _Toc219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17.2 Flow of Events</w:t>
        <w:tab/>
      </w:r>
      <w:r>
        <w:rPr/>
        <w:fldChar w:fldCharType="begin" w:fldLock="0"/>
      </w:r>
      <w:r>
        <w:instrText xml:space="preserve"> PAGEREF _Toc220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17.2.1 Main Flow</w:t>
        <w:tab/>
      </w:r>
      <w:r>
        <w:rPr/>
        <w:fldChar w:fldCharType="begin" w:fldLock="0"/>
      </w:r>
      <w:r>
        <w:instrText xml:space="preserve"> PAGEREF _Toc221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17.2.2 Alternative Flows</w:t>
        <w:tab/>
      </w:r>
      <w:r>
        <w:rPr/>
        <w:fldChar w:fldCharType="begin" w:fldLock="0"/>
      </w:r>
      <w:r>
        <w:instrText xml:space="preserve"> PAGEREF _Toc222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17.3 Special Requirements</w:t>
        <w:tab/>
      </w:r>
      <w:r>
        <w:rPr/>
        <w:fldChar w:fldCharType="begin" w:fldLock="0"/>
      </w:r>
      <w:r>
        <w:instrText xml:space="preserve"> PAGEREF _Toc223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17.4 Preconditions</w:t>
        <w:tab/>
      </w:r>
      <w:r>
        <w:rPr/>
        <w:fldChar w:fldCharType="begin" w:fldLock="0"/>
      </w:r>
      <w:r>
        <w:instrText xml:space="preserve"> PAGEREF _Toc224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17.5 Postconditions</w:t>
        <w:tab/>
      </w:r>
      <w:r>
        <w:rPr/>
        <w:fldChar w:fldCharType="begin" w:fldLock="0"/>
      </w:r>
      <w:r>
        <w:instrText xml:space="preserve"> PAGEREF _Toc225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17.6 Extension Points</w:t>
        <w:tab/>
      </w:r>
      <w:r>
        <w:rPr/>
        <w:fldChar w:fldCharType="begin" w:fldLock="0"/>
      </w:r>
      <w:r>
        <w:instrText xml:space="preserve"> PAGEREF _Toc226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en-US"/>
        </w:rPr>
        <w:t>18. Use Case: View Grades</w:t>
        <w:tab/>
      </w:r>
      <w:r>
        <w:rPr/>
        <w:fldChar w:fldCharType="begin" w:fldLock="0"/>
      </w:r>
      <w:r>
        <w:instrText xml:space="preserve"> PAGEREF _Toc227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18.1 Summary</w:t>
        <w:tab/>
      </w:r>
      <w:r>
        <w:rPr/>
        <w:fldChar w:fldCharType="begin" w:fldLock="0"/>
      </w:r>
      <w:r>
        <w:instrText xml:space="preserve"> PAGEREF _Toc228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18.2 Flow of Events</w:t>
        <w:tab/>
      </w:r>
      <w:r>
        <w:rPr/>
        <w:fldChar w:fldCharType="begin" w:fldLock="0"/>
      </w:r>
      <w:r>
        <w:instrText xml:space="preserve"> PAGEREF _Toc229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en-US"/>
        </w:rPr>
        <w:t>18.2.1 Main Flow</w:t>
        <w:tab/>
      </w:r>
      <w:r>
        <w:rPr/>
        <w:fldChar w:fldCharType="begin" w:fldLock="0"/>
      </w:r>
      <w:r>
        <w:instrText xml:space="preserve"> PAGEREF _Toc230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5"/>
      </w:pPr>
      <w:r>
        <w:rPr>
          <w:rFonts w:cs="Arial Unicode MS" w:eastAsia="Arial Unicode MS"/>
          <w:rtl w:val="0"/>
          <w:lang w:val="de-DE"/>
        </w:rPr>
        <w:t>18.2.2 Alternative Flows</w:t>
        <w:tab/>
      </w:r>
      <w:r>
        <w:rPr/>
        <w:fldChar w:fldCharType="begin" w:fldLock="0"/>
      </w:r>
      <w:r>
        <w:instrText xml:space="preserve"> PAGEREF _Toc231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18.3 Special Requirements</w:t>
        <w:tab/>
      </w:r>
      <w:r>
        <w:rPr/>
        <w:fldChar w:fldCharType="begin" w:fldLock="0"/>
      </w:r>
      <w:r>
        <w:instrText xml:space="preserve"> PAGEREF _Toc232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fr-FR"/>
        </w:rPr>
        <w:t>18.4 Preconditions</w:t>
        <w:tab/>
      </w:r>
      <w:r>
        <w:rPr/>
        <w:fldChar w:fldCharType="begin" w:fldLock="0"/>
      </w:r>
      <w:r>
        <w:instrText xml:space="preserve"> PAGEREF _Toc233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18.5 Postconditions</w:t>
        <w:tab/>
      </w:r>
      <w:r>
        <w:rPr/>
        <w:fldChar w:fldCharType="begin" w:fldLock="0"/>
      </w:r>
      <w:r>
        <w:instrText xml:space="preserve"> PAGEREF _Toc234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47</w:t>
      </w:r>
      <w:r>
        <w:rPr/>
        <w:fldChar w:fldCharType="end" w:fldLock="0"/>
      </w:r>
    </w:p>
    <w:p>
      <w:pPr>
        <w:pStyle w:val="TOC 4"/>
      </w:pPr>
      <w:r>
        <w:rPr>
          <w:rFonts w:cs="Arial Unicode MS" w:eastAsia="Arial Unicode MS"/>
          <w:rtl w:val="0"/>
          <w:lang w:val="en-US"/>
        </w:rPr>
        <w:t>18.6 Extension Points</w:t>
        <w:tab/>
      </w:r>
      <w:r>
        <w:rPr/>
        <w:fldChar w:fldCharType="begin" w:fldLock="0"/>
      </w:r>
      <w:r>
        <w:instrText xml:space="preserve"> PAGEREF _Toc235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en-US"/>
        </w:rPr>
        <w:t>V. Class Diagram</w:t>
        <w:tab/>
      </w:r>
      <w:r>
        <w:rPr/>
        <w:fldChar w:fldCharType="begin" w:fldLock="0"/>
      </w:r>
      <w:r>
        <w:instrText xml:space="preserve"> PAGEREF _Toc236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nl-NL"/>
        </w:rPr>
        <w:t>VI. Data Model</w:t>
        <w:tab/>
      </w:r>
      <w:r>
        <w:rPr/>
        <w:fldChar w:fldCharType="begin" w:fldLock="0"/>
      </w:r>
      <w:r>
        <w:instrText xml:space="preserve"> PAGEREF _Toc237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48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  <w:lang w:val="en-US"/>
        </w:rPr>
        <w:t>VII. Interface Design Description</w:t>
        <w:tab/>
      </w:r>
      <w:r>
        <w:rPr/>
        <w:fldChar w:fldCharType="begin" w:fldLock="0"/>
      </w:r>
      <w:r>
        <w:instrText xml:space="preserve"> PAGEREF _Toc238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pt-PT"/>
        </w:rPr>
        <w:t>1. Admin</w:t>
        <w:tab/>
      </w:r>
      <w:r>
        <w:rPr/>
        <w:fldChar w:fldCharType="begin" w:fldLock="0"/>
      </w:r>
      <w:r>
        <w:instrText xml:space="preserve"> PAGEREF _Toc239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de-DE"/>
        </w:rPr>
        <w:t>2. Student</w:t>
        <w:tab/>
      </w:r>
      <w:r>
        <w:rPr/>
        <w:fldChar w:fldCharType="begin" w:fldLock="0"/>
      </w:r>
      <w:r>
        <w:instrText xml:space="preserve"> PAGEREF _Toc240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fr-FR"/>
        </w:rPr>
        <w:t>3. Lecturer</w:t>
        <w:tab/>
      </w:r>
      <w:r>
        <w:rPr/>
        <w:fldChar w:fldCharType="begin" w:fldLock="0"/>
      </w:r>
      <w:r>
        <w:instrText xml:space="preserve"> PAGEREF _Toc241 \h </w:instrText>
      </w:r>
      <w:r>
        <w:rPr/>
        <w:fldChar w:fldCharType="separate" w:fldLock="0"/>
      </w:r>
      <w:r>
        <w:rPr>
          <w:rFonts w:cs="Arial Unicode MS" w:eastAsia="Arial Unicode MS"/>
          <w:rtl w:val="0"/>
          <w:lang w:val="ru-RU"/>
        </w:rPr>
        <w:t>58</w:t>
      </w:r>
      <w:r>
        <w:rPr/>
        <w:fldChar w:fldCharType="end" w:fldLock="0"/>
      </w:r>
    </w:p>
    <w:p>
      <w:pPr>
        <w:pStyle w:val="Body A"/>
      </w:pPr>
      <w:r>
        <w:rPr>
          <w:b w:val="1"/>
          <w:bCs w:val="1"/>
        </w:rPr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</w:p>
    <w:p>
      <w:pPr>
        <w:pStyle w:val="TITLE"/>
      </w:pPr>
      <w:r>
        <w:rPr>
          <w:rFonts w:cs="Arial Unicode MS" w:eastAsia="Arial Unicode MS"/>
          <w:rtl w:val="0"/>
          <w:lang w:val="en-US"/>
        </w:rPr>
        <w:t>COURSE REGISTRATION SYSTEM SPECIFICATION</w:t>
      </w:r>
    </w:p>
    <w:p>
      <w:pPr>
        <w:pStyle w:val="Heading 2"/>
        <w:numPr>
          <w:ilvl w:val="0"/>
          <w:numId w:val="37"/>
        </w:numPr>
      </w:pPr>
      <w:bookmarkStart w:name="_Toc" w:id="0"/>
      <w:r>
        <w:rPr>
          <w:rtl w:val="0"/>
          <w:lang w:val="en-US"/>
        </w:rPr>
        <w:t>Function Requirement</w:t>
      </w:r>
      <w:bookmarkEnd w:id="0"/>
    </w:p>
    <w:p>
      <w:pPr>
        <w:pStyle w:val="Heading 3"/>
        <w:numPr>
          <w:ilvl w:val="0"/>
          <w:numId w:val="39"/>
        </w:numPr>
      </w:pPr>
      <w:bookmarkStart w:name="_Toc1" w:id="1"/>
      <w:r>
        <w:rPr>
          <w:rtl w:val="0"/>
          <w:lang w:val="en-US"/>
        </w:rPr>
        <w:t>Login (User Authentication)</w:t>
      </w:r>
      <w:bookmarkEnd w:id="1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Admin, Lecturer, and Student to log in using a valid username and password.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verify the username, password, and account status.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If the credentials are valid, the system shall grant access according to the user's role; otherwise, it shall display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After 5 consecutive failed login attempts for the same account, the system shall temporarily block further login attempts for 15 minutes.</w:t>
      </w:r>
    </w:p>
    <w:p>
      <w:pPr>
        <w:pStyle w:val="Body A"/>
      </w:pPr>
    </w:p>
    <w:p>
      <w:pPr>
        <w:pStyle w:val="Heading 3"/>
        <w:numPr>
          <w:ilvl w:val="0"/>
          <w:numId w:val="42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2" w:id="2"/>
      <w:r>
        <w:rPr>
          <w:sz w:val="26"/>
          <w:szCs w:val="26"/>
          <w:u w:color="000000"/>
          <w:rtl w:val="0"/>
          <w:lang w:val="en-US"/>
        </w:rPr>
        <w:t>Manage Account</w:t>
      </w:r>
      <w:bookmarkEnd w:id="2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Admin, Lecturer, and Student to view their account information, change their password, and log out.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validate the current password before saving a new password.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43"/>
        </w:numPr>
      </w:pPr>
      <w:bookmarkStart w:name="_Toc3" w:id="3"/>
      <w:r>
        <w:rPr>
          <w:rtl w:val="0"/>
          <w:lang w:val="en-US"/>
        </w:rPr>
        <w:t>Manage Users</w:t>
      </w:r>
      <w:bookmarkEnd w:id="3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view, search, create, edit, and deactivate Student and Lecturer accounts.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Student ID and Lecturer ID shall be unique, and email addresses shall be valid.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Admin shall be able to set Lecturer teaching qualifications.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ensure that only one Admin account exists.</w:t>
      </w:r>
    </w:p>
    <w:p>
      <w:pPr>
        <w:pStyle w:val="Body A"/>
      </w:pPr>
    </w:p>
    <w:p>
      <w:pPr>
        <w:pStyle w:val="Heading 3"/>
        <w:numPr>
          <w:ilvl w:val="0"/>
          <w:numId w:val="44"/>
        </w:numPr>
      </w:pPr>
      <w:bookmarkStart w:name="_Toc4" w:id="4"/>
      <w:r>
        <w:rPr>
          <w:rtl w:val="0"/>
          <w:lang w:val="en-US"/>
        </w:rPr>
        <w:t>Manage Major</w:t>
      </w:r>
      <w:bookmarkEnd w:id="4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view, create, edit, and delete Majors.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Major Code shall be unique.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prevent deletion of a Major that is still referenced by existing data.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45"/>
        </w:numPr>
      </w:pPr>
      <w:bookmarkStart w:name="_Toc5" w:id="5"/>
      <w:r>
        <w:rPr>
          <w:rtl w:val="0"/>
          <w:lang w:val="en-US"/>
        </w:rPr>
        <w:t>Manage Curriculum</w:t>
      </w:r>
      <w:bookmarkEnd w:id="5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select a Major and view the Courses in its Curriculum.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Admin shall be able to add or remove Courses and set the Recommended Semester.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prevent the same Course from being added to the same Curriculum more than once.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46"/>
        </w:numPr>
      </w:pPr>
      <w:bookmarkStart w:name="_Toc6" w:id="6"/>
      <w:r>
        <w:rPr>
          <w:rtl w:val="0"/>
          <w:lang w:val="en-US"/>
        </w:rPr>
        <w:t>Manage Course</w:t>
      </w:r>
      <w:bookmarkEnd w:id="6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view, search, create, edit, and delete Courses.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Course information shall include Course Code, Course Name, Credit, Prerequisite, and Capacity.</w:t>
      </w:r>
      <w:r>
        <w:rPr>
          <w:i w:val="1"/>
          <w:iCs w:val="1"/>
          <w:rtl w:val="0"/>
        </w:rPr>
        <w:t xml:space="preserve"> 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validate that Course Code is unique, Credit is valid, Capacity is a positive number, and a Course cannot be its own Prerequisite.</w:t>
      </w:r>
    </w:p>
    <w:p>
      <w:pPr>
        <w:pStyle w:val="Body A"/>
      </w:pPr>
    </w:p>
    <w:p>
      <w:pPr>
        <w:pStyle w:val="Heading 3"/>
        <w:numPr>
          <w:ilvl w:val="0"/>
          <w:numId w:val="47"/>
        </w:numPr>
      </w:pPr>
      <w:bookmarkStart w:name="_Toc7" w:id="7"/>
      <w:r>
        <w:rPr>
          <w:rtl w:val="0"/>
          <w:lang w:val="en-US"/>
        </w:rPr>
        <w:t>Manage Semester</w:t>
      </w:r>
      <w:bookmarkEnd w:id="7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create, view, edit, and delete Semesters.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Semester information shall include Semester Name, Start Date, End Date, and Status.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validate that Start Date is earlier than End Date and that Semesters do not overlap.</w:t>
      </w:r>
    </w:p>
    <w:p>
      <w:pPr>
        <w:pStyle w:val="Body A"/>
      </w:pPr>
    </w:p>
    <w:p>
      <w:pPr>
        <w:pStyle w:val="Heading 3"/>
        <w:numPr>
          <w:ilvl w:val="0"/>
          <w:numId w:val="48"/>
        </w:numPr>
      </w:pPr>
      <w:bookmarkStart w:name="_Toc8" w:id="8"/>
      <w:r>
        <w:rPr>
          <w:rtl w:val="0"/>
          <w:lang w:val="de-DE"/>
        </w:rPr>
        <w:t>Manage Registration Period</w:t>
      </w:r>
      <w:bookmarkEnd w:id="8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select a Semester and configure a Registration Period with a name, Start Date, and End Date.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validate the dates and automatically update the Registration Status as Upcoming, Open, or Closed.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configure a Drop Period, with a Start Date and End Date, for dropping registered Courses.</w:t>
      </w:r>
      <w:r>
        <w:rPr>
          <w:i w:val="1"/>
          <w:iCs w:val="1"/>
          <w:rtl w:val="0"/>
        </w:rPr>
        <w:t xml:space="preserve">  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49"/>
        </w:numPr>
      </w:pPr>
      <w:bookmarkStart w:name="_Toc9" w:id="9"/>
      <w:r>
        <w:rPr>
          <w:rtl w:val="0"/>
          <w:lang w:val="de-DE"/>
        </w:rPr>
        <w:t>Manage Registration Demand</w:t>
      </w:r>
      <w:bookmarkEnd w:id="9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select a Registration Period and Major to view registration demand by Course.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display Course Code, Course Name, Number of Registered Students, and the registered Student list.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generate a Registration Demand Report.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50"/>
        </w:numPr>
      </w:pPr>
      <w:bookmarkStart w:name="_Toc10" w:id="10"/>
      <w:r>
        <w:rPr>
          <w:rtl w:val="0"/>
          <w:lang w:val="en-US"/>
        </w:rPr>
        <w:t>Assign Lecturer</w:t>
      </w:r>
      <w:bookmarkEnd w:id="10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Admin to select a Major and Course and view Lecturers qualified to teach that Course.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Admin shall be able to assign a qualified Lecturer to the Course.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reject assignments when the Lecturer is not qualified.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51"/>
        </w:numPr>
      </w:pPr>
      <w:bookmarkStart w:name="_Toc11" w:id="11"/>
      <w:r>
        <w:rPr>
          <w:rtl w:val="0"/>
          <w:lang w:val="en-US"/>
        </w:rPr>
        <w:t>Manage Teaching Course</w:t>
      </w:r>
      <w:bookmarkEnd w:id="11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Lecturer to select a Semester and view Courses assigned by the Admin.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Lecturer shall not be allowed to self-select, request, or modify Course assignments.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Lecturer's teaching Course list shall be updated when the Admin changes an assignment</w:t>
      </w:r>
      <w:r>
        <w:rPr>
          <w:rtl w:val="0"/>
        </w:rPr>
        <w:t>.</w:t>
      </w:r>
    </w:p>
    <w:p>
      <w:pPr>
        <w:pStyle w:val="Body A"/>
      </w:pPr>
    </w:p>
    <w:p>
      <w:pPr>
        <w:pStyle w:val="Heading 3"/>
        <w:numPr>
          <w:ilvl w:val="0"/>
          <w:numId w:val="52"/>
        </w:numPr>
      </w:pPr>
      <w:bookmarkStart w:name="_Toc12" w:id="12"/>
      <w:r>
        <w:rPr>
          <w:rtl w:val="0"/>
          <w:lang w:val="de-DE"/>
        </w:rPr>
        <w:t>Manage Student Grades</w:t>
      </w:r>
      <w:bookmarkEnd w:id="12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Lecturer to view Students registered in Courses assigned to them.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Lecturer to view a Student's Prerequisite status for the Course, without allowing the Lecturer to modify it.</w:t>
      </w:r>
      <w:r>
        <w:rPr>
          <w:i w:val="1"/>
          <w:iCs w:val="1"/>
          <w:rtl w:val="0"/>
        </w:rPr>
        <w:t xml:space="preserve"> 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Lecturer shall be able to enter or update a Student's Grade.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validate the Grade and ensure that the Student is registered in the selected Course and the Course is assigned to that Lecturer.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53"/>
        </w:numPr>
      </w:pPr>
      <w:bookmarkStart w:name="_Toc13" w:id="13"/>
      <w:r>
        <w:rPr>
          <w:rtl w:val="0"/>
          <w:lang w:val="en-US"/>
        </w:rPr>
        <w:t>View Courses</w:t>
      </w:r>
      <w:bookmarkEnd w:id="13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Student to view and search Courses belonging to their Major.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exclude Courses the Student has already completed or is currently registered in from the displayed list.</w:t>
      </w:r>
      <w:r>
        <w:rPr>
          <w:i w:val="1"/>
          <w:iCs w:val="1"/>
          <w:rtl w:val="0"/>
        </w:rPr>
        <w:t xml:space="preserve"> 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display Course Code, Course Name, Credit, Prerequisite, Recommended Semester, Capacity, and Available Seats.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54"/>
        </w:numPr>
      </w:pPr>
      <w:bookmarkStart w:name="_Toc14" w:id="14"/>
      <w:r>
        <w:rPr>
          <w:rtl w:val="0"/>
          <w:lang w:val="en-US"/>
        </w:rPr>
        <w:t>Course Registration</w:t>
      </w:r>
      <w:bookmarkEnd w:id="14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Student to select a Course to register.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validate that the Registration Period is Open, the Course belongs to the Student's Major/Curriculum, the Prerequisite is satisfied, the Student has not already completed the Course, and the Student is not already registered for the Course.</w:t>
      </w:r>
      <w:r>
        <w:rPr>
          <w:i w:val="1"/>
          <w:iCs w:val="1"/>
          <w:rtl w:val="0"/>
        </w:rPr>
        <w:t xml:space="preserve"> 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check Course Capacity before registration. Registration shall be rejected when no seat is available.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If all validations pass, the system shall save the registration, decrease Available Seats by one, and display a success message.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55"/>
        </w:numPr>
      </w:pPr>
      <w:bookmarkStart w:name="_Toc15" w:id="15"/>
      <w:r>
        <w:rPr>
          <w:rtl w:val="0"/>
          <w:lang w:val="de-DE"/>
        </w:rPr>
        <w:t>View Registration Status</w:t>
      </w:r>
      <w:bookmarkEnd w:id="15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Student to select a Semester and view registered Courses and Registration Period information.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display Course Code, Course Name, Credit, Registration Status, Registration Start Date, Registration End Date, and Current Registration Status.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Course registration status shall be shown as Registered or Dropped.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56"/>
        </w:numPr>
      </w:pPr>
      <w:bookmarkStart w:name="_Toc16" w:id="16"/>
      <w:r>
        <w:rPr>
          <w:rtl w:val="0"/>
          <w:lang w:val="en-US"/>
        </w:rPr>
        <w:t>Drop Course</w:t>
      </w:r>
      <w:bookmarkEnd w:id="16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Student to select and drop a previously registered Course while the Drop Period is open.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require confirmation and validate that the Course was registered by the Student.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After a successful drop, the system shall update the Registration Status to Dropped, increase Available Seats by one, and display a success message.</w:t>
      </w:r>
    </w:p>
    <w:p>
      <w:pPr>
        <w:pStyle w:val="Body"/>
        <w:spacing w:after="8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57"/>
        </w:numPr>
      </w:pPr>
      <w:bookmarkStart w:name="_Toc17" w:id="17"/>
      <w:r>
        <w:rPr>
          <w:rtl w:val="0"/>
          <w:lang w:val="en-US"/>
        </w:rPr>
        <w:t>View Grades</w:t>
      </w:r>
      <w:bookmarkEnd w:id="17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allow the Student to select a Semester and view only their own Grades.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display Course Code, Course Name, Credit, Grade, Semester, and Result Status.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The system shall determine the Result Status as Passed or Not Passed and display an appropriate message when a Grade has not yet been entered.</w:t>
      </w:r>
    </w:p>
    <w:p>
      <w:pPr>
        <w:pStyle w:val="Body A"/>
      </w:pPr>
    </w:p>
    <w:p>
      <w:pPr>
        <w:pStyle w:val="Heading 2"/>
        <w:numPr>
          <w:ilvl w:val="0"/>
          <w:numId w:val="58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18" w:id="18"/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Non-Functional Requirements</w:t>
      </w:r>
      <w:bookmarkEnd w:id="18"/>
    </w:p>
    <w:p>
      <w:pPr>
        <w:pStyle w:val="Heading 3"/>
        <w:numPr>
          <w:ilvl w:val="0"/>
          <w:numId w:val="59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19" w:id="19"/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Product Requirements</w:t>
      </w:r>
      <w:bookmarkEnd w:id="19"/>
    </w:p>
    <w:p>
      <w:pPr>
        <w:pStyle w:val="Heading 5"/>
        <w:numPr>
          <w:ilvl w:val="0"/>
          <w:numId w:val="60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20" w:id="20"/>
      <w:r>
        <w:rPr>
          <w:sz w:val="26"/>
          <w:szCs w:val="26"/>
          <w:rtl w:val="0"/>
          <w:lang w:val="ru-RU"/>
        </w:rPr>
        <w:t xml:space="preserve">1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Usability Requirements</w:t>
      </w:r>
      <w:bookmarkEnd w:id="20"/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Usability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provide a clear, consistent, and user-friendly interface for Students, Lecturers, and Administrators.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Course, prerequisite, recommended-semester, registration-status, and lecturer information shall be presented clearly.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Course registration status shall be displayed clearly, including Registered, Dropped, and Failed where applicable.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Lecturer-assignment status shall clearly indicate whether a course is Assigned or Unassigned.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Error messages and notifications shall clearly explain the reason for failed operations.</w:t>
      </w:r>
    </w:p>
    <w:p>
      <w:pPr>
        <w:pStyle w:val="Body A"/>
      </w:pPr>
    </w:p>
    <w:p>
      <w:pPr>
        <w:pStyle w:val="Heading 5"/>
        <w:numPr>
          <w:ilvl w:val="0"/>
          <w:numId w:val="61"/>
        </w:numPr>
      </w:pPr>
      <w:bookmarkStart w:name="_Toc21" w:id="21"/>
      <w:r>
        <w:rPr>
          <w:rtl w:val="0"/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Efficiency Requirements</w:t>
      </w:r>
      <w:bookmarkEnd w:id="21"/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Performance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respond to common user requests such as login, course viewing, course registration, course dropping, teaching-course viewing, grade entry, grade updating, and grade viewing within 3 seconds under normal operating conditions.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remain responsive during peak course-registration periods.</w:t>
      </w:r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Scalability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support an increasing number of students, lecturers, majors, courses, semesters, registration records, teaching assignments, and grade records.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architecture shall support future functional expansion without requiring a complete redesign of the core system.</w:t>
      </w:r>
    </w:p>
    <w:p>
      <w:pPr>
        <w:pStyle w:val="Body A"/>
      </w:pPr>
    </w:p>
    <w:p>
      <w:pPr>
        <w:pStyle w:val="Heading 5"/>
        <w:numPr>
          <w:ilvl w:val="0"/>
          <w:numId w:val="62"/>
        </w:numPr>
      </w:pPr>
      <w:bookmarkStart w:name="_Toc22" w:id="22"/>
      <w:r>
        <w:rPr>
          <w:rtl w:val="0"/>
        </w:rPr>
        <w:t xml:space="preserve">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Dependability Requirements</w:t>
      </w:r>
      <w:bookmarkEnd w:id="22"/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Availability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be available during normal academic operations and throughout active registration periods, except during scheduled maintenance.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Scheduled maintenance should be performed outside active registration periods whenever possible.</w:t>
      </w:r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Reliability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ensure correct and reliable processing of course registration, course dropping, lecturer assignment, grade entry, and grade updates.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a transaction fails, incomplete changes shall be rolled back so that no partial or invalid data remains.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prevent duplicate registration of the same course by the same student.</w:t>
      </w:r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nl-NL"/>
        </w:rPr>
        <w:t>Data Integrity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maintain valid relationships among Major, Student, Course, Lecturer, Teaching Qualification, Registration, Teaching Assignment, and Grade data.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student shall only register for courses belonging to the student's assigned major.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registered course shall reference an existing course.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lecturer assignment shall reference an existing lecturer and a valid course.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teaching assignment shall reference a valid Course and Lecturer.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Grade shall reference an existing Student and Course.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Lecturer shall only enter or update Grades for Students registered in Courses assigned to that Lecturer.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Student shall only view their own Grades.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Grade data shall remain associated with the correct Student, Course, Lecturer, and Semester.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Deleting or updating records shall not create orphaned or inconsistent data.</w:t>
      </w:r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Concurrency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correctly handle simultaneous registration requests from multiple students.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prevent duplicate registration records when multiple registration requests are processed concurrently.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keep course registration data consistent after concurrent operations.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Course registration transactions shall be processed atomically to prevent partial or duplicate registration records.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correctly process concurrent registration requests without lost transactions or data inconsistency.</w:t>
      </w:r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Backup and Recovery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support scheduled backup of important user, course, registration, teaching-assignment, and grade data.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provide a recovery mechanism for restoring valid data after a critical failure.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support restoration of normal operation after an unexpected failure.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Recovered data shall not contain duplicate, partial, or inconsistent registration records.</w:t>
      </w:r>
    </w:p>
    <w:p>
      <w:pPr>
        <w:pStyle w:val="Body A"/>
      </w:pPr>
    </w:p>
    <w:p>
      <w:pPr>
        <w:pStyle w:val="Heading 5"/>
        <w:numPr>
          <w:ilvl w:val="0"/>
          <w:numId w:val="63"/>
        </w:numPr>
      </w:pPr>
      <w:bookmarkStart w:name="_Toc23" w:id="23"/>
      <w:r>
        <w:rPr>
          <w:rtl w:val="0"/>
        </w:rPr>
        <w:t xml:space="preserve">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Security Requirements</w:t>
      </w:r>
      <w:bookmarkEnd w:id="23"/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Authentication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require users to authenticate using a valid username and password before accessing protected functions.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User passwords shall not be stored as plain text and shall be protected using a secure password-storage mechanism.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After 5 consecutive failed login attempts for the same account, the system shall temporarily block further login attempts for 15 minutes.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allow authenticated users to change their password after verifying the current password.</w:t>
      </w:r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Authorization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enforce role-based access control for Student, Lecturer, and Administrator accounts.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Students shall only access student functions such as viewing courses, registering courses, dropping registered courses, viewing registration status, and viewing their own grades.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Lecturers shall only access Courses assigned to them by an Administrator.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Lecturers shall only view Students and enter or update Grades for Courses assigned to them.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Students shall only view their own Grades.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Administrators shall have authority to manage users, majors, courses, semesters, registration periods, registration information, teaching qualifications, and lecturer assignments.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Unauthorized access attempts shall be rejected by the system.</w:t>
      </w:r>
    </w:p>
    <w:p>
      <w:pPr>
        <w:pStyle w:val="Heading 3"/>
        <w:numPr>
          <w:ilvl w:val="0"/>
          <w:numId w:val="42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24" w:id="24"/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Organizational Requirements</w:t>
      </w:r>
      <w:bookmarkEnd w:id="24"/>
    </w:p>
    <w:p>
      <w:pPr>
        <w:pStyle w:val="Heading 5"/>
        <w:numPr>
          <w:ilvl w:val="0"/>
          <w:numId w:val="64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25" w:id="25"/>
      <w:r>
        <w:rPr>
          <w:sz w:val="26"/>
          <w:szCs w:val="26"/>
          <w:rtl w:val="0"/>
          <w:lang w:val="ru-RU"/>
        </w:rPr>
        <w:t xml:space="preserve">1 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Operational Requirements</w:t>
      </w:r>
      <w:bookmarkEnd w:id="25"/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fr-FR"/>
        </w:rPr>
        <w:t>Maintenance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be designed to support easy maintenance and updates.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Major functions such as user management, course management, semester management, registration, teaching assignment, and grade management should be separated into manageable modules.</w:t>
      </w:r>
    </w:p>
    <w:p>
      <w:pPr>
        <w:pStyle w:val="Body A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Maintenance and software updates shall preserve existing user, academic, registration, teaching-assignment, and grade data.</w:t>
      </w:r>
    </w:p>
    <w:p>
      <w:pPr>
        <w:pStyle w:val="Body A"/>
      </w:pPr>
    </w:p>
    <w:p>
      <w:pPr>
        <w:pStyle w:val="Heading 5"/>
        <w:numPr>
          <w:ilvl w:val="0"/>
          <w:numId w:val="65"/>
        </w:numPr>
      </w:pPr>
      <w:bookmarkStart w:name="_Toc26" w:id="26"/>
      <w:r>
        <w:rPr>
          <w:rtl w:val="0"/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Development Requirements</w:t>
      </w:r>
      <w:bookmarkEnd w:id="26"/>
    </w:p>
    <w:p>
      <w:pPr>
        <w:pStyle w:val="Body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u w:color="000000"/>
          <w:rtl w:val="0"/>
          <w:lang w:val="en-US"/>
        </w:rPr>
        <w:t>Design Constraints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Course Registration System shall be implemented using Python and a relational database management system.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use PostgreSQL as the relational database management system.</w:t>
      </w:r>
    </w:p>
    <w:p>
      <w:pPr>
        <w:pStyle w:val="Body A"/>
      </w:pPr>
      <w:r>
        <w:rPr>
          <w:rFonts w:cs="Arial Unicode MS" w:eastAsia="Arial Unicode MS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shall use DBeaver to connect to and manage the PostgreSQL database.</w:t>
      </w:r>
    </w:p>
    <w:p>
      <w:pPr>
        <w:pStyle w:val="Default"/>
        <w:keepNext w:val="1"/>
        <w:keepLines w:val="1"/>
        <w:suppressAutoHyphens w:val="0"/>
        <w:spacing w:before="160" w:after="120" w:line="360" w:lineRule="auto"/>
        <w:jc w:val="left"/>
        <w:outlineLvl w:val="1"/>
        <w:rPr>
          <w:sz w:val="28"/>
          <w:szCs w:val="28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Heading 2"/>
        <w:numPr>
          <w:ilvl w:val="0"/>
          <w:numId w:val="66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27" w:id="27"/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Data Flow Diagram</w:t>
      </w:r>
      <w:bookmarkEnd w:id="27"/>
    </w:p>
    <w:p>
      <w:pPr>
        <w:pStyle w:val="Heading 3"/>
        <w:numPr>
          <w:ilvl w:val="0"/>
          <w:numId w:val="67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28" w:id="28"/>
      <w:r>
        <w:rPr>
          <w:outline w:val="0"/>
          <w:color w:val="000000"/>
          <w:sz w:val="26"/>
          <w:szCs w:val="2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Level 0</w:t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1638403</wp:posOffset>
            </wp:positionH>
            <wp:positionV relativeFrom="line">
              <wp:posOffset>207344</wp:posOffset>
            </wp:positionV>
            <wp:extent cx="4270731" cy="2044820"/>
            <wp:effectExtent l="0" t="0" r="0" b="0"/>
            <wp:wrapTopAndBottom distT="152400" distB="152400"/>
            <wp:docPr id="1073741826" name="officeArt object" descr="DFDlevel0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FDlevel0.drawio.png" descr="DFDlevel0.drawi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731" cy="20448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28"/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42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29" w:id="29"/>
      <w:r>
        <w:rPr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Level 1</w:t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198650</wp:posOffset>
            </wp:positionV>
            <wp:extent cx="6120058" cy="4768237"/>
            <wp:effectExtent l="0" t="0" r="0" b="0"/>
            <wp:wrapTopAndBottom distT="152400" distB="152400"/>
            <wp:docPr id="1073741827" name="officeArt object" descr="DFDlevel1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FDlevel1.drawio.png" descr="DFDlevel1.drawi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47682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29"/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numPr>
          <w:ilvl w:val="0"/>
          <w:numId w:val="42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30" w:id="30"/>
      <w:r>
        <w:rPr>
          <w:outline w:val="0"/>
          <w:color w:val="000000"/>
          <w:sz w:val="26"/>
          <w:szCs w:val="2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Level 2</w:t>
      </w:r>
      <w:bookmarkEnd w:id="30"/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2"/>
        <w:numPr>
          <w:ilvl w:val="0"/>
          <w:numId w:val="68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31" w:id="31"/>
      <w:r>
        <w:rPr>
          <w:sz w:val="26"/>
          <w:szCs w:val="26"/>
          <w:u w:color="000000"/>
          <w:rtl w:val="0"/>
          <w:lang w:val="en-US"/>
        </w:rPr>
        <w:t>Use case Diagram</w:t>
      </w:r>
      <w:r>
        <w:rPr>
          <w:sz w:val="26"/>
          <w:szCs w:val="26"/>
          <w:u w:color="000000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853947</wp:posOffset>
            </wp:positionH>
            <wp:positionV relativeFrom="page">
              <wp:posOffset>720000</wp:posOffset>
            </wp:positionV>
            <wp:extent cx="5979849" cy="4952170"/>
            <wp:effectExtent l="0" t="0" r="0" b="0"/>
            <wp:wrapTopAndBottom distT="152400" distB="152400"/>
            <wp:docPr id="1073741828" name="officeArt object" descr="IMG_378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G_3780.jpeg" descr="IMG_3780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849" cy="49521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31"/>
    </w:p>
    <w:p>
      <w:pPr>
        <w:pStyle w:val="Heading 3"/>
        <w:numPr>
          <w:ilvl w:val="0"/>
          <w:numId w:val="69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32" w:id="32"/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Overview Diagram</w:t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897502</wp:posOffset>
            </wp:positionH>
            <wp:positionV relativeFrom="line">
              <wp:posOffset>218624</wp:posOffset>
            </wp:positionV>
            <wp:extent cx="5752531" cy="7799312"/>
            <wp:effectExtent l="0" t="0" r="0" b="0"/>
            <wp:wrapTopAndBottom distT="152400" distB="152400"/>
            <wp:docPr id="1073741829" name="officeArt object" descr="Use-case-diagram-capacity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Use-case-diagram-capacity.drawio.png" descr="Use-case-diagram-capacity.drawi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531" cy="77993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32"/>
    </w:p>
    <w:p>
      <w:pPr>
        <w:pStyle w:val="Heading 5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5"/>
        <w:numPr>
          <w:ilvl w:val="0"/>
          <w:numId w:val="70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33" w:id="33"/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List of Actor</w:t>
      </w:r>
      <w:bookmarkEnd w:id="33"/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210"/>
        <w:gridCol w:w="3210"/>
        <w:gridCol w:w="3210"/>
      </w:tblGrid>
      <w:tr>
        <w:tblPrEx>
          <w:shd w:val="clear" w:color="auto" w:fill="cadfff"/>
        </w:tblPrEx>
        <w:trPr>
          <w:trHeight w:val="348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NO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both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ACTOR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MEANING</w:t>
            </w:r>
          </w:p>
        </w:tc>
      </w:tr>
      <w:tr>
        <w:tblPrEx>
          <w:shd w:val="clear" w:color="auto" w:fill="cadfff"/>
        </w:tblPrEx>
        <w:trPr>
          <w:trHeight w:val="1280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both"/>
            </w:pPr>
            <w:r>
              <w:rPr>
                <w:shd w:val="nil" w:color="auto" w:fill="auto"/>
                <w:rtl w:val="0"/>
              </w:rPr>
              <w:t>1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>Adminstration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System administrators who manage courses, lecturers, and registration policies.</w:t>
            </w:r>
          </w:p>
        </w:tc>
      </w:tr>
      <w:tr>
        <w:tblPrEx>
          <w:shd w:val="clear" w:color="auto" w:fill="cadfff"/>
        </w:tblPrEx>
        <w:trPr>
          <w:trHeight w:val="960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both"/>
            </w:pPr>
            <w:r>
              <w:rPr>
                <w:shd w:val="nil" w:color="auto" w:fill="auto"/>
                <w:rtl w:val="0"/>
              </w:rPr>
              <w:t>2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both"/>
            </w:pPr>
            <w:r>
              <w:rPr>
                <w:shd w:val="nil" w:color="auto" w:fill="auto"/>
                <w:rtl w:val="0"/>
                <w:lang w:val="de-DE"/>
              </w:rPr>
              <w:t>Student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Users who register, search and manage their courses in the system.</w:t>
            </w:r>
          </w:p>
        </w:tc>
      </w:tr>
      <w:tr>
        <w:tblPrEx>
          <w:shd w:val="clear" w:color="auto" w:fill="cadfff"/>
        </w:tblPrEx>
        <w:trPr>
          <w:trHeight w:val="960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both"/>
            </w:pPr>
            <w:r>
              <w:rPr>
                <w:shd w:val="nil" w:color="auto" w:fill="auto"/>
                <w:rtl w:val="0"/>
              </w:rPr>
              <w:t>3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both"/>
            </w:pPr>
            <w:r>
              <w:rPr>
                <w:shd w:val="nil" w:color="auto" w:fill="auto"/>
                <w:rtl w:val="0"/>
                <w:lang w:val="fr-FR"/>
              </w:rPr>
              <w:t>Lecturer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Users who teach courses and view teaching-related information.</w:t>
            </w:r>
          </w:p>
        </w:tc>
      </w:tr>
    </w:tbl>
    <w:p>
      <w:pPr>
        <w:pStyle w:val="Heading 5"/>
        <w:widowControl w:val="0"/>
        <w:numPr>
          <w:ilvl w:val="0"/>
          <w:numId w:val="71"/>
        </w:numPr>
        <w:jc w:val="left"/>
      </w:pPr>
    </w:p>
    <w:p>
      <w:pPr>
        <w:pStyle w:val="Body"/>
        <w:keepNext w:val="1"/>
        <w:keepLines w:val="1"/>
        <w:widowControl w:val="0"/>
        <w:spacing w:before="100" w:after="120"/>
        <w:outlineLvl w:val="2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6"/>
          <w:szCs w:val="26"/>
          <w:u w:val="none" w:color="000000"/>
          <w:shd w:val="nil" w:color="auto" w:fill="auto"/>
          <w:vertAlign w:val="baseline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Heading 5"/>
        <w:numPr>
          <w:ilvl w:val="0"/>
          <w:numId w:val="72"/>
        </w:numPr>
        <w:bidi w:val="0"/>
        <w:ind w:right="0"/>
        <w:jc w:val="both"/>
        <w:rPr>
          <w:sz w:val="26"/>
          <w:szCs w:val="26"/>
          <w:rtl w:val="0"/>
        </w:rPr>
      </w:pPr>
      <w:bookmarkStart w:name="_Toc34" w:id="34"/>
      <w:r>
        <w:rPr>
          <w:sz w:val="26"/>
          <w:szCs w:val="26"/>
          <w:rtl w:val="0"/>
        </w:rPr>
        <w:t xml:space="preserve">2 </w:t>
      </w:r>
      <w:r>
        <w:rPr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List of Use-cases</w:t>
      </w:r>
      <w:bookmarkEnd w:id="34"/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212"/>
        <w:gridCol w:w="3213"/>
        <w:gridCol w:w="3213"/>
      </w:tblGrid>
      <w:tr>
        <w:tblPrEx>
          <w:shd w:val="clear" w:color="auto" w:fill="cadfff"/>
        </w:tblPrEx>
        <w:trPr>
          <w:trHeight w:val="353" w:hRule="atLeast"/>
        </w:trPr>
        <w:tc>
          <w:tcPr>
            <w:tcW w:type="dxa" w:w="32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sz w:val="26"/>
                <w:szCs w:val="26"/>
                <w:shd w:val="nil" w:color="auto" w:fill="auto"/>
                <w:rtl w:val="0"/>
                <w:lang w:val="de-DE"/>
              </w:rPr>
              <w:t>NO</w:t>
            </w:r>
          </w:p>
        </w:tc>
        <w:tc>
          <w:tcPr>
            <w:tcW w:type="dxa" w:w="3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sz w:val="26"/>
                <w:szCs w:val="26"/>
                <w:shd w:val="nil" w:color="auto" w:fill="auto"/>
                <w:rtl w:val="0"/>
              </w:rPr>
              <w:t>USE CASE</w:t>
            </w:r>
          </w:p>
        </w:tc>
        <w:tc>
          <w:tcPr>
            <w:tcW w:type="dxa" w:w="3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</w:pPr>
            <w:r>
              <w:rPr>
                <w:sz w:val="26"/>
                <w:szCs w:val="26"/>
                <w:shd w:val="nil" w:color="auto" w:fill="auto"/>
                <w:rtl w:val="0"/>
                <w:lang w:val="en-US"/>
              </w:rPr>
              <w:t>MEANING</w:t>
            </w:r>
          </w:p>
        </w:tc>
      </w:tr>
      <w:tr>
        <w:tblPrEx>
          <w:shd w:val="clear" w:color="auto" w:fill="cadfff"/>
        </w:tblPrEx>
        <w:trPr>
          <w:trHeight w:val="2711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Login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Student, Lecturer, Admin to log in to the system using valid account credentials and access functions according to their role.</w:t>
            </w:r>
          </w:p>
        </w:tc>
      </w:tr>
      <w:tr>
        <w:tblPrEx>
          <w:shd w:val="clear" w:color="auto" w:fill="cadfff"/>
        </w:tblPrEx>
        <w:trPr>
          <w:trHeight w:val="2237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Account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Student, Lecturer, Admin to log in, view personal account information, change password, and log out.</w:t>
            </w:r>
          </w:p>
        </w:tc>
      </w:tr>
      <w:tr>
        <w:tblPrEx>
          <w:shd w:val="clear" w:color="auto" w:fill="cadfff"/>
        </w:tblPrEx>
        <w:trPr>
          <w:trHeight w:val="1288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View Course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Student to view and search for courses belonging to their major.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Register Course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Student to select and register for courses during an open registration period.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cs="Arial Unicode MS" w:eastAsia="Arial Unicode MS"/>
                <w:shd w:val="nil" w:color="auto" w:fill="auto"/>
                <w:rtl w:val="0"/>
              </w:rPr>
              <w:t>5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Check eligibility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Automatically included during registration to verify student standing and active status.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cs="Arial Unicode MS" w:eastAsia="Arial Unicode MS"/>
                <w:shd w:val="nil" w:color="auto" w:fill="auto"/>
                <w:rtl w:val="0"/>
              </w:rPr>
              <w:t>6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Check Prerequisite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Automatically included during registration to ensure student has completed prerequisite courses.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cs="Arial Unicode MS" w:eastAsia="Arial Unicode MS"/>
                <w:shd w:val="nil" w:color="auto" w:fill="auto"/>
                <w:rtl w:val="0"/>
              </w:rPr>
              <w:t>7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Check</w:t>
            </w:r>
            <w:r>
              <w:rPr>
                <w:shd w:val="nil" w:color="auto" w:fill="auto"/>
                <w:rtl w:val="0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Duplicate Registration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Automatically included during registration to prevent duplicate course enrollment or time conflicts.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cs="Arial Unicode MS" w:eastAsia="Arial Unicode MS"/>
                <w:shd w:val="nil" w:color="auto" w:fill="auto"/>
                <w:rtl w:val="0"/>
              </w:rPr>
              <w:t>8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Check Course Capacity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left"/>
            </w:pPr>
            <w:r>
              <w:rPr>
                <w:shd w:val="nil" w:color="auto" w:fill="auto"/>
                <w:rtl w:val="0"/>
                <w:lang w:val="en-US"/>
              </w:rPr>
              <w:t>Automatically included during registration to check remaining seat availability before enrollment.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9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Drop Course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Student to drop a successfully registered course while the drop period is open.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10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View Registration Status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Student to view registered/dropped courses and registration period details for a semester.</w:t>
            </w:r>
          </w:p>
        </w:tc>
      </w:tr>
      <w:tr>
        <w:tblPrEx>
          <w:shd w:val="clear" w:color="auto" w:fill="cadfff"/>
        </w:tblPrEx>
        <w:trPr>
          <w:trHeight w:val="1288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11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View Grades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Student to view their own grades and pass/fail status for each semester.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12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Teaching Course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Lecturer to view courses assigned by the Admin for a selected semester.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13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Student Grades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Lecturer to view registered students and enter or update grades for courses assigned to them.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4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User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Admin to create, view, search, edit, and deactivate Student/Lecturer accounts.</w:t>
            </w:r>
          </w:p>
        </w:tc>
      </w:tr>
      <w:tr>
        <w:tblPrEx>
          <w:shd w:val="clear" w:color="auto" w:fill="cadfff"/>
        </w:tblPrEx>
        <w:trPr>
          <w:trHeight w:val="813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5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Major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Admin to create, view, edit, and delete majors.</w:t>
            </w:r>
          </w:p>
        </w:tc>
      </w:tr>
      <w:tr>
        <w:tblPrEx>
          <w:shd w:val="clear" w:color="auto" w:fill="cadfff"/>
        </w:tblPrEx>
        <w:trPr>
          <w:trHeight w:val="1288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6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Curriculum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Admin to add or remove courses from a selected major's curriculum.</w:t>
            </w:r>
          </w:p>
        </w:tc>
      </w:tr>
      <w:tr>
        <w:tblPrEx>
          <w:shd w:val="clear" w:color="auto" w:fill="cadfff"/>
        </w:tblPrEx>
        <w:trPr>
          <w:trHeight w:val="175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7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Course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Admin to create, view, search, edit,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 xml:space="preserve"> 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Set 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p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rerequisite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it-IT"/>
              </w:rPr>
              <w:t xml:space="preserve"> , Capacity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and delete courses.</w:t>
            </w:r>
          </w:p>
        </w:tc>
      </w:tr>
      <w:tr>
        <w:tblPrEx>
          <w:shd w:val="clear" w:color="auto" w:fill="cadfff"/>
        </w:tblPrEx>
        <w:trPr>
          <w:trHeight w:val="1288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8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Semester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Admin to create, view, edit, and delete academic semesters.</w:t>
            </w:r>
          </w:p>
        </w:tc>
      </w:tr>
      <w:tr>
        <w:tblPrEx>
          <w:shd w:val="clear" w:color="auto" w:fill="cadfff"/>
        </w:tblPrEx>
        <w:trPr>
          <w:trHeight w:val="1762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9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Registration Period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Admin to set, open, and close the course registration period for a semester.</w:t>
            </w:r>
          </w:p>
        </w:tc>
      </w:tr>
      <w:tr>
        <w:tblPrEx>
          <w:shd w:val="clear" w:color="auto" w:fill="cadfff"/>
        </w:tblPrEx>
        <w:trPr>
          <w:trHeight w:val="1288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20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Manage Registration Demand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Admin to view registration demand, student lists, and generate reports.</w:t>
            </w:r>
          </w:p>
        </w:tc>
      </w:tr>
      <w:tr>
        <w:tblPrEx>
          <w:shd w:val="clear" w:color="auto" w:fill="cadfff"/>
        </w:tblPrEx>
        <w:trPr>
          <w:trHeight w:val="1288" w:hRule="atLeast"/>
        </w:trPr>
        <w:tc>
          <w:tcPr>
            <w:tcW w:type="dxa" w:w="32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</w:rPr>
              <w:t>21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both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Assign Lecturer</w:t>
            </w:r>
          </w:p>
        </w:tc>
        <w:tc>
          <w:tcPr>
            <w:tcW w:type="dxa" w:w="32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0"/>
              <w:spacing w:after="60" w:line="360" w:lineRule="auto"/>
              <w:jc w:val="left"/>
            </w:pPr>
            <w:r>
              <w:rPr>
                <w:b w:val="0"/>
                <w:bCs w:val="0"/>
                <w:sz w:val="26"/>
                <w:szCs w:val="26"/>
                <w:shd w:val="nil" w:color="auto" w:fill="auto"/>
                <w:rtl w:val="0"/>
                <w:lang w:val="en-US"/>
              </w:rPr>
              <w:t>Allows the Admin to assign qualified lecturers to courses.</w:t>
            </w:r>
          </w:p>
        </w:tc>
      </w:tr>
    </w:tbl>
    <w:p>
      <w:pPr>
        <w:pStyle w:val="Heading 5"/>
        <w:widowControl w:val="0"/>
        <w:numPr>
          <w:ilvl w:val="0"/>
          <w:numId w:val="71"/>
        </w:numPr>
        <w:jc w:val="left"/>
      </w:pPr>
    </w:p>
    <w:p>
      <w:pPr>
        <w:pStyle w:val="Default"/>
        <w:suppressAutoHyphens w:val="0"/>
        <w:spacing w:after="60" w:line="360" w:lineRule="auto"/>
        <w:jc w:val="left"/>
        <w:rPr>
          <w:b w:val="0"/>
          <w:bCs w:val="0"/>
          <w:sz w:val="26"/>
          <w:szCs w:val="26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Heading 3"/>
      </w:pPr>
      <w:bookmarkStart w:name="_Toc35" w:id="35"/>
      <w:r>
        <w:rPr>
          <w:rFonts w:cs="Arial Unicode MS" w:eastAsia="Arial Unicode MS"/>
          <w:rtl w:val="0"/>
          <w:lang w:val="en-US"/>
        </w:rPr>
        <w:t>2. Use Case: Login</w:t>
      </w:r>
      <w:bookmarkEnd w:id="35"/>
    </w:p>
    <w:p>
      <w:pPr>
        <w:pStyle w:val="Heading 5"/>
      </w:pPr>
      <w:bookmarkStart w:name="_Toc36" w:id="36"/>
      <w:r>
        <w:rPr>
          <w:rFonts w:cs="Arial Unicode MS" w:eastAsia="Arial Unicode MS"/>
          <w:rtl w:val="0"/>
          <w:lang w:val="en-US"/>
        </w:rPr>
        <w:t>2.1 Summary</w:t>
      </w:r>
      <w:bookmarkEnd w:id="3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Admin, Lecturer, and Student to log in to the Course Registration System using valid account credentials and access functions according to their role.</w:t>
      </w:r>
    </w:p>
    <w:p>
      <w:pPr>
        <w:pStyle w:val="Body A"/>
      </w:pPr>
    </w:p>
    <w:p>
      <w:pPr>
        <w:pStyle w:val="Heading 5"/>
      </w:pPr>
      <w:bookmarkStart w:name="_Toc37" w:id="37"/>
      <w:r>
        <w:rPr>
          <w:rFonts w:cs="Arial Unicode MS" w:eastAsia="Arial Unicode MS"/>
          <w:rtl w:val="0"/>
          <w:lang w:val="en-US"/>
        </w:rPr>
        <w:t>2.2 Flow of Events</w:t>
      </w:r>
      <w:bookmarkEnd w:id="37"/>
    </w:p>
    <w:p>
      <w:pPr>
        <w:pStyle w:val="heading 6"/>
        <w:ind w:left="720" w:firstLine="0"/>
      </w:pPr>
      <w:bookmarkStart w:name="_Toc38" w:id="38"/>
      <w:r>
        <w:rPr>
          <w:rtl w:val="0"/>
          <w:lang w:val="en-US"/>
        </w:rPr>
        <w:t>2.2.1 Main Flow</w:t>
      </w:r>
      <w:bookmarkEnd w:id="3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selects the Login function.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requests the username and password.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enters the username and password.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verifies whether the username exists.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verifies whether the password is correct.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verifies whether the account is active.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If all credentials are valid, the system authenticates the user and determines access permissions based on the role.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grants access to the functions available for that role.</w:t>
      </w:r>
    </w:p>
    <w:p>
      <w:pPr>
        <w:pStyle w:val="heading 6"/>
        <w:ind w:left="720" w:firstLine="0"/>
      </w:pPr>
      <w:bookmarkStart w:name="_Toc39" w:id="39"/>
      <w:r>
        <w:rPr>
          <w:rtl w:val="0"/>
          <w:lang w:val="de-DE"/>
        </w:rPr>
        <w:t>2.2.2 Alternative Flows</w:t>
      </w:r>
      <w:bookmarkEnd w:id="39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Invalid Username: If the username does not exist, the system displays an appropriate error message and requests reentry.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Incorrect Password: If the password is incorrect, the system displays an appropriate error message and requests reentry.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Inactive Account: If the account is not active, the system does not grant access.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A4. Missing Credentials: If the username or password is missing, the system rejects the login request and indicates that both fields are required.</w:t>
      </w:r>
    </w:p>
    <w:p>
      <w:pPr>
        <w:pStyle w:val="Body A"/>
      </w:pPr>
    </w:p>
    <w:p>
      <w:pPr>
        <w:pStyle w:val="Heading 5"/>
      </w:pPr>
      <w:bookmarkStart w:name="_Toc40" w:id="40"/>
      <w:r>
        <w:rPr>
          <w:rFonts w:cs="Arial Unicode MS" w:eastAsia="Arial Unicode MS"/>
          <w:rtl w:val="0"/>
          <w:lang w:val="en-US"/>
        </w:rPr>
        <w:t>2.3 Special Requirements</w:t>
      </w:r>
      <w:bookmarkEnd w:id="4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shall respond to login requests within 3 seconds under normal operating conditions.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Passwords shall not be stored as plain text and shall use a secure password-storage mechanism.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shall enforce role-based access control.</w:t>
      </w:r>
    </w:p>
    <w:p>
      <w:pPr>
        <w:pStyle w:val="Body A"/>
      </w:pPr>
    </w:p>
    <w:p>
      <w:pPr>
        <w:pStyle w:val="Heading 5"/>
      </w:pPr>
      <w:bookmarkStart w:name="_Toc41" w:id="41"/>
      <w:r>
        <w:rPr>
          <w:rFonts w:cs="Arial Unicode MS" w:eastAsia="Arial Unicode MS"/>
          <w:rtl w:val="0"/>
          <w:lang w:val="fr-FR"/>
        </w:rPr>
        <w:t>2.4 Preconditions</w:t>
      </w:r>
      <w:bookmarkEnd w:id="4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has a valid account in the system.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account is active.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is not currently logged in.</w:t>
      </w:r>
    </w:p>
    <w:p>
      <w:pPr>
        <w:pStyle w:val="Body A"/>
      </w:pPr>
    </w:p>
    <w:p>
      <w:pPr>
        <w:pStyle w:val="Heading 5"/>
      </w:pPr>
      <w:bookmarkStart w:name="_Toc42" w:id="42"/>
      <w:r>
        <w:rPr>
          <w:rFonts w:cs="Arial Unicode MS" w:eastAsia="Arial Unicode MS"/>
          <w:rtl w:val="0"/>
          <w:lang w:val="en-US"/>
        </w:rPr>
        <w:t>2.5 Postconditions</w:t>
      </w:r>
      <w:bookmarkEnd w:id="4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user is authenticated and granted access according to the assigned role.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Access is not granted and an appropriate error message is displayed.</w:t>
      </w:r>
    </w:p>
    <w:p>
      <w:pPr>
        <w:pStyle w:val="Body A"/>
      </w:pPr>
    </w:p>
    <w:p>
      <w:pPr>
        <w:pStyle w:val="Heading 5"/>
      </w:pPr>
      <w:bookmarkStart w:name="_Toc43" w:id="43"/>
      <w:r>
        <w:rPr>
          <w:rFonts w:cs="Arial Unicode MS" w:eastAsia="Arial Unicode MS"/>
          <w:rtl w:val="0"/>
          <w:lang w:val="en-US"/>
        </w:rPr>
        <w:t>2.6 Extension Points</w:t>
      </w:r>
      <w:bookmarkEnd w:id="4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44" w:id="44"/>
      <w:r>
        <w:rPr>
          <w:rFonts w:cs="Arial Unicode MS" w:eastAsia="Arial Unicode MS"/>
          <w:rtl w:val="0"/>
          <w:lang w:val="en-US"/>
        </w:rPr>
        <w:t>3. Use Case: Manage Account</w:t>
      </w:r>
      <w:bookmarkEnd w:id="44"/>
    </w:p>
    <w:p>
      <w:pPr>
        <w:pStyle w:val="Heading 5"/>
      </w:pPr>
      <w:bookmarkStart w:name="_Toc45" w:id="45"/>
      <w:r>
        <w:rPr>
          <w:rFonts w:cs="Arial Unicode MS" w:eastAsia="Arial Unicode MS"/>
          <w:rtl w:val="0"/>
          <w:lang w:val="en-US"/>
        </w:rPr>
        <w:t>3.1 Summary</w:t>
      </w:r>
      <w:bookmarkEnd w:id="4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an authenticated Admin, Lecturer, or Student to view and update their profile information, change their password, and log out. The displayed information varies by role.</w:t>
      </w:r>
    </w:p>
    <w:p>
      <w:pPr>
        <w:pStyle w:val="Body A"/>
      </w:pPr>
    </w:p>
    <w:p>
      <w:pPr>
        <w:pStyle w:val="Heading 5"/>
      </w:pPr>
      <w:bookmarkStart w:name="_Toc46" w:id="46"/>
      <w:r>
        <w:rPr>
          <w:rFonts w:cs="Arial Unicode MS" w:eastAsia="Arial Unicode MS"/>
          <w:rtl w:val="0"/>
          <w:lang w:val="en-US"/>
        </w:rPr>
        <w:t>3.2 Flow of Events</w:t>
      </w:r>
      <w:bookmarkEnd w:id="46"/>
    </w:p>
    <w:p>
      <w:pPr>
        <w:pStyle w:val="heading 6"/>
        <w:ind w:left="720" w:firstLine="0"/>
      </w:pPr>
      <w:bookmarkStart w:name="_Toc47" w:id="47"/>
      <w:r>
        <w:rPr>
          <w:rtl w:val="0"/>
          <w:lang w:val="en-US"/>
        </w:rPr>
        <w:t>3.2.1 Main Flow</w:t>
      </w:r>
      <w:bookmarkEnd w:id="4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selects Manage Account.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user's account information according to their role.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views their account information and may update editable profile information.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may choose Update Profile, Change Password, or Log out.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processes the selected action. Account information displayed by role: Admin: username, full name, email, and role. Lecturer: lecturer ID, username, full name, email, and role. Student: student ID, username, full name, email, major, and role.</w:t>
      </w:r>
    </w:p>
    <w:p>
      <w:pPr>
        <w:pStyle w:val="heading 6"/>
        <w:ind w:left="720" w:firstLine="0"/>
      </w:pPr>
      <w:bookmarkStart w:name="_Toc48" w:id="48"/>
      <w:r>
        <w:rPr>
          <w:rtl w:val="0"/>
          <w:lang w:val="de-DE"/>
        </w:rPr>
        <w:t>3.2.2 Alternative Flows</w:t>
      </w:r>
      <w:bookmarkEnd w:id="48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Incorrect Current Password: If the current password is incorrect, the system rejects the password change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Invalid New Password: If the new password contains fewer than 8 characters, the system rejects the password change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Missing Password Information: If the current password or new password is missing, the system rejects the request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A4. Duplicate Email: If the user updates the profile to an Email already used by another account, the system rejects the update and keeps the existing profile information.</w:t>
      </w:r>
    </w:p>
    <w:p>
      <w:pPr>
        <w:pStyle w:val="Body A"/>
      </w:pPr>
    </w:p>
    <w:p>
      <w:pPr>
        <w:pStyle w:val="Heading 5"/>
      </w:pPr>
      <w:bookmarkStart w:name="_Toc49" w:id="49"/>
      <w:r>
        <w:rPr>
          <w:rFonts w:cs="Arial Unicode MS" w:eastAsia="Arial Unicode MS"/>
          <w:rtl w:val="0"/>
          <w:lang w:val="en-US"/>
        </w:rPr>
        <w:t>3.3 Special Requirements</w:t>
      </w:r>
      <w:bookmarkEnd w:id="4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current password must be verified before changing the password.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Passwords shall be protected using a secure password-storage mechanism.</w:t>
      </w:r>
    </w:p>
    <w:p>
      <w:pPr>
        <w:pStyle w:val="Body A"/>
      </w:pPr>
    </w:p>
    <w:p>
      <w:pPr>
        <w:pStyle w:val="Heading 5"/>
      </w:pPr>
      <w:bookmarkStart w:name="_Toc50" w:id="50"/>
      <w:r>
        <w:rPr>
          <w:rFonts w:cs="Arial Unicode MS" w:eastAsia="Arial Unicode MS"/>
          <w:rtl w:val="0"/>
          <w:lang w:val="fr-FR"/>
        </w:rPr>
        <w:t>3.4 Preconditions</w:t>
      </w:r>
      <w:bookmarkEnd w:id="5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has successfully logged in.</w:t>
      </w:r>
    </w:p>
    <w:p>
      <w:pPr>
        <w:pStyle w:val="Body A"/>
      </w:pPr>
    </w:p>
    <w:p>
      <w:pPr>
        <w:pStyle w:val="Heading 5"/>
      </w:pPr>
      <w:bookmarkStart w:name="_Toc51" w:id="51"/>
      <w:r>
        <w:rPr>
          <w:rFonts w:cs="Arial Unicode MS" w:eastAsia="Arial Unicode MS"/>
          <w:rtl w:val="0"/>
          <w:lang w:val="en-US"/>
        </w:rPr>
        <w:t>3.5 Postconditions</w:t>
      </w:r>
      <w:bookmarkEnd w:id="5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If the password is changed successfully, the new password is stored securely.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Otherwise, account information remains unchanged.</w:t>
      </w:r>
    </w:p>
    <w:p>
      <w:pPr>
        <w:pStyle w:val="Body A"/>
      </w:pPr>
    </w:p>
    <w:p>
      <w:pPr>
        <w:pStyle w:val="Heading 5"/>
      </w:pPr>
      <w:bookmarkStart w:name="_Toc52" w:id="52"/>
      <w:r>
        <w:rPr>
          <w:rFonts w:cs="Arial Unicode MS" w:eastAsia="Arial Unicode MS"/>
          <w:rtl w:val="0"/>
          <w:lang w:val="en-US"/>
        </w:rPr>
        <w:t>3.6 Extension Points</w:t>
      </w:r>
      <w:bookmarkEnd w:id="5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Change Password.</w:t>
      </w:r>
    </w:p>
    <w:p>
      <w:pPr>
        <w:pStyle w:val="Body A"/>
      </w:pPr>
    </w:p>
    <w:p>
      <w:pPr>
        <w:pStyle w:val="Heading 3"/>
      </w:pPr>
      <w:bookmarkStart w:name="_Toc53" w:id="53"/>
      <w:r>
        <w:rPr>
          <w:rFonts w:cs="Arial Unicode MS" w:eastAsia="Arial Unicode MS"/>
          <w:rtl w:val="0"/>
          <w:lang w:val="en-US"/>
        </w:rPr>
        <w:t>ADMIN USE CASES</w:t>
      </w:r>
      <w:bookmarkEnd w:id="53"/>
    </w:p>
    <w:p>
      <w:pPr>
        <w:pStyle w:val="Body A"/>
      </w:pPr>
    </w:p>
    <w:p>
      <w:pPr>
        <w:pStyle w:val="Heading 3"/>
      </w:pPr>
      <w:bookmarkStart w:name="_Toc54" w:id="54"/>
      <w:r>
        <w:rPr>
          <w:rFonts w:cs="Arial Unicode MS" w:eastAsia="Arial Unicode MS"/>
          <w:rtl w:val="0"/>
          <w:lang w:val="en-US"/>
        </w:rPr>
        <w:t>4. Use Case: Manage User</w:t>
      </w:r>
      <w:bookmarkEnd w:id="54"/>
    </w:p>
    <w:p>
      <w:pPr>
        <w:pStyle w:val="Heading 5"/>
      </w:pPr>
      <w:bookmarkStart w:name="_Toc55" w:id="55"/>
      <w:r>
        <w:rPr>
          <w:rFonts w:cs="Arial Unicode MS" w:eastAsia="Arial Unicode MS"/>
          <w:rtl w:val="0"/>
          <w:lang w:val="en-US"/>
        </w:rPr>
        <w:t>4.1 Summary</w:t>
      </w:r>
      <w:bookmarkEnd w:id="5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Admin to manage Student and Lecturer accounts by viewing, searching, creating, editing, and deactivating users, and to set teaching qualifications for Lecturers.</w:t>
      </w:r>
    </w:p>
    <w:p>
      <w:pPr>
        <w:pStyle w:val="Body A"/>
      </w:pPr>
    </w:p>
    <w:p>
      <w:pPr>
        <w:pStyle w:val="Heading 5"/>
      </w:pPr>
      <w:bookmarkStart w:name="_Toc56" w:id="56"/>
      <w:r>
        <w:rPr>
          <w:rFonts w:cs="Arial Unicode MS" w:eastAsia="Arial Unicode MS"/>
          <w:rtl w:val="0"/>
          <w:lang w:val="en-US"/>
        </w:rPr>
        <w:t>4.2 Flow of Events</w:t>
      </w:r>
      <w:bookmarkEnd w:id="56"/>
    </w:p>
    <w:p>
      <w:pPr>
        <w:pStyle w:val="heading 6"/>
        <w:ind w:left="720" w:firstLine="0"/>
      </w:pPr>
      <w:bookmarkStart w:name="_Toc57" w:id="57"/>
      <w:r>
        <w:rPr>
          <w:rtl w:val="0"/>
          <w:lang w:val="en-US"/>
        </w:rPr>
        <w:t>4.2.1 Main Flow</w:t>
      </w:r>
      <w:bookmarkEnd w:id="5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Manage User.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list of Students and Lecturers.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chooses an action: View User, Search User, Create User Account, Edit User, Deactivate User, or Set Lecturer Teaching Qualifications.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validates and processes the selected action. For teaching qualifications, the Admin selects an existing Lecturer and an existing Course, and the system stores the Lecturer-Course qualification.</w:t>
      </w:r>
    </w:p>
    <w:p>
      <w:pPr>
        <w:pStyle w:val="heading 6"/>
        <w:ind w:left="720" w:firstLine="0"/>
      </w:pPr>
      <w:bookmarkStart w:name="_Toc58" w:id="58"/>
      <w:r>
        <w:rPr>
          <w:rtl w:val="0"/>
          <w:lang w:val="de-DE"/>
        </w:rPr>
        <w:t>4.2.2 Alternative Flows</w:t>
      </w:r>
      <w:bookmarkEnd w:id="58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Duplicate User: If the entered User ID, generated Username, or Email already exists, the system rejects the creation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Missing or Invalid User Information: If required user information is missing or invalid, the system does not save the information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Invalid or Duplicate Teaching Qualification: If the Lecturer or Course does not exist, or the same Lecturer-Course qualification already exists, the system rejects the operation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A4. Deactivation Cancelled: If the Admin does not confirm the deactivation, the system cancels the operation and the account remains active.</w:t>
      </w:r>
    </w:p>
    <w:p>
      <w:pPr>
        <w:pStyle w:val="Body A"/>
      </w:pPr>
    </w:p>
    <w:p>
      <w:pPr>
        <w:pStyle w:val="Heading 5"/>
      </w:pPr>
      <w:bookmarkStart w:name="_Toc59" w:id="59"/>
      <w:r>
        <w:rPr>
          <w:rFonts w:cs="Arial Unicode MS" w:eastAsia="Arial Unicode MS"/>
          <w:rtl w:val="0"/>
          <w:lang w:val="en-US"/>
        </w:rPr>
        <w:t>4.3 Special Requirements</w:t>
      </w:r>
      <w:bookmarkEnd w:id="5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Student ID and Lecturer ID must be unique.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Email addresses must follow a valid format.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Lecturer Teaching Qualification must reference an existing Lecturer and an existing Course, and the same Lecturer-Course qualification must not be duplicated.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Confirmation is required before deactivating an account. The system shall ensure that only one Admin account exists in the system.</w:t>
      </w:r>
    </w:p>
    <w:p>
      <w:pPr>
        <w:pStyle w:val="Body A"/>
      </w:pPr>
    </w:p>
    <w:p>
      <w:pPr>
        <w:pStyle w:val="Heading 5"/>
      </w:pPr>
      <w:bookmarkStart w:name="_Toc60" w:id="60"/>
      <w:r>
        <w:rPr>
          <w:rFonts w:cs="Arial Unicode MS" w:eastAsia="Arial Unicode MS"/>
          <w:rtl w:val="0"/>
          <w:lang w:val="fr-FR"/>
        </w:rPr>
        <w:t>4.4 Preconditions</w:t>
      </w:r>
      <w:bookmarkEnd w:id="6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has successfully logged in.</w:t>
      </w:r>
    </w:p>
    <w:p>
      <w:pPr>
        <w:pStyle w:val="Body A"/>
      </w:pPr>
    </w:p>
    <w:p>
      <w:pPr>
        <w:pStyle w:val="Heading 5"/>
      </w:pPr>
      <w:bookmarkStart w:name="_Toc61" w:id="61"/>
      <w:r>
        <w:rPr>
          <w:rFonts w:cs="Arial Unicode MS" w:eastAsia="Arial Unicode MS"/>
          <w:rtl w:val="0"/>
          <w:lang w:val="en-US"/>
        </w:rPr>
        <w:t>4.5 Postconditions</w:t>
      </w:r>
      <w:bookmarkEnd w:id="6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Student or Lecturer accounts are created, updated, or deactivated according to the Admin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s action, or a valid Lecturer Teaching Qualification is stored.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No user data is changed.</w:t>
      </w:r>
    </w:p>
    <w:p>
      <w:pPr>
        <w:pStyle w:val="Body A"/>
      </w:pPr>
    </w:p>
    <w:p>
      <w:pPr>
        <w:pStyle w:val="Heading 5"/>
      </w:pPr>
      <w:bookmarkStart w:name="_Toc62" w:id="62"/>
      <w:r>
        <w:rPr>
          <w:rFonts w:cs="Arial Unicode MS" w:eastAsia="Arial Unicode MS"/>
          <w:rtl w:val="0"/>
          <w:lang w:val="en-US"/>
        </w:rPr>
        <w:t>4.6 Extension Points</w:t>
      </w:r>
      <w:bookmarkEnd w:id="6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Set Lecturer Teaching Qualifications.</w:t>
      </w:r>
    </w:p>
    <w:p>
      <w:pPr>
        <w:pStyle w:val="Body A"/>
      </w:pPr>
    </w:p>
    <w:p>
      <w:pPr>
        <w:pStyle w:val="Heading 3"/>
      </w:pPr>
      <w:bookmarkStart w:name="_Toc63" w:id="63"/>
      <w:r>
        <w:rPr>
          <w:rFonts w:cs="Arial Unicode MS" w:eastAsia="Arial Unicode MS"/>
          <w:rtl w:val="0"/>
          <w:lang w:val="en-US"/>
        </w:rPr>
        <w:t>5. Use Case: Manage Major</w:t>
      </w:r>
      <w:bookmarkEnd w:id="63"/>
    </w:p>
    <w:p>
      <w:pPr>
        <w:pStyle w:val="Heading 5"/>
      </w:pPr>
      <w:bookmarkStart w:name="_Toc64" w:id="64"/>
      <w:r>
        <w:rPr>
          <w:rFonts w:cs="Arial Unicode MS" w:eastAsia="Arial Unicode MS"/>
          <w:rtl w:val="0"/>
          <w:lang w:val="en-US"/>
        </w:rPr>
        <w:t>5.1 Summary</w:t>
      </w:r>
      <w:bookmarkEnd w:id="6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Admin to create, view, edit, and delete Majors.</w:t>
      </w:r>
    </w:p>
    <w:p>
      <w:pPr>
        <w:pStyle w:val="Body A"/>
      </w:pPr>
    </w:p>
    <w:p>
      <w:pPr>
        <w:pStyle w:val="Heading 5"/>
      </w:pPr>
      <w:bookmarkStart w:name="_Toc65" w:id="65"/>
      <w:r>
        <w:rPr>
          <w:rFonts w:cs="Arial Unicode MS" w:eastAsia="Arial Unicode MS"/>
          <w:rtl w:val="0"/>
          <w:lang w:val="en-US"/>
        </w:rPr>
        <w:t>5.2 Flow of Events</w:t>
      </w:r>
      <w:bookmarkEnd w:id="65"/>
    </w:p>
    <w:p>
      <w:pPr>
        <w:pStyle w:val="heading 6"/>
        <w:ind w:left="720" w:firstLine="0"/>
      </w:pPr>
      <w:bookmarkStart w:name="_Toc66" w:id="66"/>
      <w:r>
        <w:rPr>
          <w:rtl w:val="0"/>
          <w:lang w:val="en-US"/>
        </w:rPr>
        <w:t>5.2.1 Main Flow</w:t>
      </w:r>
      <w:bookmarkEnd w:id="6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Manage Major.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list of Majors, including Major Code and Major Name.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chooses Create, View, Edit, or Delete Major.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processes the selected action.</w:t>
      </w:r>
    </w:p>
    <w:p>
      <w:pPr>
        <w:pStyle w:val="heading 6"/>
        <w:ind w:left="720" w:firstLine="0"/>
      </w:pPr>
      <w:bookmarkStart w:name="_Toc67" w:id="67"/>
      <w:r>
        <w:rPr>
          <w:rtl w:val="0"/>
          <w:lang w:val="de-DE"/>
        </w:rPr>
        <w:t>5.2.2 Alternative Flows</w:t>
      </w:r>
      <w:bookmarkEnd w:id="67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Duplicate Major Code: If the entered Major Code already exists, the system rejects the creation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Invalid Major Information: If required Major information is missing or invalid, the system does not save it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Major Cannot Be Deleted: If the selected Major is still referenced by existing Student or Curriculum data, the system rejects the deletion and leaves the Major unchanged.</w:t>
      </w:r>
    </w:p>
    <w:p>
      <w:pPr>
        <w:pStyle w:val="Body A"/>
      </w:pPr>
    </w:p>
    <w:p>
      <w:pPr>
        <w:pStyle w:val="Heading 5"/>
      </w:pPr>
      <w:bookmarkStart w:name="_Toc68" w:id="68"/>
      <w:r>
        <w:rPr>
          <w:rFonts w:cs="Arial Unicode MS" w:eastAsia="Arial Unicode MS"/>
          <w:rtl w:val="0"/>
          <w:lang w:val="en-US"/>
        </w:rPr>
        <w:t>5.3 Special Requirements</w:t>
      </w:r>
      <w:bookmarkEnd w:id="6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Major Code must be unique.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Major may only be deleted if it is not referenced by any Student or Curriculum.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Confirmation is required before deletion.</w:t>
      </w:r>
    </w:p>
    <w:p>
      <w:pPr>
        <w:pStyle w:val="Body A"/>
      </w:pPr>
    </w:p>
    <w:p>
      <w:pPr>
        <w:pStyle w:val="Heading 5"/>
      </w:pPr>
      <w:bookmarkStart w:name="_Toc69" w:id="69"/>
      <w:r>
        <w:rPr>
          <w:rFonts w:cs="Arial Unicode MS" w:eastAsia="Arial Unicode MS"/>
          <w:rtl w:val="0"/>
          <w:lang w:val="fr-FR"/>
        </w:rPr>
        <w:t>5.4 Preconditions</w:t>
      </w:r>
      <w:bookmarkEnd w:id="6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has successfully logged in.</w:t>
      </w:r>
    </w:p>
    <w:p>
      <w:pPr>
        <w:pStyle w:val="Body A"/>
      </w:pPr>
    </w:p>
    <w:p>
      <w:pPr>
        <w:pStyle w:val="Heading 5"/>
      </w:pPr>
      <w:bookmarkStart w:name="_Toc70" w:id="70"/>
      <w:r>
        <w:rPr>
          <w:rFonts w:cs="Arial Unicode MS" w:eastAsia="Arial Unicode MS"/>
          <w:rtl w:val="0"/>
          <w:lang w:val="en-US"/>
        </w:rPr>
        <w:t>5.5 Postconditions</w:t>
      </w:r>
      <w:bookmarkEnd w:id="7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Major is created, updated, or deleted accordingly.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No Major data is changed.</w:t>
      </w:r>
    </w:p>
    <w:p>
      <w:pPr>
        <w:pStyle w:val="Body A"/>
      </w:pPr>
    </w:p>
    <w:p>
      <w:pPr>
        <w:pStyle w:val="Heading 5"/>
      </w:pPr>
      <w:bookmarkStart w:name="_Toc71" w:id="71"/>
      <w:r>
        <w:rPr>
          <w:rFonts w:cs="Arial Unicode MS" w:eastAsia="Arial Unicode MS"/>
          <w:rtl w:val="0"/>
          <w:lang w:val="en-US"/>
        </w:rPr>
        <w:t>5.6 Extension Points</w:t>
      </w:r>
      <w:bookmarkEnd w:id="7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72" w:id="72"/>
      <w:r>
        <w:rPr>
          <w:rFonts w:cs="Arial Unicode MS" w:eastAsia="Arial Unicode MS"/>
          <w:rtl w:val="0"/>
          <w:lang w:val="en-US"/>
        </w:rPr>
        <w:t>6. Use Case: Manage Curriculum</w:t>
      </w:r>
      <w:bookmarkEnd w:id="72"/>
    </w:p>
    <w:p>
      <w:pPr>
        <w:pStyle w:val="Heading 5"/>
      </w:pPr>
      <w:bookmarkStart w:name="_Toc73" w:id="73"/>
      <w:r>
        <w:rPr>
          <w:rFonts w:cs="Arial Unicode MS" w:eastAsia="Arial Unicode MS"/>
          <w:rtl w:val="0"/>
          <w:lang w:val="en-US"/>
        </w:rPr>
        <w:t>6.1 Summary</w:t>
      </w:r>
      <w:bookmarkEnd w:id="7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Admin to select a Major and manage the Courses belonging to that Major's Curriculum, including setting the Recommended Semester for each Course.</w:t>
      </w:r>
    </w:p>
    <w:p>
      <w:pPr>
        <w:pStyle w:val="Body A"/>
      </w:pPr>
    </w:p>
    <w:p>
      <w:pPr>
        <w:pStyle w:val="Heading 5"/>
      </w:pPr>
      <w:bookmarkStart w:name="_Toc74" w:id="74"/>
      <w:r>
        <w:rPr>
          <w:rFonts w:cs="Arial Unicode MS" w:eastAsia="Arial Unicode MS"/>
          <w:rtl w:val="0"/>
          <w:lang w:val="en-US"/>
        </w:rPr>
        <w:t>6.2 Flow of Events</w:t>
      </w:r>
      <w:bookmarkEnd w:id="74"/>
    </w:p>
    <w:p>
      <w:pPr>
        <w:pStyle w:val="heading 6"/>
        <w:ind w:left="720" w:firstLine="0"/>
      </w:pPr>
      <w:bookmarkStart w:name="_Toc75" w:id="75"/>
      <w:r>
        <w:rPr>
          <w:rtl w:val="0"/>
          <w:lang w:val="en-US"/>
        </w:rPr>
        <w:t>6.2.1 Main Flow</w:t>
      </w:r>
      <w:bookmarkEnd w:id="7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Manage Curriculum.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 Major.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Courses belonging to the selected Major's Curriculum, including Course Code, Course Name, Credit, and Recommended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chooses Add Course to Curriculum or Remove Course from Curriculum, depending on whether the Course is already included in the selected Major's Curriculum.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processes the selected action.</w:t>
      </w:r>
    </w:p>
    <w:p>
      <w:pPr>
        <w:pStyle w:val="heading 6"/>
        <w:ind w:left="720" w:firstLine="0"/>
      </w:pPr>
      <w:bookmarkStart w:name="_Toc76" w:id="76"/>
      <w:r>
        <w:rPr>
          <w:rtl w:val="0"/>
          <w:lang w:val="de-DE"/>
        </w:rPr>
        <w:t>6.2.2 Alternative Flows</w:t>
      </w:r>
      <w:bookmarkEnd w:id="76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Course Already in Curriculum: If the selected Course already exists in the selected Major's Curriculum, the system does not add it again and displays an appropriate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Course Not Found: If the selected Course does not exist in the Course Catalog, the system rejects the operation and displays an appropriate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Invalid Recommended Semester: If the Recommended Semester value is invalid, the system does not save the change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A4. Removal Not Confirmed: If the Admin does not confirm the removal, the system cancels the operation and the Curriculum remains unchanged.</w:t>
      </w:r>
    </w:p>
    <w:p>
      <w:pPr>
        <w:pStyle w:val="Body A"/>
      </w:pPr>
    </w:p>
    <w:p>
      <w:pPr>
        <w:pStyle w:val="Heading 5"/>
      </w:pPr>
      <w:bookmarkStart w:name="_Toc77" w:id="77"/>
      <w:r>
        <w:rPr>
          <w:rFonts w:cs="Arial Unicode MS" w:eastAsia="Arial Unicode MS"/>
          <w:rtl w:val="0"/>
          <w:lang w:val="en-US"/>
        </w:rPr>
        <w:t>6.3 Special Requirements</w:t>
      </w:r>
      <w:bookmarkEnd w:id="7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Course cannot be added to the same Major's Curriculum more than once.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Course must exist in the Course Catalog before it can be added to a Curriculum.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Recommended Semester must be a valid value.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Confirmation is required before removing a Course.</w:t>
      </w:r>
    </w:p>
    <w:p>
      <w:pPr>
        <w:pStyle w:val="Body A"/>
      </w:pPr>
    </w:p>
    <w:p>
      <w:pPr>
        <w:pStyle w:val="Heading 5"/>
      </w:pPr>
      <w:bookmarkStart w:name="_Toc78" w:id="78"/>
      <w:r>
        <w:rPr>
          <w:rFonts w:cs="Arial Unicode MS" w:eastAsia="Arial Unicode MS"/>
          <w:rtl w:val="0"/>
          <w:lang w:val="fr-FR"/>
        </w:rPr>
        <w:t>6.4 Preconditions</w:t>
      </w:r>
      <w:bookmarkEnd w:id="7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At least one Major exists in the system.</w:t>
      </w:r>
    </w:p>
    <w:p>
      <w:pPr>
        <w:pStyle w:val="Body A"/>
      </w:pPr>
    </w:p>
    <w:p>
      <w:pPr>
        <w:pStyle w:val="Heading 5"/>
      </w:pPr>
      <w:bookmarkStart w:name="_Toc79" w:id="79"/>
      <w:r>
        <w:rPr>
          <w:rFonts w:cs="Arial Unicode MS" w:eastAsia="Arial Unicode MS"/>
          <w:rtl w:val="0"/>
          <w:lang w:val="en-US"/>
        </w:rPr>
        <w:t>6.5 Postconditions</w:t>
      </w:r>
      <w:bookmarkEnd w:id="7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Curriculum is updated with the added or removed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The Curriculum remains unchanged.</w:t>
      </w:r>
    </w:p>
    <w:p>
      <w:pPr>
        <w:pStyle w:val="Body A"/>
      </w:pPr>
    </w:p>
    <w:p>
      <w:pPr>
        <w:pStyle w:val="Heading 5"/>
      </w:pPr>
      <w:bookmarkStart w:name="_Toc80" w:id="80"/>
      <w:r>
        <w:rPr>
          <w:rFonts w:cs="Arial Unicode MS" w:eastAsia="Arial Unicode MS"/>
          <w:rtl w:val="0"/>
          <w:lang w:val="en-US"/>
        </w:rPr>
        <w:t>6.6 Extension Points</w:t>
      </w:r>
      <w:bookmarkEnd w:id="8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81" w:id="81"/>
      <w:r>
        <w:rPr>
          <w:rFonts w:cs="Arial Unicode MS" w:eastAsia="Arial Unicode MS"/>
          <w:rtl w:val="0"/>
          <w:lang w:val="en-US"/>
        </w:rPr>
        <w:t>7. Use Case: Manage Course</w:t>
      </w:r>
      <w:bookmarkEnd w:id="81"/>
    </w:p>
    <w:p>
      <w:pPr>
        <w:pStyle w:val="Heading 5"/>
      </w:pPr>
      <w:bookmarkStart w:name="_Toc82" w:id="82"/>
      <w:r>
        <w:rPr>
          <w:rFonts w:cs="Arial Unicode MS" w:eastAsia="Arial Unicode MS"/>
          <w:rtl w:val="0"/>
          <w:lang w:val="en-US"/>
        </w:rPr>
        <w:t>7.1 Summary</w:t>
      </w:r>
      <w:bookmarkEnd w:id="8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Admin to create, view, search, edit, and delete Courses, and to set a Prerequisite and Capacity for a Course.</w:t>
      </w:r>
    </w:p>
    <w:p>
      <w:pPr>
        <w:pStyle w:val="Body A"/>
      </w:pPr>
    </w:p>
    <w:p>
      <w:pPr>
        <w:pStyle w:val="Heading 5"/>
      </w:pPr>
      <w:bookmarkStart w:name="_Toc83" w:id="83"/>
      <w:r>
        <w:rPr>
          <w:rFonts w:cs="Arial Unicode MS" w:eastAsia="Arial Unicode MS"/>
          <w:rtl w:val="0"/>
          <w:lang w:val="en-US"/>
        </w:rPr>
        <w:t>7.2 Flow of Events</w:t>
      </w:r>
      <w:bookmarkEnd w:id="83"/>
    </w:p>
    <w:p>
      <w:pPr>
        <w:pStyle w:val="heading 6"/>
        <w:ind w:left="720" w:firstLine="0"/>
      </w:pPr>
      <w:bookmarkStart w:name="_Toc84" w:id="84"/>
      <w:r>
        <w:rPr>
          <w:rtl w:val="0"/>
          <w:lang w:val="en-US"/>
        </w:rPr>
        <w:t>7.2.1 Main Flow</w:t>
      </w:r>
      <w:bookmarkEnd w:id="8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Manage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list of Courses.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the appropriate action based on the intended task: View Course, Search Course, Create Course, Edit Course, Delete Course, Set Prerequisite, or Set Capacity.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If the Admin selects Create Course, the Admin enters the required Course information.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validates the entered Course information.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can set the Prerequisite and Capacity for the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processes the selected action.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result of the action.</w:t>
      </w:r>
    </w:p>
    <w:p>
      <w:pPr>
        <w:pStyle w:val="heading 6"/>
        <w:ind w:left="720" w:firstLine="0"/>
      </w:pPr>
      <w:bookmarkStart w:name="_Toc85" w:id="85"/>
      <w:r>
        <w:rPr>
          <w:rtl w:val="0"/>
          <w:lang w:val="de-DE"/>
        </w:rPr>
        <w:t>7.2.2 Alternative Flows</w:t>
      </w:r>
      <w:bookmarkEnd w:id="85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Duplicate Course Code: If the entered Course Code already exists, the system rejects the creation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Missing or Invalid Course Information: If required Course information is missing or invalid, the system rejects the input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Invalid Prerequisite: If the selected Prerequisite does not exist or the Course is selected as its own Prerequisite, the system rejects the selection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A4. Invalid Course Capacity: If the entered Course Capacity is invalid, the system rejects the input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A5. Deletion Not Confirmed: If the Admin does not confirm the deletion, the system does not delete the Course, and the Course remains unchanged.</w:t>
      </w:r>
    </w:p>
    <w:p>
      <w:pPr>
        <w:pStyle w:val="Body A"/>
      </w:pPr>
    </w:p>
    <w:p>
      <w:pPr>
        <w:pStyle w:val="Heading 5"/>
      </w:pPr>
      <w:bookmarkStart w:name="_Toc86" w:id="86"/>
      <w:r>
        <w:rPr>
          <w:rFonts w:cs="Arial Unicode MS" w:eastAsia="Arial Unicode MS"/>
          <w:rtl w:val="0"/>
          <w:lang w:val="en-US"/>
        </w:rPr>
        <w:t>7.3 Special Requirements</w:t>
      </w:r>
      <w:bookmarkEnd w:id="8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Course Code must be unique.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Course cannot be its own Prerequisite.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Credit must be a positive valid number.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Course Capacity must be a valid positive number.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Confirmation is required before deleting a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Course deletion must preserve data integrity.</w:t>
      </w:r>
    </w:p>
    <w:p>
      <w:pPr>
        <w:pStyle w:val="Body A"/>
      </w:pPr>
    </w:p>
    <w:p>
      <w:pPr>
        <w:pStyle w:val="Heading 5"/>
      </w:pPr>
      <w:bookmarkStart w:name="_Toc87" w:id="87"/>
      <w:r>
        <w:rPr>
          <w:rFonts w:cs="Arial Unicode MS" w:eastAsia="Arial Unicode MS"/>
          <w:rtl w:val="0"/>
          <w:lang w:val="fr-FR"/>
        </w:rPr>
        <w:t>7.4 Preconditions</w:t>
      </w:r>
      <w:bookmarkEnd w:id="8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has successfully logged in.</w:t>
      </w:r>
    </w:p>
    <w:p>
      <w:pPr>
        <w:pStyle w:val="Body A"/>
      </w:pPr>
    </w:p>
    <w:p>
      <w:pPr>
        <w:pStyle w:val="Heading 5"/>
      </w:pPr>
      <w:bookmarkStart w:name="_Toc88" w:id="88"/>
      <w:r>
        <w:rPr>
          <w:rFonts w:cs="Arial Unicode MS" w:eastAsia="Arial Unicode MS"/>
          <w:rtl w:val="0"/>
          <w:lang w:val="en-US"/>
        </w:rPr>
        <w:t>7.5 Postconditions</w:t>
      </w:r>
      <w:bookmarkEnd w:id="8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Course is created, updated, deleted, viewed, or searched successfully, or its Prerequisite or Capacity is set accordingly.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No Course data is changed when the selected action cannot be completed.</w:t>
      </w:r>
    </w:p>
    <w:p>
      <w:pPr>
        <w:pStyle w:val="Body A"/>
      </w:pPr>
    </w:p>
    <w:p>
      <w:pPr>
        <w:pStyle w:val="Heading 5"/>
      </w:pPr>
      <w:bookmarkStart w:name="_Toc89" w:id="89"/>
      <w:r>
        <w:rPr>
          <w:rFonts w:cs="Arial Unicode MS" w:eastAsia="Arial Unicode MS"/>
          <w:rtl w:val="0"/>
          <w:lang w:val="en-US"/>
        </w:rPr>
        <w:t>7.6 Extension Points</w:t>
      </w:r>
      <w:bookmarkEnd w:id="89"/>
    </w:p>
    <w:p>
      <w:pPr>
        <w:pStyle w:val="Body A"/>
      </w:pPr>
      <w:r>
        <w:rPr>
          <w:rFonts w:cs="Arial Unicode MS" w:eastAsia="Arial Unicode MS"/>
          <w:rtl w:val="0"/>
          <w:lang w:val="it-IT"/>
        </w:rPr>
        <w:t>Set Prerequisite</w:t>
      </w:r>
    </w:p>
    <w:p>
      <w:pPr>
        <w:pStyle w:val="Body A"/>
      </w:pPr>
      <w:r>
        <w:rPr>
          <w:rFonts w:cs="Arial Unicode MS" w:eastAsia="Arial Unicode MS"/>
          <w:rtl w:val="0"/>
          <w:lang w:val="it-IT"/>
        </w:rPr>
        <w:t>Set Capacity</w:t>
      </w:r>
    </w:p>
    <w:p>
      <w:pPr>
        <w:pStyle w:val="Body A"/>
      </w:pPr>
    </w:p>
    <w:p>
      <w:pPr>
        <w:pStyle w:val="Heading 3"/>
      </w:pPr>
      <w:bookmarkStart w:name="_Toc90" w:id="90"/>
      <w:r>
        <w:rPr>
          <w:rFonts w:cs="Arial Unicode MS" w:eastAsia="Arial Unicode MS"/>
          <w:rtl w:val="0"/>
          <w:lang w:val="en-US"/>
        </w:rPr>
        <w:t>1. Use Case: Course Registration</w:t>
      </w:r>
      <w:bookmarkEnd w:id="90"/>
    </w:p>
    <w:p>
      <w:pPr>
        <w:pStyle w:val="Heading 5"/>
      </w:pPr>
      <w:bookmarkStart w:name="_Toc91" w:id="91"/>
      <w:r>
        <w:rPr>
          <w:rFonts w:cs="Arial Unicode MS" w:eastAsia="Arial Unicode MS"/>
          <w:rtl w:val="0"/>
          <w:lang w:val="en-US"/>
        </w:rPr>
        <w:t>1.1 Summary</w:t>
      </w:r>
      <w:bookmarkEnd w:id="9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Allows Students to select and register for a Course during an open Registration Period. The system verifies the Student's Major/Curriculum eligibility, prerequisite completion, duplicate active Registration, completion status, and Course Capacity before saving the Registration.</w:t>
      </w:r>
    </w:p>
    <w:p>
      <w:pPr>
        <w:pStyle w:val="Body A"/>
      </w:pPr>
    </w:p>
    <w:p>
      <w:pPr>
        <w:pStyle w:val="Heading 5"/>
      </w:pPr>
      <w:bookmarkStart w:name="_Toc92" w:id="92"/>
      <w:r>
        <w:rPr>
          <w:rFonts w:cs="Arial Unicode MS" w:eastAsia="Arial Unicode MS"/>
          <w:rtl w:val="0"/>
          <w:lang w:val="en-US"/>
        </w:rPr>
        <w:t>1.2 Flow of Events</w:t>
      </w:r>
      <w:bookmarkEnd w:id="92"/>
    </w:p>
    <w:p>
      <w:pPr>
        <w:pStyle w:val="heading 6"/>
        <w:ind w:left="720" w:firstLine="0"/>
      </w:pPr>
      <w:bookmarkStart w:name="_Toc93" w:id="93"/>
      <w:r>
        <w:rPr>
          <w:rtl w:val="0"/>
          <w:lang w:val="en-US"/>
        </w:rPr>
        <w:t>1.2.1 Main Flow</w:t>
      </w:r>
      <w:bookmarkEnd w:id="9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navigates to the "Course Registration" function on the system.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loads the active Registration Period and displays available Courses for the Student.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searches for and selects a desired Course to register.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reviews the selected Course and confirms the Registration.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executes automated validation checks (Include): Check Eligibility; Check Prerequisite; Check Duplicate Registration; Check Course Capacity.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saves the Registration in the database. Available Seats is derived dynamically as max_capacity minus the number of active Registered registrations.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"Registration Successful" notification and updates the enrolled course list on the UI.</w:t>
      </w:r>
    </w:p>
    <w:p>
      <w:pPr>
        <w:pStyle w:val="heading 6"/>
        <w:ind w:left="720" w:firstLine="0"/>
      </w:pPr>
      <w:bookmarkStart w:name="_Toc94" w:id="94"/>
      <w:r>
        <w:rPr>
          <w:rtl w:val="0"/>
          <w:lang w:val="de-DE"/>
        </w:rPr>
        <w:t>1.2.2 Alternative Flows</w:t>
      </w:r>
      <w:bookmarkEnd w:id="94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A1: Registration Period Closed or Inactive: At Step 2, if the registration period is not open or has expired, the system displays the message "Course registration is currently closed" and disables the registration controls.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A2: Student Ineligible (Check Eligibility Fails): At Step 5, if the Student profile is invalid or the selected Course does not belong to the Student's Major/Curriculum, the system rejects the Registration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A3: Prerequisite Course Unmet (Check Prerequisite Fails): At Step 5, if the student has not passed the required prerequisite course, the system displays an error "Prerequisite course [Course Code] not completed" and cancels enrollment for that specific course.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A4: Duplicate Registration (Check Duplicate Registration Fails): At Step 5, if the Student already has an active Registration for the same Course in the selected Registration Period, the system displays an error and rejects the Registration.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A5: Course Full (Check Course Capacity Fails): At Step 5, if the number of active Registered registrations is greater than or equal to max_capacity, the system reports that the Course is full and rejects the Registration.</w:t>
      </w:r>
    </w:p>
    <w:p>
      <w:pPr>
        <w:pStyle w:val="Body A"/>
      </w:pPr>
    </w:p>
    <w:p>
      <w:pPr>
        <w:pStyle w:val="Heading 5"/>
      </w:pPr>
      <w:bookmarkStart w:name="_Toc95" w:id="95"/>
      <w:r>
        <w:rPr>
          <w:rFonts w:cs="Arial Unicode MS" w:eastAsia="Arial Unicode MS"/>
          <w:rtl w:val="0"/>
          <w:lang w:val="en-US"/>
        </w:rPr>
        <w:t>1.3 Special Requirements</w:t>
      </w:r>
      <w:bookmarkEnd w:id="9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Database Row-Level Locking: The system locks the selected Course row using FOR UPDATE before checking the active registration count, preventing concurrent requests from exceeding max_capacity.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Response Time: The system shall process registration requests within 3 seconds under normal operating conditions.</w:t>
      </w:r>
    </w:p>
    <w:p>
      <w:pPr>
        <w:pStyle w:val="Body A"/>
      </w:pPr>
    </w:p>
    <w:p>
      <w:pPr>
        <w:pStyle w:val="Heading 5"/>
      </w:pPr>
      <w:bookmarkStart w:name="_Toc96" w:id="96"/>
      <w:r>
        <w:rPr>
          <w:rFonts w:cs="Arial Unicode MS" w:eastAsia="Arial Unicode MS"/>
          <w:rtl w:val="0"/>
          <w:lang w:val="fr-FR"/>
        </w:rPr>
        <w:t>1.4 Preconditions</w:t>
      </w:r>
      <w:bookmarkEnd w:id="9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is authenticated and logged into the system.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registration period for the current semester is set to "Open".</w:t>
      </w:r>
    </w:p>
    <w:p>
      <w:pPr>
        <w:pStyle w:val="Body A"/>
      </w:pPr>
    </w:p>
    <w:p>
      <w:pPr>
        <w:pStyle w:val="Heading 5"/>
      </w:pPr>
      <w:bookmarkStart w:name="_Toc97" w:id="97"/>
      <w:r>
        <w:rPr>
          <w:rFonts w:cs="Arial Unicode MS" w:eastAsia="Arial Unicode MS"/>
          <w:rtl w:val="0"/>
          <w:lang w:val="en-US"/>
        </w:rPr>
        <w:t>1.5 Postconditions</w:t>
      </w:r>
      <w:bookmarkEnd w:id="9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new record is inserted into the registrations database table with the status Registered.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Available Seats is not stored as a separate database field; it is derived from max_capacity minus the number of active Registered registrations.</w:t>
      </w:r>
    </w:p>
    <w:p>
      <w:pPr>
        <w:pStyle w:val="Body A"/>
      </w:pPr>
    </w:p>
    <w:p>
      <w:pPr>
        <w:pStyle w:val="Heading 5"/>
      </w:pPr>
      <w:bookmarkStart w:name="_Toc98" w:id="98"/>
      <w:r>
        <w:rPr>
          <w:rFonts w:cs="Arial Unicode MS" w:eastAsia="Arial Unicode MS"/>
          <w:rtl w:val="0"/>
          <w:lang w:val="en-US"/>
        </w:rPr>
        <w:t>1.6 Extension Points</w:t>
      </w:r>
      <w:bookmarkEnd w:id="9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View Courses: The Student can view Course details before registering.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Drop Course: The Student can drop an active Registration while the associated Registration Period is open.</w:t>
      </w:r>
    </w:p>
    <w:p>
      <w:pPr>
        <w:pStyle w:val="Body A"/>
      </w:pPr>
    </w:p>
    <w:p>
      <w:pPr>
        <w:pStyle w:val="Heading 3"/>
      </w:pPr>
      <w:bookmarkStart w:name="_Toc99" w:id="99"/>
      <w:r>
        <w:rPr>
          <w:rFonts w:cs="Arial Unicode MS" w:eastAsia="Arial Unicode MS"/>
          <w:rtl w:val="0"/>
          <w:lang w:val="en-US"/>
        </w:rPr>
        <w:t>2. Use Case: Create Course</w:t>
      </w:r>
      <w:bookmarkEnd w:id="99"/>
    </w:p>
    <w:p>
      <w:pPr>
        <w:pStyle w:val="Heading 5"/>
      </w:pPr>
      <w:bookmarkStart w:name="_Toc100" w:id="100"/>
      <w:r>
        <w:rPr>
          <w:rFonts w:cs="Arial Unicode MS" w:eastAsia="Arial Unicode MS"/>
          <w:rtl w:val="0"/>
          <w:lang w:val="en-US"/>
        </w:rPr>
        <w:t>2.1 Summary</w:t>
      </w:r>
      <w:bookmarkEnd w:id="10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Allows the Administrator to create a new Course and configure its Course Code, Course Name, Credit, optional direct Prerequisite Course, and maximum Capacity.</w:t>
      </w:r>
    </w:p>
    <w:p>
      <w:pPr>
        <w:pStyle w:val="Body A"/>
      </w:pPr>
    </w:p>
    <w:p>
      <w:pPr>
        <w:pStyle w:val="Heading 5"/>
      </w:pPr>
      <w:bookmarkStart w:name="_Toc101" w:id="101"/>
      <w:r>
        <w:rPr>
          <w:rFonts w:cs="Arial Unicode MS" w:eastAsia="Arial Unicode MS"/>
          <w:rtl w:val="0"/>
          <w:lang w:val="en-US"/>
        </w:rPr>
        <w:t>2.2 Flow of Events</w:t>
      </w:r>
      <w:bookmarkEnd w:id="101"/>
    </w:p>
    <w:p>
      <w:pPr>
        <w:pStyle w:val="heading 6"/>
        <w:ind w:left="720" w:firstLine="0"/>
      </w:pPr>
      <w:bookmarkStart w:name="_Toc102" w:id="102"/>
      <w:r>
        <w:rPr>
          <w:rtl w:val="0"/>
          <w:lang w:val="en-US"/>
        </w:rPr>
        <w:t>2.2.1 Main Flow</w:t>
      </w:r>
      <w:bookmarkEnd w:id="10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accesses the "Manage Course" module and selects "Create Course".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course creation form.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fills in the Course details: Course Code, Course Name, Credits, optional Prerequisite, and Capacity.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configures additional parameters (Include): Set Prerequisite and Set Capacity.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reviews the input data and clicks "Save Course".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validates the input data formatting and constraints.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saves the new course entry to the database and displays a "Course Created Successfully" notification.</w:t>
      </w:r>
    </w:p>
    <w:p>
      <w:pPr>
        <w:pStyle w:val="heading 6"/>
        <w:ind w:left="720" w:firstLine="0"/>
      </w:pPr>
      <w:bookmarkStart w:name="_Toc103" w:id="103"/>
      <w:r>
        <w:rPr>
          <w:rtl w:val="0"/>
          <w:lang w:val="de-DE"/>
        </w:rPr>
        <w:t>2.2.2 Alternative Flows</w:t>
      </w:r>
      <w:bookmarkEnd w:id="103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A1: Duplicate Course Code: At Step 6, if the entered course code already exists in the database, the system displays an error "Course code already exists in the system" and prompts for re-entry.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A2: Missing Mandatory Fields or Invalid Capacity: At Step 6, if mandatory fields are missing or the maximum capacity is &lt;= 0, the system displays an error "Invalid input data, please verify required fields" and retains the form inputs for correction.</w:t>
      </w:r>
    </w:p>
    <w:p>
      <w:pPr>
        <w:pStyle w:val="Body A"/>
      </w:pPr>
    </w:p>
    <w:p>
      <w:pPr>
        <w:pStyle w:val="Heading 5"/>
      </w:pPr>
      <w:bookmarkStart w:name="_Toc104" w:id="104"/>
      <w:r>
        <w:rPr>
          <w:rFonts w:cs="Arial Unicode MS" w:eastAsia="Arial Unicode MS"/>
          <w:rtl w:val="0"/>
          <w:lang w:val="en-US"/>
        </w:rPr>
        <w:t>2.3 Special Requirements</w:t>
      </w:r>
      <w:bookmarkEnd w:id="10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Course Code must be unique; Credit and Capacity must be positive; and a Course cannot be its own Prerequisite.</w:t>
      </w:r>
    </w:p>
    <w:p>
      <w:pPr>
        <w:pStyle w:val="Body A"/>
      </w:pPr>
    </w:p>
    <w:p>
      <w:pPr>
        <w:pStyle w:val="Heading 5"/>
      </w:pPr>
      <w:bookmarkStart w:name="_Toc105" w:id="105"/>
      <w:r>
        <w:rPr>
          <w:rFonts w:cs="Arial Unicode MS" w:eastAsia="Arial Unicode MS"/>
          <w:rtl w:val="0"/>
          <w:lang w:val="fr-FR"/>
        </w:rPr>
        <w:t>2.4 Preconditions</w:t>
      </w:r>
      <w:bookmarkEnd w:id="10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user must be authenticated with an active Administrator role.</w:t>
      </w:r>
    </w:p>
    <w:p>
      <w:pPr>
        <w:pStyle w:val="Body A"/>
      </w:pPr>
    </w:p>
    <w:p>
      <w:pPr>
        <w:pStyle w:val="Heading 5"/>
      </w:pPr>
      <w:bookmarkStart w:name="_Toc106" w:id="106"/>
      <w:r>
        <w:rPr>
          <w:rFonts w:cs="Arial Unicode MS" w:eastAsia="Arial Unicode MS"/>
          <w:rtl w:val="0"/>
          <w:lang w:val="en-US"/>
        </w:rPr>
        <w:t>2.5 Postconditions</w:t>
      </w:r>
      <w:bookmarkEnd w:id="10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new Course record is saved in the courses table with max_capacity. available_seats is not stored; it is calculated dynamically from active Registered registrations.</w:t>
      </w:r>
    </w:p>
    <w:p>
      <w:pPr>
        <w:pStyle w:val="Body A"/>
      </w:pPr>
    </w:p>
    <w:p>
      <w:pPr>
        <w:pStyle w:val="Heading 5"/>
      </w:pPr>
      <w:bookmarkStart w:name="_Toc107" w:id="107"/>
      <w:r>
        <w:rPr>
          <w:rFonts w:cs="Arial Unicode MS" w:eastAsia="Arial Unicode MS"/>
          <w:rtl w:val="0"/>
          <w:lang w:val="en-US"/>
        </w:rPr>
        <w:t>2.6 Extension Points</w:t>
      </w:r>
      <w:bookmarkEnd w:id="10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Search Course: The Admin can search for and locate the newly created course within the system directory.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Assign Lecturer: The Admin can assign a qualified Lecturer to the created Course after the Lecturer Teaching Qualification has been configured.</w:t>
      </w:r>
    </w:p>
    <w:p>
      <w:pPr>
        <w:pStyle w:val="Body A"/>
      </w:pPr>
    </w:p>
    <w:p>
      <w:pPr>
        <w:pStyle w:val="Heading 3"/>
      </w:pPr>
      <w:bookmarkStart w:name="_Toc108" w:id="108"/>
      <w:r>
        <w:rPr>
          <w:rFonts w:cs="Arial Unicode MS" w:eastAsia="Arial Unicode MS"/>
          <w:rtl w:val="0"/>
          <w:lang w:val="en-US"/>
        </w:rPr>
        <w:t>8. Use Case: Manage Semester</w:t>
      </w:r>
      <w:bookmarkEnd w:id="108"/>
    </w:p>
    <w:p>
      <w:pPr>
        <w:pStyle w:val="Heading 5"/>
      </w:pPr>
      <w:bookmarkStart w:name="_Toc109" w:id="109"/>
      <w:r>
        <w:rPr>
          <w:rFonts w:cs="Arial Unicode MS" w:eastAsia="Arial Unicode MS"/>
          <w:rtl w:val="0"/>
          <w:lang w:val="en-US"/>
        </w:rPr>
        <w:t>8.1 Summary</w:t>
      </w:r>
      <w:bookmarkEnd w:id="10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Admin to create, view, edit, and delete academic Semesters.</w:t>
      </w:r>
    </w:p>
    <w:p>
      <w:pPr>
        <w:pStyle w:val="Body A"/>
      </w:pPr>
    </w:p>
    <w:p>
      <w:pPr>
        <w:pStyle w:val="Heading 5"/>
      </w:pPr>
      <w:bookmarkStart w:name="_Toc110" w:id="110"/>
      <w:r>
        <w:rPr>
          <w:rFonts w:cs="Arial Unicode MS" w:eastAsia="Arial Unicode MS"/>
          <w:rtl w:val="0"/>
          <w:lang w:val="en-US"/>
        </w:rPr>
        <w:t>8.2 Flow of Events</w:t>
      </w:r>
      <w:bookmarkEnd w:id="110"/>
    </w:p>
    <w:p>
      <w:pPr>
        <w:pStyle w:val="heading 6"/>
        <w:ind w:left="720" w:firstLine="0"/>
      </w:pPr>
      <w:bookmarkStart w:name="_Toc111" w:id="111"/>
      <w:r>
        <w:rPr>
          <w:rtl w:val="0"/>
          <w:lang w:val="en-US"/>
        </w:rPr>
        <w:t>8.2.1 Main Flow</w:t>
      </w:r>
      <w:bookmarkEnd w:id="11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Manage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list of Semesters.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chooses Create Semester, View Semester, Edit Semester, or Delete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processes the selected action.</w:t>
      </w:r>
    </w:p>
    <w:p>
      <w:pPr>
        <w:pStyle w:val="heading 6"/>
        <w:ind w:left="720" w:firstLine="0"/>
      </w:pPr>
      <w:bookmarkStart w:name="_Toc112" w:id="112"/>
      <w:r>
        <w:rPr>
          <w:rtl w:val="0"/>
          <w:lang w:val="de-DE"/>
        </w:rPr>
        <w:t>8.2.2 Alternative Flows</w:t>
      </w:r>
      <w:bookmarkEnd w:id="112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Invalid Semester Dates: If the Start Date is not earlier than the End Date, the system rejects the operation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Semester Date Overlap: If the Semester dates overlap with an existing Semester, the system rejects the operation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Semester In Use: If the selected Semester is referenced by existing Registration or academic data, the system does not allow the Semester to be deleted and displays an appropriate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A4. Deletion Not Confirmed: If the Admin does not confirm the deletion, the system cancels the operation and the Semester remains unchanged.</w:t>
      </w:r>
    </w:p>
    <w:p>
      <w:pPr>
        <w:pStyle w:val="Body A"/>
      </w:pPr>
    </w:p>
    <w:p>
      <w:pPr>
        <w:pStyle w:val="Heading 5"/>
      </w:pPr>
      <w:bookmarkStart w:name="_Toc113" w:id="113"/>
      <w:r>
        <w:rPr>
          <w:rFonts w:cs="Arial Unicode MS" w:eastAsia="Arial Unicode MS"/>
          <w:rtl w:val="0"/>
          <w:lang w:val="en-US"/>
        </w:rPr>
        <w:t>8.3 Special Requirements</w:t>
      </w:r>
      <w:bookmarkEnd w:id="11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Start Date must be earlier than End Date.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Semesters must not overlap.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Confirmation is required before deletion.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Semester referenced by Registration or academic data shall not be deleted.</w:t>
      </w:r>
    </w:p>
    <w:p>
      <w:pPr>
        <w:pStyle w:val="Body A"/>
      </w:pPr>
    </w:p>
    <w:p>
      <w:pPr>
        <w:pStyle w:val="Heading 5"/>
      </w:pPr>
      <w:bookmarkStart w:name="_Toc114" w:id="114"/>
      <w:r>
        <w:rPr>
          <w:rFonts w:cs="Arial Unicode MS" w:eastAsia="Arial Unicode MS"/>
          <w:rtl w:val="0"/>
          <w:lang w:val="fr-FR"/>
        </w:rPr>
        <w:t>8.4 Preconditions</w:t>
      </w:r>
      <w:bookmarkEnd w:id="11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has successfully logged in.</w:t>
      </w:r>
    </w:p>
    <w:p>
      <w:pPr>
        <w:pStyle w:val="Body A"/>
      </w:pPr>
    </w:p>
    <w:p>
      <w:pPr>
        <w:pStyle w:val="Heading 5"/>
      </w:pPr>
      <w:bookmarkStart w:name="_Toc115" w:id="115"/>
      <w:r>
        <w:rPr>
          <w:rFonts w:cs="Arial Unicode MS" w:eastAsia="Arial Unicode MS"/>
          <w:rtl w:val="0"/>
          <w:lang w:val="en-US"/>
        </w:rPr>
        <w:t>8.5 Postconditions</w:t>
      </w:r>
      <w:bookmarkEnd w:id="11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Semester is created, updated, or deleted accordingly.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No Semester data is changed.</w:t>
      </w:r>
    </w:p>
    <w:p>
      <w:pPr>
        <w:pStyle w:val="Body A"/>
      </w:pPr>
    </w:p>
    <w:p>
      <w:pPr>
        <w:pStyle w:val="Heading 5"/>
      </w:pPr>
      <w:bookmarkStart w:name="_Toc116" w:id="116"/>
      <w:r>
        <w:rPr>
          <w:rFonts w:cs="Arial Unicode MS" w:eastAsia="Arial Unicode MS"/>
          <w:rtl w:val="0"/>
          <w:lang w:val="en-US"/>
        </w:rPr>
        <w:t>8.6 Extension Points</w:t>
      </w:r>
      <w:bookmarkEnd w:id="11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117" w:id="117"/>
      <w:r>
        <w:rPr>
          <w:rFonts w:cs="Arial Unicode MS" w:eastAsia="Arial Unicode MS"/>
          <w:rtl w:val="0"/>
          <w:lang w:val="de-DE"/>
        </w:rPr>
        <w:t>9. Use Case: Manage Registration Period</w:t>
      </w:r>
      <w:bookmarkEnd w:id="117"/>
    </w:p>
    <w:p>
      <w:pPr>
        <w:pStyle w:val="Heading 5"/>
      </w:pPr>
      <w:bookmarkStart w:name="_Toc118" w:id="118"/>
      <w:r>
        <w:rPr>
          <w:rFonts w:cs="Arial Unicode MS" w:eastAsia="Arial Unicode MS"/>
          <w:rtl w:val="0"/>
          <w:lang w:val="en-US"/>
        </w:rPr>
        <w:t>9.1 Summary</w:t>
      </w:r>
      <w:bookmarkEnd w:id="11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Admin to select a Semester and configure its Course Registration Period. The Registration Period status is determined automatically by the system from the current date and the configured Start/End dates.</w:t>
      </w:r>
    </w:p>
    <w:p>
      <w:pPr>
        <w:pStyle w:val="Body A"/>
      </w:pPr>
    </w:p>
    <w:p>
      <w:pPr>
        <w:pStyle w:val="Heading 5"/>
      </w:pPr>
      <w:bookmarkStart w:name="_Toc119" w:id="119"/>
      <w:r>
        <w:rPr>
          <w:rFonts w:cs="Arial Unicode MS" w:eastAsia="Arial Unicode MS"/>
          <w:rtl w:val="0"/>
          <w:lang w:val="en-US"/>
        </w:rPr>
        <w:t>9.2 Flow of Events</w:t>
      </w:r>
      <w:bookmarkEnd w:id="119"/>
    </w:p>
    <w:p>
      <w:pPr>
        <w:pStyle w:val="heading 6"/>
        <w:ind w:left="720" w:firstLine="0"/>
      </w:pPr>
      <w:bookmarkStart w:name="_Toc120" w:id="120"/>
      <w:r>
        <w:rPr>
          <w:rtl w:val="0"/>
          <w:lang w:val="en-US"/>
        </w:rPr>
        <w:t>9.2.1 Main Flow</w:t>
      </w:r>
      <w:bookmarkEnd w:id="12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Manage Registration Period.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enters the Registration Start Date and Registration End Date.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confirms the schedule.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validates the Registration Start and End dates.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saves the Registration Period.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automatically determines the Registration Status (Scheduled, Open, or Closed) based on the current date.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Registration Start Date/Time, Registration End Date/Time, and the current Registration Status.</w:t>
      </w:r>
    </w:p>
    <w:p>
      <w:pPr>
        <w:pStyle w:val="heading 6"/>
        <w:ind w:left="720" w:firstLine="0"/>
      </w:pPr>
      <w:bookmarkStart w:name="_Toc121" w:id="121"/>
      <w:r>
        <w:rPr>
          <w:rtl w:val="0"/>
          <w:lang w:val="de-DE"/>
        </w:rPr>
        <w:t>9.2.2 Alternative Flows</w:t>
      </w:r>
      <w:bookmarkEnd w:id="121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Invalid Registration Period: If the Registration Start Date/Time is not earlier than the Registration End Date/Time, the system rejects the input and displays an appropriate error message..</w:t>
      </w:r>
    </w:p>
    <w:p>
      <w:pPr>
        <w:pStyle w:val="Body A"/>
      </w:pPr>
    </w:p>
    <w:p>
      <w:pPr>
        <w:pStyle w:val="Heading 5"/>
      </w:pPr>
      <w:bookmarkStart w:name="_Toc122" w:id="122"/>
      <w:r>
        <w:rPr>
          <w:rFonts w:cs="Arial Unicode MS" w:eastAsia="Arial Unicode MS"/>
          <w:rtl w:val="0"/>
          <w:lang w:val="en-US"/>
        </w:rPr>
        <w:t>9.3 Special Requirements</w:t>
      </w:r>
      <w:bookmarkEnd w:id="12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Registration Start Date/Time must be earlier than Registration End Date/Time.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Registration Period must fall within the selected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Registration Status shall be determined automatically from the configured Start/End dates. In the current system, these configured period dates are also used to validate whether a registered Course may be dropped.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Each Semester may have zero or more Registration Periods.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shall remain responsive during peak course-registration periods.</w:t>
      </w:r>
    </w:p>
    <w:p>
      <w:pPr>
        <w:pStyle w:val="Body A"/>
      </w:pPr>
    </w:p>
    <w:p>
      <w:pPr>
        <w:pStyle w:val="Heading 5"/>
      </w:pPr>
      <w:bookmarkStart w:name="_Toc123" w:id="123"/>
      <w:r>
        <w:rPr>
          <w:rFonts w:cs="Arial Unicode MS" w:eastAsia="Arial Unicode MS"/>
          <w:rtl w:val="0"/>
          <w:lang w:val="fr-FR"/>
        </w:rPr>
        <w:t>9.4 Preconditions</w:t>
      </w:r>
      <w:bookmarkEnd w:id="12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has successfully logged in and selected a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At least one Semester exists.</w:t>
      </w:r>
    </w:p>
    <w:p>
      <w:pPr>
        <w:pStyle w:val="Body A"/>
      </w:pPr>
    </w:p>
    <w:p>
      <w:pPr>
        <w:pStyle w:val="Heading 5"/>
      </w:pPr>
      <w:bookmarkStart w:name="_Toc124" w:id="124"/>
      <w:r>
        <w:rPr>
          <w:rFonts w:cs="Arial Unicode MS" w:eastAsia="Arial Unicode MS"/>
          <w:rtl w:val="0"/>
          <w:lang w:val="en-US"/>
        </w:rPr>
        <w:t>9.5 Postconditions</w:t>
      </w:r>
      <w:bookmarkEnd w:id="12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Registration Period is configured for the selected Semester, and its status is automatically reflected as Scheduled, Open, or Closed.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The Registration Period remains unchanged.</w:t>
      </w:r>
    </w:p>
    <w:p>
      <w:pPr>
        <w:pStyle w:val="Body A"/>
      </w:pPr>
    </w:p>
    <w:p>
      <w:pPr>
        <w:pStyle w:val="Heading 5"/>
      </w:pPr>
      <w:bookmarkStart w:name="_Toc125" w:id="125"/>
      <w:r>
        <w:rPr>
          <w:rFonts w:cs="Arial Unicode MS" w:eastAsia="Arial Unicode MS"/>
          <w:rtl w:val="0"/>
          <w:lang w:val="en-US"/>
        </w:rPr>
        <w:t>9.6 Extension Points</w:t>
      </w:r>
      <w:bookmarkEnd w:id="12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126" w:id="126"/>
      <w:r>
        <w:rPr>
          <w:rFonts w:cs="Arial Unicode MS" w:eastAsia="Arial Unicode MS"/>
          <w:rtl w:val="0"/>
          <w:lang w:val="de-DE"/>
        </w:rPr>
        <w:t>10. Use Case: Manage Registration Demand</w:t>
      </w:r>
      <w:bookmarkEnd w:id="126"/>
    </w:p>
    <w:p>
      <w:pPr>
        <w:pStyle w:val="Heading 5"/>
      </w:pPr>
      <w:bookmarkStart w:name="_Toc127" w:id="127"/>
      <w:r>
        <w:rPr>
          <w:rFonts w:cs="Arial Unicode MS" w:eastAsia="Arial Unicode MS"/>
          <w:rtl w:val="0"/>
          <w:lang w:val="en-US"/>
        </w:rPr>
        <w:t>10.1 Summary</w:t>
      </w:r>
      <w:bookmarkEnd w:id="12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Admin to select a Semester and a Major, view registration demand per Course within that Major, view the Student registration list, search Courses, and generate a Registration Demand Report.</w:t>
      </w:r>
    </w:p>
    <w:p>
      <w:pPr>
        <w:pStyle w:val="Body A"/>
      </w:pPr>
    </w:p>
    <w:p>
      <w:pPr>
        <w:pStyle w:val="Heading 5"/>
      </w:pPr>
      <w:bookmarkStart w:name="_Toc128" w:id="128"/>
      <w:r>
        <w:rPr>
          <w:rFonts w:cs="Arial Unicode MS" w:eastAsia="Arial Unicode MS"/>
          <w:rtl w:val="0"/>
          <w:lang w:val="en-US"/>
        </w:rPr>
        <w:t>10.2 Flow of Events</w:t>
      </w:r>
      <w:bookmarkEnd w:id="128"/>
    </w:p>
    <w:p>
      <w:pPr>
        <w:pStyle w:val="heading 6"/>
        <w:ind w:left="720" w:firstLine="0"/>
      </w:pPr>
      <w:bookmarkStart w:name="_Toc129" w:id="129"/>
      <w:r>
        <w:rPr>
          <w:rtl w:val="0"/>
          <w:lang w:val="en-US"/>
        </w:rPr>
        <w:t>10.2.1 Main Flow</w:t>
      </w:r>
      <w:bookmarkEnd w:id="12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Manage Registration Demand.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 Registration Period.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 Major.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Courses belonging to the selected Major.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For each Course, the system displays the Number of Registered Students.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list of Students registered for the selected Course.</w:t>
      </w:r>
    </w:p>
    <w:p>
      <w:pPr>
        <w:pStyle w:val="heading 6"/>
        <w:ind w:left="720" w:firstLine="0"/>
      </w:pPr>
      <w:bookmarkStart w:name="_Toc130" w:id="130"/>
      <w:r>
        <w:rPr>
          <w:rtl w:val="0"/>
          <w:lang w:val="de-DE"/>
        </w:rPr>
        <w:t>10.2.2 Alternative Flows</w:t>
      </w:r>
      <w:bookmarkEnd w:id="130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No Courses Found: If no Courses are found for the selected Major, the system displays an appropriate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No Students Registered: If no Students have registered for the selected Course during the selected Registration Period, the system displays an appropriate message.</w:t>
      </w:r>
    </w:p>
    <w:p>
      <w:pPr>
        <w:pStyle w:val="Body A"/>
      </w:pPr>
    </w:p>
    <w:p>
      <w:pPr>
        <w:pStyle w:val="Heading 5"/>
      </w:pPr>
      <w:bookmarkStart w:name="_Toc131" w:id="131"/>
      <w:r>
        <w:rPr>
          <w:rFonts w:cs="Arial Unicode MS" w:eastAsia="Arial Unicode MS"/>
          <w:rtl w:val="0"/>
          <w:lang w:val="en-US"/>
        </w:rPr>
        <w:t>10.3 Special Requirements</w:t>
      </w:r>
      <w:bookmarkEnd w:id="13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Registration Demand data must remain consistent with the current registration records.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Generated reports must accurately reflect the registration data.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Requests shall be processed within 3 seconds under normal operating conditions.</w:t>
      </w:r>
    </w:p>
    <w:p>
      <w:pPr>
        <w:pStyle w:val="Body A"/>
      </w:pPr>
    </w:p>
    <w:p>
      <w:pPr>
        <w:pStyle w:val="Heading 5"/>
      </w:pPr>
      <w:bookmarkStart w:name="_Toc132" w:id="132"/>
      <w:r>
        <w:rPr>
          <w:rFonts w:cs="Arial Unicode MS" w:eastAsia="Arial Unicode MS"/>
          <w:rtl w:val="0"/>
          <w:lang w:val="fr-FR"/>
        </w:rPr>
        <w:t>10.4 Preconditions</w:t>
      </w:r>
      <w:bookmarkEnd w:id="13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At least one Semester exists.</w:t>
      </w:r>
    </w:p>
    <w:p>
      <w:pPr>
        <w:pStyle w:val="Body A"/>
      </w:pPr>
    </w:p>
    <w:p>
      <w:pPr>
        <w:pStyle w:val="Heading 5"/>
      </w:pPr>
      <w:bookmarkStart w:name="_Toc133" w:id="133"/>
      <w:r>
        <w:rPr>
          <w:rFonts w:cs="Arial Unicode MS" w:eastAsia="Arial Unicode MS"/>
          <w:rtl w:val="0"/>
          <w:lang w:val="en-US"/>
        </w:rPr>
        <w:t>10.5 Postconditions</w:t>
      </w:r>
      <w:bookmarkEnd w:id="13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Registration demand information is displayed and, when requested, a report is generated.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 Registration data is modified.</w:t>
      </w:r>
    </w:p>
    <w:p>
      <w:pPr>
        <w:pStyle w:val="Body A"/>
      </w:pPr>
    </w:p>
    <w:p>
      <w:pPr>
        <w:pStyle w:val="Heading 5"/>
      </w:pPr>
      <w:bookmarkStart w:name="_Toc134" w:id="134"/>
      <w:r>
        <w:rPr>
          <w:rFonts w:cs="Arial Unicode MS" w:eastAsia="Arial Unicode MS"/>
          <w:rtl w:val="0"/>
          <w:lang w:val="en-US"/>
        </w:rPr>
        <w:t>10.6 Extension Points</w:t>
      </w:r>
      <w:bookmarkEnd w:id="134"/>
    </w:p>
    <w:p>
      <w:pPr>
        <w:pStyle w:val="Body A"/>
      </w:pPr>
      <w:r>
        <w:rPr>
          <w:rFonts w:cs="Arial Unicode MS" w:eastAsia="Arial Unicode MS"/>
          <w:rtl w:val="0"/>
          <w:lang w:val="de-DE"/>
        </w:rPr>
        <w:t>Generate Registration Demand Report.</w:t>
      </w:r>
    </w:p>
    <w:p>
      <w:pPr>
        <w:pStyle w:val="Body A"/>
      </w:pPr>
    </w:p>
    <w:p>
      <w:pPr>
        <w:pStyle w:val="Heading 3"/>
      </w:pPr>
      <w:bookmarkStart w:name="_Toc135" w:id="135"/>
      <w:r>
        <w:rPr>
          <w:rFonts w:cs="Arial Unicode MS" w:eastAsia="Arial Unicode MS"/>
          <w:rtl w:val="0"/>
          <w:lang w:val="en-US"/>
        </w:rPr>
        <w:t>11. Use Case: Assign Lecturer</w:t>
      </w:r>
      <w:bookmarkEnd w:id="135"/>
    </w:p>
    <w:p>
      <w:pPr>
        <w:pStyle w:val="Heading 5"/>
      </w:pPr>
      <w:bookmarkStart w:name="_Toc136" w:id="136"/>
      <w:r>
        <w:rPr>
          <w:rFonts w:cs="Arial Unicode MS" w:eastAsia="Arial Unicode MS"/>
          <w:rtl w:val="0"/>
          <w:lang w:val="en-US"/>
        </w:rPr>
        <w:t>11.1 Summary</w:t>
      </w:r>
      <w:bookmarkEnd w:id="13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Admin to select a Major and a Course, view Lecturers who are qualified to teach that Course, and assign a qualified Lecturer to the Course.</w:t>
      </w:r>
    </w:p>
    <w:p>
      <w:pPr>
        <w:pStyle w:val="Body A"/>
      </w:pPr>
    </w:p>
    <w:p>
      <w:pPr>
        <w:pStyle w:val="Heading 5"/>
      </w:pPr>
      <w:bookmarkStart w:name="_Toc137" w:id="137"/>
      <w:r>
        <w:rPr>
          <w:rFonts w:cs="Arial Unicode MS" w:eastAsia="Arial Unicode MS"/>
          <w:rtl w:val="0"/>
          <w:lang w:val="en-US"/>
        </w:rPr>
        <w:t>11.2 Flow of Events</w:t>
      </w:r>
      <w:bookmarkEnd w:id="137"/>
    </w:p>
    <w:p>
      <w:pPr>
        <w:pStyle w:val="heading 6"/>
        <w:ind w:left="720" w:firstLine="0"/>
      </w:pPr>
      <w:bookmarkStart w:name="_Toc138" w:id="138"/>
      <w:r>
        <w:rPr>
          <w:rtl w:val="0"/>
          <w:lang w:val="en-US"/>
        </w:rPr>
        <w:t>11.2.1 Main Flow</w:t>
      </w:r>
      <w:bookmarkEnd w:id="13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Assign Lecturer.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 Major.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identifies Lecturers who are qualified to teach the selected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list of qualified Lecturers.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selects a qualified Lecturer.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validates the Lecturer's qualification.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assigns the Lecturer to the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success message.</w:t>
      </w:r>
    </w:p>
    <w:p>
      <w:pPr>
        <w:pStyle w:val="heading 6"/>
        <w:ind w:left="720" w:firstLine="0"/>
      </w:pPr>
      <w:bookmarkStart w:name="_Toc139" w:id="139"/>
      <w:r>
        <w:rPr>
          <w:rtl w:val="0"/>
          <w:lang w:val="de-DE"/>
        </w:rPr>
        <w:t>11.2.2 Alternative Flows</w:t>
      </w:r>
      <w:bookmarkEnd w:id="139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No Qualified Lecturers: If no Lecturer has a Teaching Qualification for the selected Course, the system displays an appropriate message and no Teaching Assignment is created.</w:t>
      </w:r>
    </w:p>
    <w:p>
      <w:pPr>
        <w:pStyle w:val="Body A"/>
      </w:pPr>
    </w:p>
    <w:p>
      <w:pPr>
        <w:pStyle w:val="Heading 5"/>
      </w:pPr>
      <w:bookmarkStart w:name="_Toc140" w:id="140"/>
      <w:r>
        <w:rPr>
          <w:rFonts w:cs="Arial Unicode MS" w:eastAsia="Arial Unicode MS"/>
          <w:rtl w:val="0"/>
          <w:lang w:val="en-US"/>
        </w:rPr>
        <w:t>11.3 Special Requirements</w:t>
      </w:r>
      <w:bookmarkEnd w:id="14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Only Lecturers with a Teaching Qualification configured by the Admin for the selected Course can be assigned.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Teaching Assignment shall reference an existing Lecturer and a valid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shall prevent invalid Lecturer-Course assignments.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Requests shall be processed within 3 seconds under normal operating conditions.</w:t>
      </w:r>
    </w:p>
    <w:p>
      <w:pPr>
        <w:pStyle w:val="Body A"/>
      </w:pPr>
    </w:p>
    <w:p>
      <w:pPr>
        <w:pStyle w:val="Heading 5"/>
      </w:pPr>
      <w:bookmarkStart w:name="_Toc141" w:id="141"/>
      <w:r>
        <w:rPr>
          <w:rFonts w:cs="Arial Unicode MS" w:eastAsia="Arial Unicode MS"/>
          <w:rtl w:val="0"/>
          <w:lang w:val="fr-FR"/>
        </w:rPr>
        <w:t>11.4 Preconditions</w:t>
      </w:r>
      <w:bookmarkEnd w:id="14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Admin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At least one Course exists.</w:t>
      </w:r>
    </w:p>
    <w:p>
      <w:pPr>
        <w:pStyle w:val="Body A"/>
      </w:pPr>
    </w:p>
    <w:p>
      <w:pPr>
        <w:pStyle w:val="Heading 5"/>
      </w:pPr>
      <w:bookmarkStart w:name="_Toc142" w:id="142"/>
      <w:r>
        <w:rPr>
          <w:rFonts w:cs="Arial Unicode MS" w:eastAsia="Arial Unicode MS"/>
          <w:rtl w:val="0"/>
          <w:lang w:val="en-US"/>
        </w:rPr>
        <w:t>11.5 Postconditions</w:t>
      </w:r>
      <w:bookmarkEnd w:id="14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Teaching Assignment is saved and a success message is displayed.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No Teaching Assignment is created.</w:t>
      </w:r>
    </w:p>
    <w:p>
      <w:pPr>
        <w:pStyle w:val="Body A"/>
      </w:pPr>
    </w:p>
    <w:p>
      <w:pPr>
        <w:pStyle w:val="Heading 5"/>
      </w:pPr>
      <w:bookmarkStart w:name="_Toc143" w:id="143"/>
      <w:r>
        <w:rPr>
          <w:rFonts w:cs="Arial Unicode MS" w:eastAsia="Arial Unicode MS"/>
          <w:rtl w:val="0"/>
          <w:lang w:val="en-US"/>
        </w:rPr>
        <w:t>11.6 Extension Points</w:t>
      </w:r>
      <w:bookmarkEnd w:id="14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144" w:id="144"/>
      <w:r>
        <w:rPr>
          <w:rFonts w:cs="Arial Unicode MS" w:eastAsia="Arial Unicode MS"/>
          <w:rtl w:val="0"/>
          <w:lang w:val="en-US"/>
        </w:rPr>
        <w:t>Lecturer Use Cases</w:t>
      </w:r>
      <w:bookmarkEnd w:id="144"/>
    </w:p>
    <w:p>
      <w:pPr>
        <w:pStyle w:val="Body A"/>
      </w:pPr>
    </w:p>
    <w:p>
      <w:pPr>
        <w:pStyle w:val="Heading 3"/>
      </w:pPr>
      <w:bookmarkStart w:name="_Toc145" w:id="145"/>
      <w:r>
        <w:rPr>
          <w:rFonts w:cs="Arial Unicode MS" w:eastAsia="Arial Unicode MS"/>
          <w:rtl w:val="0"/>
          <w:lang w:val="en-US"/>
        </w:rPr>
        <w:t>12. Use Case: Manage Teaching Course</w:t>
      </w:r>
      <w:bookmarkEnd w:id="145"/>
    </w:p>
    <w:p>
      <w:pPr>
        <w:pStyle w:val="Heading 5"/>
      </w:pPr>
      <w:bookmarkStart w:name="_Toc146" w:id="146"/>
      <w:r>
        <w:rPr>
          <w:rFonts w:cs="Arial Unicode MS" w:eastAsia="Arial Unicode MS"/>
          <w:rtl w:val="0"/>
          <w:lang w:val="en-US"/>
        </w:rPr>
        <w:t>12.1 Summary</w:t>
      </w:r>
      <w:bookmarkEnd w:id="14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Lecturer to select a Semester and view the Courses directly assigned to them by the Admin. The Lecturer cannot self-select, request, or modify their teaching assignment.</w:t>
      </w:r>
    </w:p>
    <w:p>
      <w:pPr>
        <w:pStyle w:val="Body A"/>
      </w:pPr>
    </w:p>
    <w:p>
      <w:pPr>
        <w:pStyle w:val="Heading 5"/>
      </w:pPr>
      <w:bookmarkStart w:name="_Toc147" w:id="147"/>
      <w:r>
        <w:rPr>
          <w:rFonts w:cs="Arial Unicode MS" w:eastAsia="Arial Unicode MS"/>
          <w:rtl w:val="0"/>
          <w:lang w:val="en-US"/>
        </w:rPr>
        <w:t>12.2 Flow of Events</w:t>
      </w:r>
      <w:bookmarkEnd w:id="147"/>
    </w:p>
    <w:p>
      <w:pPr>
        <w:pStyle w:val="heading 6"/>
        <w:ind w:left="720" w:firstLine="0"/>
      </w:pPr>
      <w:bookmarkStart w:name="_Toc148" w:id="148"/>
      <w:r>
        <w:rPr>
          <w:rtl w:val="0"/>
          <w:lang w:val="en-US"/>
        </w:rPr>
        <w:t>12.2.1 Main Flow</w:t>
      </w:r>
      <w:bookmarkEnd w:id="14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selects Manage Teaching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selects a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retrieves Courses assigned to the Lecturer by the Admin for the selected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Course Code, Course Name, Credit, and Prerequisite.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selects an assigned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details of the selected Course.</w:t>
      </w:r>
    </w:p>
    <w:p>
      <w:pPr>
        <w:pStyle w:val="heading 6"/>
        <w:ind w:left="720" w:firstLine="0"/>
      </w:pPr>
      <w:bookmarkStart w:name="_Toc149" w:id="149"/>
      <w:r>
        <w:rPr>
          <w:rtl w:val="0"/>
          <w:lang w:val="de-DE"/>
        </w:rPr>
        <w:t>12.2.2 Alternative Flows</w:t>
      </w:r>
      <w:bookmarkEnd w:id="149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No Courses Assigned: If no Courses have been assigned to the Lecturer for the selected Semester, the system displays an appropriate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Assignment Changed by Admin: When the Admin creates, changes, or removes a Teaching Assignment, the system updates the Lecturer's teaching Course list accordingly.</w:t>
      </w:r>
    </w:p>
    <w:p>
      <w:pPr>
        <w:pStyle w:val="Body A"/>
      </w:pPr>
    </w:p>
    <w:p>
      <w:pPr>
        <w:pStyle w:val="Heading 5"/>
      </w:pPr>
      <w:bookmarkStart w:name="_Toc150" w:id="150"/>
      <w:r>
        <w:rPr>
          <w:rFonts w:cs="Arial Unicode MS" w:eastAsia="Arial Unicode MS"/>
          <w:rtl w:val="0"/>
          <w:lang w:val="en-US"/>
        </w:rPr>
        <w:t>12.3 Special Requirements</w:t>
      </w:r>
      <w:bookmarkEnd w:id="15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Teaching-course viewing shall respond within 3 seconds under normal operating conditions.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Lecturers shall only access Courses assigned to them by the Admin.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shall not independently select, register for, request, self-assign, or modify a Course assignment.</w:t>
      </w:r>
    </w:p>
    <w:p>
      <w:pPr>
        <w:pStyle w:val="Body A"/>
      </w:pPr>
    </w:p>
    <w:p>
      <w:pPr>
        <w:pStyle w:val="Heading 5"/>
      </w:pPr>
      <w:bookmarkStart w:name="_Toc151" w:id="151"/>
      <w:r>
        <w:rPr>
          <w:rFonts w:cs="Arial Unicode MS" w:eastAsia="Arial Unicode MS"/>
          <w:rtl w:val="0"/>
          <w:lang w:val="fr-FR"/>
        </w:rPr>
        <w:t>12.4 Preconditions</w:t>
      </w:r>
      <w:bookmarkEnd w:id="15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Semester is selected.</w:t>
      </w:r>
    </w:p>
    <w:p>
      <w:pPr>
        <w:pStyle w:val="Body A"/>
      </w:pPr>
    </w:p>
    <w:p>
      <w:pPr>
        <w:pStyle w:val="Heading 5"/>
      </w:pPr>
      <w:bookmarkStart w:name="_Toc152" w:id="152"/>
      <w:r>
        <w:rPr>
          <w:rFonts w:cs="Arial Unicode MS" w:eastAsia="Arial Unicode MS"/>
          <w:rtl w:val="0"/>
          <w:lang w:val="en-US"/>
        </w:rPr>
        <w:t>12.5 Postconditions</w:t>
      </w:r>
      <w:bookmarkEnd w:id="15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can view the current list of Courses assigned by the Admin.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 Teaching Assignment is modified by the Lecturer.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displayed Course list reflects the current Teaching Assignments configured by the Admin.</w:t>
      </w:r>
    </w:p>
    <w:p>
      <w:pPr>
        <w:pStyle w:val="Body A"/>
      </w:pPr>
    </w:p>
    <w:p>
      <w:pPr>
        <w:pStyle w:val="Heading 5"/>
      </w:pPr>
      <w:bookmarkStart w:name="_Toc153" w:id="153"/>
      <w:r>
        <w:rPr>
          <w:rFonts w:cs="Arial Unicode MS" w:eastAsia="Arial Unicode MS"/>
          <w:rtl w:val="0"/>
          <w:lang w:val="en-US"/>
        </w:rPr>
        <w:t>12.6 Extension Points</w:t>
      </w:r>
      <w:bookmarkEnd w:id="15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154" w:id="154"/>
      <w:r>
        <w:rPr>
          <w:rFonts w:cs="Arial Unicode MS" w:eastAsia="Arial Unicode MS"/>
          <w:rtl w:val="0"/>
          <w:lang w:val="de-DE"/>
        </w:rPr>
        <w:t>13. Use Case: Manage Student Grades</w:t>
      </w:r>
      <w:bookmarkEnd w:id="154"/>
    </w:p>
    <w:p>
      <w:pPr>
        <w:pStyle w:val="Heading 5"/>
      </w:pPr>
      <w:bookmarkStart w:name="_Toc155" w:id="155"/>
      <w:r>
        <w:rPr>
          <w:rFonts w:cs="Arial Unicode MS" w:eastAsia="Arial Unicode MS"/>
          <w:rtl w:val="0"/>
          <w:lang w:val="en-US"/>
        </w:rPr>
        <w:t>13.1 Summary</w:t>
      </w:r>
      <w:bookmarkEnd w:id="15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Lecturer to select a Semester and a Course assigned to them, view Students registered in that Course, view a Student's Prerequisite status, and enter or update the Student's Grade.</w:t>
      </w:r>
    </w:p>
    <w:p>
      <w:pPr>
        <w:pStyle w:val="Body A"/>
      </w:pPr>
    </w:p>
    <w:p>
      <w:pPr>
        <w:pStyle w:val="Heading 5"/>
      </w:pPr>
      <w:bookmarkStart w:name="_Toc156" w:id="156"/>
      <w:r>
        <w:rPr>
          <w:rFonts w:cs="Arial Unicode MS" w:eastAsia="Arial Unicode MS"/>
          <w:rtl w:val="0"/>
          <w:lang w:val="en-US"/>
        </w:rPr>
        <w:t>13.2 Flow of Events</w:t>
      </w:r>
      <w:bookmarkEnd w:id="156"/>
    </w:p>
    <w:p>
      <w:pPr>
        <w:pStyle w:val="heading 6"/>
        <w:ind w:left="720" w:firstLine="0"/>
      </w:pPr>
      <w:bookmarkStart w:name="_Toc157" w:id="157"/>
      <w:r>
        <w:rPr>
          <w:rtl w:val="0"/>
          <w:lang w:val="en-US"/>
        </w:rPr>
        <w:t>13.2.1 Main Flow</w:t>
      </w:r>
      <w:bookmarkEnd w:id="15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selects Manage Student Grades.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selects a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checks that the Registration Period for the selected Semester has ended.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Courses assigned to the Lecturer by the Admin for the selected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selects an assigned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Students registered in the selected Course, including Student ID, Student Name, and Email.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selects a Student to view the Student's information.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enters or updates the Student's Grade.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validates the Grade, the Student's Registration, and the Lecturer's Course assignment.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If the validation succeeds, the system saves the Grade.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success message.</w:t>
      </w:r>
    </w:p>
    <w:p>
      <w:pPr>
        <w:pStyle w:val="heading 6"/>
        <w:ind w:left="720" w:firstLine="0"/>
      </w:pPr>
      <w:bookmarkStart w:name="_Toc158" w:id="158"/>
      <w:r>
        <w:rPr>
          <w:rtl w:val="0"/>
          <w:lang w:val="de-DE"/>
        </w:rPr>
        <w:t>13.2.2 Alternative Flows</w:t>
      </w:r>
      <w:bookmarkEnd w:id="158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Invalid Grade: If the entered Grade is invalid, the system does not save the Grade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Student Not Registered: If the Student is not registered in the selected Course, the system does not allow the Lecturer to enter or update the Grade and displays an appropriate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Course Not Assigned: If the selected Course is not assigned to the Lecturer, the system does not allow the Lecturer to manage Grades for that Course and displays an appropriate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A4. Grade Save Failed: If the Grade cannot be saved, the system displays an appropriate error message and the existing Grade data remains unchanged.</w:t>
      </w:r>
    </w:p>
    <w:p>
      <w:pPr>
        <w:pStyle w:val="Body A"/>
      </w:pPr>
    </w:p>
    <w:p>
      <w:pPr>
        <w:pStyle w:val="Heading 5"/>
      </w:pPr>
      <w:bookmarkStart w:name="_Toc159" w:id="159"/>
      <w:r>
        <w:rPr>
          <w:rFonts w:cs="Arial Unicode MS" w:eastAsia="Arial Unicode MS"/>
          <w:rtl w:val="0"/>
          <w:lang w:val="en-US"/>
        </w:rPr>
        <w:t>13.3 Special Requirements</w:t>
      </w:r>
      <w:bookmarkEnd w:id="15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Grade entry and updating shall respond within 3 seconds under normal operating conditions.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Grade shall reference an existing Student and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Grade data shall remain associated with the correct Student, Course, Lecturer, and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Lecturers shall only view Students and enter or update Grades for Courses assigned to them.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may view the Student's Prerequisite status for the selected Course but shall not modify it. Failed transactions shall not leave partial or invalid data.</w:t>
      </w:r>
    </w:p>
    <w:p>
      <w:pPr>
        <w:pStyle w:val="Body A"/>
      </w:pPr>
    </w:p>
    <w:p>
      <w:pPr>
        <w:pStyle w:val="Heading 5"/>
      </w:pPr>
      <w:bookmarkStart w:name="_Toc160" w:id="160"/>
      <w:r>
        <w:rPr>
          <w:rFonts w:cs="Arial Unicode MS" w:eastAsia="Arial Unicode MS"/>
          <w:rtl w:val="0"/>
          <w:lang w:val="fr-FR"/>
        </w:rPr>
        <w:t>13.4 Preconditions</w:t>
      </w:r>
      <w:bookmarkEnd w:id="16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Lecturer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selected Semester exists.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selected Course is assigned to the Lecturer.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is registered in the selected Course.</w:t>
      </w:r>
    </w:p>
    <w:p>
      <w:pPr>
        <w:pStyle w:val="Body A"/>
      </w:pPr>
    </w:p>
    <w:p>
      <w:pPr>
        <w:pStyle w:val="Heading 5"/>
      </w:pPr>
      <w:bookmarkStart w:name="_Toc161" w:id="161"/>
      <w:r>
        <w:rPr>
          <w:rFonts w:cs="Arial Unicode MS" w:eastAsia="Arial Unicode MS"/>
          <w:rtl w:val="0"/>
          <w:lang w:val="en-US"/>
        </w:rPr>
        <w:t>13.5 Postconditions</w:t>
      </w:r>
      <w:bookmarkEnd w:id="16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valid Grade is stored or updated for the correct Student and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Existing Grade data remains valid and no invalid Grade is stored.</w:t>
      </w:r>
    </w:p>
    <w:p>
      <w:pPr>
        <w:pStyle w:val="Body A"/>
      </w:pPr>
    </w:p>
    <w:p>
      <w:pPr>
        <w:pStyle w:val="Heading 5"/>
      </w:pPr>
      <w:bookmarkStart w:name="_Toc162" w:id="162"/>
      <w:r>
        <w:rPr>
          <w:rFonts w:cs="Arial Unicode MS" w:eastAsia="Arial Unicode MS"/>
          <w:rtl w:val="0"/>
          <w:lang w:val="en-US"/>
        </w:rPr>
        <w:t>13.6 Extension Points</w:t>
      </w:r>
      <w:bookmarkEnd w:id="16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163" w:id="163"/>
      <w:r>
        <w:rPr>
          <w:rFonts w:cs="Arial Unicode MS" w:eastAsia="Arial Unicode MS"/>
          <w:rtl w:val="0"/>
          <w:lang w:val="en-US"/>
        </w:rPr>
        <w:t>Student Use Cases</w:t>
      </w:r>
      <w:bookmarkEnd w:id="163"/>
    </w:p>
    <w:p>
      <w:pPr>
        <w:pStyle w:val="Body A"/>
      </w:pPr>
    </w:p>
    <w:p>
      <w:pPr>
        <w:pStyle w:val="Heading 3"/>
      </w:pPr>
      <w:bookmarkStart w:name="_Toc164" w:id="164"/>
      <w:r>
        <w:rPr>
          <w:rFonts w:cs="Arial Unicode MS" w:eastAsia="Arial Unicode MS"/>
          <w:rtl w:val="0"/>
          <w:lang w:val="en-US"/>
        </w:rPr>
        <w:t>14. Use Case: View Courses</w:t>
      </w:r>
      <w:bookmarkEnd w:id="164"/>
    </w:p>
    <w:p>
      <w:pPr>
        <w:pStyle w:val="Heading 5"/>
      </w:pPr>
      <w:bookmarkStart w:name="_Toc165" w:id="165"/>
      <w:r>
        <w:rPr>
          <w:rFonts w:cs="Arial Unicode MS" w:eastAsia="Arial Unicode MS"/>
          <w:rtl w:val="0"/>
          <w:lang w:val="en-US"/>
        </w:rPr>
        <w:t>14.1 Summary</w:t>
      </w:r>
      <w:bookmarkEnd w:id="16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Student to view Courses belonging to their Major, search Courses by Course Code or Course Name, and view detailed Course information.</w:t>
      </w:r>
    </w:p>
    <w:p>
      <w:pPr>
        <w:pStyle w:val="Body A"/>
      </w:pPr>
    </w:p>
    <w:p>
      <w:pPr>
        <w:pStyle w:val="Heading 5"/>
      </w:pPr>
      <w:bookmarkStart w:name="_Toc166" w:id="166"/>
      <w:r>
        <w:rPr>
          <w:rFonts w:cs="Arial Unicode MS" w:eastAsia="Arial Unicode MS"/>
          <w:rtl w:val="0"/>
          <w:lang w:val="en-US"/>
        </w:rPr>
        <w:t>14.2 Flow of Events</w:t>
      </w:r>
      <w:bookmarkEnd w:id="166"/>
    </w:p>
    <w:p>
      <w:pPr>
        <w:pStyle w:val="heading 6"/>
        <w:ind w:left="720" w:firstLine="0"/>
      </w:pPr>
      <w:bookmarkStart w:name="_Toc167" w:id="167"/>
      <w:r>
        <w:rPr>
          <w:rtl w:val="0"/>
          <w:lang w:val="en-US"/>
        </w:rPr>
        <w:t>14.2.1 Main Flow</w:t>
      </w:r>
      <w:bookmarkEnd w:id="16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View Courses.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identifies the Student's Major.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Courses belonging to the Student's Major.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may search for a Course using Course Code or Course Name.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a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Course Code, Course Name, Credit, Prerequisite, Recommended Semester, Capacity, and Available Seats.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views the Course information.</w:t>
      </w:r>
    </w:p>
    <w:p>
      <w:pPr>
        <w:pStyle w:val="heading 6"/>
        <w:ind w:left="720" w:firstLine="0"/>
      </w:pPr>
      <w:bookmarkStart w:name="_Toc168" w:id="168"/>
      <w:r>
        <w:rPr>
          <w:rtl w:val="0"/>
          <w:lang w:val="de-DE"/>
        </w:rPr>
        <w:t>14.2.2 Alternative Flows</w:t>
      </w:r>
      <w:bookmarkEnd w:id="168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Course Not Found: If no Course matches the entered Course Code or Course Name, the system displays an appropriate message.</w:t>
      </w:r>
    </w:p>
    <w:p>
      <w:pPr>
        <w:pStyle w:val="Body A"/>
      </w:pPr>
    </w:p>
    <w:p>
      <w:pPr>
        <w:pStyle w:val="Heading 5"/>
      </w:pPr>
      <w:bookmarkStart w:name="_Toc169" w:id="169"/>
      <w:r>
        <w:rPr>
          <w:rFonts w:cs="Arial Unicode MS" w:eastAsia="Arial Unicode MS"/>
          <w:rtl w:val="0"/>
          <w:lang w:val="en-US"/>
        </w:rPr>
        <w:t>14.3 Special Requirements</w:t>
      </w:r>
      <w:bookmarkEnd w:id="16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Course, prerequisite, recommended-semester, Capacity, and Available Seats information shall be presented clearly.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Course viewing requests shall be processed within 3 seconds under normal operating conditions.</w:t>
      </w:r>
    </w:p>
    <w:p>
      <w:pPr>
        <w:pStyle w:val="Body A"/>
      </w:pPr>
    </w:p>
    <w:p>
      <w:pPr>
        <w:pStyle w:val="Heading 5"/>
      </w:pPr>
      <w:bookmarkStart w:name="_Toc170" w:id="170"/>
      <w:r>
        <w:rPr>
          <w:rFonts w:cs="Arial Unicode MS" w:eastAsia="Arial Unicode MS"/>
          <w:rtl w:val="0"/>
          <w:lang w:val="fr-FR"/>
        </w:rPr>
        <w:t>14.4 Preconditions</w:t>
      </w:r>
      <w:bookmarkEnd w:id="17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student's major is already in the system.</w:t>
      </w:r>
    </w:p>
    <w:p>
      <w:pPr>
        <w:pStyle w:val="Body A"/>
      </w:pPr>
    </w:p>
    <w:p>
      <w:pPr>
        <w:pStyle w:val="Heading 5"/>
      </w:pPr>
      <w:bookmarkStart w:name="_Toc171" w:id="171"/>
      <w:r>
        <w:rPr>
          <w:rFonts w:cs="Arial Unicode MS" w:eastAsia="Arial Unicode MS"/>
          <w:rtl w:val="0"/>
          <w:lang w:val="en-US"/>
        </w:rPr>
        <w:t>14.5 Postconditions</w:t>
      </w:r>
      <w:bookmarkEnd w:id="17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requested Course information is displayed.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 Course or Student data is modified.</w:t>
      </w:r>
    </w:p>
    <w:p>
      <w:pPr>
        <w:pStyle w:val="Body A"/>
      </w:pPr>
    </w:p>
    <w:p>
      <w:pPr>
        <w:pStyle w:val="Heading 5"/>
      </w:pPr>
      <w:bookmarkStart w:name="_Toc172" w:id="172"/>
      <w:r>
        <w:rPr>
          <w:rFonts w:cs="Arial Unicode MS" w:eastAsia="Arial Unicode MS"/>
          <w:rtl w:val="0"/>
          <w:lang w:val="en-US"/>
        </w:rPr>
        <w:t>14.6 Extension Points</w:t>
      </w:r>
      <w:bookmarkEnd w:id="17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173" w:id="173"/>
      <w:r>
        <w:rPr>
          <w:rFonts w:cs="Arial Unicode MS" w:eastAsia="Arial Unicode MS"/>
          <w:rtl w:val="0"/>
          <w:lang w:val="en-US"/>
        </w:rPr>
        <w:t>15. Use Case: Course Registration</w:t>
      </w:r>
      <w:bookmarkEnd w:id="173"/>
    </w:p>
    <w:p>
      <w:pPr>
        <w:pStyle w:val="Heading 5"/>
      </w:pPr>
      <w:bookmarkStart w:name="_Toc174" w:id="174"/>
      <w:r>
        <w:rPr>
          <w:rFonts w:cs="Arial Unicode MS" w:eastAsia="Arial Unicode MS"/>
          <w:rtl w:val="0"/>
          <w:lang w:val="en-US"/>
        </w:rPr>
        <w:t>15.1 Summary</w:t>
      </w:r>
      <w:bookmarkEnd w:id="17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Student to select and register for an available Course belonging to the Student's Major/Curriculum. Before confirmation, the system validates the Registration Period, Student eligibility, Prerequisite requirements, duplicate registration, and Course Capacity.</w:t>
      </w:r>
    </w:p>
    <w:p>
      <w:pPr>
        <w:pStyle w:val="Body A"/>
      </w:pPr>
    </w:p>
    <w:p>
      <w:pPr>
        <w:pStyle w:val="Heading 5"/>
      </w:pPr>
      <w:bookmarkStart w:name="_Toc175" w:id="175"/>
      <w:r>
        <w:rPr>
          <w:rFonts w:cs="Arial Unicode MS" w:eastAsia="Arial Unicode MS"/>
          <w:rtl w:val="0"/>
          <w:lang w:val="en-US"/>
        </w:rPr>
        <w:t>15.2 Flow of Events</w:t>
      </w:r>
      <w:bookmarkEnd w:id="175"/>
    </w:p>
    <w:p>
      <w:pPr>
        <w:pStyle w:val="heading 6"/>
        <w:ind w:left="720" w:firstLine="0"/>
      </w:pPr>
      <w:bookmarkStart w:name="_Toc176" w:id="176"/>
      <w:r>
        <w:rPr>
          <w:rtl w:val="0"/>
          <w:lang w:val="en-US"/>
        </w:rPr>
        <w:t>15.2.1 Main Flow</w:t>
      </w:r>
      <w:bookmarkEnd w:id="17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a Course to register from the available Courses.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checks whether the Registration Period is open.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checks whether the Student is eligible to register for the selected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checks whether the Student has satisfied the required Prerequisite.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verifies that the Student does not already have an active Registration for the same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checks whether the Course Capacity has been reached.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If all checks pass, the system allows the Student to confirm the registration.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confirms the registration.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saves the Registration.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success message.</w:t>
      </w:r>
    </w:p>
    <w:p>
      <w:pPr>
        <w:pStyle w:val="heading 6"/>
        <w:ind w:left="720" w:firstLine="0"/>
      </w:pPr>
      <w:bookmarkStart w:name="_Toc177" w:id="177"/>
      <w:r>
        <w:rPr>
          <w:rtl w:val="0"/>
          <w:lang w:val="de-DE"/>
        </w:rPr>
        <w:t>15.2.2 Alternative Flows</w:t>
      </w:r>
      <w:bookmarkEnd w:id="177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Registration Period Not Open: If the Registration Period is not open, the system rejects the registration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Student Not Eligible: If the Student is not eligible to register for the selected Course, the system rejects the registration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A3. Prerequisite Not Satisfied: If the Student has not satisfied the required Prerequisite, the system rejects the registration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A4. Duplicate Registration: If the Student already has an active Registration for the selected Course, the system rejects the registration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A5. Course Capacity Reached: If the Course Capacity has been reached, the system rejects the registration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A6. Student Does Not Confirm: If the Student does not confirm the registration, no Registration record is created.</w:t>
      </w:r>
    </w:p>
    <w:p>
      <w:pPr>
        <w:pStyle w:val="Body A"/>
      </w:pPr>
    </w:p>
    <w:p>
      <w:pPr>
        <w:pStyle w:val="Heading 5"/>
      </w:pPr>
      <w:bookmarkStart w:name="_Toc178" w:id="178"/>
      <w:r>
        <w:rPr>
          <w:rFonts w:cs="Arial Unicode MS" w:eastAsia="Arial Unicode MS"/>
          <w:rtl w:val="0"/>
          <w:lang w:val="en-US"/>
        </w:rPr>
        <w:t>15.3 Special Requirements</w:t>
      </w:r>
      <w:bookmarkEnd w:id="17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Registration shall be processed within 3 seconds under normal operating conditions.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shall prevent duplicate active Registrations.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Registration transactions shall be processed atomically.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Simultaneous registration requests shall not result in lost transactions or inconsistent data.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Student shall only register for Courses belonging to the Student's assigned Major/Curriculum.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shall prevent registration when the Course Capacity has been reached.</w:t>
      </w:r>
    </w:p>
    <w:p>
      <w:pPr>
        <w:pStyle w:val="Body A"/>
      </w:pPr>
    </w:p>
    <w:p>
      <w:pPr>
        <w:pStyle w:val="Heading 5"/>
      </w:pPr>
      <w:bookmarkStart w:name="_Toc179" w:id="179"/>
      <w:r>
        <w:rPr>
          <w:rFonts w:cs="Arial Unicode MS" w:eastAsia="Arial Unicode MS"/>
          <w:rtl w:val="0"/>
          <w:lang w:val="fr-FR"/>
        </w:rPr>
        <w:t>15.4 Preconditions</w:t>
      </w:r>
      <w:bookmarkEnd w:id="17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has selected an available Course to register.</w:t>
      </w:r>
    </w:p>
    <w:p>
      <w:pPr>
        <w:pStyle w:val="Body A"/>
      </w:pPr>
    </w:p>
    <w:p>
      <w:pPr>
        <w:pStyle w:val="Heading 5"/>
      </w:pPr>
      <w:bookmarkStart w:name="_Toc180" w:id="180"/>
      <w:r>
        <w:rPr>
          <w:rFonts w:cs="Arial Unicode MS" w:eastAsia="Arial Unicode MS"/>
          <w:rtl w:val="0"/>
          <w:lang w:val="en-US"/>
        </w:rPr>
        <w:t>15.5 Postconditions</w:t>
      </w:r>
      <w:bookmarkEnd w:id="18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A valid Registration record is saved, and the Course's registration information is updated accordingly. A success message is displayed.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No invalid or partial Registration record is stored, and the Course's registration information remains unchanged.</w:t>
      </w:r>
    </w:p>
    <w:p>
      <w:pPr>
        <w:pStyle w:val="Body A"/>
      </w:pPr>
    </w:p>
    <w:p>
      <w:pPr>
        <w:pStyle w:val="Heading 5"/>
      </w:pPr>
      <w:bookmarkStart w:name="_Toc181" w:id="181"/>
      <w:r>
        <w:rPr>
          <w:rFonts w:cs="Arial Unicode MS" w:eastAsia="Arial Unicode MS"/>
          <w:rtl w:val="0"/>
          <w:lang w:val="en-US"/>
        </w:rPr>
        <w:t>15.6 Extension Points</w:t>
      </w:r>
      <w:bookmarkEnd w:id="18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Check Eligibility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Check Prerequisite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Check Duplicate Registration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Check Course Capacity</w:t>
      </w:r>
    </w:p>
    <w:p>
      <w:pPr>
        <w:pStyle w:val="Body A"/>
      </w:pPr>
    </w:p>
    <w:p>
      <w:pPr>
        <w:pStyle w:val="Heading 3"/>
      </w:pPr>
      <w:bookmarkStart w:name="_Toc182" w:id="182"/>
      <w:r>
        <w:rPr>
          <w:rFonts w:cs="Arial Unicode MS" w:eastAsia="Arial Unicode MS"/>
          <w:rtl w:val="0"/>
          <w:lang w:val="en-US"/>
        </w:rPr>
        <w:t>2. Included Use Case: Check Prerequisite</w:t>
      </w:r>
      <w:bookmarkEnd w:id="182"/>
    </w:p>
    <w:p>
      <w:pPr>
        <w:pStyle w:val="Heading 5"/>
      </w:pPr>
      <w:bookmarkStart w:name="_Toc183" w:id="183"/>
      <w:r>
        <w:rPr>
          <w:rFonts w:cs="Arial Unicode MS" w:eastAsia="Arial Unicode MS"/>
          <w:rtl w:val="0"/>
          <w:lang w:val="en-US"/>
        </w:rPr>
        <w:t>2.1 Summary</w:t>
      </w:r>
      <w:bookmarkEnd w:id="18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Automatically checks the selected Course's single direct prerequisite, if configured, and verifies that the Student has previously passed that prerequisite Course.</w:t>
      </w:r>
    </w:p>
    <w:p>
      <w:pPr>
        <w:pStyle w:val="Body A"/>
      </w:pPr>
    </w:p>
    <w:p>
      <w:pPr>
        <w:pStyle w:val="Heading 5"/>
      </w:pPr>
      <w:bookmarkStart w:name="_Toc184" w:id="184"/>
      <w:r>
        <w:rPr>
          <w:rFonts w:cs="Arial Unicode MS" w:eastAsia="Arial Unicode MS"/>
          <w:rtl w:val="0"/>
          <w:lang w:val="en-US"/>
        </w:rPr>
        <w:t>2.2 Flow of Events</w:t>
      </w:r>
      <w:bookmarkEnd w:id="184"/>
    </w:p>
    <w:p>
      <w:pPr>
        <w:pStyle w:val="heading 6"/>
        <w:ind w:left="720" w:firstLine="0"/>
      </w:pPr>
      <w:bookmarkStart w:name="_Toc185" w:id="185"/>
      <w:r>
        <w:rPr>
          <w:rtl w:val="0"/>
          <w:lang w:val="en-US"/>
        </w:rPr>
        <w:t>2.2.1 Main Flow</w:t>
      </w:r>
      <w:bookmarkEnd w:id="18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retrieves the prerequisite_course_code configured for the selected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If a prerequisite is configured, the system queries the Student's Registration history for that prerequisite Course and its result_status.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verifies that the prerequisite Course has result_status = Passed.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confirms prerequisite compliance and returns a Pass validation status to the parent process.</w:t>
      </w:r>
    </w:p>
    <w:p>
      <w:pPr>
        <w:pStyle w:val="heading 6"/>
        <w:ind w:left="720" w:firstLine="0"/>
      </w:pPr>
      <w:bookmarkStart w:name="_Toc186" w:id="186"/>
      <w:r>
        <w:rPr>
          <w:rtl w:val="0"/>
          <w:lang w:val="de-DE"/>
        </w:rPr>
        <w:t>2.2.2 Alternative Flows</w:t>
      </w:r>
      <w:bookmarkEnd w:id="186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A1: Prerequisite Course Missing or Failed: At Step 3, if the configured prerequisite Course has not been passed, the system rejects the Registration and displays an appropriate prerequisite error.</w:t>
      </w:r>
    </w:p>
    <w:p>
      <w:pPr>
        <w:pStyle w:val="Body A"/>
      </w:pPr>
    </w:p>
    <w:p>
      <w:pPr>
        <w:pStyle w:val="Heading 5"/>
      </w:pPr>
      <w:bookmarkStart w:name="_Toc187" w:id="187"/>
      <w:r>
        <w:rPr>
          <w:rFonts w:cs="Arial Unicode MS" w:eastAsia="Arial Unicode MS"/>
          <w:rtl w:val="0"/>
          <w:lang w:val="en-US"/>
        </w:rPr>
        <w:t>2.3 Special Requirements</w:t>
      </w:r>
      <w:bookmarkEnd w:id="18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selected Course may reference at most one direct prerequisite Course.</w:t>
      </w:r>
    </w:p>
    <w:p>
      <w:pPr>
        <w:pStyle w:val="Body A"/>
      </w:pPr>
    </w:p>
    <w:p>
      <w:pPr>
        <w:pStyle w:val="Heading 5"/>
      </w:pPr>
      <w:bookmarkStart w:name="_Toc188" w:id="188"/>
      <w:r>
        <w:rPr>
          <w:rFonts w:cs="Arial Unicode MS" w:eastAsia="Arial Unicode MS"/>
          <w:rtl w:val="0"/>
          <w:lang w:val="fr-FR"/>
        </w:rPr>
        <w:t>2.4 Preconditions</w:t>
      </w:r>
      <w:bookmarkEnd w:id="18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Triggered automatically as an &lt;&lt;include&gt;&gt; sub-process during Course Registration.</w:t>
      </w:r>
    </w:p>
    <w:p>
      <w:pPr>
        <w:pStyle w:val="Body A"/>
      </w:pPr>
    </w:p>
    <w:p>
      <w:pPr>
        <w:pStyle w:val="Heading 5"/>
      </w:pPr>
      <w:bookmarkStart w:name="_Toc189" w:id="189"/>
      <w:r>
        <w:rPr>
          <w:rFonts w:cs="Arial Unicode MS" w:eastAsia="Arial Unicode MS"/>
          <w:rtl w:val="0"/>
          <w:lang w:val="en-US"/>
        </w:rPr>
        <w:t>2.5 Postconditions</w:t>
      </w:r>
      <w:bookmarkEnd w:id="18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Returns a prerequisite validation result (Passed / Failed) to the caller process.</w:t>
      </w:r>
    </w:p>
    <w:p>
      <w:pPr>
        <w:pStyle w:val="Body A"/>
      </w:pPr>
    </w:p>
    <w:p>
      <w:pPr>
        <w:pStyle w:val="Heading 5"/>
      </w:pPr>
      <w:bookmarkStart w:name="_Toc190" w:id="190"/>
      <w:r>
        <w:rPr>
          <w:rFonts w:cs="Arial Unicode MS" w:eastAsia="Arial Unicode MS"/>
          <w:rtl w:val="0"/>
          <w:lang w:val="en-US"/>
        </w:rPr>
        <w:t>2.6 Extension Points</w:t>
      </w:r>
      <w:bookmarkEnd w:id="190"/>
    </w:p>
    <w:p>
      <w:pPr>
        <w:pStyle w:val="Body A"/>
      </w:pPr>
      <w:r>
        <w:rPr>
          <w:rFonts w:cs="Arial Unicode MS" w:eastAsia="Arial Unicode MS"/>
          <w:rtl w:val="0"/>
          <w:lang w:val="it-IT"/>
        </w:rPr>
        <w:t>None.</w:t>
      </w:r>
    </w:p>
    <w:p>
      <w:pPr>
        <w:pStyle w:val="Body A"/>
      </w:pPr>
    </w:p>
    <w:p>
      <w:pPr>
        <w:pStyle w:val="Heading 3"/>
      </w:pPr>
      <w:bookmarkStart w:name="_Toc191" w:id="191"/>
      <w:r>
        <w:rPr>
          <w:rFonts w:cs="Arial Unicode MS" w:eastAsia="Arial Unicode MS"/>
          <w:rtl w:val="0"/>
          <w:lang w:val="en-US"/>
        </w:rPr>
        <w:t>3. Included Use Case: Check Duplicate Registration</w:t>
      </w:r>
      <w:bookmarkEnd w:id="191"/>
    </w:p>
    <w:p>
      <w:pPr>
        <w:pStyle w:val="Heading 5"/>
      </w:pPr>
      <w:bookmarkStart w:name="_Toc192" w:id="192"/>
      <w:r>
        <w:rPr>
          <w:rFonts w:cs="Arial Unicode MS" w:eastAsia="Arial Unicode MS"/>
          <w:rtl w:val="0"/>
          <w:lang w:val="en-US"/>
        </w:rPr>
        <w:t>3.1 Summary</w:t>
      </w:r>
      <w:bookmarkEnd w:id="19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Automatically verifies that the Student does not already have an active Registration for the same Course in the selected Registration Period.</w:t>
      </w:r>
    </w:p>
    <w:p>
      <w:pPr>
        <w:pStyle w:val="Body A"/>
      </w:pPr>
    </w:p>
    <w:p>
      <w:pPr>
        <w:pStyle w:val="Heading 5"/>
      </w:pPr>
      <w:bookmarkStart w:name="_Toc193" w:id="193"/>
      <w:r>
        <w:rPr>
          <w:rFonts w:cs="Arial Unicode MS" w:eastAsia="Arial Unicode MS"/>
          <w:rtl w:val="0"/>
          <w:lang w:val="en-US"/>
        </w:rPr>
        <w:t>3.2 Flow of Events</w:t>
      </w:r>
      <w:bookmarkEnd w:id="193"/>
    </w:p>
    <w:p>
      <w:pPr>
        <w:pStyle w:val="heading 6"/>
        <w:ind w:left="720" w:firstLine="0"/>
      </w:pPr>
      <w:bookmarkStart w:name="_Toc194" w:id="194"/>
      <w:r>
        <w:rPr>
          <w:rtl w:val="0"/>
          <w:lang w:val="en-US"/>
        </w:rPr>
        <w:t>3.2.1 Main Flow</w:t>
      </w:r>
      <w:bookmarkEnd w:id="19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retrieves the Student's active Registered registrations for the selected Registration Period.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checks whether the selected course_code already has an active Registration for that Student and Registration Period.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 timetable, day, start-time, end-time, or Course Section conflict check is performed because these fields are not part of the current system data model.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confirms that no active duplicate Registration exists and returns a Pass validation status to the parent process.</w:t>
      </w:r>
    </w:p>
    <w:p>
      <w:pPr>
        <w:pStyle w:val="heading 6"/>
        <w:ind w:left="720" w:firstLine="0"/>
      </w:pPr>
      <w:bookmarkStart w:name="_Toc195" w:id="195"/>
      <w:r>
        <w:rPr>
          <w:rtl w:val="0"/>
          <w:lang w:val="de-DE"/>
        </w:rPr>
        <w:t>3.2.2 Alternative Flows</w:t>
      </w:r>
      <w:bookmarkEnd w:id="195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A1: Duplicate Course Detected: If the student is already registered for the same course, the system flags an error "Course already enrolled" and aborts registration.</w:t>
      </w:r>
    </w:p>
    <w:p>
      <w:pPr>
        <w:pStyle w:val="Body A"/>
      </w:pPr>
    </w:p>
    <w:p>
      <w:pPr>
        <w:pStyle w:val="Heading 5"/>
      </w:pPr>
      <w:bookmarkStart w:name="_Toc196" w:id="196"/>
      <w:r>
        <w:rPr>
          <w:rFonts w:cs="Arial Unicode MS" w:eastAsia="Arial Unicode MS"/>
          <w:rtl w:val="0"/>
          <w:lang w:val="en-US"/>
        </w:rPr>
        <w:t>3.3 Special Requirements</w:t>
      </w:r>
      <w:bookmarkEnd w:id="196"/>
    </w:p>
    <w:p>
      <w:pPr>
        <w:pStyle w:val="Body A"/>
      </w:pPr>
      <w:r>
        <w:rPr>
          <w:rFonts w:cs="Arial Unicode MS" w:eastAsia="Arial Unicode MS"/>
          <w:rtl w:val="0"/>
          <w:lang w:val="it-IT"/>
        </w:rPr>
        <w:t>None.</w:t>
      </w:r>
    </w:p>
    <w:p>
      <w:pPr>
        <w:pStyle w:val="Body A"/>
      </w:pPr>
    </w:p>
    <w:p>
      <w:pPr>
        <w:pStyle w:val="Heading 5"/>
      </w:pPr>
      <w:bookmarkStart w:name="_Toc197" w:id="197"/>
      <w:r>
        <w:rPr>
          <w:rFonts w:cs="Arial Unicode MS" w:eastAsia="Arial Unicode MS"/>
          <w:rtl w:val="0"/>
          <w:lang w:val="fr-FR"/>
        </w:rPr>
        <w:t>3.4 Preconditions</w:t>
      </w:r>
      <w:bookmarkEnd w:id="19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Triggered automatically as an &lt;&lt;include&gt;&gt; sub-process during Course Registration.</w:t>
      </w:r>
    </w:p>
    <w:p>
      <w:pPr>
        <w:pStyle w:val="Body A"/>
      </w:pPr>
    </w:p>
    <w:p>
      <w:pPr>
        <w:pStyle w:val="Heading 5"/>
      </w:pPr>
      <w:bookmarkStart w:name="_Toc198" w:id="198"/>
      <w:r>
        <w:rPr>
          <w:rFonts w:cs="Arial Unicode MS" w:eastAsia="Arial Unicode MS"/>
          <w:rtl w:val="0"/>
          <w:lang w:val="en-US"/>
        </w:rPr>
        <w:t>3.5 Postconditions</w:t>
      </w:r>
      <w:bookmarkEnd w:id="19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Returns a duplicate-registration validation result (Passed / Failed) to the caller process.</w:t>
      </w:r>
    </w:p>
    <w:p>
      <w:pPr>
        <w:pStyle w:val="Body A"/>
      </w:pPr>
    </w:p>
    <w:p>
      <w:pPr>
        <w:pStyle w:val="Heading 5"/>
      </w:pPr>
      <w:bookmarkStart w:name="_Toc199" w:id="199"/>
      <w:r>
        <w:rPr>
          <w:rFonts w:cs="Arial Unicode MS" w:eastAsia="Arial Unicode MS"/>
          <w:rtl w:val="0"/>
          <w:lang w:val="en-US"/>
        </w:rPr>
        <w:t>3.6 Extension Points</w:t>
      </w:r>
      <w:bookmarkEnd w:id="199"/>
    </w:p>
    <w:p>
      <w:pPr>
        <w:pStyle w:val="Body A"/>
      </w:pPr>
      <w:r>
        <w:rPr>
          <w:rFonts w:cs="Arial Unicode MS" w:eastAsia="Arial Unicode MS"/>
          <w:rtl w:val="0"/>
          <w:lang w:val="it-IT"/>
        </w:rPr>
        <w:t>None.</w:t>
      </w:r>
    </w:p>
    <w:p>
      <w:pPr>
        <w:pStyle w:val="Body A"/>
      </w:pPr>
    </w:p>
    <w:p>
      <w:pPr>
        <w:pStyle w:val="Heading 3"/>
      </w:pPr>
      <w:bookmarkStart w:name="_Toc200" w:id="200"/>
      <w:r>
        <w:rPr>
          <w:rFonts w:cs="Arial Unicode MS" w:eastAsia="Arial Unicode MS"/>
          <w:rtl w:val="0"/>
          <w:lang w:val="en-US"/>
        </w:rPr>
        <w:t>4. Included Use Case: Check Course Capacity</w:t>
      </w:r>
      <w:bookmarkEnd w:id="200"/>
    </w:p>
    <w:p>
      <w:pPr>
        <w:pStyle w:val="Heading 5"/>
      </w:pPr>
      <w:bookmarkStart w:name="_Toc201" w:id="201"/>
      <w:r>
        <w:rPr>
          <w:rFonts w:cs="Arial Unicode MS" w:eastAsia="Arial Unicode MS"/>
          <w:rtl w:val="0"/>
          <w:lang w:val="en-US"/>
        </w:rPr>
        <w:t>4.1 Summary</w:t>
      </w:r>
      <w:bookmarkEnd w:id="20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Automatically checks whether the selected Course has remaining capacity for the selected Registration Period.</w:t>
      </w:r>
    </w:p>
    <w:p>
      <w:pPr>
        <w:pStyle w:val="Body A"/>
      </w:pPr>
    </w:p>
    <w:p>
      <w:pPr>
        <w:pStyle w:val="Heading 5"/>
      </w:pPr>
      <w:bookmarkStart w:name="_Toc202" w:id="202"/>
      <w:r>
        <w:rPr>
          <w:rFonts w:cs="Arial Unicode MS" w:eastAsia="Arial Unicode MS"/>
          <w:rtl w:val="0"/>
          <w:lang w:val="en-US"/>
        </w:rPr>
        <w:t>4.2 Flow of Events</w:t>
      </w:r>
      <w:bookmarkEnd w:id="202"/>
    </w:p>
    <w:p>
      <w:pPr>
        <w:pStyle w:val="heading 6"/>
        <w:ind w:left="720" w:firstLine="0"/>
      </w:pPr>
      <w:bookmarkStart w:name="_Toc203" w:id="203"/>
      <w:r>
        <w:rPr>
          <w:rtl w:val="0"/>
          <w:lang w:val="en-US"/>
        </w:rPr>
        <w:t>4.2.1 Main Flow</w:t>
      </w:r>
      <w:bookmarkEnd w:id="20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locks the selected Course row using FOR UPDATE, reads max_capacity, and counts active Registered registrations for that Course and Registration Period.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calculates Available Seats = max_capacity - active Registered registrations and checks whether Available Seats &gt; 0.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confirms seat availability and returns a Pass validation status to the parent process.</w:t>
      </w:r>
    </w:p>
    <w:p>
      <w:pPr>
        <w:pStyle w:val="heading 6"/>
        <w:ind w:left="720" w:firstLine="0"/>
      </w:pPr>
      <w:bookmarkStart w:name="_Toc204" w:id="204"/>
      <w:r>
        <w:rPr>
          <w:rtl w:val="0"/>
          <w:lang w:val="de-DE"/>
        </w:rPr>
        <w:t>4.2.2 Alternative Flows</w:t>
      </w:r>
      <w:bookmarkEnd w:id="204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A1: Course Full: At Step 2, if the active Registered registration count is greater than or equal to max_capacity, the system reports that the Course has reached maximum capacity and rejects the Registration.</w:t>
      </w:r>
    </w:p>
    <w:p>
      <w:pPr>
        <w:pStyle w:val="Body A"/>
      </w:pPr>
    </w:p>
    <w:p>
      <w:pPr>
        <w:pStyle w:val="Heading 5"/>
      </w:pPr>
      <w:bookmarkStart w:name="_Toc205" w:id="205"/>
      <w:r>
        <w:rPr>
          <w:rFonts w:cs="Arial Unicode MS" w:eastAsia="Arial Unicode MS"/>
          <w:rtl w:val="0"/>
          <w:lang w:val="en-US"/>
        </w:rPr>
        <w:t>4.3 Special Requirements</w:t>
      </w:r>
      <w:bookmarkEnd w:id="20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Must execute within an atomic database transaction using row locks (FOR UPDATE) to prevent race conditions during high concurrent traffic.</w:t>
      </w:r>
    </w:p>
    <w:p>
      <w:pPr>
        <w:pStyle w:val="Body A"/>
      </w:pPr>
    </w:p>
    <w:p>
      <w:pPr>
        <w:pStyle w:val="Heading 5"/>
      </w:pPr>
      <w:bookmarkStart w:name="_Toc206" w:id="206"/>
      <w:r>
        <w:rPr>
          <w:rFonts w:cs="Arial Unicode MS" w:eastAsia="Arial Unicode MS"/>
          <w:rtl w:val="0"/>
          <w:lang w:val="fr-FR"/>
        </w:rPr>
        <w:t>4.4 Preconditions</w:t>
      </w:r>
      <w:bookmarkEnd w:id="20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Triggered automatically as an &lt;&lt;include&gt;&gt; sub-process during Course Registration.</w:t>
      </w:r>
    </w:p>
    <w:p>
      <w:pPr>
        <w:pStyle w:val="Body A"/>
      </w:pPr>
    </w:p>
    <w:p>
      <w:pPr>
        <w:pStyle w:val="Heading 5"/>
      </w:pPr>
      <w:bookmarkStart w:name="_Toc207" w:id="207"/>
      <w:r>
        <w:rPr>
          <w:rFonts w:cs="Arial Unicode MS" w:eastAsia="Arial Unicode MS"/>
          <w:rtl w:val="0"/>
          <w:lang w:val="en-US"/>
        </w:rPr>
        <w:t>4.5 Postconditions</w:t>
      </w:r>
      <w:bookmarkEnd w:id="20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Returns a capacity validation result (Passed / Failed) to the caller process.</w:t>
      </w:r>
    </w:p>
    <w:p>
      <w:pPr>
        <w:pStyle w:val="Body A"/>
      </w:pPr>
    </w:p>
    <w:p>
      <w:pPr>
        <w:pStyle w:val="Heading 5"/>
      </w:pPr>
      <w:bookmarkStart w:name="_Toc208" w:id="208"/>
      <w:r>
        <w:rPr>
          <w:rFonts w:cs="Arial Unicode MS" w:eastAsia="Arial Unicode MS"/>
          <w:rtl w:val="0"/>
          <w:lang w:val="en-US"/>
        </w:rPr>
        <w:t>4.6 Extension Points</w:t>
      </w:r>
      <w:bookmarkEnd w:id="208"/>
    </w:p>
    <w:p>
      <w:pPr>
        <w:pStyle w:val="Body A"/>
      </w:pPr>
      <w:r>
        <w:rPr>
          <w:rFonts w:cs="Arial Unicode MS" w:eastAsia="Arial Unicode MS"/>
          <w:rtl w:val="0"/>
          <w:lang w:val="it-IT"/>
        </w:rPr>
        <w:t>None.</w:t>
      </w:r>
    </w:p>
    <w:p>
      <w:pPr>
        <w:pStyle w:val="Body A"/>
      </w:pPr>
    </w:p>
    <w:p>
      <w:pPr>
        <w:pStyle w:val="Heading 3"/>
      </w:pPr>
      <w:bookmarkStart w:name="_Toc209" w:id="209"/>
      <w:r>
        <w:rPr>
          <w:rFonts w:cs="Arial Unicode MS" w:eastAsia="Arial Unicode MS"/>
          <w:rtl w:val="0"/>
          <w:lang w:val="en-US"/>
        </w:rPr>
        <w:t>16. Use Case: View Registration Status</w:t>
      </w:r>
      <w:bookmarkEnd w:id="209"/>
    </w:p>
    <w:p>
      <w:pPr>
        <w:pStyle w:val="Heading 5"/>
      </w:pPr>
      <w:bookmarkStart w:name="_Toc210" w:id="210"/>
      <w:r>
        <w:rPr>
          <w:rFonts w:cs="Arial Unicode MS" w:eastAsia="Arial Unicode MS"/>
          <w:rtl w:val="0"/>
          <w:lang w:val="en-US"/>
        </w:rPr>
        <w:t>16.1 Summary</w:t>
      </w:r>
      <w:bookmarkEnd w:id="21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Student to select a Semester and view registered Courses, Course registration status, and Registration Period information.</w:t>
      </w:r>
    </w:p>
    <w:p>
      <w:pPr>
        <w:pStyle w:val="Body A"/>
      </w:pPr>
    </w:p>
    <w:p>
      <w:pPr>
        <w:pStyle w:val="Heading 5"/>
      </w:pPr>
      <w:bookmarkStart w:name="_Toc211" w:id="211"/>
      <w:r>
        <w:rPr>
          <w:rFonts w:cs="Arial Unicode MS" w:eastAsia="Arial Unicode MS"/>
          <w:rtl w:val="0"/>
          <w:lang w:val="en-US"/>
        </w:rPr>
        <w:t>16.2 Flow of Events</w:t>
      </w:r>
      <w:bookmarkEnd w:id="211"/>
    </w:p>
    <w:p>
      <w:pPr>
        <w:pStyle w:val="heading 6"/>
        <w:ind w:left="720" w:firstLine="0"/>
      </w:pPr>
      <w:bookmarkStart w:name="_Toc212" w:id="212"/>
      <w:r>
        <w:rPr>
          <w:rtl w:val="0"/>
          <w:lang w:val="en-US"/>
        </w:rPr>
        <w:t>16.2.1 Main Flow</w:t>
      </w:r>
      <w:bookmarkEnd w:id="21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View Registration Status.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a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retrieves the Student's Course registration information.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Course Code, Course Name, Credit, and Registration Status.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Semester, Registration Start Date, Registration End Date, and Current Registration Status.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Course registration status as Registered or Dropped.</w:t>
      </w:r>
    </w:p>
    <w:p>
      <w:pPr>
        <w:pStyle w:val="heading 6"/>
        <w:ind w:left="720" w:firstLine="0"/>
      </w:pPr>
      <w:bookmarkStart w:name="_Toc213" w:id="213"/>
      <w:r>
        <w:rPr>
          <w:rtl w:val="0"/>
          <w:lang w:val="de-DE"/>
        </w:rPr>
        <w:t>16.2.2 Alternative Flows</w:t>
      </w:r>
      <w:bookmarkEnd w:id="213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No Registration Record: If the Student has no registration information for the selected Semester, the system displays an appropriate message.</w:t>
      </w:r>
    </w:p>
    <w:p>
      <w:pPr>
        <w:pStyle w:val="Body A"/>
      </w:pPr>
    </w:p>
    <w:p>
      <w:pPr>
        <w:pStyle w:val="Heading 5"/>
      </w:pPr>
      <w:bookmarkStart w:name="_Toc214" w:id="214"/>
      <w:r>
        <w:rPr>
          <w:rFonts w:cs="Arial Unicode MS" w:eastAsia="Arial Unicode MS"/>
          <w:rtl w:val="0"/>
          <w:lang w:val="en-US"/>
        </w:rPr>
        <w:t>16.3 Special Requirements</w:t>
      </w:r>
      <w:bookmarkEnd w:id="21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Registration status shall be displayed clearly, including Registered and Dropped.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Registration information must remain associated with the correct Student and Course.</w:t>
      </w:r>
    </w:p>
    <w:p>
      <w:pPr>
        <w:pStyle w:val="Body A"/>
      </w:pPr>
    </w:p>
    <w:p>
      <w:pPr>
        <w:pStyle w:val="Heading 5"/>
      </w:pPr>
      <w:bookmarkStart w:name="_Toc215" w:id="215"/>
      <w:r>
        <w:rPr>
          <w:rFonts w:cs="Arial Unicode MS" w:eastAsia="Arial Unicode MS"/>
          <w:rtl w:val="0"/>
          <w:lang w:val="fr-FR"/>
        </w:rPr>
        <w:t>16.4 Preconditions</w:t>
      </w:r>
      <w:bookmarkEnd w:id="21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A Semester has been selected.</w:t>
      </w:r>
    </w:p>
    <w:p>
      <w:pPr>
        <w:pStyle w:val="Body A"/>
      </w:pPr>
    </w:p>
    <w:p>
      <w:pPr>
        <w:pStyle w:val="Heading 5"/>
      </w:pPr>
      <w:bookmarkStart w:name="_Toc216" w:id="216"/>
      <w:r>
        <w:rPr>
          <w:rFonts w:cs="Arial Unicode MS" w:eastAsia="Arial Unicode MS"/>
          <w:rtl w:val="0"/>
          <w:lang w:val="en-US"/>
        </w:rPr>
        <w:t>16.5 Postconditions</w:t>
      </w:r>
      <w:bookmarkEnd w:id="21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Student's Registration Status and Registration Period information are displayed.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 Registration data is modified.</w:t>
      </w:r>
    </w:p>
    <w:p>
      <w:pPr>
        <w:pStyle w:val="Body A"/>
      </w:pPr>
    </w:p>
    <w:p>
      <w:pPr>
        <w:pStyle w:val="Heading 5"/>
      </w:pPr>
      <w:bookmarkStart w:name="_Toc217" w:id="217"/>
      <w:r>
        <w:rPr>
          <w:rFonts w:cs="Arial Unicode MS" w:eastAsia="Arial Unicode MS"/>
          <w:rtl w:val="0"/>
          <w:lang w:val="en-US"/>
        </w:rPr>
        <w:t>16.6 Extension Points</w:t>
      </w:r>
      <w:bookmarkEnd w:id="217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218" w:id="218"/>
      <w:r>
        <w:rPr>
          <w:rFonts w:cs="Arial Unicode MS" w:eastAsia="Arial Unicode MS"/>
          <w:rtl w:val="0"/>
          <w:lang w:val="en-US"/>
        </w:rPr>
        <w:t>17. Use Case: Drop Course</w:t>
      </w:r>
      <w:bookmarkEnd w:id="218"/>
    </w:p>
    <w:p>
      <w:pPr>
        <w:pStyle w:val="Heading 5"/>
      </w:pPr>
      <w:bookmarkStart w:name="_Toc219" w:id="219"/>
      <w:r>
        <w:rPr>
          <w:rFonts w:cs="Arial Unicode MS" w:eastAsia="Arial Unicode MS"/>
          <w:rtl w:val="0"/>
          <w:lang w:val="en-US"/>
        </w:rPr>
        <w:t>17.1 Summary</w:t>
      </w:r>
      <w:bookmarkEnd w:id="219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Student to select and drop a previously registered Course while the associated Registration Period is still open.</w:t>
      </w:r>
    </w:p>
    <w:p>
      <w:pPr>
        <w:pStyle w:val="Body A"/>
      </w:pPr>
    </w:p>
    <w:p>
      <w:pPr>
        <w:pStyle w:val="Heading 5"/>
      </w:pPr>
      <w:bookmarkStart w:name="_Toc220" w:id="220"/>
      <w:r>
        <w:rPr>
          <w:rFonts w:cs="Arial Unicode MS" w:eastAsia="Arial Unicode MS"/>
          <w:rtl w:val="0"/>
          <w:lang w:val="en-US"/>
        </w:rPr>
        <w:t>17.2 Flow of Events</w:t>
      </w:r>
      <w:bookmarkEnd w:id="220"/>
    </w:p>
    <w:p>
      <w:pPr>
        <w:pStyle w:val="heading 6"/>
        <w:ind w:left="720" w:firstLine="0"/>
      </w:pPr>
      <w:bookmarkStart w:name="_Toc221" w:id="221"/>
      <w:r>
        <w:rPr>
          <w:rtl w:val="0"/>
          <w:lang w:val="en-US"/>
        </w:rPr>
        <w:t>17.2.1 Main Flow</w:t>
      </w:r>
      <w:bookmarkEnd w:id="221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Drop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Student's actively registered Courses.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a Course to drop.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verifies that the associated Registration Period is still open based on its configured Start Date and End Date.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If the Registration Period is open, the system asks the Student to confirm the drop.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confirms dropping the Course.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updates the Registration Status to Dropped.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a success message.</w:t>
      </w:r>
    </w:p>
    <w:p>
      <w:pPr>
        <w:pStyle w:val="heading 6"/>
        <w:ind w:left="720" w:firstLine="0"/>
      </w:pPr>
      <w:bookmarkStart w:name="_Toc222" w:id="222"/>
      <w:r>
        <w:rPr>
          <w:rtl w:val="0"/>
          <w:lang w:val="de-DE"/>
        </w:rPr>
        <w:t>17.2.2 Alternative Flows</w:t>
      </w:r>
      <w:bookmarkEnd w:id="222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Registration Period Closed: If the associated Registration Period is no longer open, the system rejects the drop request and displays an appropriate error message.</w:t>
      </w:r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A2. Student Does Not Confirm: If the Student does not confirm the drop, the system cancels the operation and the Registration remains unchanged.</w:t>
      </w:r>
    </w:p>
    <w:p>
      <w:pPr>
        <w:pStyle w:val="Body A"/>
      </w:pPr>
    </w:p>
    <w:p>
      <w:pPr>
        <w:pStyle w:val="Heading 5"/>
      </w:pPr>
      <w:bookmarkStart w:name="_Toc223" w:id="223"/>
      <w:r>
        <w:rPr>
          <w:rFonts w:cs="Arial Unicode MS" w:eastAsia="Arial Unicode MS"/>
          <w:rtl w:val="0"/>
          <w:lang w:val="en-US"/>
        </w:rPr>
        <w:t>17.3 Special Requirements</w:t>
      </w:r>
      <w:bookmarkEnd w:id="22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Course dropping shall be processed within 3 seconds under normal operating conditions.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shall reliably process the operation and roll back incomplete changes if the transaction fails.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Registration data shall remain consistent after the Course is dropped.</w:t>
      </w:r>
    </w:p>
    <w:p>
      <w:pPr>
        <w:pStyle w:val="Body A"/>
      </w:pPr>
    </w:p>
    <w:p>
      <w:pPr>
        <w:pStyle w:val="Heading 5"/>
      </w:pPr>
      <w:bookmarkStart w:name="_Toc224" w:id="224"/>
      <w:r>
        <w:rPr>
          <w:rFonts w:cs="Arial Unicode MS" w:eastAsia="Arial Unicode MS"/>
          <w:rtl w:val="0"/>
          <w:lang w:val="fr-FR"/>
        </w:rPr>
        <w:t>17.4 Preconditions</w:t>
      </w:r>
      <w:bookmarkEnd w:id="22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has successfully logged in.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has previously registered for the selected Course.</w:t>
      </w:r>
    </w:p>
    <w:p>
      <w:pPr>
        <w:pStyle w:val="Body A"/>
      </w:pPr>
    </w:p>
    <w:p>
      <w:pPr>
        <w:pStyle w:val="Heading 5"/>
      </w:pPr>
      <w:bookmarkStart w:name="_Toc225" w:id="225"/>
      <w:r>
        <w:rPr>
          <w:rFonts w:cs="Arial Unicode MS" w:eastAsia="Arial Unicode MS"/>
          <w:rtl w:val="0"/>
          <w:lang w:val="en-US"/>
        </w:rPr>
        <w:t>17.5 Postconditions</w:t>
      </w:r>
      <w:bookmarkEnd w:id="22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Success: The Registration Status is updated to Dropped. Available Seats increases automatically because the active Registered count decreases.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Failure: The existing Registration information remains unchanged.</w:t>
      </w:r>
    </w:p>
    <w:p>
      <w:pPr>
        <w:pStyle w:val="Body A"/>
      </w:pPr>
    </w:p>
    <w:p>
      <w:pPr>
        <w:pStyle w:val="Heading 5"/>
      </w:pPr>
      <w:bookmarkStart w:name="_Toc226" w:id="226"/>
      <w:r>
        <w:rPr>
          <w:rFonts w:cs="Arial Unicode MS" w:eastAsia="Arial Unicode MS"/>
          <w:rtl w:val="0"/>
          <w:lang w:val="en-US"/>
        </w:rPr>
        <w:t>17.6 Extension Points</w:t>
      </w:r>
      <w:bookmarkEnd w:id="226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Body A"/>
      </w:pPr>
    </w:p>
    <w:p>
      <w:pPr>
        <w:pStyle w:val="Heading 3"/>
      </w:pPr>
      <w:bookmarkStart w:name="_Toc227" w:id="227"/>
      <w:r>
        <w:rPr>
          <w:rFonts w:cs="Arial Unicode MS" w:eastAsia="Arial Unicode MS"/>
          <w:rtl w:val="0"/>
          <w:lang w:val="en-US"/>
        </w:rPr>
        <w:t>18. Use Case: View Grades</w:t>
      </w:r>
      <w:bookmarkEnd w:id="227"/>
    </w:p>
    <w:p>
      <w:pPr>
        <w:pStyle w:val="Heading 5"/>
      </w:pPr>
      <w:bookmarkStart w:name="_Toc228" w:id="228"/>
      <w:r>
        <w:rPr>
          <w:rFonts w:cs="Arial Unicode MS" w:eastAsia="Arial Unicode MS"/>
          <w:rtl w:val="0"/>
          <w:lang w:val="en-US"/>
        </w:rPr>
        <w:t>18.1 Summary</w:t>
      </w:r>
      <w:bookmarkEnd w:id="228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This use case allows the Student to select a Semester and view their own Grades and Result Status for Courses.</w:t>
      </w:r>
    </w:p>
    <w:p>
      <w:pPr>
        <w:pStyle w:val="Body A"/>
      </w:pPr>
    </w:p>
    <w:p>
      <w:pPr>
        <w:pStyle w:val="Heading 5"/>
      </w:pPr>
      <w:bookmarkStart w:name="_Toc229" w:id="229"/>
      <w:r>
        <w:rPr>
          <w:rFonts w:cs="Arial Unicode MS" w:eastAsia="Arial Unicode MS"/>
          <w:rtl w:val="0"/>
          <w:lang w:val="en-US"/>
        </w:rPr>
        <w:t>18.2 Flow of Events</w:t>
      </w:r>
      <w:bookmarkEnd w:id="229"/>
    </w:p>
    <w:p>
      <w:pPr>
        <w:pStyle w:val="heading 6"/>
        <w:ind w:left="720" w:firstLine="0"/>
      </w:pPr>
      <w:bookmarkStart w:name="_Toc230" w:id="230"/>
      <w:r>
        <w:rPr>
          <w:rtl w:val="0"/>
          <w:lang w:val="en-US"/>
        </w:rPr>
        <w:t>18.2.1 Main Flow</w:t>
      </w:r>
      <w:bookmarkEnd w:id="230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View Grades.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selects a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retrieves the Student's Grade information.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Course Code, Course Name, Credit, Grade, and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automatically uses the Grade to determine the Result Status.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system displays the Result Status as Passed or Not Passed.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views their Grade information.</w:t>
      </w:r>
    </w:p>
    <w:p>
      <w:pPr>
        <w:pStyle w:val="heading 6"/>
        <w:ind w:left="720" w:firstLine="0"/>
      </w:pPr>
      <w:bookmarkStart w:name="_Toc231" w:id="231"/>
      <w:r>
        <w:rPr>
          <w:rtl w:val="0"/>
          <w:lang w:val="de-DE"/>
        </w:rPr>
        <w:t>18.2.2 Alternative Flows</w:t>
      </w:r>
      <w:bookmarkEnd w:id="231"/>
    </w:p>
    <w:p>
      <w:pPr>
        <w:pStyle w:val="Body A"/>
        <w:numPr>
          <w:ilvl w:val="0"/>
          <w:numId w:val="41"/>
        </w:numPr>
        <w:rPr>
          <w:lang w:val="en-US"/>
        </w:rPr>
      </w:pPr>
      <w:r>
        <w:rPr>
          <w:rtl w:val="0"/>
          <w:lang w:val="en-US"/>
        </w:rPr>
        <w:t>A1. Grade Not Yet Entered: If a Grade has not yet been entered, the system displays an appropriate message instead of presenting a completed Grade result.</w:t>
      </w:r>
    </w:p>
    <w:p>
      <w:pPr>
        <w:pStyle w:val="Body A"/>
      </w:pPr>
    </w:p>
    <w:p>
      <w:pPr>
        <w:pStyle w:val="Heading 5"/>
      </w:pPr>
      <w:bookmarkStart w:name="_Toc232" w:id="232"/>
      <w:r>
        <w:rPr>
          <w:rFonts w:cs="Arial Unicode MS" w:eastAsia="Arial Unicode MS"/>
          <w:rtl w:val="0"/>
          <w:lang w:val="en-US"/>
        </w:rPr>
        <w:t>18.3 Special Requirements</w:t>
      </w:r>
      <w:bookmarkEnd w:id="232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shall only be able to view their own Grades.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Grade data shall remain associated with the correct Student, Course, Lecturer, and Semester.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Grade viewing requests shall be processed within 3 seconds under normal operating conditions.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Unauthorized access to another Student's Grades shall be rejected.</w:t>
      </w:r>
    </w:p>
    <w:p>
      <w:pPr>
        <w:pStyle w:val="Body A"/>
      </w:pPr>
    </w:p>
    <w:p>
      <w:pPr>
        <w:pStyle w:val="Heading 5"/>
      </w:pPr>
      <w:bookmarkStart w:name="_Toc233" w:id="233"/>
      <w:r>
        <w:rPr>
          <w:rFonts w:cs="Arial Unicode MS" w:eastAsia="Arial Unicode MS"/>
          <w:rtl w:val="0"/>
          <w:lang w:val="fr-FR"/>
        </w:rPr>
        <w:t>18.4 Preconditions</w:t>
      </w:r>
      <w:bookmarkEnd w:id="233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 has successfully logged in.</w:t>
      </w:r>
    </w:p>
    <w:p>
      <w:pPr>
        <w:pStyle w:val="Body A"/>
      </w:pPr>
    </w:p>
    <w:p>
      <w:pPr>
        <w:pStyle w:val="Heading 5"/>
      </w:pPr>
      <w:bookmarkStart w:name="_Toc234" w:id="234"/>
      <w:r>
        <w:rPr>
          <w:rFonts w:cs="Arial Unicode MS" w:eastAsia="Arial Unicode MS"/>
          <w:rtl w:val="0"/>
          <w:lang w:val="en-US"/>
        </w:rPr>
        <w:t>18.5 Postconditions</w:t>
      </w:r>
      <w:bookmarkEnd w:id="234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The Student's Grade and Result Status information is displayed.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 Grade data is modified.</w:t>
      </w:r>
    </w:p>
    <w:p>
      <w:pPr>
        <w:pStyle w:val="Body A"/>
      </w:pPr>
    </w:p>
    <w:p>
      <w:pPr>
        <w:pStyle w:val="Heading 5"/>
      </w:pPr>
      <w:bookmarkStart w:name="_Toc235" w:id="235"/>
      <w:r>
        <w:rPr>
          <w:rFonts w:cs="Arial Unicode MS" w:eastAsia="Arial Unicode MS"/>
          <w:rtl w:val="0"/>
          <w:lang w:val="en-US"/>
        </w:rPr>
        <w:t>18.6 Extension Points</w:t>
      </w:r>
      <w:bookmarkEnd w:id="235"/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None specified in the FR.</w:t>
      </w:r>
    </w:p>
    <w:p>
      <w:pPr>
        <w:pStyle w:val="Heading 2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Toc236" w:id="236"/>
      <w:r>
        <w:rPr>
          <w:rFonts w:cs="Arial Unicode MS" w:eastAsia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V. Class Diagram</w:t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1373426</wp:posOffset>
            </wp:positionH>
            <wp:positionV relativeFrom="line">
              <wp:posOffset>353105</wp:posOffset>
            </wp:positionV>
            <wp:extent cx="4800683" cy="5822995"/>
            <wp:effectExtent l="0" t="0" r="0" b="0"/>
            <wp:wrapTopAndBottom distT="152400" distB="152400"/>
            <wp:docPr id="1073741830" name="officeArt object" descr="Class_Diagram_Capacity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Class_Diagram_Capacity.drawio.png" descr="Class_Diagram_Capacity.drawio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83" cy="58229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236"/>
    </w:p>
    <w:p>
      <w:pPr>
        <w:pStyle w:val="Body A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Toc237" w:id="237"/>
      <w:r>
        <w:rPr>
          <w:rFonts w:cs="Arial Unicode MS" w:eastAsia="Arial Unicode MS"/>
          <w:outline w:val="0"/>
          <w:color w:val="000000"/>
          <w:sz w:val="26"/>
          <w:szCs w:val="2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VI. Data Model</w:t>
      </w:r>
      <w:r>
        <w:rPr>
          <w:outline w:val="0"/>
          <w:color w:val="000000"/>
          <w:sz w:val="26"/>
          <w:szCs w:val="26"/>
          <w:u w:color="000000"/>
          <w:lang w:val="nl-NL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-10086</wp:posOffset>
            </wp:positionH>
            <wp:positionV relativeFrom="line">
              <wp:posOffset>205656</wp:posOffset>
            </wp:positionV>
            <wp:extent cx="6120057" cy="5284554"/>
            <wp:effectExtent l="0" t="0" r="0" b="0"/>
            <wp:wrapTopAndBottom distT="152400" distB="152400"/>
            <wp:docPr id="1073741831" name="officeArt object" descr="DATAMODEL_Capacity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DATAMODEL_Capacity.drawio.png" descr="DATAMODEL_Capacity.drawio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2845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237"/>
    </w:p>
    <w:p>
      <w:pPr>
        <w:pStyle w:val="Heading 2"/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rPr>
          <w:sz w:val="26"/>
          <w:szCs w:val="26"/>
        </w:rPr>
      </w:pPr>
      <w:bookmarkStart w:name="_Toc238" w:id="238"/>
      <w:r>
        <w:rPr>
          <w:rFonts w:cs="Arial Unicode MS" w:eastAsia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VII. Interface Design Description</w:t>
      </w:r>
      <w:bookmarkEnd w:id="238"/>
    </w:p>
    <w:p>
      <w:pPr>
        <w:pStyle w:val="Heading 3"/>
      </w:pPr>
      <w:bookmarkStart w:name="_Toc239" w:id="239"/>
      <w:r>
        <w:rPr>
          <w:rFonts w:cs="Arial Unicode MS" w:eastAsia="Arial Unicode MS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1. Admin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  <w:bookmarkEnd w:id="239"/>
    </w:p>
    <w:p>
      <w:pPr>
        <w:pStyle w:val="Heading 3"/>
        <w:sectPr>
          <w:headerReference w:type="default" r:id="rId11"/>
          <w:footerReference w:type="default" r:id="rId12"/>
          <w:pgSz w:w="11900" w:h="16840" w:orient="portrait"/>
          <w:pgMar w:top="1134" w:right="1134" w:bottom="1134" w:left="1134" w:header="709" w:footer="850"/>
          <w:bidi w:val="0"/>
        </w:sect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opAndBottom distT="152400" distB="152400"/>
            <wp:docPr id="1073741832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1.png" descr="1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opAndBottom distT="152400" distB="152400"/>
            <wp:docPr id="1073741833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2.png" descr="2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  <w:r>
        <w:rPr>
          <w:rFonts w:ascii="Arial Unicode MS" w:cs="Arial Unicode MS" w:hAnsi="Arial Unicode MS" w:eastAsia="Arial Unicode MS"/>
          <w:b w:val="0"/>
          <w:bCs w:val="0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opAndBottom distT="152400" distB="152400"/>
            <wp:docPr id="1073741834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3.png" descr="3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opAndBottom distT="152400" distB="152400"/>
            <wp:docPr id="1073741835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4.png" descr="4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  <w:r>
        <w:rPr>
          <w:rFonts w:ascii="Arial Unicode MS" w:cs="Arial Unicode MS" w:hAnsi="Arial Unicode MS" w:eastAsia="Arial Unicode MS"/>
          <w:b w:val="0"/>
          <w:bCs w:val="0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opAndBottom distT="152400" distB="152400"/>
            <wp:docPr id="1073741836" name="officeArt object" descr="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5.png" descr="5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opAndBottom distT="152400" distB="152400"/>
            <wp:docPr id="1073741837" name="officeArt object" descr="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6.png" descr="6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  <w:r>
        <w:rPr>
          <w:rFonts w:ascii="Arial Unicode MS" w:cs="Arial Unicode MS" w:hAnsi="Arial Unicode MS" w:eastAsia="Arial Unicode MS"/>
          <w:b w:val="0"/>
          <w:bCs w:val="0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opAndBottom distT="152400" distB="152400"/>
            <wp:docPr id="1073741838" name="officeArt object" descr="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7.png" descr="7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opAndBottom distT="152400" distB="152400"/>
            <wp:docPr id="1073741839" name="officeArt object" descr="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8.png" descr="8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  <w:r>
        <w:rPr>
          <w:rFonts w:ascii="Arial Unicode MS" w:cs="Arial Unicode MS" w:hAnsi="Arial Unicode MS" w:eastAsia="Arial Unicode MS"/>
          <w:b w:val="0"/>
          <w:bCs w:val="0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720090</wp:posOffset>
            </wp:positionV>
            <wp:extent cx="6116320" cy="3628532"/>
            <wp:effectExtent l="0" t="0" r="0" b="0"/>
            <wp:wrapTopAndBottom distT="152400" distB="152400"/>
            <wp:docPr id="1073741840" name="officeArt object" descr="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9.png" descr="9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628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opAndBottom distT="152400" distB="152400"/>
            <wp:docPr id="1073741841" name="officeArt object" descr="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10.png" descr="10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3"/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720090</wp:posOffset>
            </wp:positionV>
            <wp:extent cx="6116320" cy="3628532"/>
            <wp:effectExtent l="0" t="0" r="0" b="0"/>
            <wp:wrapTopAndBottom distT="152400" distB="152400"/>
            <wp:docPr id="1073741842" name="officeArt object" descr="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11.png" descr="11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6285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</w:pPr>
      <w:bookmarkStart w:name="_Toc240" w:id="240"/>
      <w:r>
        <w:rPr>
          <w:rFonts w:cs="Arial Unicode MS" w:eastAsia="Arial Unicode MS"/>
          <w:rtl w:val="0"/>
          <w:lang w:val="en-US"/>
        </w:rPr>
        <w:t>2. Student</w:t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245807</wp:posOffset>
            </wp:positionV>
            <wp:extent cx="6116320" cy="3474815"/>
            <wp:effectExtent l="0" t="0" r="0" b="0"/>
            <wp:wrapTopAndBottom distT="152400" distB="152400"/>
            <wp:docPr id="1073741843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1.png" descr="1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240"/>
    </w:p>
    <w:p>
      <w:pPr>
        <w:pStyle w:val="Heading 3"/>
      </w:pPr>
    </w:p>
    <w:p>
      <w:pPr>
        <w:pStyle w:val="Body A"/>
      </w:pPr>
    </w:p>
    <w:p>
      <w:pPr>
        <w:pStyle w:val="Heading 3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opAndBottom distT="152400" distB="152400"/>
            <wp:docPr id="1073741844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2.png" descr="2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opAndBottom distT="152400" distB="152400"/>
            <wp:docPr id="1073741845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3.png" descr="3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opAndBottom distT="152400" distB="152400"/>
            <wp:docPr id="1073741846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4.png" descr="4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opAndBottom distT="152400" distB="152400"/>
            <wp:docPr id="1073741847" name="officeArt object" descr="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5.png" descr="5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</w:pP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opAndBottom distT="152400" distB="152400"/>
            <wp:docPr id="1073741848" name="officeArt object" descr="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6.png" descr="6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opAndBottom distT="152400" distB="152400"/>
            <wp:docPr id="1073741849" name="officeArt object" descr="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7.png" descr="7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pacing w:line="360" w:lineRule="auto"/>
        <w:rPr>
          <w:rFonts w:ascii="Calibri" w:cs="Calibri" w:hAnsi="Calibri" w:eastAsia="Calibri"/>
        </w:rPr>
      </w:pP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-99220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opAndBottom distT="152400" distB="152400"/>
            <wp:docPr id="1073741850" name="officeArt object" descr="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8.png" descr="8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</w:pPr>
      <w:bookmarkStart w:name="_Toc241" w:id="241"/>
      <w:r>
        <w:rPr>
          <w:rFonts w:cs="Arial Unicode MS" w:eastAsia="Arial Unicode MS"/>
          <w:rtl w:val="0"/>
          <w:lang w:val="en-US"/>
        </w:rPr>
        <w:t>3</w:t>
      </w:r>
      <w:r>
        <w:rPr>
          <w:rFonts w:cs="Arial Unicode MS" w:eastAsia="Arial Unicode MS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cs="Arial Unicode MS" w:eastAsia="Arial Unicode MS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Lecturer</w:t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245896</wp:posOffset>
            </wp:positionV>
            <wp:extent cx="6116320" cy="3474815"/>
            <wp:effectExtent l="0" t="0" r="0" b="0"/>
            <wp:wrapTopAndBottom distT="152400" distB="152400"/>
            <wp:docPr id="1073741851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1.png" descr="1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br w:type="page"/>
      </w:r>
      <w:bookmarkEnd w:id="241"/>
    </w:p>
    <w:p>
      <w:pPr>
        <w:pStyle w:val="Heading 3"/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52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2.png" descr="2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69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53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3.png" descr="3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Body A"/>
      </w:pP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7936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720090</wp:posOffset>
            </wp:positionV>
            <wp:extent cx="6116320" cy="34748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54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4.png" descr="4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889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4472367</wp:posOffset>
            </wp:positionV>
            <wp:extent cx="6116320" cy="34748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55" name="officeArt object" descr="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5.png" descr="5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74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37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12"/>
        <w:tab w:val="clear" w:pos="9020"/>
      </w:tabs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upperRoman"/>
      <w:suff w:val="tab"/>
      <w:lvlText w:val="%1."/>
      <w:lvlJc w:val="left"/>
      <w:pPr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ind w:left="425" w:hanging="425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Harvard"/>
  </w:abstractNum>
  <w:abstractNum w:abstractNumId="3">
    <w:multiLevelType w:val="hybridMultilevel"/>
    <w:styleLink w:val="Harvard"/>
    <w:lvl w:ilvl="0">
      <w:start w:val="1"/>
      <w:numFmt w:val="upperRoman"/>
      <w:suff w:val="tab"/>
      <w:lvlText w:val="%1."/>
      <w:lvlJc w:val="left"/>
      <w:pPr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25" w:hanging="425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Dash"/>
  </w:abstractNum>
  <w:abstractNum w:abstractNumId="7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30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4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8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2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6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50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4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8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225" w:hanging="305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"/>
    <w:lvlOverride w:ilvl="0">
      <w:startOverride w:val="3"/>
    </w:lvlOverride>
  </w:num>
  <w:num w:numId="5">
    <w:abstractNumId w:val="1"/>
    <w:lvlOverride w:ilvl="0">
      <w:startOverride w:val="4"/>
    </w:lvlOverride>
  </w:num>
  <w:num w:numId="6">
    <w:abstractNumId w:val="1"/>
    <w:lvlOverride w:ilvl="0">
      <w:startOverride w:val="5"/>
    </w:lvlOverride>
  </w:num>
  <w:num w:numId="7">
    <w:abstractNumId w:val="1"/>
    <w:lvlOverride w:ilvl="0">
      <w:startOverride w:val="6"/>
    </w:lvlOverride>
  </w:num>
  <w:num w:numId="8">
    <w:abstractNumId w:val="1"/>
    <w:lvlOverride w:ilvl="0">
      <w:startOverride w:val="7"/>
    </w:lvlOverride>
  </w:num>
  <w:num w:numId="9">
    <w:abstractNumId w:val="1"/>
    <w:lvlOverride w:ilvl="0">
      <w:startOverride w:val="8"/>
    </w:lvlOverride>
  </w:num>
  <w:num w:numId="10">
    <w:abstractNumId w:val="1"/>
    <w:lvlOverride w:ilvl="0">
      <w:startOverride w:val="9"/>
    </w:lvlOverride>
  </w:num>
  <w:num w:numId="11">
    <w:abstractNumId w:val="1"/>
    <w:lvlOverride w:ilvl="0">
      <w:startOverride w:val="10"/>
    </w:lvlOverride>
  </w:num>
  <w:num w:numId="12">
    <w:abstractNumId w:val="1"/>
    <w:lvlOverride w:ilvl="0">
      <w:startOverride w:val="11"/>
    </w:lvlOverride>
  </w:num>
  <w:num w:numId="13">
    <w:abstractNumId w:val="1"/>
    <w:lvlOverride w:ilvl="0">
      <w:startOverride w:val="12"/>
    </w:lvlOverride>
  </w:num>
  <w:num w:numId="14">
    <w:abstractNumId w:val="1"/>
    <w:lvlOverride w:ilvl="0">
      <w:startOverride w:val="13"/>
    </w:lvlOverride>
  </w:num>
  <w:num w:numId="15">
    <w:abstractNumId w:val="1"/>
    <w:lvlOverride w:ilvl="0">
      <w:startOverride w:val="14"/>
    </w:lvlOverride>
  </w:num>
  <w:num w:numId="16">
    <w:abstractNumId w:val="1"/>
    <w:lvlOverride w:ilvl="0">
      <w:startOverride w:val="15"/>
    </w:lvlOverride>
  </w:num>
  <w:num w:numId="17">
    <w:abstractNumId w:val="1"/>
    <w:lvlOverride w:ilvl="0">
      <w:startOverride w:val="16"/>
    </w:lvlOverride>
  </w:num>
  <w:num w:numId="18">
    <w:abstractNumId w:val="1"/>
    <w:lvlOverride w:ilvl="0">
      <w:startOverride w:val="17"/>
    </w:lvlOverride>
  </w:num>
  <w:num w:numId="19">
    <w:abstractNumId w:val="0"/>
    <w:lvlOverride w:ilvl="0">
      <w:startOverride w:val="2"/>
      <w:lvl w:ilvl="0">
        <w:start w:val="2"/>
        <w:numFmt w:val="upperRoman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7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93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9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5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301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7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1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1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1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1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1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1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1"/>
    <w:lvlOverride w:ilvl="0">
      <w:startOverride w:val="2"/>
      <w:lvl w:ilvl="0">
        <w:start w:val="2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1"/>
    <w:lvlOverride w:ilvl="0">
      <w:startOverride w:val="2"/>
      <w:lvl w:ilvl="0">
        <w:start w:val="2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0"/>
    <w:lvlOverride w:ilvl="0">
      <w:startOverride w:val="3"/>
      <w:lvl w:ilvl="0">
        <w:start w:val="3"/>
        <w:numFmt w:val="upperRoman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7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93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9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5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301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7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1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1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1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0"/>
    <w:lvlOverride w:ilvl="0">
      <w:startOverride w:val="4"/>
      <w:lvl w:ilvl="0">
        <w:start w:val="4"/>
        <w:numFmt w:val="upperRoman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7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93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9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5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301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73" w:hanging="4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1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1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1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5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1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7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93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9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5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01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73" w:hanging="49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3"/>
  </w:num>
  <w:num w:numId="37">
    <w:abstractNumId w:val="2"/>
  </w:num>
  <w:num w:numId="38">
    <w:abstractNumId w:val="5"/>
  </w:num>
  <w:num w:numId="39">
    <w:abstractNumId w:val="4"/>
  </w:num>
  <w:num w:numId="40">
    <w:abstractNumId w:val="7"/>
  </w:num>
  <w:num w:numId="41">
    <w:abstractNumId w:val="6"/>
  </w:num>
  <w:num w:numId="42">
    <w:abstractNumId w:val="4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4"/>
    <w:lvlOverride w:ilvl="0">
      <w:startOverride w:val="3"/>
    </w:lvlOverride>
  </w:num>
  <w:num w:numId="44">
    <w:abstractNumId w:val="4"/>
    <w:lvlOverride w:ilvl="0">
      <w:startOverride w:val="4"/>
    </w:lvlOverride>
  </w:num>
  <w:num w:numId="45">
    <w:abstractNumId w:val="4"/>
    <w:lvlOverride w:ilvl="0">
      <w:startOverride w:val="5"/>
    </w:lvlOverride>
  </w:num>
  <w:num w:numId="46">
    <w:abstractNumId w:val="4"/>
    <w:lvlOverride w:ilvl="0">
      <w:startOverride w:val="6"/>
    </w:lvlOverride>
  </w:num>
  <w:num w:numId="47">
    <w:abstractNumId w:val="4"/>
    <w:lvlOverride w:ilvl="0">
      <w:startOverride w:val="7"/>
    </w:lvlOverride>
  </w:num>
  <w:num w:numId="48">
    <w:abstractNumId w:val="4"/>
    <w:lvlOverride w:ilvl="0">
      <w:startOverride w:val="8"/>
    </w:lvlOverride>
  </w:num>
  <w:num w:numId="49">
    <w:abstractNumId w:val="4"/>
    <w:lvlOverride w:ilvl="0">
      <w:startOverride w:val="9"/>
    </w:lvlOverride>
  </w:num>
  <w:num w:numId="50">
    <w:abstractNumId w:val="4"/>
    <w:lvlOverride w:ilvl="0">
      <w:startOverride w:val="10"/>
    </w:lvlOverride>
  </w:num>
  <w:num w:numId="51">
    <w:abstractNumId w:val="4"/>
    <w:lvlOverride w:ilvl="0">
      <w:startOverride w:val="11"/>
    </w:lvlOverride>
  </w:num>
  <w:num w:numId="52">
    <w:abstractNumId w:val="4"/>
    <w:lvlOverride w:ilvl="0">
      <w:startOverride w:val="12"/>
    </w:lvlOverride>
  </w:num>
  <w:num w:numId="53">
    <w:abstractNumId w:val="4"/>
    <w:lvlOverride w:ilvl="0">
      <w:startOverride w:val="13"/>
    </w:lvlOverride>
  </w:num>
  <w:num w:numId="54">
    <w:abstractNumId w:val="4"/>
    <w:lvlOverride w:ilvl="0">
      <w:startOverride w:val="14"/>
    </w:lvlOverride>
  </w:num>
  <w:num w:numId="55">
    <w:abstractNumId w:val="4"/>
    <w:lvlOverride w:ilvl="0">
      <w:startOverride w:val="15"/>
    </w:lvlOverride>
  </w:num>
  <w:num w:numId="56">
    <w:abstractNumId w:val="4"/>
    <w:lvlOverride w:ilvl="0">
      <w:startOverride w:val="16"/>
    </w:lvlOverride>
  </w:num>
  <w:num w:numId="57">
    <w:abstractNumId w:val="4"/>
    <w:lvlOverride w:ilvl="0">
      <w:startOverride w:val="17"/>
    </w:lvlOverride>
  </w:num>
  <w:num w:numId="58">
    <w:abstractNumId w:val="2"/>
    <w:lvlOverride w:ilvl="0">
      <w:startOverride w:val="2"/>
      <w:lvl w:ilvl="0">
        <w:start w:val="2"/>
        <w:numFmt w:val="upperRoman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0">
    <w:abstractNumId w:val="4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30" w:hanging="13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1">
    <w:abstractNumId w:val="4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2">
    <w:abstractNumId w:val="4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3">
    <w:abstractNumId w:val="4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4">
    <w:abstractNumId w:val="4"/>
    <w:lvlOverride w:ilvl="0">
      <w:startOverride w:val="2"/>
      <w:lvl w:ilvl="0">
        <w:start w:val="2"/>
        <w:numFmt w:val="decimal"/>
        <w:suff w:val="nothing"/>
        <w:lvlText w:val="%1."/>
        <w:lvlJc w:val="left"/>
        <w:pPr>
          <w:ind w:left="130" w:hanging="13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5">
    <w:abstractNumId w:val="4"/>
    <w:lvlOverride w:ilvl="0">
      <w:startOverride w:val="2"/>
      <w:lvl w:ilvl="0">
        <w:start w:val="2"/>
        <w:numFmt w:val="decimal"/>
        <w:suff w:val="nothing"/>
        <w:lvlText w:val="%1."/>
        <w:lvlJc w:val="left"/>
        <w:pPr>
          <w:ind w:left="140" w:hanging="1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6">
    <w:abstractNumId w:val="2"/>
    <w:lvlOverride w:ilvl="0">
      <w:startOverride w:val="3"/>
      <w:lvl w:ilvl="0">
        <w:start w:val="3"/>
        <w:numFmt w:val="upperRoman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8">
    <w:abstractNumId w:val="2"/>
    <w:lvlOverride w:ilvl="0">
      <w:startOverride w:val="4"/>
      <w:lvl w:ilvl="0">
        <w:start w:val="4"/>
        <w:numFmt w:val="upperRoman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0">
    <w:abstractNumId w:val="4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30" w:hanging="13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1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248" w:hanging="24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853"/>
          </w:tabs>
          <w:ind w:left="961" w:hanging="601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213"/>
          </w:tabs>
          <w:ind w:left="1321" w:hanging="601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573"/>
          </w:tabs>
          <w:ind w:left="1681" w:hanging="601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933"/>
          </w:tabs>
          <w:ind w:left="2041" w:hanging="601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2293"/>
          </w:tabs>
          <w:ind w:left="2401" w:hanging="601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653"/>
          </w:tabs>
          <w:ind w:left="2761" w:hanging="601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3013"/>
          </w:tabs>
          <w:ind w:left="3121" w:hanging="601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3373"/>
          </w:tabs>
          <w:ind w:left="3481" w:hanging="601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2">
    <w:abstractNumId w:val="4"/>
    <w:lvlOverride w:ilvl="0">
      <w:startOverride w:val="1"/>
      <w:lvl w:ilvl="0">
        <w:start w:val="1"/>
        <w:numFmt w:val="decimal"/>
        <w:suff w:val="nothing"/>
        <w:lvlText w:val="%1."/>
        <w:lvlJc w:val="left"/>
        <w:pPr>
          <w:ind w:left="130" w:hanging="13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12" w:leader="hyphen"/>
      </w:tabs>
      <w:suppressAutoHyphens w:val="0"/>
      <w:bidi w:val="0"/>
      <w:spacing w:before="16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60" w:after="60" w:line="240" w:lineRule="auto"/>
      <w:ind w:left="0" w:right="0" w:firstLine="0"/>
      <w:jc w:val="both"/>
      <w:outlineLvl w:val="1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612" w:leader="hyphen"/>
      </w:tabs>
      <w:suppressAutoHyphens w:val="0"/>
      <w:bidi w:val="0"/>
      <w:spacing w:before="16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3">
    <w:name w:val="Heading 3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60" w:after="0" w:line="288" w:lineRule="auto"/>
      <w:ind w:left="0" w:right="0" w:firstLine="0"/>
      <w:jc w:val="both"/>
      <w:outlineLvl w:val="2"/>
    </w:pPr>
    <w:rPr>
      <w:rFonts w:ascii="Times New Roman" w:cs="Times New Roman" w:hAnsi="Times New Roman" w:eastAsia="Times New Roman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4">
    <w:name w:val="TOC 4"/>
    <w:next w:val="TOC 4"/>
    <w:pPr>
      <w:keepNext w:val="0"/>
      <w:keepLines w:val="0"/>
      <w:pageBreakBefore w:val="0"/>
      <w:widowControl w:val="1"/>
      <w:shd w:val="clear" w:color="auto" w:fill="auto"/>
      <w:tabs>
        <w:tab w:val="right" w:pos="9612" w:leader="hyphen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5">
    <w:name w:val="Heading 5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0" w:after="40" w:line="240" w:lineRule="auto"/>
      <w:ind w:left="0" w:right="0" w:firstLine="0"/>
      <w:jc w:val="both"/>
      <w:outlineLvl w:val="3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5">
    <w:name w:val="TOC 5"/>
    <w:next w:val="TOC 5"/>
    <w:pPr>
      <w:keepNext w:val="0"/>
      <w:keepLines w:val="0"/>
      <w:pageBreakBefore w:val="0"/>
      <w:widowControl w:val="1"/>
      <w:shd w:val="clear" w:color="auto" w:fill="auto"/>
      <w:tabs>
        <w:tab w:val="right" w:pos="9612" w:leader="hyphen"/>
      </w:tabs>
      <w:suppressAutoHyphens w:val="0"/>
      <w:bidi w:val="0"/>
      <w:spacing w:before="16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6">
    <w:name w:val="heading 6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0" w:after="40" w:line="240" w:lineRule="auto"/>
      <w:ind w:left="0" w:right="0" w:firstLine="0"/>
      <w:jc w:val="both"/>
      <w:outlineLvl w:val="4"/>
    </w:pPr>
    <w:rPr>
      <w:rFonts w:ascii="Times New Roman" w:cs="Times New Roman" w:hAnsi="Times New Roman" w:eastAsia="Times New Roman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6">
    <w:name w:val="TOC 6"/>
    <w:next w:val="TOC 6"/>
    <w:pPr>
      <w:keepNext w:val="0"/>
      <w:keepLines w:val="0"/>
      <w:pageBreakBefore w:val="0"/>
      <w:widowControl w:val="1"/>
      <w:shd w:val="clear" w:color="auto" w:fill="auto"/>
      <w:tabs>
        <w:tab w:val="right" w:pos="9612" w:leader="hyphen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5"/>
    </w:pPr>
    <w:rPr>
      <w:rFonts w:ascii="Times New Roman" w:cs="Times New Roman" w:hAnsi="Times New Roman" w:eastAsia="Times New Roman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Harvard">
    <w:name w:val="Harvard"/>
    <w:pPr>
      <w:numPr>
        <w:numId w:val="36"/>
      </w:numPr>
    </w:pPr>
  </w:style>
  <w:style w:type="numbering" w:styleId="Numbered">
    <w:name w:val="Numbered"/>
    <w:pPr>
      <w:numPr>
        <w:numId w:val="38"/>
      </w:numPr>
    </w:pPr>
  </w:style>
  <w:style w:type="numbering" w:styleId="Dash">
    <w:name w:val="Dash"/>
    <w:pPr>
      <w:numPr>
        <w:numId w:val="40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1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header" Target="header2.xml"/><Relationship Id="rId38" Type="http://schemas.openxmlformats.org/officeDocument/2006/relationships/numbering" Target="numbering.xml"/><Relationship Id="rId3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