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Note: Blue is ideas 1</w:t>
      </w:r>
    </w:p>
    <w:p w:rsidR="00000000" w:rsidDel="00000000" w:rsidP="00000000" w:rsidRDefault="00000000" w:rsidRPr="00000000" w14:paraId="00000002">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Red is idea 2</w:t>
      </w:r>
    </w:p>
    <w:p w:rsidR="00000000" w:rsidDel="00000000" w:rsidP="00000000" w:rsidRDefault="00000000" w:rsidRPr="00000000" w14:paraId="00000003">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Brown is the idea 3</w:t>
      </w:r>
    </w:p>
    <w:p w:rsidR="00000000" w:rsidDel="00000000" w:rsidP="00000000" w:rsidRDefault="00000000" w:rsidRPr="00000000" w14:paraId="00000004">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Green is idea 4</w:t>
      </w:r>
    </w:p>
    <w:p w:rsidR="00000000" w:rsidDel="00000000" w:rsidP="00000000" w:rsidRDefault="00000000" w:rsidRPr="00000000" w14:paraId="00000005">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Grey is idea 5</w:t>
      </w:r>
    </w:p>
    <w:p w:rsidR="00000000" w:rsidDel="00000000" w:rsidP="00000000" w:rsidRDefault="00000000" w:rsidRPr="00000000" w14:paraId="00000006">
      <w:pPr>
        <w:spacing w:line="360" w:lineRule="auto"/>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Orange is idea 6</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6"/>
          <w:szCs w:val="26"/>
          <w:rtl w:val="0"/>
        </w:rPr>
        <w:t xml:space="preserve">Website description (what is the website, what are its special features):</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Here, we have a test package with a roadmap for development GIFTED to you and your child.</w:t>
      </w:r>
    </w:p>
    <w:p w:rsidR="00000000" w:rsidDel="00000000" w:rsidP="00000000" w:rsidRDefault="00000000" w:rsidRPr="00000000" w14:paraId="0000000B">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Helping your child discover all their talents and assisting you and your child with the development of that innate ability is our guiding principle.</w:t>
      </w:r>
    </w:p>
    <w:p w:rsidR="00000000" w:rsidDel="00000000" w:rsidP="00000000" w:rsidRDefault="00000000" w:rsidRPr="00000000" w14:paraId="0000000D">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Scroll down and experience 8 tests in 8 different fields with CAT to know what your kid’s strengths are!</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–Test the ability that hides in you</w:t>
      </w:r>
    </w:p>
    <w:p w:rsidR="00000000" w:rsidDel="00000000" w:rsidP="00000000" w:rsidRDefault="00000000" w:rsidRPr="00000000" w14:paraId="00000011">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In addition to the IQ and EQ test, there is another type of test to make a good judgment of your innate ability in one or more than one intellectual and social fields.</w:t>
      </w:r>
    </w:p>
    <w:p w:rsidR="00000000" w:rsidDel="00000000" w:rsidP="00000000" w:rsidRDefault="00000000" w:rsidRPr="00000000" w14:paraId="00000013">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You don't know if you are musically talented? Or how creative are you? CAT will help you understand that and develop it in the most comprehensive way.</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Instead of letting your child spend 20-30 years to realize his/her own strengths</w:t>
      </w:r>
    </w:p>
    <w:p w:rsidR="00000000" w:rsidDel="00000000" w:rsidP="00000000" w:rsidRDefault="00000000" w:rsidRPr="00000000" w14:paraId="00000017">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Let's start now so that he/she can be happy and grow with his/her passion.</w:t>
      </w:r>
    </w:p>
    <w:p w:rsidR="00000000" w:rsidDel="00000000" w:rsidP="00000000" w:rsidRDefault="00000000" w:rsidRPr="00000000" w14:paraId="00000018">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CAT will help you support your child to find their hidden talent(s) and let he/she be confident to shine with his/her talents.</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Forewords:</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Do you wonder how creative your child is? How likely is your child going to become a good leader? Why does your child make little progress in music lessons despite learning from the best teachers?</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The answer we offer is that each child is a different individual with different strengths and interests. And any child can succeed, parents only need to help them to do so.</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Understanding the expectations of parents as well as listening to children's feelings, we - CAT - provide free online tests covering different fields and counseling pathways suitable for each child after each test.</w:t>
      </w:r>
    </w:p>
    <w:p w:rsidR="00000000" w:rsidDel="00000000" w:rsidP="00000000" w:rsidRDefault="00000000" w:rsidRPr="00000000" w14:paraId="00000022">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CAT- help parents understand their children and help their children succeed!</w:t>
      </w:r>
    </w:p>
    <w:p w:rsidR="00000000" w:rsidDel="00000000" w:rsidP="00000000" w:rsidRDefault="00000000" w:rsidRPr="00000000" w14:paraId="00000024">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Love!</w:t>
      </w:r>
    </w:p>
    <w:p w:rsidR="00000000" w:rsidDel="00000000" w:rsidP="00000000" w:rsidRDefault="00000000" w:rsidRPr="00000000" w14:paraId="00000026">
      <w:pPr>
        <w:spacing w:line="360" w:lineRule="auto"/>
        <w:jc w:val="both"/>
        <w:rPr>
          <w:rFonts w:ascii="Times New Roman" w:cs="Times New Roman" w:eastAsia="Times New Roman" w:hAnsi="Times New Roman"/>
          <w:color w:val="00ff00"/>
          <w:sz w:val="26"/>
          <w:szCs w:val="26"/>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CAT is a system of skill tests to find hidden potential in each child. We help you discover and promote those strengths.</w:t>
      </w:r>
    </w:p>
    <w:p w:rsidR="00000000" w:rsidDel="00000000" w:rsidP="00000000" w:rsidRDefault="00000000" w:rsidRPr="00000000" w14:paraId="00000028">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Follow your child on every step of the success of life - CAT</w:t>
      </w:r>
    </w:p>
    <w:p w:rsidR="00000000" w:rsidDel="00000000" w:rsidP="00000000" w:rsidRDefault="00000000" w:rsidRPr="00000000" w14:paraId="0000002A">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We provide you and your child with a future development pathưay through tests on 8 different areas.</w:t>
      </w:r>
    </w:p>
    <w:p w:rsidR="00000000" w:rsidDel="00000000" w:rsidP="00000000" w:rsidRDefault="00000000" w:rsidRPr="00000000" w14:paraId="0000002C">
      <w:pPr>
        <w:spacing w:line="360" w:lineRule="auto"/>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ff9900"/>
          <w:sz w:val="26"/>
          <w:szCs w:val="26"/>
          <w:rtl w:val="0"/>
        </w:rPr>
        <w:t xml:space="preserve">Your peace of mind and your child's development are the guiding principles for CAT</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2. Describe the test overview (ideas, goals, participants, ..):</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The test consists of 8 different areas to help parents identify their child's strengths and develop that together with CAT.</w:t>
      </w:r>
    </w:p>
    <w:p w:rsidR="00000000" w:rsidDel="00000000" w:rsidP="00000000" w:rsidRDefault="00000000" w:rsidRPr="00000000" w14:paraId="00000031">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The test is built on the European Standard Education System for young children aged 3 to 8. The results are highly accurate, earning the trust of more than 3 million users, and together with CAT constructing a suitable pathway for your child until adulthood!</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builds a test system consisting of 8 different aspects based on the psychological and logical evaluation system of the European framework.</w:t>
      </w:r>
    </w:p>
    <w:p w:rsidR="00000000" w:rsidDel="00000000" w:rsidP="00000000" w:rsidRDefault="00000000" w:rsidRPr="00000000" w14:paraId="00000035">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The test has earned the trust from over 3 million users and the results recorded that children who are helped by CAT to discover their talents soon became world famous people and CEOs in many different areas.</w:t>
      </w:r>
    </w:p>
    <w:p w:rsidR="00000000" w:rsidDel="00000000" w:rsidP="00000000" w:rsidRDefault="00000000" w:rsidRPr="00000000" w14:paraId="00000037">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believes that with this test, there will be more children who receive help in discovering their personal potential and build the right path to develop it.</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The test is built on the European psychological standard framework to capture the hidden talents of each small student, thereby helping you to orient the way of development that suits each individual.</w:t>
      </w:r>
    </w:p>
    <w:p w:rsidR="00000000" w:rsidDel="00000000" w:rsidP="00000000" w:rsidRDefault="00000000" w:rsidRPr="00000000" w14:paraId="0000003B">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Our test has been receiving positive feedback from parents and small children after 2 years of piloting.</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Which area is your child talented at? We will help your child become a "Genius" in that area.</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This test will help you correctly shape your child's aptitude</w:t>
      </w:r>
    </w:p>
    <w:p w:rsidR="00000000" w:rsidDel="00000000" w:rsidP="00000000" w:rsidRDefault="00000000" w:rsidRPr="00000000" w14:paraId="00000041">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(Highly accurate results, more than 3 million users trust and build the right foundation for their children based on the test results help their children develop their talents with us)</w:t>
      </w:r>
    </w:p>
    <w:p w:rsidR="00000000" w:rsidDel="00000000" w:rsidP="00000000" w:rsidRDefault="00000000" w:rsidRPr="00000000" w14:paraId="00000043">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The CAT test consists of multiple choice questions for 8 different areas such as creativity and differentiation. Most of the test questions are in the form of images to test their abilities in different aspects to create the right roadmap and help children develop in the future.</w:t>
      </w:r>
    </w:p>
    <w:p w:rsidR="00000000" w:rsidDel="00000000" w:rsidP="00000000" w:rsidRDefault="00000000" w:rsidRPr="00000000" w14:paraId="0000004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ff9900"/>
          <w:sz w:val="26"/>
          <w:szCs w:val="26"/>
          <w:rtl w:val="0"/>
        </w:rPr>
        <w:t xml:space="preserve">The standardized test of CAT receives trust from over 3 million parents and children in orienting and discovering talents hidden in each child while accompanying children on the path of strong development, bringing about success in the future.</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3. Description for the reader to continue doing a test:</w:t>
      </w:r>
    </w:p>
    <w:p w:rsidR="00000000" w:rsidDel="00000000" w:rsidP="00000000" w:rsidRDefault="00000000" w:rsidRPr="00000000" w14:paraId="0000004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Congratulations, you have passed the first test. However, was that the correct result for your talent? Together with CAT, let’s continue to do another test to discover yourself more clearly.</w:t>
      </w:r>
    </w:p>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Each of us is different. I am different. You are different.</w:t>
      </w:r>
    </w:p>
    <w:p w:rsidR="00000000" w:rsidDel="00000000" w:rsidP="00000000" w:rsidRDefault="00000000" w:rsidRPr="00000000" w14:paraId="0000004C">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4D">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I - through this test, found my own strength and success.</w:t>
      </w:r>
    </w:p>
    <w:p w:rsidR="00000000" w:rsidDel="00000000" w:rsidP="00000000" w:rsidRDefault="00000000" w:rsidRPr="00000000" w14:paraId="0000004E">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 </w:t>
      </w:r>
    </w:p>
    <w:p w:rsidR="00000000" w:rsidDel="00000000" w:rsidP="00000000" w:rsidRDefault="00000000" w:rsidRPr="00000000" w14:paraId="0000004F">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How about you- what are you waiting for? (xong bên cạnh có nút test khi dòng hãy nhấn vào tôi để biết bạn là ai)</w:t>
      </w:r>
    </w:p>
    <w:p w:rsidR="00000000" w:rsidDel="00000000" w:rsidP="00000000" w:rsidRDefault="00000000" w:rsidRPr="00000000" w14:paraId="0000005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1">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“You can find your children’s strength through each test. For free. For children. For parents. Forever”</w:t>
      </w:r>
    </w:p>
    <w:p w:rsidR="00000000" w:rsidDel="00000000" w:rsidP="00000000" w:rsidRDefault="00000000" w:rsidRPr="00000000" w14:paraId="00000052">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Every child is unique.</w:t>
      </w:r>
    </w:p>
    <w:p w:rsidR="00000000" w:rsidDel="00000000" w:rsidP="00000000" w:rsidRDefault="00000000" w:rsidRPr="00000000" w14:paraId="00000053">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Let us provide a tailored route for your child through the talent tests below.</w:t>
      </w:r>
    </w:p>
    <w:p w:rsidR="00000000" w:rsidDel="00000000" w:rsidP="00000000" w:rsidRDefault="00000000" w:rsidRPr="00000000" w14:paraId="00000054">
      <w:pPr>
        <w:spacing w:line="360" w:lineRule="auto"/>
        <w:jc w:val="both"/>
        <w:rPr>
          <w:rFonts w:ascii="Times New Roman" w:cs="Times New Roman" w:eastAsia="Times New Roman" w:hAnsi="Times New Roman"/>
          <w:color w:val="00ff00"/>
          <w:sz w:val="26"/>
          <w:szCs w:val="26"/>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If you want to succeed, click on me!</w:t>
      </w:r>
    </w:p>
    <w:p w:rsidR="00000000" w:rsidDel="00000000" w:rsidP="00000000" w:rsidRDefault="00000000" w:rsidRPr="00000000" w14:paraId="0000005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ff9900"/>
          <w:sz w:val="26"/>
          <w:szCs w:val="26"/>
          <w:rtl w:val="0"/>
        </w:rPr>
        <w:t xml:space="preserve">Don't be afraid, I will help you find your strengths and locate your personal brand!</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4. Description for the reader to finish the test and then click on another:</w:t>
      </w:r>
    </w:p>
    <w:p w:rsidR="00000000" w:rsidDel="00000000" w:rsidP="00000000" w:rsidRDefault="00000000" w:rsidRPr="00000000" w14:paraId="0000005A">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5B">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Tell us what you are interested in</w:t>
      </w:r>
    </w:p>
    <w:p w:rsidR="00000000" w:rsidDel="00000000" w:rsidP="00000000" w:rsidRDefault="00000000" w:rsidRPr="00000000" w14:paraId="0000005C">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w:t>
      </w:r>
    </w:p>
    <w:p w:rsidR="00000000" w:rsidDel="00000000" w:rsidP="00000000" w:rsidRDefault="00000000" w:rsidRPr="00000000" w14:paraId="0000005D">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We’ll show you how to develop it. =&gt; There are talents that are still hidden in you. How about discovering them?</w:t>
      </w:r>
    </w:p>
    <w:p w:rsidR="00000000" w:rsidDel="00000000" w:rsidP="00000000" w:rsidRDefault="00000000" w:rsidRPr="00000000" w14:paraId="0000005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F">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The more TEST you take, the more you explore about yourself!</w:t>
      </w:r>
    </w:p>
    <w:p w:rsidR="00000000" w:rsidDel="00000000" w:rsidP="00000000" w:rsidRDefault="00000000" w:rsidRPr="00000000" w14:paraId="00000060">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Free test but real values ​​(new things) about yourself? Why not continue?</w:t>
      </w:r>
    </w:p>
    <w:p w:rsidR="00000000" w:rsidDel="00000000" w:rsidP="00000000" w:rsidRDefault="00000000" w:rsidRPr="00000000" w14:paraId="0000006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2">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Congratulations, you have successfully completed the first test, but we have a strong belief that you have other potentials as well. Let’s discover what they are!</w:t>
      </w:r>
    </w:p>
    <w:p w:rsidR="00000000" w:rsidDel="00000000" w:rsidP="00000000" w:rsidRDefault="00000000" w:rsidRPr="00000000" w14:paraId="00000063">
      <w:pPr>
        <w:spacing w:line="360" w:lineRule="auto"/>
        <w:jc w:val="both"/>
        <w:rPr>
          <w:rFonts w:ascii="Times New Roman" w:cs="Times New Roman" w:eastAsia="Times New Roman" w:hAnsi="Times New Roman"/>
          <w:color w:val="00ff00"/>
          <w:sz w:val="26"/>
          <w:szCs w:val="26"/>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Click on me, you will see the next surprise about yourself!</w:t>
      </w:r>
    </w:p>
    <w:p w:rsidR="00000000" w:rsidDel="00000000" w:rsidP="00000000" w:rsidRDefault="00000000" w:rsidRPr="00000000" w14:paraId="0000006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6">
      <w:pPr>
        <w:spacing w:line="360" w:lineRule="auto"/>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Ting! You have 1 message for your child</w:t>
      </w:r>
    </w:p>
    <w:p w:rsidR="00000000" w:rsidDel="00000000" w:rsidP="00000000" w:rsidRDefault="00000000" w:rsidRPr="00000000" w14:paraId="00000067">
      <w:pPr>
        <w:spacing w:line="360" w:lineRule="auto"/>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 </w:t>
      </w:r>
    </w:p>
    <w:p w:rsidR="00000000" w:rsidDel="00000000" w:rsidP="00000000" w:rsidRDefault="00000000" w:rsidRPr="00000000" w14:paraId="00000068">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ff9900"/>
          <w:sz w:val="26"/>
          <w:szCs w:val="26"/>
          <w:rtl w:val="0"/>
        </w:rPr>
        <w:t xml:space="preserve">".... (Child's name), you was very good and have successfully completed the test. We are sure you will succeed in the future. We want to help you. But first, would you please join us in another fun test to know what will suit you as an adult? Please don't say no to our help!"</w: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A">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5. Describe for readers to share the website on Facebook to receive results</w:t>
      </w:r>
    </w:p>
    <w:p w:rsidR="00000000" w:rsidDel="00000000" w:rsidP="00000000" w:rsidRDefault="00000000" w:rsidRPr="00000000" w14:paraId="0000006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C">
      <w:pPr>
        <w:spacing w:line="360" w:lineRule="auto"/>
        <w:jc w:val="both"/>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SHARE THIS TO TAKE THE RESULT TO YOUR EMAIL</w:t>
      </w:r>
    </w:p>
    <w:p w:rsidR="00000000" w:rsidDel="00000000" w:rsidP="00000000" w:rsidRDefault="00000000" w:rsidRPr="00000000" w14:paraId="0000006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E">
      <w:pPr>
        <w:spacing w:line="360" w:lineRule="auto"/>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Instead of spending 6 dollars, we have a good deal for you: when you click the Facebook share button, the result will fly right to your pretty mailbox!</w:t>
      </w:r>
    </w:p>
    <w:p w:rsidR="00000000" w:rsidDel="00000000" w:rsidP="00000000" w:rsidRDefault="00000000" w:rsidRPr="00000000" w14:paraId="0000006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70">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Store results - Compare future success. Click share on Facebook to receive our beautiful mail!</w:t>
      </w:r>
    </w:p>
    <w:p w:rsidR="00000000" w:rsidDel="00000000" w:rsidP="00000000" w:rsidRDefault="00000000" w:rsidRPr="00000000" w14:paraId="0000007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72">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Share me, you will see the miracle!</w:t>
      </w:r>
    </w:p>
    <w:p w:rsidR="00000000" w:rsidDel="00000000" w:rsidP="00000000" w:rsidRDefault="00000000" w:rsidRPr="00000000" w14:paraId="00000073">
      <w:pPr>
        <w:spacing w:line="360" w:lineRule="auto"/>
        <w:jc w:val="both"/>
        <w:rPr>
          <w:rFonts w:ascii="Times New Roman" w:cs="Times New Roman" w:eastAsia="Times New Roman" w:hAnsi="Times New Roman"/>
          <w:color w:val="00ff00"/>
          <w:sz w:val="26"/>
          <w:szCs w:val="26"/>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Share on Facebook to receive results with free development roadmap for life.</w:t>
      </w:r>
    </w:p>
    <w:p w:rsidR="00000000" w:rsidDel="00000000" w:rsidP="00000000" w:rsidRDefault="00000000" w:rsidRPr="00000000" w14:paraId="0000007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76">
      <w:pPr>
        <w:spacing w:line="360" w:lineRule="auto"/>
        <w:jc w:val="both"/>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ff9900"/>
          <w:sz w:val="26"/>
          <w:szCs w:val="26"/>
          <w:rtl w:val="0"/>
        </w:rPr>
        <w:t xml:space="preserve">You will receive instant messages informing the results together with a development route for your child via email with just a share on Facebook!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