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C19E88" w14:textId="77777777" w:rsidR="004D6F39" w:rsidRPr="004D6F39" w:rsidRDefault="004D6F39" w:rsidP="004D6F3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14:ligatures w14:val="none"/>
        </w:rPr>
        <w:t>sơ đồ hoặc mô tả chi tiết 4 tầng DIKW của hệ thống trang trại.</w:t>
      </w:r>
    </w:p>
    <w:p w14:paraId="26EB7EEE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13ACA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[DATA] - Dữ liệu thô từ Cảm biến  </w:t>
      </w:r>
    </w:p>
    <w:p w14:paraId="19E9386B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Chuỗi tín hiệu số/chuỗi số thô: “36.5”, “42”, “1012”</w:t>
      </w:r>
    </w:p>
    <w:p w14:paraId="23261CF7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Thu thập định kỳ từ cảm biến độ ẩm, nhiệt độ, ánh sáng</w:t>
      </w:r>
    </w:p>
    <w:p w14:paraId="0831FD23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         </w:t>
      </w:r>
    </w:p>
    <w:p w14:paraId="00C8CD2F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</w:t>
      </w:r>
      <w:r w:rsidRPr="004D6F3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 (Ngữ cảnh hóa và Quy luật)</w:t>
      </w:r>
    </w:p>
    <w:p w14:paraId="327430A8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B79CC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[INFORMATION] - Thông tin có ý nghĩa                               </w:t>
      </w:r>
    </w:p>
    <w:p w14:paraId="51FC4124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"Nhiệt độ hiện tại: 36.5°C" → Trạng thái: CẢNH BÁO NÓNG          </w:t>
      </w:r>
    </w:p>
    <w:p w14:paraId="555BE2D9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"Độ ẩm đất hiện tại: 42%" → Trạng thái: THIẾU NƯỚC  </w:t>
      </w:r>
    </w:p>
    <w:p w14:paraId="411A7C1E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</w:t>
      </w:r>
    </w:p>
    <w:p w14:paraId="30186A35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</w:t>
      </w:r>
      <w:r w:rsidRPr="004D6F3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 (Xử lý và Cấu trúc hóa)</w:t>
      </w:r>
    </w:p>
    <w:p w14:paraId="33AF4EE4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726049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[KNOWLEDGE] - Tri thức &amp; Tự động hóa                                 </w:t>
      </w:r>
    </w:p>
    <w:p w14:paraId="29E4BA18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Luật kích hoạt: Nếu Nhiệt độ → 35°C → Bật máy bơm phun sương       </w:t>
      </w:r>
    </w:p>
    <w:p w14:paraId="46C401EF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Luật an toàn: Nếu Độ ẩm → 90% → Tắt máy bơm, bật quạt thông gió </w:t>
      </w:r>
    </w:p>
    <w:p w14:paraId="688B1825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A39FB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</w:t>
      </w:r>
      <w:r w:rsidRPr="004D6F3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(Ngữ cảnh hóa và Quy luật)</w:t>
      </w:r>
    </w:p>
    <w:p w14:paraId="5DFF134B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941E88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[WISDOM] - Tối ưu hóa và Dự báo chiến lược                            </w:t>
      </w:r>
    </w:p>
    <w:p w14:paraId="56640BAA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Ra quyết định lập kế hoạch tưới dựa trên thời tiết 7 ngày          </w:t>
      </w:r>
    </w:p>
    <w:p w14:paraId="572064CE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F39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Tiết kiệm nước và năng lượng, bảo vệ sức khỏe lan lâu dài         </w:t>
      </w:r>
    </w:p>
    <w:p w14:paraId="10C809D5" w14:textId="77777777" w:rsidR="004D6F39" w:rsidRPr="004D6F39" w:rsidRDefault="004D6F39" w:rsidP="004D6F3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DDF6F" w14:textId="77777777" w:rsidR="004D6F39" w:rsidRPr="004D6F39" w:rsidRDefault="004D6F39" w:rsidP="004D6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688FF3" w14:textId="77777777" w:rsidR="00E02821" w:rsidRDefault="00E02821"/>
    <w:sectPr w:rsidR="00E02821" w:rsidSect="004D6F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39"/>
    <w:rsid w:val="0020128C"/>
    <w:rsid w:val="004D6F39"/>
    <w:rsid w:val="00D320D3"/>
    <w:rsid w:val="00E02821"/>
    <w:rsid w:val="00F7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E99BA6"/>
  <w15:chartTrackingRefBased/>
  <w15:docId w15:val="{92691828-A3A4-0548-9D49-147DA5EC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6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2026-10-05T13:40:00Z</dcterms:created>
  <dcterms:modified xsi:type="dcterms:W3CDTF">2026-10-05T13:41:00Z</dcterms:modified>
</cp:coreProperties>
</file>