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7D9EA" w14:textId="77777777" w:rsidR="00392F1E" w:rsidRPr="00392F1E" w:rsidRDefault="00392F1E" w:rsidP="00392F1E">
      <w:pPr>
        <w:jc w:val="center"/>
        <w:rPr>
          <w:b/>
          <w:bCs/>
          <w:sz w:val="28"/>
          <w:szCs w:val="28"/>
          <w:lang w:val="en-US"/>
        </w:rPr>
      </w:pPr>
      <w:r w:rsidRPr="00392F1E">
        <w:rPr>
          <w:b/>
          <w:bCs/>
          <w:sz w:val="28"/>
          <w:szCs w:val="28"/>
          <w:lang w:val="en-US"/>
        </w:rPr>
        <w:t>BỘ GIÁO DỤC ĐÀO TẠO</w:t>
      </w:r>
    </w:p>
    <w:p w14:paraId="5DAFA8C4" w14:textId="77777777" w:rsidR="00392F1E" w:rsidRPr="00392F1E" w:rsidRDefault="00392F1E" w:rsidP="00392F1E">
      <w:pPr>
        <w:jc w:val="center"/>
        <w:rPr>
          <w:b/>
          <w:bCs/>
          <w:sz w:val="28"/>
          <w:szCs w:val="28"/>
          <w:lang w:val="en-US"/>
        </w:rPr>
      </w:pPr>
      <w:r w:rsidRPr="00392F1E">
        <w:rPr>
          <w:b/>
          <w:bCs/>
          <w:sz w:val="28"/>
          <w:szCs w:val="28"/>
          <w:lang w:val="en-US"/>
        </w:rPr>
        <w:t>TRƯỜNG ĐẠI HỌC THĂNG LONG</w:t>
      </w:r>
    </w:p>
    <w:p w14:paraId="36EA6156" w14:textId="77777777" w:rsidR="00392F1E" w:rsidRDefault="00392F1E" w:rsidP="00392F1E">
      <w:pPr>
        <w:jc w:val="center"/>
      </w:pPr>
      <w:r w:rsidRPr="00392F1E">
        <w:rPr>
          <w:b/>
          <w:bCs/>
          <w:sz w:val="28"/>
          <w:szCs w:val="28"/>
          <w:lang w:val="en-US"/>
        </w:rPr>
        <w:t>---o0o---</w:t>
      </w:r>
    </w:p>
    <w:p w14:paraId="58A4FCED" w14:textId="77777777" w:rsidR="00392F1E" w:rsidRPr="00392F1E" w:rsidRDefault="00392F1E" w:rsidP="00392F1E">
      <w:pPr>
        <w:spacing w:before="2540" w:after="1400"/>
        <w:jc w:val="center"/>
        <w:rPr>
          <w:b/>
          <w:bCs/>
          <w:sz w:val="60"/>
          <w:szCs w:val="60"/>
          <w:lang w:val="en-US"/>
        </w:rPr>
      </w:pPr>
      <w:r w:rsidRPr="00392F1E">
        <w:rPr>
          <w:b/>
          <w:bCs/>
          <w:sz w:val="60"/>
          <w:szCs w:val="60"/>
          <w:lang w:val="en-US"/>
        </w:rPr>
        <w:t>KHÓA LUẬN TỐT NGHIỆP</w:t>
      </w:r>
    </w:p>
    <w:p w14:paraId="4C880463" w14:textId="64CC3574" w:rsidR="00392F1E" w:rsidRPr="00392F1E" w:rsidRDefault="00392F1E" w:rsidP="00392F1E">
      <w:pPr>
        <w:jc w:val="center"/>
        <w:rPr>
          <w:b/>
          <w:bCs/>
          <w:sz w:val="48"/>
          <w:szCs w:val="48"/>
        </w:rPr>
      </w:pPr>
      <w:r w:rsidRPr="00392F1E">
        <w:rPr>
          <w:b/>
          <w:bCs/>
          <w:sz w:val="48"/>
          <w:szCs w:val="48"/>
        </w:rPr>
        <w:t>THỰC TRẠNG VÀ GIẢI PHÁP ĐẦU TƯ VÀ QUẢN LÝ ĐẦU TƯ PHÁT TRIỂN</w:t>
      </w:r>
    </w:p>
    <w:p w14:paraId="191D2036" w14:textId="77777777" w:rsidR="00392F1E" w:rsidRPr="00392F1E" w:rsidRDefault="00392F1E" w:rsidP="00CB4779">
      <w:pPr>
        <w:spacing w:after="1680"/>
        <w:jc w:val="center"/>
        <w:rPr>
          <w:b/>
          <w:bCs/>
          <w:sz w:val="48"/>
          <w:szCs w:val="48"/>
        </w:rPr>
      </w:pPr>
      <w:r w:rsidRPr="00392F1E">
        <w:rPr>
          <w:b/>
          <w:bCs/>
          <w:sz w:val="48"/>
          <w:szCs w:val="48"/>
        </w:rPr>
        <w:t>TẠI VIỆT NAM</w:t>
      </w:r>
    </w:p>
    <w:p w14:paraId="0D696DB8" w14:textId="77777777" w:rsidR="00392F1E" w:rsidRDefault="00392F1E" w:rsidP="00271890">
      <w:pPr>
        <w:tabs>
          <w:tab w:val="left" w:pos="6804"/>
        </w:tabs>
      </w:pPr>
    </w:p>
    <w:p w14:paraId="20A2E4DE" w14:textId="09FB5024" w:rsidR="00392F1E" w:rsidRPr="00CB4779" w:rsidRDefault="00392F1E" w:rsidP="00271890">
      <w:pPr>
        <w:tabs>
          <w:tab w:val="left" w:pos="3119"/>
          <w:tab w:val="left" w:pos="6804"/>
        </w:tabs>
        <w:ind w:left="3119"/>
        <w:rPr>
          <w:b/>
          <w:bCs/>
          <w:sz w:val="28"/>
          <w:szCs w:val="28"/>
        </w:rPr>
      </w:pPr>
      <w:r w:rsidRPr="00CB4779">
        <w:rPr>
          <w:b/>
          <w:bCs/>
          <w:sz w:val="28"/>
          <w:szCs w:val="28"/>
        </w:rPr>
        <w:t>SINH VIÊN THỰC HIỆN</w:t>
      </w:r>
      <w:r w:rsidR="00271890">
        <w:rPr>
          <w:b/>
          <w:bCs/>
          <w:sz w:val="28"/>
          <w:szCs w:val="28"/>
        </w:rPr>
        <w:tab/>
      </w:r>
      <w:r w:rsidRPr="00CB4779">
        <w:rPr>
          <w:b/>
          <w:bCs/>
          <w:sz w:val="28"/>
          <w:szCs w:val="28"/>
        </w:rPr>
        <w:t xml:space="preserve">: </w:t>
      </w:r>
      <w:r w:rsidR="00271890">
        <w:rPr>
          <w:b/>
          <w:bCs/>
          <w:sz w:val="28"/>
          <w:szCs w:val="28"/>
        </w:rPr>
        <w:t>HỌ TÊN SV</w:t>
      </w:r>
    </w:p>
    <w:p w14:paraId="2432D4E5" w14:textId="093E2D5A" w:rsidR="00392F1E" w:rsidRPr="00CB4779" w:rsidRDefault="00392F1E" w:rsidP="00271890">
      <w:pPr>
        <w:tabs>
          <w:tab w:val="left" w:pos="3119"/>
          <w:tab w:val="left" w:pos="6804"/>
        </w:tabs>
        <w:ind w:left="3119"/>
        <w:rPr>
          <w:b/>
          <w:bCs/>
          <w:sz w:val="28"/>
          <w:szCs w:val="28"/>
        </w:rPr>
      </w:pPr>
      <w:r w:rsidRPr="00CB4779">
        <w:rPr>
          <w:b/>
          <w:bCs/>
          <w:sz w:val="28"/>
          <w:szCs w:val="28"/>
        </w:rPr>
        <w:t>MÃ SINH VIÊN</w:t>
      </w:r>
      <w:r w:rsidR="00271890">
        <w:rPr>
          <w:b/>
          <w:bCs/>
          <w:sz w:val="28"/>
          <w:szCs w:val="28"/>
        </w:rPr>
        <w:tab/>
      </w:r>
      <w:r w:rsidRPr="00CB4779">
        <w:rPr>
          <w:b/>
          <w:bCs/>
          <w:sz w:val="28"/>
          <w:szCs w:val="28"/>
        </w:rPr>
        <w:t xml:space="preserve">: </w:t>
      </w:r>
      <w:r w:rsidR="00271890">
        <w:rPr>
          <w:b/>
          <w:bCs/>
          <w:sz w:val="28"/>
          <w:szCs w:val="28"/>
        </w:rPr>
        <w:t>A12345</w:t>
      </w:r>
    </w:p>
    <w:p w14:paraId="4D1E0A2A" w14:textId="315E98FB" w:rsidR="00392F1E" w:rsidRPr="00CB4779" w:rsidRDefault="00392F1E" w:rsidP="00271890">
      <w:pPr>
        <w:tabs>
          <w:tab w:val="left" w:pos="3119"/>
          <w:tab w:val="left" w:pos="6804"/>
        </w:tabs>
        <w:spacing w:after="1680"/>
        <w:ind w:left="3119"/>
        <w:rPr>
          <w:b/>
          <w:bCs/>
          <w:sz w:val="28"/>
          <w:szCs w:val="28"/>
        </w:rPr>
      </w:pPr>
      <w:r w:rsidRPr="00CB4779">
        <w:rPr>
          <w:b/>
          <w:bCs/>
          <w:sz w:val="28"/>
          <w:szCs w:val="28"/>
        </w:rPr>
        <w:t>CHUYÊN NGÀNH</w:t>
      </w:r>
      <w:r w:rsidR="00271890">
        <w:rPr>
          <w:b/>
          <w:bCs/>
          <w:sz w:val="28"/>
          <w:szCs w:val="28"/>
        </w:rPr>
        <w:tab/>
      </w:r>
      <w:r w:rsidRPr="00CB4779">
        <w:rPr>
          <w:b/>
          <w:bCs/>
          <w:sz w:val="28"/>
          <w:szCs w:val="28"/>
        </w:rPr>
        <w:t xml:space="preserve">: </w:t>
      </w:r>
      <w:r w:rsidR="00271890">
        <w:rPr>
          <w:b/>
          <w:bCs/>
          <w:sz w:val="28"/>
          <w:szCs w:val="28"/>
        </w:rPr>
        <w:t>QUẢN LÝ</w:t>
      </w:r>
    </w:p>
    <w:p w14:paraId="1478D736" w14:textId="77777777" w:rsidR="00392F1E" w:rsidRPr="00CB4779" w:rsidRDefault="00392F1E" w:rsidP="00CB4779">
      <w:pPr>
        <w:jc w:val="center"/>
        <w:rPr>
          <w:b/>
          <w:bCs/>
        </w:rPr>
      </w:pPr>
      <w:r w:rsidRPr="00CB4779">
        <w:rPr>
          <w:b/>
          <w:bCs/>
        </w:rPr>
        <w:t>HÀ NỘI - 2013</w:t>
      </w:r>
    </w:p>
    <w:p w14:paraId="7AE4DFF2" w14:textId="77777777" w:rsidR="00392F1E" w:rsidRDefault="00392F1E" w:rsidP="00392F1E"/>
    <w:p w14:paraId="397042FF" w14:textId="77777777" w:rsidR="00392F1E" w:rsidRPr="005A4F5D" w:rsidRDefault="00392F1E" w:rsidP="005A4F5D">
      <w:pPr>
        <w:jc w:val="center"/>
        <w:rPr>
          <w:b/>
          <w:bCs/>
        </w:rPr>
      </w:pPr>
      <w:r w:rsidRPr="005A4F5D">
        <w:rPr>
          <w:b/>
          <w:bCs/>
        </w:rPr>
        <w:lastRenderedPageBreak/>
        <w:t>MỤC LỤC</w:t>
      </w:r>
    </w:p>
    <w:sdt>
      <w:sdtPr>
        <w:id w:val="-1946913486"/>
        <w:docPartObj>
          <w:docPartGallery w:val="Table of Contents"/>
          <w:docPartUnique/>
        </w:docPartObj>
      </w:sdtPr>
      <w:sdtEndPr>
        <w:rPr>
          <w:rFonts w:ascii="Times New Roman" w:eastAsiaTheme="minorHAnsi" w:hAnsi="Times New Roman" w:cstheme="minorBidi"/>
          <w:b/>
          <w:bCs/>
          <w:noProof/>
          <w:color w:val="auto"/>
          <w:sz w:val="26"/>
          <w:szCs w:val="22"/>
          <w:lang w:val="vi-VN"/>
        </w:rPr>
      </w:sdtEndPr>
      <w:sdtContent>
        <w:p w14:paraId="1078C5ED" w14:textId="529A208B" w:rsidR="009B0404" w:rsidRDefault="009B0404">
          <w:pPr>
            <w:pStyle w:val="TOCHeading"/>
          </w:pPr>
        </w:p>
        <w:p w14:paraId="0F93D4C9" w14:textId="0BC38671" w:rsidR="009B0404" w:rsidRDefault="009B0404">
          <w:pPr>
            <w:pStyle w:val="TOC1"/>
            <w:tabs>
              <w:tab w:val="left" w:pos="1540"/>
              <w:tab w:val="right" w:leader="dot" w:pos="9062"/>
            </w:tabs>
            <w:rPr>
              <w:noProof/>
            </w:rPr>
          </w:pPr>
          <w:r>
            <w:fldChar w:fldCharType="begin"/>
          </w:r>
          <w:r>
            <w:instrText xml:space="preserve"> TOC \o "1-3" \h \z \u </w:instrText>
          </w:r>
          <w:r>
            <w:fldChar w:fldCharType="separate"/>
          </w:r>
          <w:hyperlink w:anchor="_Toc94032036" w:history="1">
            <w:r w:rsidRPr="008F7616">
              <w:rPr>
                <w:rStyle w:val="Hyperlink"/>
                <w:noProof/>
              </w:rPr>
              <w:t>CHƯƠNG 1.</w:t>
            </w:r>
            <w:r>
              <w:rPr>
                <w:noProof/>
              </w:rPr>
              <w:tab/>
            </w:r>
            <w:r w:rsidRPr="008F7616">
              <w:rPr>
                <w:rStyle w:val="Hyperlink"/>
                <w:noProof/>
              </w:rPr>
              <w:t>ĐẶC ĐIỂM VÀ NHỮNG VẤN ĐỀ LÝ LUẬN CHUNG VỀ ĐẦU TƯ PHÁT TRIỂN</w:t>
            </w:r>
            <w:r>
              <w:rPr>
                <w:noProof/>
                <w:webHidden/>
              </w:rPr>
              <w:tab/>
            </w:r>
            <w:r>
              <w:rPr>
                <w:noProof/>
                <w:webHidden/>
              </w:rPr>
              <w:fldChar w:fldCharType="begin"/>
            </w:r>
            <w:r>
              <w:rPr>
                <w:noProof/>
                <w:webHidden/>
              </w:rPr>
              <w:instrText xml:space="preserve"> PAGEREF _Toc94032036 \h </w:instrText>
            </w:r>
            <w:r>
              <w:rPr>
                <w:noProof/>
                <w:webHidden/>
              </w:rPr>
            </w:r>
            <w:r>
              <w:rPr>
                <w:noProof/>
                <w:webHidden/>
              </w:rPr>
              <w:fldChar w:fldCharType="separate"/>
            </w:r>
            <w:r>
              <w:rPr>
                <w:noProof/>
                <w:webHidden/>
              </w:rPr>
              <w:t>3</w:t>
            </w:r>
            <w:r>
              <w:rPr>
                <w:noProof/>
                <w:webHidden/>
              </w:rPr>
              <w:fldChar w:fldCharType="end"/>
            </w:r>
          </w:hyperlink>
        </w:p>
        <w:p w14:paraId="3556D23A" w14:textId="5D4EBA35" w:rsidR="009B0404" w:rsidRDefault="009B0404">
          <w:pPr>
            <w:pStyle w:val="TOC2"/>
            <w:tabs>
              <w:tab w:val="left" w:pos="880"/>
              <w:tab w:val="right" w:leader="dot" w:pos="9062"/>
            </w:tabs>
            <w:rPr>
              <w:noProof/>
            </w:rPr>
          </w:pPr>
          <w:hyperlink w:anchor="_Toc94032037" w:history="1">
            <w:r w:rsidRPr="008F7616">
              <w:rPr>
                <w:rStyle w:val="Hyperlink"/>
                <w:noProof/>
              </w:rPr>
              <w:t>1.1.</w:t>
            </w:r>
            <w:r>
              <w:rPr>
                <w:noProof/>
              </w:rPr>
              <w:tab/>
            </w:r>
            <w:r w:rsidRPr="008F7616">
              <w:rPr>
                <w:rStyle w:val="Hyperlink"/>
                <w:noProof/>
              </w:rPr>
              <w:t>Khái niệm</w:t>
            </w:r>
            <w:r>
              <w:rPr>
                <w:noProof/>
                <w:webHidden/>
              </w:rPr>
              <w:tab/>
            </w:r>
            <w:r>
              <w:rPr>
                <w:noProof/>
                <w:webHidden/>
              </w:rPr>
              <w:fldChar w:fldCharType="begin"/>
            </w:r>
            <w:r>
              <w:rPr>
                <w:noProof/>
                <w:webHidden/>
              </w:rPr>
              <w:instrText xml:space="preserve"> PAGEREF _Toc94032037 \h </w:instrText>
            </w:r>
            <w:r>
              <w:rPr>
                <w:noProof/>
                <w:webHidden/>
              </w:rPr>
            </w:r>
            <w:r>
              <w:rPr>
                <w:noProof/>
                <w:webHidden/>
              </w:rPr>
              <w:fldChar w:fldCharType="separate"/>
            </w:r>
            <w:r>
              <w:rPr>
                <w:noProof/>
                <w:webHidden/>
              </w:rPr>
              <w:t>3</w:t>
            </w:r>
            <w:r>
              <w:rPr>
                <w:noProof/>
                <w:webHidden/>
              </w:rPr>
              <w:fldChar w:fldCharType="end"/>
            </w:r>
          </w:hyperlink>
        </w:p>
        <w:p w14:paraId="5ECBBF2E" w14:textId="2A130996" w:rsidR="009B0404" w:rsidRDefault="009B0404">
          <w:pPr>
            <w:pStyle w:val="TOC2"/>
            <w:tabs>
              <w:tab w:val="left" w:pos="880"/>
              <w:tab w:val="right" w:leader="dot" w:pos="9062"/>
            </w:tabs>
            <w:rPr>
              <w:noProof/>
            </w:rPr>
          </w:pPr>
          <w:hyperlink w:anchor="_Toc94032038" w:history="1">
            <w:r w:rsidRPr="008F7616">
              <w:rPr>
                <w:rStyle w:val="Hyperlink"/>
                <w:noProof/>
              </w:rPr>
              <w:t>1.2.</w:t>
            </w:r>
            <w:r>
              <w:rPr>
                <w:noProof/>
              </w:rPr>
              <w:tab/>
            </w:r>
            <w:r w:rsidRPr="008F7616">
              <w:rPr>
                <w:rStyle w:val="Hyperlink"/>
                <w:noProof/>
              </w:rPr>
              <w:t xml:space="preserve">Đặc điểm của </w:t>
            </w:r>
            <w:r w:rsidRPr="008F7616">
              <w:rPr>
                <w:rStyle w:val="Hyperlink"/>
                <w:noProof/>
              </w:rPr>
              <w:t>h</w:t>
            </w:r>
            <w:r w:rsidRPr="008F7616">
              <w:rPr>
                <w:rStyle w:val="Hyperlink"/>
                <w:noProof/>
              </w:rPr>
              <w:t>oạt động đầu tư phát triển</w:t>
            </w:r>
            <w:r>
              <w:rPr>
                <w:noProof/>
                <w:webHidden/>
              </w:rPr>
              <w:tab/>
            </w:r>
            <w:r>
              <w:rPr>
                <w:noProof/>
                <w:webHidden/>
              </w:rPr>
              <w:fldChar w:fldCharType="begin"/>
            </w:r>
            <w:r>
              <w:rPr>
                <w:noProof/>
                <w:webHidden/>
              </w:rPr>
              <w:instrText xml:space="preserve"> PAGEREF _Toc94032038 \h </w:instrText>
            </w:r>
            <w:r>
              <w:rPr>
                <w:noProof/>
                <w:webHidden/>
              </w:rPr>
            </w:r>
            <w:r>
              <w:rPr>
                <w:noProof/>
                <w:webHidden/>
              </w:rPr>
              <w:fldChar w:fldCharType="separate"/>
            </w:r>
            <w:r>
              <w:rPr>
                <w:noProof/>
                <w:webHidden/>
              </w:rPr>
              <w:t>3</w:t>
            </w:r>
            <w:r>
              <w:rPr>
                <w:noProof/>
                <w:webHidden/>
              </w:rPr>
              <w:fldChar w:fldCharType="end"/>
            </w:r>
          </w:hyperlink>
        </w:p>
        <w:p w14:paraId="497225D2" w14:textId="2FC4EBBD" w:rsidR="009B0404" w:rsidRDefault="009B0404">
          <w:pPr>
            <w:pStyle w:val="TOC1"/>
            <w:tabs>
              <w:tab w:val="left" w:pos="1540"/>
              <w:tab w:val="right" w:leader="dot" w:pos="9062"/>
            </w:tabs>
            <w:rPr>
              <w:noProof/>
            </w:rPr>
          </w:pPr>
          <w:hyperlink w:anchor="_Toc94032039" w:history="1">
            <w:r w:rsidRPr="008F7616">
              <w:rPr>
                <w:rStyle w:val="Hyperlink"/>
                <w:noProof/>
              </w:rPr>
              <w:t>CHƯƠNG 2.</w:t>
            </w:r>
            <w:r>
              <w:rPr>
                <w:noProof/>
              </w:rPr>
              <w:tab/>
            </w:r>
            <w:r w:rsidRPr="008F7616">
              <w:rPr>
                <w:rStyle w:val="Hyperlink"/>
                <w:noProof/>
              </w:rPr>
              <w:t>THỰC TRẠNG ĐẦU TƯ PHÁT TRIỂN Ở VIỆT NAM VÀ QUẢN LÝ HOẠT ĐỘNG ĐẦU TƯ</w:t>
            </w:r>
            <w:r>
              <w:rPr>
                <w:noProof/>
                <w:webHidden/>
              </w:rPr>
              <w:tab/>
            </w:r>
            <w:r>
              <w:rPr>
                <w:noProof/>
                <w:webHidden/>
              </w:rPr>
              <w:fldChar w:fldCharType="begin"/>
            </w:r>
            <w:r>
              <w:rPr>
                <w:noProof/>
                <w:webHidden/>
              </w:rPr>
              <w:instrText xml:space="preserve"> PAGEREF _Toc94032039 \h </w:instrText>
            </w:r>
            <w:r>
              <w:rPr>
                <w:noProof/>
                <w:webHidden/>
              </w:rPr>
            </w:r>
            <w:r>
              <w:rPr>
                <w:noProof/>
                <w:webHidden/>
              </w:rPr>
              <w:fldChar w:fldCharType="separate"/>
            </w:r>
            <w:r>
              <w:rPr>
                <w:noProof/>
                <w:webHidden/>
              </w:rPr>
              <w:t>4</w:t>
            </w:r>
            <w:r>
              <w:rPr>
                <w:noProof/>
                <w:webHidden/>
              </w:rPr>
              <w:fldChar w:fldCharType="end"/>
            </w:r>
          </w:hyperlink>
        </w:p>
        <w:p w14:paraId="3B21C886" w14:textId="38484804" w:rsidR="009B0404" w:rsidRDefault="009B0404">
          <w:pPr>
            <w:pStyle w:val="TOC2"/>
            <w:tabs>
              <w:tab w:val="left" w:pos="880"/>
              <w:tab w:val="right" w:leader="dot" w:pos="9062"/>
            </w:tabs>
            <w:rPr>
              <w:noProof/>
            </w:rPr>
          </w:pPr>
          <w:hyperlink w:anchor="_Toc94032040" w:history="1">
            <w:r w:rsidRPr="008F7616">
              <w:rPr>
                <w:rStyle w:val="Hyperlink"/>
                <w:noProof/>
              </w:rPr>
              <w:t>2.1.</w:t>
            </w:r>
            <w:r>
              <w:rPr>
                <w:noProof/>
              </w:rPr>
              <w:tab/>
            </w:r>
            <w:r w:rsidRPr="008F7616">
              <w:rPr>
                <w:rStyle w:val="Hyperlink"/>
                <w:noProof/>
              </w:rPr>
              <w:t>Thực trạng về đầu tư phát triển và quản lý đầu tư ở Việt Nam</w:t>
            </w:r>
            <w:r>
              <w:rPr>
                <w:noProof/>
                <w:webHidden/>
              </w:rPr>
              <w:tab/>
            </w:r>
            <w:r>
              <w:rPr>
                <w:noProof/>
                <w:webHidden/>
              </w:rPr>
              <w:fldChar w:fldCharType="begin"/>
            </w:r>
            <w:r>
              <w:rPr>
                <w:noProof/>
                <w:webHidden/>
              </w:rPr>
              <w:instrText xml:space="preserve"> PAGEREF _Toc94032040 \h </w:instrText>
            </w:r>
            <w:r>
              <w:rPr>
                <w:noProof/>
                <w:webHidden/>
              </w:rPr>
            </w:r>
            <w:r>
              <w:rPr>
                <w:noProof/>
                <w:webHidden/>
              </w:rPr>
              <w:fldChar w:fldCharType="separate"/>
            </w:r>
            <w:r>
              <w:rPr>
                <w:noProof/>
                <w:webHidden/>
              </w:rPr>
              <w:t>4</w:t>
            </w:r>
            <w:r>
              <w:rPr>
                <w:noProof/>
                <w:webHidden/>
              </w:rPr>
              <w:fldChar w:fldCharType="end"/>
            </w:r>
          </w:hyperlink>
        </w:p>
        <w:p w14:paraId="1A16915A" w14:textId="2B35D186" w:rsidR="009B0404" w:rsidRDefault="009B0404">
          <w:pPr>
            <w:pStyle w:val="TOC3"/>
            <w:tabs>
              <w:tab w:val="left" w:pos="1320"/>
              <w:tab w:val="right" w:leader="dot" w:pos="9062"/>
            </w:tabs>
            <w:rPr>
              <w:noProof/>
            </w:rPr>
          </w:pPr>
          <w:hyperlink w:anchor="_Toc94032041" w:history="1">
            <w:r w:rsidRPr="008F7616">
              <w:rPr>
                <w:rStyle w:val="Hyperlink"/>
                <w:noProof/>
              </w:rPr>
              <w:t>2.1.1.</w:t>
            </w:r>
            <w:r>
              <w:rPr>
                <w:noProof/>
              </w:rPr>
              <w:tab/>
            </w:r>
            <w:r w:rsidRPr="008F7616">
              <w:rPr>
                <w:rStyle w:val="Hyperlink"/>
                <w:noProof/>
              </w:rPr>
              <w:t>Thực trạng về đầu tư phát triển</w:t>
            </w:r>
            <w:r>
              <w:rPr>
                <w:noProof/>
                <w:webHidden/>
              </w:rPr>
              <w:tab/>
            </w:r>
            <w:r>
              <w:rPr>
                <w:noProof/>
                <w:webHidden/>
              </w:rPr>
              <w:fldChar w:fldCharType="begin"/>
            </w:r>
            <w:r>
              <w:rPr>
                <w:noProof/>
                <w:webHidden/>
              </w:rPr>
              <w:instrText xml:space="preserve"> PAGEREF _Toc94032041 \h </w:instrText>
            </w:r>
            <w:r>
              <w:rPr>
                <w:noProof/>
                <w:webHidden/>
              </w:rPr>
            </w:r>
            <w:r>
              <w:rPr>
                <w:noProof/>
                <w:webHidden/>
              </w:rPr>
              <w:fldChar w:fldCharType="separate"/>
            </w:r>
            <w:r>
              <w:rPr>
                <w:noProof/>
                <w:webHidden/>
              </w:rPr>
              <w:t>4</w:t>
            </w:r>
            <w:r>
              <w:rPr>
                <w:noProof/>
                <w:webHidden/>
              </w:rPr>
              <w:fldChar w:fldCharType="end"/>
            </w:r>
          </w:hyperlink>
        </w:p>
        <w:p w14:paraId="6ED2E6E9" w14:textId="6461F7A0" w:rsidR="009B0404" w:rsidRDefault="009B0404">
          <w:pPr>
            <w:pStyle w:val="TOC3"/>
            <w:tabs>
              <w:tab w:val="left" w:pos="1320"/>
              <w:tab w:val="right" w:leader="dot" w:pos="9062"/>
            </w:tabs>
            <w:rPr>
              <w:noProof/>
            </w:rPr>
          </w:pPr>
          <w:hyperlink w:anchor="_Toc94032042" w:history="1">
            <w:r w:rsidRPr="008F7616">
              <w:rPr>
                <w:rStyle w:val="Hyperlink"/>
                <w:noProof/>
              </w:rPr>
              <w:t>2.1.2.</w:t>
            </w:r>
            <w:r>
              <w:rPr>
                <w:noProof/>
              </w:rPr>
              <w:tab/>
            </w:r>
            <w:r w:rsidRPr="008F7616">
              <w:rPr>
                <w:rStyle w:val="Hyperlink"/>
                <w:noProof/>
              </w:rPr>
              <w:t>Thực trạng về quản lý đầu tư</w:t>
            </w:r>
            <w:r>
              <w:rPr>
                <w:noProof/>
                <w:webHidden/>
              </w:rPr>
              <w:tab/>
            </w:r>
            <w:r>
              <w:rPr>
                <w:noProof/>
                <w:webHidden/>
              </w:rPr>
              <w:fldChar w:fldCharType="begin"/>
            </w:r>
            <w:r>
              <w:rPr>
                <w:noProof/>
                <w:webHidden/>
              </w:rPr>
              <w:instrText xml:space="preserve"> PAGEREF _Toc94032042 \h </w:instrText>
            </w:r>
            <w:r>
              <w:rPr>
                <w:noProof/>
                <w:webHidden/>
              </w:rPr>
            </w:r>
            <w:r>
              <w:rPr>
                <w:noProof/>
                <w:webHidden/>
              </w:rPr>
              <w:fldChar w:fldCharType="separate"/>
            </w:r>
            <w:r>
              <w:rPr>
                <w:noProof/>
                <w:webHidden/>
              </w:rPr>
              <w:t>7</w:t>
            </w:r>
            <w:r>
              <w:rPr>
                <w:noProof/>
                <w:webHidden/>
              </w:rPr>
              <w:fldChar w:fldCharType="end"/>
            </w:r>
          </w:hyperlink>
        </w:p>
        <w:p w14:paraId="2BF161D8" w14:textId="05069D17" w:rsidR="009B0404" w:rsidRDefault="009B0404">
          <w:pPr>
            <w:pStyle w:val="TOC2"/>
            <w:tabs>
              <w:tab w:val="left" w:pos="880"/>
              <w:tab w:val="right" w:leader="dot" w:pos="9062"/>
            </w:tabs>
            <w:rPr>
              <w:noProof/>
            </w:rPr>
          </w:pPr>
          <w:hyperlink w:anchor="_Toc94032043" w:history="1">
            <w:r w:rsidRPr="008F7616">
              <w:rPr>
                <w:rStyle w:val="Hyperlink"/>
                <w:noProof/>
              </w:rPr>
              <w:t>2.2.</w:t>
            </w:r>
            <w:r>
              <w:rPr>
                <w:noProof/>
              </w:rPr>
              <w:tab/>
            </w:r>
            <w:r w:rsidRPr="008F7616">
              <w:rPr>
                <w:rStyle w:val="Hyperlink"/>
                <w:noProof/>
              </w:rPr>
              <w:t>Đánh giá thực trạng sự quán triệt các đặc điểm của đầu tư phát triển vào công tác quản lý hoạt động đầu tư ở Việt Nam</w:t>
            </w:r>
            <w:r>
              <w:rPr>
                <w:noProof/>
                <w:webHidden/>
              </w:rPr>
              <w:tab/>
            </w:r>
            <w:r>
              <w:rPr>
                <w:noProof/>
                <w:webHidden/>
              </w:rPr>
              <w:fldChar w:fldCharType="begin"/>
            </w:r>
            <w:r>
              <w:rPr>
                <w:noProof/>
                <w:webHidden/>
              </w:rPr>
              <w:instrText xml:space="preserve"> PAGEREF _Toc94032043 \h </w:instrText>
            </w:r>
            <w:r>
              <w:rPr>
                <w:noProof/>
                <w:webHidden/>
              </w:rPr>
            </w:r>
            <w:r>
              <w:rPr>
                <w:noProof/>
                <w:webHidden/>
              </w:rPr>
              <w:fldChar w:fldCharType="separate"/>
            </w:r>
            <w:r>
              <w:rPr>
                <w:noProof/>
                <w:webHidden/>
              </w:rPr>
              <w:t>7</w:t>
            </w:r>
            <w:r>
              <w:rPr>
                <w:noProof/>
                <w:webHidden/>
              </w:rPr>
              <w:fldChar w:fldCharType="end"/>
            </w:r>
          </w:hyperlink>
        </w:p>
        <w:p w14:paraId="66437634" w14:textId="6FD24552" w:rsidR="009B0404" w:rsidRDefault="009B0404">
          <w:pPr>
            <w:pStyle w:val="TOC3"/>
            <w:tabs>
              <w:tab w:val="left" w:pos="1320"/>
              <w:tab w:val="right" w:leader="dot" w:pos="9062"/>
            </w:tabs>
            <w:rPr>
              <w:noProof/>
            </w:rPr>
          </w:pPr>
          <w:hyperlink w:anchor="_Toc94032044" w:history="1">
            <w:r w:rsidRPr="008F7616">
              <w:rPr>
                <w:rStyle w:val="Hyperlink"/>
                <w:noProof/>
              </w:rPr>
              <w:t>2.2.1.</w:t>
            </w:r>
            <w:r>
              <w:rPr>
                <w:noProof/>
              </w:rPr>
              <w:tab/>
            </w:r>
            <w:r w:rsidRPr="008F7616">
              <w:rPr>
                <w:rStyle w:val="Hyperlink"/>
                <w:noProof/>
              </w:rPr>
              <w:t>Đánh giá sự quán triệt của đặc điểm thứ nhất</w:t>
            </w:r>
            <w:r>
              <w:rPr>
                <w:noProof/>
                <w:webHidden/>
              </w:rPr>
              <w:tab/>
            </w:r>
            <w:r>
              <w:rPr>
                <w:noProof/>
                <w:webHidden/>
              </w:rPr>
              <w:fldChar w:fldCharType="begin"/>
            </w:r>
            <w:r>
              <w:rPr>
                <w:noProof/>
                <w:webHidden/>
              </w:rPr>
              <w:instrText xml:space="preserve"> PAGEREF _Toc94032044 \h </w:instrText>
            </w:r>
            <w:r>
              <w:rPr>
                <w:noProof/>
                <w:webHidden/>
              </w:rPr>
            </w:r>
            <w:r>
              <w:rPr>
                <w:noProof/>
                <w:webHidden/>
              </w:rPr>
              <w:fldChar w:fldCharType="separate"/>
            </w:r>
            <w:r>
              <w:rPr>
                <w:noProof/>
                <w:webHidden/>
              </w:rPr>
              <w:t>7</w:t>
            </w:r>
            <w:r>
              <w:rPr>
                <w:noProof/>
                <w:webHidden/>
              </w:rPr>
              <w:fldChar w:fldCharType="end"/>
            </w:r>
          </w:hyperlink>
        </w:p>
        <w:p w14:paraId="451AA7D2" w14:textId="42F6B8C2" w:rsidR="009B0404" w:rsidRDefault="009B0404">
          <w:pPr>
            <w:pStyle w:val="TOC3"/>
            <w:tabs>
              <w:tab w:val="left" w:pos="1320"/>
              <w:tab w:val="right" w:leader="dot" w:pos="9062"/>
            </w:tabs>
            <w:rPr>
              <w:noProof/>
            </w:rPr>
          </w:pPr>
          <w:hyperlink w:anchor="_Toc94032045" w:history="1">
            <w:r w:rsidRPr="008F7616">
              <w:rPr>
                <w:rStyle w:val="Hyperlink"/>
                <w:noProof/>
              </w:rPr>
              <w:t>2.2.2.</w:t>
            </w:r>
            <w:r>
              <w:rPr>
                <w:noProof/>
              </w:rPr>
              <w:tab/>
            </w:r>
            <w:r w:rsidRPr="008F7616">
              <w:rPr>
                <w:rStyle w:val="Hyperlink"/>
                <w:noProof/>
              </w:rPr>
              <w:t>Thực trạng chuẩn bị nguồn vốn đầu tư</w:t>
            </w:r>
            <w:r>
              <w:rPr>
                <w:noProof/>
                <w:webHidden/>
              </w:rPr>
              <w:tab/>
            </w:r>
            <w:r>
              <w:rPr>
                <w:noProof/>
                <w:webHidden/>
              </w:rPr>
              <w:fldChar w:fldCharType="begin"/>
            </w:r>
            <w:r>
              <w:rPr>
                <w:noProof/>
                <w:webHidden/>
              </w:rPr>
              <w:instrText xml:space="preserve"> PAGEREF _Toc94032045 \h </w:instrText>
            </w:r>
            <w:r>
              <w:rPr>
                <w:noProof/>
                <w:webHidden/>
              </w:rPr>
            </w:r>
            <w:r>
              <w:rPr>
                <w:noProof/>
                <w:webHidden/>
              </w:rPr>
              <w:fldChar w:fldCharType="separate"/>
            </w:r>
            <w:r>
              <w:rPr>
                <w:noProof/>
                <w:webHidden/>
              </w:rPr>
              <w:t>7</w:t>
            </w:r>
            <w:r>
              <w:rPr>
                <w:noProof/>
                <w:webHidden/>
              </w:rPr>
              <w:fldChar w:fldCharType="end"/>
            </w:r>
          </w:hyperlink>
        </w:p>
        <w:p w14:paraId="2AA4F197" w14:textId="582DD1D8" w:rsidR="009B0404" w:rsidRDefault="009B0404">
          <w:pPr>
            <w:pStyle w:val="TOC2"/>
            <w:tabs>
              <w:tab w:val="left" w:pos="880"/>
              <w:tab w:val="right" w:leader="dot" w:pos="9062"/>
            </w:tabs>
            <w:rPr>
              <w:noProof/>
            </w:rPr>
          </w:pPr>
          <w:hyperlink w:anchor="_Toc94032046" w:history="1">
            <w:r w:rsidRPr="008F7616">
              <w:rPr>
                <w:rStyle w:val="Hyperlink"/>
                <w:noProof/>
              </w:rPr>
              <w:t>2.3.</w:t>
            </w:r>
            <w:r>
              <w:rPr>
                <w:noProof/>
              </w:rPr>
              <w:tab/>
            </w:r>
            <w:r w:rsidRPr="008F7616">
              <w:rPr>
                <w:rStyle w:val="Hyperlink"/>
                <w:noProof/>
              </w:rPr>
              <w:t>Xu hướng đầu tư, dự báo đầu tư Việt Nam đến năm 2010</w:t>
            </w:r>
            <w:r>
              <w:rPr>
                <w:noProof/>
                <w:webHidden/>
              </w:rPr>
              <w:tab/>
            </w:r>
            <w:r>
              <w:rPr>
                <w:noProof/>
                <w:webHidden/>
              </w:rPr>
              <w:fldChar w:fldCharType="begin"/>
            </w:r>
            <w:r>
              <w:rPr>
                <w:noProof/>
                <w:webHidden/>
              </w:rPr>
              <w:instrText xml:space="preserve"> PAGEREF _Toc94032046 \h </w:instrText>
            </w:r>
            <w:r>
              <w:rPr>
                <w:noProof/>
                <w:webHidden/>
              </w:rPr>
            </w:r>
            <w:r>
              <w:rPr>
                <w:noProof/>
                <w:webHidden/>
              </w:rPr>
              <w:fldChar w:fldCharType="separate"/>
            </w:r>
            <w:r>
              <w:rPr>
                <w:noProof/>
                <w:webHidden/>
              </w:rPr>
              <w:t>8</w:t>
            </w:r>
            <w:r>
              <w:rPr>
                <w:noProof/>
                <w:webHidden/>
              </w:rPr>
              <w:fldChar w:fldCharType="end"/>
            </w:r>
          </w:hyperlink>
        </w:p>
        <w:p w14:paraId="044DD82A" w14:textId="70D83EEE" w:rsidR="009B0404" w:rsidRDefault="009B0404">
          <w:r>
            <w:rPr>
              <w:b/>
              <w:bCs/>
              <w:noProof/>
            </w:rPr>
            <w:fldChar w:fldCharType="end"/>
          </w:r>
        </w:p>
      </w:sdtContent>
    </w:sdt>
    <w:p w14:paraId="22C702AF" w14:textId="77777777" w:rsidR="00392F1E" w:rsidRDefault="00392F1E" w:rsidP="00392F1E"/>
    <w:p w14:paraId="47BEC971" w14:textId="77777777" w:rsidR="00392F1E" w:rsidRDefault="00392F1E" w:rsidP="00392F1E">
      <w:r>
        <w:t> </w:t>
      </w:r>
    </w:p>
    <w:p w14:paraId="67861CBC" w14:textId="107ECC93" w:rsidR="005A4F5D" w:rsidRPr="005A4F5D" w:rsidRDefault="00392F1E" w:rsidP="005A4F5D">
      <w:pPr>
        <w:jc w:val="center"/>
        <w:rPr>
          <w:b/>
          <w:bCs/>
        </w:rPr>
      </w:pPr>
      <w:r w:rsidRPr="005A4F5D">
        <w:rPr>
          <w:b/>
          <w:bCs/>
        </w:rPr>
        <w:t>DANH MỤC BẢNG BIỂU, HÌNH ẢNH, ĐỒ THỊ</w:t>
      </w:r>
      <w:r w:rsidR="005A4F5D">
        <w:fldChar w:fldCharType="begin"/>
      </w:r>
      <w:r w:rsidR="005A4F5D">
        <w:instrText xml:space="preserve"> TOC \h \z \c "Biểu đồ" </w:instrText>
      </w:r>
      <w:r w:rsidR="005A4F5D">
        <w:fldChar w:fldCharType="separate"/>
      </w:r>
    </w:p>
    <w:p w14:paraId="2A0F5C81" w14:textId="6B7AD587" w:rsidR="005A4F5D" w:rsidRDefault="005A4F5D" w:rsidP="005A4F5D">
      <w:pPr>
        <w:pStyle w:val="TableofFigures"/>
        <w:tabs>
          <w:tab w:val="right" w:leader="dot" w:pos="9062"/>
        </w:tabs>
        <w:rPr>
          <w:noProof/>
        </w:rPr>
      </w:pPr>
      <w:hyperlink w:anchor="_Toc94032257" w:history="1">
        <w:r w:rsidRPr="00A710BE">
          <w:rPr>
            <w:rStyle w:val="Hyperlink"/>
            <w:noProof/>
          </w:rPr>
          <w:t>Biểu đồ 2.1. Tỷ lệ vốn đầu tư so với GDP giai đoạn 2008 - 2012</w:t>
        </w:r>
        <w:r>
          <w:rPr>
            <w:noProof/>
            <w:webHidden/>
          </w:rPr>
          <w:tab/>
        </w:r>
        <w:r>
          <w:rPr>
            <w:noProof/>
            <w:webHidden/>
          </w:rPr>
          <w:fldChar w:fldCharType="begin"/>
        </w:r>
        <w:r>
          <w:rPr>
            <w:noProof/>
            <w:webHidden/>
          </w:rPr>
          <w:instrText xml:space="preserve"> PAGEREF _Toc94032257 \h </w:instrText>
        </w:r>
        <w:r>
          <w:rPr>
            <w:noProof/>
            <w:webHidden/>
          </w:rPr>
        </w:r>
        <w:r>
          <w:rPr>
            <w:noProof/>
            <w:webHidden/>
          </w:rPr>
          <w:fldChar w:fldCharType="separate"/>
        </w:r>
        <w:r>
          <w:rPr>
            <w:noProof/>
            <w:webHidden/>
          </w:rPr>
          <w:t>4</w:t>
        </w:r>
        <w:r>
          <w:rPr>
            <w:noProof/>
            <w:webHidden/>
          </w:rPr>
          <w:fldChar w:fldCharType="end"/>
        </w:r>
      </w:hyperlink>
    </w:p>
    <w:p w14:paraId="098F9CE6" w14:textId="625E89BC" w:rsidR="005A4F5D" w:rsidRDefault="005A4F5D" w:rsidP="005A4F5D">
      <w:pPr>
        <w:pStyle w:val="TableofFigures"/>
        <w:tabs>
          <w:tab w:val="right" w:leader="dot" w:pos="9062"/>
        </w:tabs>
        <w:rPr>
          <w:noProof/>
        </w:rPr>
      </w:pPr>
      <w:hyperlink w:anchor="_Toc94032229" w:history="1">
        <w:r w:rsidRPr="008C5553">
          <w:rPr>
            <w:rStyle w:val="Hyperlink"/>
            <w:noProof/>
          </w:rPr>
          <w:t>Ảnh 2.1. Công trình xây dựng vốn ODA</w:t>
        </w:r>
        <w:r>
          <w:rPr>
            <w:noProof/>
            <w:webHidden/>
          </w:rPr>
          <w:tab/>
        </w:r>
        <w:r>
          <w:rPr>
            <w:noProof/>
            <w:webHidden/>
          </w:rPr>
          <w:fldChar w:fldCharType="begin"/>
        </w:r>
        <w:r>
          <w:rPr>
            <w:noProof/>
            <w:webHidden/>
          </w:rPr>
          <w:instrText xml:space="preserve"> PAGEREF _Toc94032229 \h </w:instrText>
        </w:r>
        <w:r>
          <w:rPr>
            <w:noProof/>
            <w:webHidden/>
          </w:rPr>
        </w:r>
        <w:r>
          <w:rPr>
            <w:noProof/>
            <w:webHidden/>
          </w:rPr>
          <w:fldChar w:fldCharType="separate"/>
        </w:r>
        <w:r>
          <w:rPr>
            <w:noProof/>
            <w:webHidden/>
          </w:rPr>
          <w:t>5</w:t>
        </w:r>
        <w:r>
          <w:rPr>
            <w:noProof/>
            <w:webHidden/>
          </w:rPr>
          <w:fldChar w:fldCharType="end"/>
        </w:r>
      </w:hyperlink>
      <w:r>
        <w:fldChar w:fldCharType="begin"/>
      </w:r>
      <w:r>
        <w:instrText xml:space="preserve"> TOC \h \z \c "Bảng" </w:instrText>
      </w:r>
      <w:r>
        <w:fldChar w:fldCharType="separate"/>
      </w:r>
    </w:p>
    <w:p w14:paraId="6582D455" w14:textId="5B0BCAF2" w:rsidR="005A4F5D" w:rsidRDefault="005A4F5D" w:rsidP="005A4F5D">
      <w:pPr>
        <w:pStyle w:val="TableofFigures"/>
        <w:tabs>
          <w:tab w:val="right" w:leader="dot" w:pos="9062"/>
        </w:tabs>
        <w:rPr>
          <w:rStyle w:val="Hyperlink"/>
          <w:noProof/>
        </w:rPr>
      </w:pPr>
      <w:hyperlink w:anchor="_Toc94032233" w:history="1">
        <w:r w:rsidRPr="004D10B5">
          <w:rPr>
            <w:rStyle w:val="Hyperlink"/>
            <w:noProof/>
          </w:rPr>
          <w:t>Bảng 2.1. Đầu tư trực tiếp của nước ngoài được cấp phép 1988 – 1998</w:t>
        </w:r>
        <w:r>
          <w:rPr>
            <w:noProof/>
            <w:webHidden/>
          </w:rPr>
          <w:tab/>
        </w:r>
        <w:r>
          <w:rPr>
            <w:noProof/>
            <w:webHidden/>
          </w:rPr>
          <w:fldChar w:fldCharType="begin"/>
        </w:r>
        <w:r>
          <w:rPr>
            <w:noProof/>
            <w:webHidden/>
          </w:rPr>
          <w:instrText xml:space="preserve"> PAGEREF _Toc94032233 \h </w:instrText>
        </w:r>
        <w:r>
          <w:rPr>
            <w:noProof/>
            <w:webHidden/>
          </w:rPr>
        </w:r>
        <w:r>
          <w:rPr>
            <w:noProof/>
            <w:webHidden/>
          </w:rPr>
          <w:fldChar w:fldCharType="separate"/>
        </w:r>
        <w:r>
          <w:rPr>
            <w:noProof/>
            <w:webHidden/>
          </w:rPr>
          <w:t>8</w:t>
        </w:r>
        <w:r>
          <w:rPr>
            <w:noProof/>
            <w:webHidden/>
          </w:rPr>
          <w:fldChar w:fldCharType="end"/>
        </w:r>
      </w:hyperlink>
    </w:p>
    <w:p w14:paraId="6AB311AE" w14:textId="684A9791" w:rsidR="00392F1E" w:rsidRDefault="005A4F5D" w:rsidP="005A4F5D">
      <w:pPr>
        <w:pStyle w:val="TableofFigures"/>
        <w:tabs>
          <w:tab w:val="right" w:leader="dot" w:pos="9062"/>
        </w:tabs>
      </w:pPr>
      <w:hyperlink w:anchor="_Toc94032187" w:history="1">
        <w:r w:rsidRPr="00F942AD">
          <w:rPr>
            <w:rStyle w:val="Hyperlink"/>
            <w:noProof/>
          </w:rPr>
          <w:t>Hình 2.1. Xu hướng đầu tư, dự báo đầu tư vào Việt Nam đến 2010</w:t>
        </w:r>
        <w:r>
          <w:rPr>
            <w:noProof/>
            <w:webHidden/>
          </w:rPr>
          <w:tab/>
        </w:r>
        <w:r>
          <w:rPr>
            <w:noProof/>
            <w:webHidden/>
          </w:rPr>
          <w:fldChar w:fldCharType="begin"/>
        </w:r>
        <w:r>
          <w:rPr>
            <w:noProof/>
            <w:webHidden/>
          </w:rPr>
          <w:instrText xml:space="preserve"> PAGEREF _Toc94032187 \h </w:instrText>
        </w:r>
        <w:r>
          <w:rPr>
            <w:noProof/>
            <w:webHidden/>
          </w:rPr>
        </w:r>
        <w:r>
          <w:rPr>
            <w:noProof/>
            <w:webHidden/>
          </w:rPr>
          <w:fldChar w:fldCharType="separate"/>
        </w:r>
        <w:r>
          <w:rPr>
            <w:noProof/>
            <w:webHidden/>
          </w:rPr>
          <w:t>8</w:t>
        </w:r>
        <w:r>
          <w:rPr>
            <w:noProof/>
            <w:webHidden/>
          </w:rPr>
          <w:fldChar w:fldCharType="end"/>
        </w:r>
      </w:hyperlink>
      <w:r>
        <w:fldChar w:fldCharType="end"/>
      </w:r>
      <w:r>
        <w:fldChar w:fldCharType="end"/>
      </w:r>
    </w:p>
    <w:p w14:paraId="72BA1E18" w14:textId="59CE28BD" w:rsidR="00392F1E" w:rsidRDefault="00392F1E" w:rsidP="00AE6E26">
      <w:pPr>
        <w:pStyle w:val="Heading1"/>
      </w:pPr>
      <w:bookmarkStart w:id="0" w:name="_Toc94032036"/>
      <w:r>
        <w:lastRenderedPageBreak/>
        <w:t>ĐẶC ĐIỂM VÀ NHỮNG VẤN ĐỀ LÝ LUẬN CHUNG VỀ ĐẦU TƯ PHÁT TRIỂN</w:t>
      </w:r>
      <w:bookmarkEnd w:id="0"/>
    </w:p>
    <w:p w14:paraId="69216F69" w14:textId="3440B655" w:rsidR="00392F1E" w:rsidRDefault="00392F1E" w:rsidP="00AE6E26">
      <w:pPr>
        <w:pStyle w:val="Heading2"/>
      </w:pPr>
      <w:bookmarkStart w:id="1" w:name="_Toc94032037"/>
      <w:r>
        <w:t>Khái niệm</w:t>
      </w:r>
      <w:bookmarkEnd w:id="1"/>
    </w:p>
    <w:p w14:paraId="42BBF02D" w14:textId="77777777" w:rsidR="00392F1E" w:rsidRDefault="00392F1E" w:rsidP="00F20B0A">
      <w:pPr>
        <w:pStyle w:val="Tru"/>
      </w:pPr>
      <w:r>
        <w:t>-</w:t>
      </w:r>
      <w:r>
        <w:tab/>
        <w:t>Đầu tư nói chung là sự hy sinh các nguồn lực ở hiện tại để tiến hành các hoạt động nào đó nhằm thu về các kết quả nhất định trong tương lai lớn hơn các nguồn lực đã bỏ ra để đạt được các kết quả đó. Như vậy, mục tiêu của các công cuộc đầu tư là đạt được các kết quả lớn hơn so với những hy sinh về nguồn lực mà người đầu tư phải gánh chịu khi tiến hành đầu tư         .</w:t>
      </w:r>
    </w:p>
    <w:p w14:paraId="3EF9D0CE" w14:textId="77777777" w:rsidR="00392F1E" w:rsidRDefault="00392F1E" w:rsidP="00F20B0A">
      <w:pPr>
        <w:pStyle w:val="Tru"/>
      </w:pPr>
      <w:r w:rsidRPr="00F20B0A">
        <w:t>-</w:t>
      </w:r>
      <w:r>
        <w:tab/>
        <w:t>Ba loại đầu tư     :</w:t>
      </w:r>
    </w:p>
    <w:p w14:paraId="10CC3C3D" w14:textId="60162600" w:rsidR="00392F1E" w:rsidRDefault="00392F1E" w:rsidP="00F20B0A">
      <w:pPr>
        <w:pStyle w:val="Cong"/>
      </w:pPr>
      <w:r w:rsidRPr="00F20B0A">
        <w:t>Đầu tư phát triển</w:t>
      </w:r>
      <w:r>
        <w:t xml:space="preserve">  ;</w:t>
      </w:r>
    </w:p>
    <w:p w14:paraId="062FBBFE" w14:textId="4CBCC390" w:rsidR="00392F1E" w:rsidRDefault="00392F1E" w:rsidP="00F20B0A">
      <w:pPr>
        <w:pStyle w:val="Cong"/>
      </w:pPr>
      <w:r>
        <w:t>Đầu tư tài chính</w:t>
      </w:r>
    </w:p>
    <w:p w14:paraId="704BABDA" w14:textId="00A744EE" w:rsidR="00392F1E" w:rsidRDefault="00392F1E" w:rsidP="00F20B0A">
      <w:pPr>
        <w:pStyle w:val="Cong"/>
      </w:pPr>
      <w:r>
        <w:t>Đầu tư thương mại   .</w:t>
      </w:r>
    </w:p>
    <w:p w14:paraId="220CCD52" w14:textId="77777777" w:rsidR="00392F1E" w:rsidRDefault="00392F1E" w:rsidP="00F20B0A">
      <w:pPr>
        <w:pStyle w:val="Tru"/>
      </w:pPr>
      <w:r>
        <w:t>-</w:t>
      </w:r>
      <w:r>
        <w:tab/>
        <w:t>Đầu tư phát triển tạo tiền đề tăng tích luỹ, phát triển hoạt động đầu tư tài chính và đầu tư thương mại. Ngược lại, đầu tư tài chính và đầu tư thương mại hỗ trợ và tạo điều kiện để tăng cường đầu tư phát triển.</w:t>
      </w:r>
    </w:p>
    <w:p w14:paraId="602D97D5" w14:textId="77777777" w:rsidR="00392F1E" w:rsidRDefault="00392F1E" w:rsidP="00F20B0A">
      <w:pPr>
        <w:pStyle w:val="Tru"/>
      </w:pPr>
      <w:r>
        <w:t>-</w:t>
      </w:r>
      <w:r>
        <w:tab/>
        <w:t>Đầu tư phát triển là bộ phận cơ bản của đầu tư, là việc sử dụng vốn trong hiện tại vào các hoạt động nào đó, là việc đánh đổi lợi ích trước mắt lấy lợi ích lâu dài nhằm tạo ra những tài sản mới, năng lực sản xuất mới, tạo thêm việc làm và vì mục tiêu phát triển.</w:t>
      </w:r>
    </w:p>
    <w:p w14:paraId="5026A670" w14:textId="319FA476" w:rsidR="00392F1E" w:rsidRDefault="00392F1E" w:rsidP="00AE6E26">
      <w:pPr>
        <w:pStyle w:val="Heading2"/>
      </w:pPr>
      <w:r>
        <w:t xml:space="preserve"> </w:t>
      </w:r>
      <w:bookmarkStart w:id="2" w:name="_Toc94032038"/>
      <w:r>
        <w:t>Đặc điểm của hoạt động đầu tư phát triển</w:t>
      </w:r>
      <w:bookmarkEnd w:id="2"/>
    </w:p>
    <w:p w14:paraId="75CBEB47" w14:textId="77777777" w:rsidR="00392F1E" w:rsidRDefault="00392F1E" w:rsidP="00A416A9">
      <w:pPr>
        <w:pStyle w:val="DoanVB"/>
      </w:pPr>
      <w:r>
        <w:t>Lao động cần sử dụng cho các dự án rất lớn, đặc biệt đối với các dự án trọng điểm quốc gia. Do đó, công tác tuyển dụng, đào tạo, sử dụng và đãi ngộ cần tuân thủ một kế hoạch định trước, sao cho đáp ứng tốt nhất nhu cầu từng loại nhân lực theo tiến độ đầu tư, đồng thời, hạn chế đến mức thấp nhất những ảnh hưởng tiêu cực do vấn đề “hậu dự án” tạo ra như việc bố trí lao động, giải quyết lao động dôi dư…</w:t>
      </w:r>
    </w:p>
    <w:p w14:paraId="2B0E05C5" w14:textId="77777777" w:rsidR="00392F1E" w:rsidRDefault="00392F1E" w:rsidP="00A416A9">
      <w:pPr>
        <w:pStyle w:val="DoanVB"/>
      </w:pPr>
      <w:r>
        <w:t>Thời kỳ đầu tư kéo dài. Thời kỳ đầu tư tính từ khi khởi công thực hiện dự án đén khi dự án hoàn thành và đưa vào hoạt động. Nhiều công trình đầu tư phát triển có thời gian đầu tư kéo dài hàng chục năm. Do vốn nằm khê đọng trong suốt quá trình thực hiện đầu tư nên để nâng cao hiệu quả vốn đầu tư, cần tiến hành phân kỳ đầu tư, bố trí vốn và các nguồn lực tập trung hoàn thành dứt điểm từng hạng mục công trình, quản lý chặt chẽ tiến độ kế hoạch đầu tư, khắc phục tình trạng thiếu vốn, nợ đọng vốn đầu tư xây dựng cơ bản.</w:t>
      </w:r>
    </w:p>
    <w:p w14:paraId="54001D86" w14:textId="54FDCD86" w:rsidR="00392F1E" w:rsidRDefault="00392F1E" w:rsidP="00D101C1">
      <w:pPr>
        <w:pStyle w:val="Heading1"/>
      </w:pPr>
      <w:bookmarkStart w:id="3" w:name="_Toc94032039"/>
      <w:r>
        <w:lastRenderedPageBreak/>
        <w:t>THỰC TRẠNG ĐẦU TƯ PHÁT TRIỂN Ở VIỆT NAM VÀ QUẢN LÝ HOẠT ĐỘNG ĐẦU TƯ</w:t>
      </w:r>
      <w:bookmarkEnd w:id="3"/>
      <w:r>
        <w:t xml:space="preserve"> </w:t>
      </w:r>
    </w:p>
    <w:p w14:paraId="2379780C" w14:textId="7A5A4AC4" w:rsidR="00392F1E" w:rsidRDefault="00392F1E" w:rsidP="00AE6E26">
      <w:pPr>
        <w:pStyle w:val="Heading2"/>
      </w:pPr>
      <w:bookmarkStart w:id="4" w:name="_Toc94032040"/>
      <w:r>
        <w:t>Thực trạng về đầu tư phát triển và quản lý đầu tư ở Việt Nam</w:t>
      </w:r>
      <w:bookmarkEnd w:id="4"/>
      <w:r>
        <w:t xml:space="preserve">  </w:t>
      </w:r>
    </w:p>
    <w:p w14:paraId="05FF1A16" w14:textId="77462B7F" w:rsidR="00392F1E" w:rsidRDefault="00392F1E" w:rsidP="00D101C1">
      <w:pPr>
        <w:pStyle w:val="Heading3"/>
      </w:pPr>
      <w:bookmarkStart w:id="5" w:name="_Toc94032041"/>
      <w:r>
        <w:t>Thực trạng về đầu tư phát triển</w:t>
      </w:r>
      <w:bookmarkEnd w:id="5"/>
    </w:p>
    <w:p w14:paraId="26987A89" w14:textId="77777777" w:rsidR="00392F1E" w:rsidRDefault="00392F1E" w:rsidP="00A416A9">
      <w:pPr>
        <w:pStyle w:val="DoanVB"/>
      </w:pPr>
      <w:r>
        <w:t xml:space="preserve">Về cơ bản, nước ta luôn giữ được mức độ tăng trưởng GDP cao trong hơn mười lăm năm qua. Trong đó hoạt động đầu tư phát triển đóng góp lớn vào sự tăng trưởng đó. Đặc biệt yếu tố vốn đầu tư ngày càng có đóng góp quan trọng. Đầu tư phát triển trong thời gian qua tăng cả về quy mô và tốc độ, tạo nguồn lực quan trọng cho phát triển sản xuất. </w:t>
      </w:r>
    </w:p>
    <w:p w14:paraId="42A1AA9E" w14:textId="47D4FD0F" w:rsidR="00392F1E" w:rsidRDefault="00392F1E" w:rsidP="00392F1E">
      <w:r>
        <w:t xml:space="preserve"> </w:t>
      </w:r>
      <w:r w:rsidR="00AE6E26">
        <w:rPr>
          <w:noProof/>
        </w:rPr>
        <w:drawing>
          <wp:inline distT="0" distB="0" distL="0" distR="0" wp14:anchorId="50FD000A" wp14:editId="12F86CE9">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F1B48DD" w14:textId="7C67A7A5" w:rsidR="00392F1E" w:rsidRDefault="00AE6E26" w:rsidP="002E5A3D">
      <w:pPr>
        <w:pStyle w:val="Caption"/>
      </w:pPr>
      <w:bookmarkStart w:id="6" w:name="_Toc94032257"/>
      <w:r>
        <w:t xml:space="preserve">Biểu đồ </w:t>
      </w:r>
      <w:r>
        <w:fldChar w:fldCharType="begin"/>
      </w:r>
      <w:r>
        <w:instrText xml:space="preserve"> STYLEREF 1 \s </w:instrText>
      </w:r>
      <w:r>
        <w:fldChar w:fldCharType="separate"/>
      </w:r>
      <w:r>
        <w:rPr>
          <w:noProof/>
        </w:rPr>
        <w:t>2</w:t>
      </w:r>
      <w:r>
        <w:fldChar w:fldCharType="end"/>
      </w:r>
      <w:r>
        <w:t>.</w:t>
      </w:r>
      <w:r>
        <w:fldChar w:fldCharType="begin"/>
      </w:r>
      <w:r>
        <w:instrText xml:space="preserve"> SEQ Biểu_đồ \* ARABIC \s 1 </w:instrText>
      </w:r>
      <w:r>
        <w:fldChar w:fldCharType="separate"/>
      </w:r>
      <w:r>
        <w:rPr>
          <w:noProof/>
        </w:rPr>
        <w:t>1</w:t>
      </w:r>
      <w:r>
        <w:fldChar w:fldCharType="end"/>
      </w:r>
      <w:r>
        <w:t xml:space="preserve">. </w:t>
      </w:r>
      <w:r w:rsidR="00392F1E">
        <w:t>Tỷ lệ vốn đầu tư so với GDP giai đoạn 2008 - 2012</w:t>
      </w:r>
      <w:bookmarkEnd w:id="6"/>
      <w:r w:rsidR="00392F1E">
        <w:t xml:space="preserve"> </w:t>
      </w:r>
    </w:p>
    <w:p w14:paraId="64C71B7A" w14:textId="77777777" w:rsidR="00392F1E" w:rsidRDefault="00392F1E" w:rsidP="00A416A9">
      <w:pPr>
        <w:pStyle w:val="DoanVB"/>
      </w:pPr>
      <w:r>
        <w:t>Thực hiện vốn đầu tư phát triển thuộc nguồn ngân sách nhà nước tháng 7 năm 2008 ước đạt 8.593 tỷ đồng; tính chung 7 tháng ước đạt 47.680 tỷ đồng, bằng 48,6% kế hoạch năm. Một số Bộ có tỷ lệ thực hiện vốn đầu tư cao so với kế hoạch là Bộ Nông nghiệp và phát triển nông thôn đạt 60,5%; Bộ Công thương đạt 54,3%; Bộ Giáo dục và Đào tạo đạt 52,0%; Bộ Y tế đạt 51,5%; trong khi đó Bộ xây dựng mới đạt 19,8%; Bộ Giao thông vận tải đạt 39,1%.</w:t>
      </w:r>
    </w:p>
    <w:p w14:paraId="45760551" w14:textId="77777777" w:rsidR="00392F1E" w:rsidRDefault="00392F1E" w:rsidP="00392F1E">
      <w:r>
        <w:t xml:space="preserve"> </w:t>
      </w:r>
    </w:p>
    <w:p w14:paraId="57838423" w14:textId="77777777" w:rsidR="009B0404" w:rsidRDefault="009B0404" w:rsidP="009B0404">
      <w:pPr>
        <w:jc w:val="center"/>
        <w:sectPr w:rsidR="009B0404" w:rsidSect="009B0404">
          <w:pgSz w:w="11907" w:h="16840" w:code="9"/>
          <w:pgMar w:top="1134" w:right="1134" w:bottom="1134" w:left="1701" w:header="720" w:footer="85" w:gutter="0"/>
          <w:cols w:space="720"/>
          <w:docGrid w:linePitch="360"/>
        </w:sectPr>
      </w:pPr>
    </w:p>
    <w:p w14:paraId="0D0E6FA8" w14:textId="54F2D059" w:rsidR="00392F1E" w:rsidRDefault="005A3184" w:rsidP="009B0404">
      <w:pPr>
        <w:jc w:val="center"/>
      </w:pPr>
      <w:r>
        <w:rPr>
          <w:noProof/>
        </w:rPr>
        <w:lastRenderedPageBreak/>
        <w:drawing>
          <wp:inline distT="0" distB="0" distL="0" distR="0" wp14:anchorId="1D1269C7" wp14:editId="59E48F87">
            <wp:extent cx="7686675" cy="5004633"/>
            <wp:effectExtent l="190500" t="171450" r="190500" b="197485"/>
            <wp:docPr id="3" name="Picture 3" descr="A picture containing text, water, sky, brid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water, sky, bridg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86675" cy="5004633"/>
                    </a:xfrm>
                    <a:prstGeom prst="round2Diag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5247FE6E" w14:textId="36B2B4B6" w:rsidR="00392F1E" w:rsidRDefault="00AE6E26" w:rsidP="00CB24BA">
      <w:pPr>
        <w:pStyle w:val="Caption"/>
      </w:pPr>
      <w:bookmarkStart w:id="7" w:name="_Toc94032229"/>
      <w:r>
        <w:t xml:space="preserve">Ảnh </w:t>
      </w:r>
      <w:r>
        <w:fldChar w:fldCharType="begin"/>
      </w:r>
      <w:r>
        <w:instrText xml:space="preserve"> STYLEREF 1 \s </w:instrText>
      </w:r>
      <w:r>
        <w:fldChar w:fldCharType="separate"/>
      </w:r>
      <w:r>
        <w:rPr>
          <w:noProof/>
        </w:rPr>
        <w:t>2</w:t>
      </w:r>
      <w:r>
        <w:fldChar w:fldCharType="end"/>
      </w:r>
      <w:r>
        <w:t>.</w:t>
      </w:r>
      <w:r>
        <w:fldChar w:fldCharType="begin"/>
      </w:r>
      <w:r>
        <w:instrText xml:space="preserve"> SEQ Ảnh \* ARABIC \s 1 </w:instrText>
      </w:r>
      <w:r>
        <w:fldChar w:fldCharType="separate"/>
      </w:r>
      <w:r>
        <w:rPr>
          <w:noProof/>
        </w:rPr>
        <w:t>1</w:t>
      </w:r>
      <w:r>
        <w:fldChar w:fldCharType="end"/>
      </w:r>
      <w:r>
        <w:t xml:space="preserve">. </w:t>
      </w:r>
      <w:r w:rsidR="00392F1E">
        <w:t>Công trình xây dựng vốn ODA</w:t>
      </w:r>
      <w:bookmarkEnd w:id="7"/>
      <w:r w:rsidR="00392F1E">
        <w:t xml:space="preserve"> </w:t>
      </w:r>
    </w:p>
    <w:p w14:paraId="2ED526E0" w14:textId="77777777" w:rsidR="009B0404" w:rsidRDefault="009B0404" w:rsidP="00D101C1">
      <w:pPr>
        <w:pStyle w:val="Heading3"/>
        <w:sectPr w:rsidR="009B0404" w:rsidSect="009B0404">
          <w:pgSz w:w="16840" w:h="11907" w:orient="landscape" w:code="9"/>
          <w:pgMar w:top="1701" w:right="1134" w:bottom="1134" w:left="1134" w:header="720" w:footer="85" w:gutter="0"/>
          <w:cols w:space="720"/>
          <w:docGrid w:linePitch="360"/>
        </w:sectPr>
      </w:pPr>
    </w:p>
    <w:p w14:paraId="2EF8A1CC" w14:textId="59FF9EA5" w:rsidR="00392F1E" w:rsidRDefault="00392F1E" w:rsidP="00D101C1">
      <w:pPr>
        <w:pStyle w:val="Heading3"/>
      </w:pPr>
      <w:bookmarkStart w:id="8" w:name="_Toc94032042"/>
      <w:r>
        <w:lastRenderedPageBreak/>
        <w:t>Thực trạng về quản lý đầu tư</w:t>
      </w:r>
      <w:bookmarkEnd w:id="8"/>
      <w:r>
        <w:t xml:space="preserve"> </w:t>
      </w:r>
    </w:p>
    <w:p w14:paraId="1363CECD" w14:textId="6702D6E1" w:rsidR="00392F1E" w:rsidRPr="00DA4382" w:rsidRDefault="00DA4382" w:rsidP="00DA4382">
      <w:pPr>
        <w:pStyle w:val="Tru"/>
      </w:pPr>
      <w:r w:rsidRPr="00DA4382">
        <w:t>-</w:t>
      </w:r>
      <w:r w:rsidRPr="00DA4382">
        <w:tab/>
      </w:r>
      <w:r w:rsidR="00392F1E" w:rsidRPr="00DA4382">
        <w:t xml:space="preserve">Một con đường vừa xây xong đã bị đào lên để làm hệ thống nước, những viên gạch còn giá trị sử dụng nhưng lại được thay bằng một lớp gạch khác, mới hơn nhưng chưa chắc đã bền. Hay một cây cầu đang xây dang dở nhưng tạm dừng vì hết kinh phí dẫn đến hiệu quả sử dụng gần như bằng không. </w:t>
      </w:r>
    </w:p>
    <w:p w14:paraId="77015115" w14:textId="72FA659A" w:rsidR="00392F1E" w:rsidRPr="00DA4382" w:rsidRDefault="00DA4382" w:rsidP="00DA4382">
      <w:pPr>
        <w:pStyle w:val="Tru"/>
      </w:pPr>
      <w:r w:rsidRPr="00DA4382">
        <w:t>-</w:t>
      </w:r>
      <w:r w:rsidRPr="00DA4382">
        <w:tab/>
      </w:r>
      <w:r w:rsidR="00392F1E" w:rsidRPr="00DA4382">
        <w:t xml:space="preserve">Đấy là những câu chuyện gắn liền với đời sống hàng ngày của mọi người dân hiện nay. Một đồng vốn của Nhà nước bỏ ra, hiệu quả thu được bao nhiêu đều có thể được “cân đong” hợp lý nếu cơ chế quản lý, cách nghĩ và hành động dựa trên những nguyên tắc và nguyên lý khoa học và vì lợi ích toàn dân. </w:t>
      </w:r>
    </w:p>
    <w:p w14:paraId="08907ED4" w14:textId="74F340BA" w:rsidR="00392F1E" w:rsidRDefault="00392F1E" w:rsidP="00AE6E26">
      <w:pPr>
        <w:pStyle w:val="Heading2"/>
      </w:pPr>
      <w:bookmarkStart w:id="9" w:name="_Toc94032043"/>
      <w:r>
        <w:t>Đánh giá thực trạng sự quán triệt các đặc điểm của đầu tư phát triển vào công tác quản lý hoạt động đầu tư ở Việt Nam</w:t>
      </w:r>
      <w:bookmarkEnd w:id="9"/>
      <w:r>
        <w:t xml:space="preserve"> </w:t>
      </w:r>
    </w:p>
    <w:p w14:paraId="2A5E4995" w14:textId="3E76155B" w:rsidR="00392F1E" w:rsidRDefault="00392F1E" w:rsidP="00D101C1">
      <w:pPr>
        <w:pStyle w:val="Heading3"/>
      </w:pPr>
      <w:bookmarkStart w:id="10" w:name="_Toc94032044"/>
      <w:r>
        <w:t>Đánh giá sự quán triệt của đặc điểm thứ nhất</w:t>
      </w:r>
      <w:bookmarkEnd w:id="10"/>
      <w:r>
        <w:t xml:space="preserve"> </w:t>
      </w:r>
    </w:p>
    <w:p w14:paraId="7E39A64D" w14:textId="77777777" w:rsidR="00392F1E" w:rsidRDefault="00392F1E" w:rsidP="00DA4382">
      <w:pPr>
        <w:pStyle w:val="DoanVB"/>
      </w:pPr>
      <w:r>
        <w:t>Hiện nay khả năng thu hút và tạo lập vốn của nền kinh tế nước ta đã được nâng lên rất nhiều. Trước đây, nền kinh tế kế hoạch tập trung quan liêu bao cấp các doanh nghiệp nhà nước chiếm hầu hết các ngành chủ chốt của nền kinh tế nhưng lại làm ăn không hiệu quả, luôn xảy ra tình trạng thua lỗ.</w:t>
      </w:r>
    </w:p>
    <w:p w14:paraId="04ADDBA0" w14:textId="531E0FBC" w:rsidR="00392F1E" w:rsidRDefault="00392F1E" w:rsidP="00D101C1">
      <w:pPr>
        <w:pStyle w:val="Heading3"/>
      </w:pPr>
      <w:bookmarkStart w:id="11" w:name="_Toc94032045"/>
      <w:r>
        <w:t>Thực trạng chuẩn bị nguồn vốn đầu tư</w:t>
      </w:r>
      <w:bookmarkEnd w:id="11"/>
    </w:p>
    <w:p w14:paraId="1CCF4226" w14:textId="77777777" w:rsidR="00392F1E" w:rsidRDefault="00392F1E" w:rsidP="00392F1E"/>
    <w:tbl>
      <w:tblPr>
        <w:tblStyle w:val="TableGrid"/>
        <w:tblW w:w="9067" w:type="dxa"/>
        <w:tblLook w:val="04A0" w:firstRow="1" w:lastRow="0" w:firstColumn="1" w:lastColumn="0" w:noHBand="0" w:noVBand="1"/>
      </w:tblPr>
      <w:tblGrid>
        <w:gridCol w:w="1481"/>
        <w:gridCol w:w="1481"/>
        <w:gridCol w:w="1481"/>
        <w:gridCol w:w="1481"/>
        <w:gridCol w:w="1584"/>
        <w:gridCol w:w="1559"/>
      </w:tblGrid>
      <w:tr w:rsidR="002E5A3D" w:rsidRPr="002E5A3D" w14:paraId="0D4BCAC6" w14:textId="77777777" w:rsidTr="005A3184">
        <w:trPr>
          <w:trHeight w:val="643"/>
          <w:tblHeader/>
        </w:trPr>
        <w:tc>
          <w:tcPr>
            <w:tcW w:w="1481" w:type="dxa"/>
            <w:vMerge w:val="restart"/>
            <w:shd w:val="clear" w:color="auto" w:fill="FFF2CC" w:themeFill="accent4" w:themeFillTint="33"/>
            <w:vAlign w:val="center"/>
          </w:tcPr>
          <w:p w14:paraId="03619F1E" w14:textId="77777777" w:rsidR="002E5A3D" w:rsidRPr="002E5A3D" w:rsidRDefault="002E5A3D" w:rsidP="002E5A3D">
            <w:pPr>
              <w:jc w:val="center"/>
              <w:rPr>
                <w:b/>
                <w:bCs/>
              </w:rPr>
            </w:pPr>
            <w:r w:rsidRPr="002E5A3D">
              <w:rPr>
                <w:b/>
                <w:bCs/>
              </w:rPr>
              <w:t>Năm</w:t>
            </w:r>
          </w:p>
        </w:tc>
        <w:tc>
          <w:tcPr>
            <w:tcW w:w="1481" w:type="dxa"/>
            <w:vMerge w:val="restart"/>
            <w:shd w:val="clear" w:color="auto" w:fill="FFF2CC" w:themeFill="accent4" w:themeFillTint="33"/>
            <w:vAlign w:val="center"/>
          </w:tcPr>
          <w:p w14:paraId="5321EE41" w14:textId="77777777" w:rsidR="002E5A3D" w:rsidRPr="002E5A3D" w:rsidRDefault="002E5A3D" w:rsidP="002E5A3D">
            <w:pPr>
              <w:jc w:val="center"/>
              <w:rPr>
                <w:b/>
                <w:bCs/>
              </w:rPr>
            </w:pPr>
            <w:r w:rsidRPr="002E5A3D">
              <w:rPr>
                <w:b/>
                <w:bCs/>
              </w:rPr>
              <w:t>Tổng số DA</w:t>
            </w:r>
          </w:p>
        </w:tc>
        <w:tc>
          <w:tcPr>
            <w:tcW w:w="1481" w:type="dxa"/>
            <w:vMerge w:val="restart"/>
            <w:shd w:val="clear" w:color="auto" w:fill="FFF2CC" w:themeFill="accent4" w:themeFillTint="33"/>
            <w:vAlign w:val="center"/>
          </w:tcPr>
          <w:p w14:paraId="57BE21D5" w14:textId="77777777" w:rsidR="002E5A3D" w:rsidRPr="002E5A3D" w:rsidRDefault="002E5A3D" w:rsidP="002E5A3D">
            <w:pPr>
              <w:jc w:val="center"/>
              <w:rPr>
                <w:b/>
                <w:bCs/>
              </w:rPr>
            </w:pPr>
            <w:r w:rsidRPr="002E5A3D">
              <w:rPr>
                <w:b/>
                <w:bCs/>
              </w:rPr>
              <w:t>Đầu tư/ DA</w:t>
            </w:r>
          </w:p>
        </w:tc>
        <w:tc>
          <w:tcPr>
            <w:tcW w:w="1481" w:type="dxa"/>
            <w:vMerge w:val="restart"/>
            <w:shd w:val="clear" w:color="auto" w:fill="FFF2CC" w:themeFill="accent4" w:themeFillTint="33"/>
            <w:vAlign w:val="center"/>
          </w:tcPr>
          <w:p w14:paraId="3424C9A3" w14:textId="77777777" w:rsidR="002E5A3D" w:rsidRPr="002E5A3D" w:rsidRDefault="002E5A3D" w:rsidP="002E5A3D">
            <w:pPr>
              <w:jc w:val="center"/>
              <w:rPr>
                <w:b/>
                <w:bCs/>
              </w:rPr>
            </w:pPr>
            <w:r w:rsidRPr="002E5A3D">
              <w:rPr>
                <w:b/>
                <w:bCs/>
              </w:rPr>
              <w:t>Trung bình</w:t>
            </w:r>
          </w:p>
        </w:tc>
        <w:tc>
          <w:tcPr>
            <w:tcW w:w="3143" w:type="dxa"/>
            <w:gridSpan w:val="2"/>
            <w:shd w:val="clear" w:color="auto" w:fill="FFF2CC" w:themeFill="accent4" w:themeFillTint="33"/>
            <w:vAlign w:val="center"/>
          </w:tcPr>
          <w:p w14:paraId="0F175606" w14:textId="1D32CB0A" w:rsidR="002E5A3D" w:rsidRPr="002E5A3D" w:rsidRDefault="002E5A3D" w:rsidP="002E5A3D">
            <w:pPr>
              <w:jc w:val="center"/>
              <w:rPr>
                <w:b/>
                <w:bCs/>
              </w:rPr>
            </w:pPr>
            <w:r w:rsidRPr="002E5A3D">
              <w:rPr>
                <w:b/>
                <w:bCs/>
              </w:rPr>
              <w:t>Vốn góp</w:t>
            </w:r>
          </w:p>
        </w:tc>
      </w:tr>
      <w:tr w:rsidR="002E5A3D" w:rsidRPr="002E5A3D" w14:paraId="1C9CCA9E" w14:textId="77777777" w:rsidTr="005A3184">
        <w:trPr>
          <w:trHeight w:val="599"/>
        </w:trPr>
        <w:tc>
          <w:tcPr>
            <w:tcW w:w="1481" w:type="dxa"/>
            <w:vMerge/>
            <w:vAlign w:val="center"/>
          </w:tcPr>
          <w:p w14:paraId="2FAEC6F4" w14:textId="77777777" w:rsidR="002E5A3D" w:rsidRPr="002E5A3D" w:rsidRDefault="002E5A3D" w:rsidP="002E5A3D">
            <w:pPr>
              <w:jc w:val="center"/>
              <w:rPr>
                <w:b/>
                <w:bCs/>
              </w:rPr>
            </w:pPr>
          </w:p>
        </w:tc>
        <w:tc>
          <w:tcPr>
            <w:tcW w:w="1481" w:type="dxa"/>
            <w:vMerge/>
            <w:vAlign w:val="center"/>
          </w:tcPr>
          <w:p w14:paraId="5F133AE2" w14:textId="77777777" w:rsidR="002E5A3D" w:rsidRPr="002E5A3D" w:rsidRDefault="002E5A3D" w:rsidP="002E5A3D">
            <w:pPr>
              <w:jc w:val="center"/>
              <w:rPr>
                <w:b/>
                <w:bCs/>
              </w:rPr>
            </w:pPr>
          </w:p>
        </w:tc>
        <w:tc>
          <w:tcPr>
            <w:tcW w:w="1481" w:type="dxa"/>
            <w:vMerge/>
            <w:vAlign w:val="center"/>
          </w:tcPr>
          <w:p w14:paraId="7FC6CB70" w14:textId="77777777" w:rsidR="002E5A3D" w:rsidRPr="002E5A3D" w:rsidRDefault="002E5A3D" w:rsidP="002E5A3D">
            <w:pPr>
              <w:jc w:val="center"/>
              <w:rPr>
                <w:b/>
                <w:bCs/>
              </w:rPr>
            </w:pPr>
          </w:p>
        </w:tc>
        <w:tc>
          <w:tcPr>
            <w:tcW w:w="1481" w:type="dxa"/>
            <w:vMerge/>
            <w:vAlign w:val="center"/>
          </w:tcPr>
          <w:p w14:paraId="087771A4" w14:textId="77777777" w:rsidR="002E5A3D" w:rsidRPr="002E5A3D" w:rsidRDefault="002E5A3D" w:rsidP="002E5A3D">
            <w:pPr>
              <w:jc w:val="center"/>
              <w:rPr>
                <w:b/>
                <w:bCs/>
              </w:rPr>
            </w:pPr>
          </w:p>
        </w:tc>
        <w:tc>
          <w:tcPr>
            <w:tcW w:w="1584" w:type="dxa"/>
            <w:vAlign w:val="center"/>
          </w:tcPr>
          <w:p w14:paraId="694F4E0F" w14:textId="77777777" w:rsidR="002E5A3D" w:rsidRPr="002E5A3D" w:rsidRDefault="002E5A3D" w:rsidP="002E5A3D">
            <w:pPr>
              <w:jc w:val="center"/>
              <w:rPr>
                <w:b/>
                <w:bCs/>
              </w:rPr>
            </w:pPr>
            <w:r w:rsidRPr="002E5A3D">
              <w:rPr>
                <w:b/>
                <w:bCs/>
              </w:rPr>
              <w:t>Nước ngoài</w:t>
            </w:r>
          </w:p>
        </w:tc>
        <w:tc>
          <w:tcPr>
            <w:tcW w:w="1559" w:type="dxa"/>
            <w:vAlign w:val="center"/>
          </w:tcPr>
          <w:p w14:paraId="2272791B" w14:textId="77777777" w:rsidR="002E5A3D" w:rsidRPr="002E5A3D" w:rsidRDefault="002E5A3D" w:rsidP="002E5A3D">
            <w:pPr>
              <w:jc w:val="center"/>
              <w:rPr>
                <w:b/>
                <w:bCs/>
              </w:rPr>
            </w:pPr>
            <w:r w:rsidRPr="002E5A3D">
              <w:rPr>
                <w:b/>
                <w:bCs/>
              </w:rPr>
              <w:t>Trong nước</w:t>
            </w:r>
          </w:p>
        </w:tc>
      </w:tr>
      <w:tr w:rsidR="002E5A3D" w:rsidRPr="002E5A3D" w14:paraId="442CC97B" w14:textId="77777777" w:rsidTr="005A3184">
        <w:trPr>
          <w:trHeight w:val="510"/>
        </w:trPr>
        <w:tc>
          <w:tcPr>
            <w:tcW w:w="1481" w:type="dxa"/>
            <w:vAlign w:val="center"/>
          </w:tcPr>
          <w:p w14:paraId="4615BFA7" w14:textId="77777777" w:rsidR="002E5A3D" w:rsidRPr="002E5A3D" w:rsidRDefault="002E5A3D" w:rsidP="002E5A3D">
            <w:pPr>
              <w:jc w:val="center"/>
              <w:rPr>
                <w:b/>
                <w:bCs/>
              </w:rPr>
            </w:pPr>
            <w:r w:rsidRPr="002E5A3D">
              <w:rPr>
                <w:b/>
                <w:bCs/>
              </w:rPr>
              <w:t>Tổng số</w:t>
            </w:r>
          </w:p>
        </w:tc>
        <w:tc>
          <w:tcPr>
            <w:tcW w:w="1481" w:type="dxa"/>
            <w:vAlign w:val="center"/>
          </w:tcPr>
          <w:p w14:paraId="4B66429C" w14:textId="77777777" w:rsidR="002E5A3D" w:rsidRPr="002E5A3D" w:rsidRDefault="002E5A3D" w:rsidP="002E5A3D">
            <w:pPr>
              <w:jc w:val="right"/>
              <w:rPr>
                <w:b/>
                <w:bCs/>
              </w:rPr>
            </w:pPr>
            <w:r w:rsidRPr="002E5A3D">
              <w:rPr>
                <w:b/>
                <w:bCs/>
              </w:rPr>
              <w:t>9810</w:t>
            </w:r>
          </w:p>
        </w:tc>
        <w:tc>
          <w:tcPr>
            <w:tcW w:w="1481" w:type="dxa"/>
            <w:vAlign w:val="center"/>
          </w:tcPr>
          <w:p w14:paraId="2D162574" w14:textId="77777777" w:rsidR="002E5A3D" w:rsidRPr="002E5A3D" w:rsidRDefault="002E5A3D" w:rsidP="002E5A3D">
            <w:pPr>
              <w:jc w:val="right"/>
              <w:rPr>
                <w:b/>
                <w:bCs/>
              </w:rPr>
            </w:pPr>
            <w:r w:rsidRPr="002E5A3D">
              <w:rPr>
                <w:b/>
                <w:bCs/>
              </w:rPr>
              <w:t>99596,2</w:t>
            </w:r>
          </w:p>
        </w:tc>
        <w:tc>
          <w:tcPr>
            <w:tcW w:w="1481" w:type="dxa"/>
            <w:vAlign w:val="center"/>
          </w:tcPr>
          <w:p w14:paraId="45A79142" w14:textId="77777777" w:rsidR="002E5A3D" w:rsidRPr="002E5A3D" w:rsidRDefault="002E5A3D" w:rsidP="002E5A3D">
            <w:pPr>
              <w:jc w:val="right"/>
              <w:rPr>
                <w:b/>
                <w:bCs/>
              </w:rPr>
            </w:pPr>
            <w:r w:rsidRPr="002E5A3D">
              <w:rPr>
                <w:b/>
                <w:bCs/>
              </w:rPr>
              <w:t>43129,0</w:t>
            </w:r>
          </w:p>
        </w:tc>
        <w:tc>
          <w:tcPr>
            <w:tcW w:w="1584" w:type="dxa"/>
            <w:vAlign w:val="center"/>
          </w:tcPr>
          <w:p w14:paraId="487C5AB5" w14:textId="77777777" w:rsidR="002E5A3D" w:rsidRPr="002E5A3D" w:rsidRDefault="002E5A3D" w:rsidP="002E5A3D">
            <w:pPr>
              <w:jc w:val="right"/>
              <w:rPr>
                <w:b/>
                <w:bCs/>
              </w:rPr>
            </w:pPr>
            <w:r w:rsidRPr="002E5A3D">
              <w:rPr>
                <w:b/>
                <w:bCs/>
              </w:rPr>
              <w:t>36413,7</w:t>
            </w:r>
          </w:p>
        </w:tc>
        <w:tc>
          <w:tcPr>
            <w:tcW w:w="1559" w:type="dxa"/>
            <w:vAlign w:val="center"/>
          </w:tcPr>
          <w:p w14:paraId="65B0A167" w14:textId="77777777" w:rsidR="002E5A3D" w:rsidRPr="002E5A3D" w:rsidRDefault="002E5A3D" w:rsidP="002E5A3D">
            <w:pPr>
              <w:jc w:val="right"/>
              <w:rPr>
                <w:b/>
                <w:bCs/>
              </w:rPr>
            </w:pPr>
            <w:r w:rsidRPr="002E5A3D">
              <w:rPr>
                <w:b/>
                <w:bCs/>
              </w:rPr>
              <w:t>6715,3</w:t>
            </w:r>
          </w:p>
        </w:tc>
      </w:tr>
      <w:tr w:rsidR="002E5A3D" w:rsidRPr="002E5A3D" w14:paraId="116CF183" w14:textId="77777777" w:rsidTr="005A3184">
        <w:trPr>
          <w:trHeight w:val="495"/>
        </w:trPr>
        <w:tc>
          <w:tcPr>
            <w:tcW w:w="1481" w:type="dxa"/>
            <w:vAlign w:val="center"/>
          </w:tcPr>
          <w:p w14:paraId="053A3E17" w14:textId="77777777" w:rsidR="002E5A3D" w:rsidRPr="002E5A3D" w:rsidRDefault="002E5A3D" w:rsidP="002E5A3D">
            <w:pPr>
              <w:jc w:val="center"/>
            </w:pPr>
            <w:r w:rsidRPr="002E5A3D">
              <w:t>1988</w:t>
            </w:r>
          </w:p>
        </w:tc>
        <w:tc>
          <w:tcPr>
            <w:tcW w:w="1481" w:type="dxa"/>
            <w:vAlign w:val="center"/>
          </w:tcPr>
          <w:p w14:paraId="266CB9FF" w14:textId="77777777" w:rsidR="002E5A3D" w:rsidRPr="002E5A3D" w:rsidRDefault="002E5A3D" w:rsidP="002E5A3D">
            <w:pPr>
              <w:jc w:val="right"/>
            </w:pPr>
            <w:r w:rsidRPr="002E5A3D">
              <w:t>37</w:t>
            </w:r>
          </w:p>
        </w:tc>
        <w:tc>
          <w:tcPr>
            <w:tcW w:w="1481" w:type="dxa"/>
            <w:vAlign w:val="center"/>
          </w:tcPr>
          <w:p w14:paraId="3428239C" w14:textId="77777777" w:rsidR="002E5A3D" w:rsidRPr="002E5A3D" w:rsidRDefault="002E5A3D" w:rsidP="002E5A3D">
            <w:pPr>
              <w:jc w:val="right"/>
            </w:pPr>
            <w:r w:rsidRPr="002E5A3D">
              <w:t>341,7</w:t>
            </w:r>
          </w:p>
        </w:tc>
        <w:tc>
          <w:tcPr>
            <w:tcW w:w="1481" w:type="dxa"/>
            <w:vAlign w:val="center"/>
          </w:tcPr>
          <w:p w14:paraId="02EAE574" w14:textId="77777777" w:rsidR="002E5A3D" w:rsidRPr="002E5A3D" w:rsidRDefault="002E5A3D" w:rsidP="002E5A3D">
            <w:pPr>
              <w:jc w:val="right"/>
            </w:pPr>
            <w:r w:rsidRPr="002E5A3D">
              <w:t>258,7</w:t>
            </w:r>
          </w:p>
        </w:tc>
        <w:tc>
          <w:tcPr>
            <w:tcW w:w="1584" w:type="dxa"/>
            <w:vAlign w:val="center"/>
          </w:tcPr>
          <w:p w14:paraId="08713516" w14:textId="77777777" w:rsidR="002E5A3D" w:rsidRPr="002E5A3D" w:rsidRDefault="002E5A3D" w:rsidP="002E5A3D">
            <w:pPr>
              <w:jc w:val="right"/>
            </w:pPr>
            <w:r w:rsidRPr="002E5A3D">
              <w:t>219,0</w:t>
            </w:r>
          </w:p>
        </w:tc>
        <w:tc>
          <w:tcPr>
            <w:tcW w:w="1559" w:type="dxa"/>
            <w:vAlign w:val="center"/>
          </w:tcPr>
          <w:p w14:paraId="7A0E4B55" w14:textId="77777777" w:rsidR="002E5A3D" w:rsidRPr="002E5A3D" w:rsidRDefault="002E5A3D" w:rsidP="002E5A3D">
            <w:pPr>
              <w:jc w:val="right"/>
            </w:pPr>
            <w:r w:rsidRPr="002E5A3D">
              <w:t>39,7</w:t>
            </w:r>
          </w:p>
        </w:tc>
      </w:tr>
      <w:tr w:rsidR="002E5A3D" w:rsidRPr="002E5A3D" w14:paraId="0828DA9C" w14:textId="77777777" w:rsidTr="005A3184">
        <w:trPr>
          <w:trHeight w:val="510"/>
        </w:trPr>
        <w:tc>
          <w:tcPr>
            <w:tcW w:w="1481" w:type="dxa"/>
            <w:vAlign w:val="center"/>
          </w:tcPr>
          <w:p w14:paraId="1B79D9AD" w14:textId="77777777" w:rsidR="002E5A3D" w:rsidRPr="002E5A3D" w:rsidRDefault="002E5A3D" w:rsidP="002E5A3D">
            <w:pPr>
              <w:jc w:val="center"/>
            </w:pPr>
            <w:r w:rsidRPr="002E5A3D">
              <w:t>1989</w:t>
            </w:r>
          </w:p>
        </w:tc>
        <w:tc>
          <w:tcPr>
            <w:tcW w:w="1481" w:type="dxa"/>
            <w:vAlign w:val="center"/>
          </w:tcPr>
          <w:p w14:paraId="2CA08655" w14:textId="77777777" w:rsidR="002E5A3D" w:rsidRPr="002E5A3D" w:rsidRDefault="002E5A3D" w:rsidP="002E5A3D">
            <w:pPr>
              <w:jc w:val="right"/>
            </w:pPr>
            <w:r w:rsidRPr="002E5A3D">
              <w:t>67</w:t>
            </w:r>
          </w:p>
        </w:tc>
        <w:tc>
          <w:tcPr>
            <w:tcW w:w="1481" w:type="dxa"/>
            <w:vAlign w:val="center"/>
          </w:tcPr>
          <w:p w14:paraId="254E4578" w14:textId="77777777" w:rsidR="002E5A3D" w:rsidRPr="002E5A3D" w:rsidRDefault="002E5A3D" w:rsidP="002E5A3D">
            <w:pPr>
              <w:jc w:val="right"/>
            </w:pPr>
            <w:r w:rsidRPr="002E5A3D">
              <w:t>525,5</w:t>
            </w:r>
          </w:p>
        </w:tc>
        <w:tc>
          <w:tcPr>
            <w:tcW w:w="1481" w:type="dxa"/>
            <w:vAlign w:val="center"/>
          </w:tcPr>
          <w:p w14:paraId="46CBD739" w14:textId="77777777" w:rsidR="002E5A3D" w:rsidRPr="002E5A3D" w:rsidRDefault="002E5A3D" w:rsidP="002E5A3D">
            <w:pPr>
              <w:jc w:val="right"/>
            </w:pPr>
            <w:r w:rsidRPr="002E5A3D">
              <w:t>300,9</w:t>
            </w:r>
          </w:p>
        </w:tc>
        <w:tc>
          <w:tcPr>
            <w:tcW w:w="1584" w:type="dxa"/>
            <w:vAlign w:val="center"/>
          </w:tcPr>
          <w:p w14:paraId="150C7C41" w14:textId="77777777" w:rsidR="002E5A3D" w:rsidRPr="002E5A3D" w:rsidRDefault="002E5A3D" w:rsidP="002E5A3D">
            <w:pPr>
              <w:jc w:val="right"/>
            </w:pPr>
            <w:r w:rsidRPr="002E5A3D">
              <w:t>245,0</w:t>
            </w:r>
          </w:p>
        </w:tc>
        <w:tc>
          <w:tcPr>
            <w:tcW w:w="1559" w:type="dxa"/>
            <w:vAlign w:val="center"/>
          </w:tcPr>
          <w:p w14:paraId="1B077539" w14:textId="77777777" w:rsidR="002E5A3D" w:rsidRPr="002E5A3D" w:rsidRDefault="002E5A3D" w:rsidP="002E5A3D">
            <w:pPr>
              <w:jc w:val="right"/>
            </w:pPr>
            <w:r w:rsidRPr="002E5A3D">
              <w:t>55,9</w:t>
            </w:r>
          </w:p>
        </w:tc>
      </w:tr>
      <w:tr w:rsidR="002E5A3D" w:rsidRPr="002E5A3D" w14:paraId="0730971F" w14:textId="77777777" w:rsidTr="005A3184">
        <w:trPr>
          <w:trHeight w:val="495"/>
        </w:trPr>
        <w:tc>
          <w:tcPr>
            <w:tcW w:w="1481" w:type="dxa"/>
            <w:vAlign w:val="center"/>
          </w:tcPr>
          <w:p w14:paraId="2257506A" w14:textId="77777777" w:rsidR="002E5A3D" w:rsidRPr="002E5A3D" w:rsidRDefault="002E5A3D" w:rsidP="002E5A3D">
            <w:pPr>
              <w:jc w:val="center"/>
            </w:pPr>
            <w:r w:rsidRPr="002E5A3D">
              <w:t>1990</w:t>
            </w:r>
          </w:p>
        </w:tc>
        <w:tc>
          <w:tcPr>
            <w:tcW w:w="1481" w:type="dxa"/>
            <w:vAlign w:val="center"/>
          </w:tcPr>
          <w:p w14:paraId="0AB4BFC3" w14:textId="77777777" w:rsidR="002E5A3D" w:rsidRPr="002E5A3D" w:rsidRDefault="002E5A3D" w:rsidP="002E5A3D">
            <w:pPr>
              <w:jc w:val="right"/>
            </w:pPr>
            <w:r w:rsidRPr="002E5A3D">
              <w:t>107</w:t>
            </w:r>
          </w:p>
        </w:tc>
        <w:tc>
          <w:tcPr>
            <w:tcW w:w="1481" w:type="dxa"/>
            <w:vAlign w:val="center"/>
          </w:tcPr>
          <w:p w14:paraId="532D59BB" w14:textId="77777777" w:rsidR="002E5A3D" w:rsidRPr="002E5A3D" w:rsidRDefault="002E5A3D" w:rsidP="002E5A3D">
            <w:pPr>
              <w:jc w:val="right"/>
            </w:pPr>
            <w:r w:rsidRPr="002E5A3D">
              <w:t>735,0</w:t>
            </w:r>
          </w:p>
        </w:tc>
        <w:tc>
          <w:tcPr>
            <w:tcW w:w="1481" w:type="dxa"/>
            <w:vAlign w:val="center"/>
          </w:tcPr>
          <w:p w14:paraId="0DD83620" w14:textId="77777777" w:rsidR="002E5A3D" w:rsidRPr="002E5A3D" w:rsidRDefault="002E5A3D" w:rsidP="002E5A3D">
            <w:pPr>
              <w:jc w:val="right"/>
            </w:pPr>
            <w:r w:rsidRPr="002E5A3D">
              <w:t>720,1</w:t>
            </w:r>
          </w:p>
        </w:tc>
        <w:tc>
          <w:tcPr>
            <w:tcW w:w="1584" w:type="dxa"/>
            <w:vAlign w:val="center"/>
          </w:tcPr>
          <w:p w14:paraId="3AA11F46" w14:textId="77777777" w:rsidR="002E5A3D" w:rsidRPr="002E5A3D" w:rsidRDefault="002E5A3D" w:rsidP="002E5A3D">
            <w:pPr>
              <w:jc w:val="right"/>
            </w:pPr>
            <w:r w:rsidRPr="002E5A3D">
              <w:t>623,3</w:t>
            </w:r>
          </w:p>
        </w:tc>
        <w:tc>
          <w:tcPr>
            <w:tcW w:w="1559" w:type="dxa"/>
            <w:vAlign w:val="center"/>
          </w:tcPr>
          <w:p w14:paraId="52399C5E" w14:textId="77777777" w:rsidR="002E5A3D" w:rsidRPr="002E5A3D" w:rsidRDefault="002E5A3D" w:rsidP="002E5A3D">
            <w:pPr>
              <w:jc w:val="right"/>
            </w:pPr>
            <w:r w:rsidRPr="002E5A3D">
              <w:t>96,8</w:t>
            </w:r>
          </w:p>
        </w:tc>
      </w:tr>
      <w:tr w:rsidR="002E5A3D" w:rsidRPr="002E5A3D" w14:paraId="65952428" w14:textId="77777777" w:rsidTr="005A3184">
        <w:trPr>
          <w:trHeight w:val="510"/>
        </w:trPr>
        <w:tc>
          <w:tcPr>
            <w:tcW w:w="1481" w:type="dxa"/>
            <w:vAlign w:val="center"/>
          </w:tcPr>
          <w:p w14:paraId="6E2232FC" w14:textId="77777777" w:rsidR="002E5A3D" w:rsidRPr="002E5A3D" w:rsidRDefault="002E5A3D" w:rsidP="002E5A3D">
            <w:pPr>
              <w:jc w:val="center"/>
            </w:pPr>
            <w:r w:rsidRPr="002E5A3D">
              <w:t>1991</w:t>
            </w:r>
          </w:p>
        </w:tc>
        <w:tc>
          <w:tcPr>
            <w:tcW w:w="1481" w:type="dxa"/>
            <w:vAlign w:val="center"/>
          </w:tcPr>
          <w:p w14:paraId="310AECA0" w14:textId="77777777" w:rsidR="002E5A3D" w:rsidRPr="002E5A3D" w:rsidRDefault="002E5A3D" w:rsidP="002E5A3D">
            <w:pPr>
              <w:jc w:val="right"/>
            </w:pPr>
            <w:r w:rsidRPr="002E5A3D">
              <w:t>152</w:t>
            </w:r>
          </w:p>
        </w:tc>
        <w:tc>
          <w:tcPr>
            <w:tcW w:w="1481" w:type="dxa"/>
            <w:vAlign w:val="center"/>
          </w:tcPr>
          <w:p w14:paraId="0B24925E" w14:textId="77777777" w:rsidR="002E5A3D" w:rsidRPr="002E5A3D" w:rsidRDefault="002E5A3D" w:rsidP="002E5A3D">
            <w:pPr>
              <w:jc w:val="right"/>
            </w:pPr>
            <w:r w:rsidRPr="002E5A3D">
              <w:t>1291,5</w:t>
            </w:r>
          </w:p>
        </w:tc>
        <w:tc>
          <w:tcPr>
            <w:tcW w:w="1481" w:type="dxa"/>
            <w:vAlign w:val="center"/>
          </w:tcPr>
          <w:p w14:paraId="150FC444" w14:textId="77777777" w:rsidR="002E5A3D" w:rsidRPr="002E5A3D" w:rsidRDefault="002E5A3D" w:rsidP="002E5A3D">
            <w:pPr>
              <w:jc w:val="right"/>
            </w:pPr>
            <w:r w:rsidRPr="002E5A3D">
              <w:t>1072,4</w:t>
            </w:r>
          </w:p>
        </w:tc>
        <w:tc>
          <w:tcPr>
            <w:tcW w:w="1584" w:type="dxa"/>
            <w:vAlign w:val="center"/>
          </w:tcPr>
          <w:p w14:paraId="18E92D50" w14:textId="77777777" w:rsidR="002E5A3D" w:rsidRPr="002E5A3D" w:rsidRDefault="002E5A3D" w:rsidP="002E5A3D">
            <w:pPr>
              <w:jc w:val="right"/>
            </w:pPr>
            <w:r w:rsidRPr="002E5A3D">
              <w:t>883,4</w:t>
            </w:r>
          </w:p>
        </w:tc>
        <w:tc>
          <w:tcPr>
            <w:tcW w:w="1559" w:type="dxa"/>
            <w:vAlign w:val="center"/>
          </w:tcPr>
          <w:p w14:paraId="447C09EA" w14:textId="77777777" w:rsidR="002E5A3D" w:rsidRPr="002E5A3D" w:rsidRDefault="002E5A3D" w:rsidP="002E5A3D">
            <w:pPr>
              <w:jc w:val="right"/>
            </w:pPr>
            <w:r w:rsidRPr="002E5A3D">
              <w:t>189,0</w:t>
            </w:r>
          </w:p>
        </w:tc>
      </w:tr>
      <w:tr w:rsidR="002E5A3D" w:rsidRPr="002E5A3D" w14:paraId="172A1B3F" w14:textId="77777777" w:rsidTr="005A3184">
        <w:trPr>
          <w:trHeight w:val="495"/>
        </w:trPr>
        <w:tc>
          <w:tcPr>
            <w:tcW w:w="1481" w:type="dxa"/>
            <w:vAlign w:val="center"/>
          </w:tcPr>
          <w:p w14:paraId="2598FDAE" w14:textId="77777777" w:rsidR="002E5A3D" w:rsidRPr="002E5A3D" w:rsidRDefault="002E5A3D" w:rsidP="002E5A3D">
            <w:pPr>
              <w:jc w:val="center"/>
            </w:pPr>
            <w:r w:rsidRPr="002E5A3D">
              <w:t>1992</w:t>
            </w:r>
          </w:p>
        </w:tc>
        <w:tc>
          <w:tcPr>
            <w:tcW w:w="1481" w:type="dxa"/>
            <w:vAlign w:val="center"/>
          </w:tcPr>
          <w:p w14:paraId="7948CC4E" w14:textId="77777777" w:rsidR="002E5A3D" w:rsidRPr="002E5A3D" w:rsidRDefault="002E5A3D" w:rsidP="002E5A3D">
            <w:pPr>
              <w:jc w:val="right"/>
            </w:pPr>
            <w:r w:rsidRPr="002E5A3D">
              <w:t>196</w:t>
            </w:r>
          </w:p>
        </w:tc>
        <w:tc>
          <w:tcPr>
            <w:tcW w:w="1481" w:type="dxa"/>
            <w:vAlign w:val="center"/>
          </w:tcPr>
          <w:p w14:paraId="78D2D334" w14:textId="77777777" w:rsidR="002E5A3D" w:rsidRPr="002E5A3D" w:rsidRDefault="002E5A3D" w:rsidP="002E5A3D">
            <w:pPr>
              <w:jc w:val="right"/>
            </w:pPr>
            <w:r w:rsidRPr="002E5A3D">
              <w:t>2208,5</w:t>
            </w:r>
          </w:p>
        </w:tc>
        <w:tc>
          <w:tcPr>
            <w:tcW w:w="1481" w:type="dxa"/>
            <w:vAlign w:val="center"/>
          </w:tcPr>
          <w:p w14:paraId="4AFD704B" w14:textId="77777777" w:rsidR="002E5A3D" w:rsidRPr="002E5A3D" w:rsidRDefault="002E5A3D" w:rsidP="002E5A3D">
            <w:pPr>
              <w:jc w:val="right"/>
            </w:pPr>
            <w:r w:rsidRPr="002E5A3D">
              <w:t>1599,3</w:t>
            </w:r>
          </w:p>
        </w:tc>
        <w:tc>
          <w:tcPr>
            <w:tcW w:w="1584" w:type="dxa"/>
            <w:vAlign w:val="center"/>
          </w:tcPr>
          <w:p w14:paraId="77C9D791" w14:textId="77777777" w:rsidR="002E5A3D" w:rsidRPr="002E5A3D" w:rsidRDefault="002E5A3D" w:rsidP="002E5A3D">
            <w:pPr>
              <w:jc w:val="right"/>
            </w:pPr>
            <w:r w:rsidRPr="002E5A3D">
              <w:t>1343,7</w:t>
            </w:r>
          </w:p>
        </w:tc>
        <w:tc>
          <w:tcPr>
            <w:tcW w:w="1559" w:type="dxa"/>
            <w:vAlign w:val="center"/>
          </w:tcPr>
          <w:p w14:paraId="155FCC37" w14:textId="77777777" w:rsidR="002E5A3D" w:rsidRPr="002E5A3D" w:rsidRDefault="002E5A3D" w:rsidP="002E5A3D">
            <w:pPr>
              <w:jc w:val="right"/>
            </w:pPr>
            <w:r w:rsidRPr="002E5A3D">
              <w:t>255,6</w:t>
            </w:r>
          </w:p>
        </w:tc>
      </w:tr>
      <w:tr w:rsidR="002E5A3D" w:rsidRPr="002E5A3D" w14:paraId="254EACDB" w14:textId="77777777" w:rsidTr="005A3184">
        <w:trPr>
          <w:trHeight w:val="510"/>
        </w:trPr>
        <w:tc>
          <w:tcPr>
            <w:tcW w:w="1481" w:type="dxa"/>
            <w:vAlign w:val="center"/>
          </w:tcPr>
          <w:p w14:paraId="4563FB61" w14:textId="77777777" w:rsidR="002E5A3D" w:rsidRPr="002E5A3D" w:rsidRDefault="002E5A3D" w:rsidP="002E5A3D">
            <w:pPr>
              <w:jc w:val="center"/>
            </w:pPr>
            <w:r w:rsidRPr="002E5A3D">
              <w:t>1993</w:t>
            </w:r>
          </w:p>
        </w:tc>
        <w:tc>
          <w:tcPr>
            <w:tcW w:w="1481" w:type="dxa"/>
            <w:vAlign w:val="center"/>
          </w:tcPr>
          <w:p w14:paraId="27AF9A9F" w14:textId="77777777" w:rsidR="002E5A3D" w:rsidRPr="002E5A3D" w:rsidRDefault="002E5A3D" w:rsidP="002E5A3D">
            <w:pPr>
              <w:jc w:val="right"/>
            </w:pPr>
            <w:r w:rsidRPr="002E5A3D">
              <w:t>274</w:t>
            </w:r>
          </w:p>
        </w:tc>
        <w:tc>
          <w:tcPr>
            <w:tcW w:w="1481" w:type="dxa"/>
            <w:vAlign w:val="center"/>
          </w:tcPr>
          <w:p w14:paraId="16CB8C32" w14:textId="77777777" w:rsidR="002E5A3D" w:rsidRPr="002E5A3D" w:rsidRDefault="002E5A3D" w:rsidP="002E5A3D">
            <w:pPr>
              <w:jc w:val="right"/>
            </w:pPr>
            <w:r w:rsidRPr="002E5A3D">
              <w:t>3037,4</w:t>
            </w:r>
          </w:p>
        </w:tc>
        <w:tc>
          <w:tcPr>
            <w:tcW w:w="1481" w:type="dxa"/>
            <w:vAlign w:val="center"/>
          </w:tcPr>
          <w:p w14:paraId="19CE2A1D" w14:textId="77777777" w:rsidR="002E5A3D" w:rsidRPr="002E5A3D" w:rsidRDefault="002E5A3D" w:rsidP="002E5A3D">
            <w:pPr>
              <w:jc w:val="right"/>
            </w:pPr>
            <w:r w:rsidRPr="002E5A3D">
              <w:t>1842,5</w:t>
            </w:r>
          </w:p>
        </w:tc>
        <w:tc>
          <w:tcPr>
            <w:tcW w:w="1584" w:type="dxa"/>
            <w:vAlign w:val="center"/>
          </w:tcPr>
          <w:p w14:paraId="15326D1C" w14:textId="77777777" w:rsidR="002E5A3D" w:rsidRPr="002E5A3D" w:rsidRDefault="002E5A3D" w:rsidP="002E5A3D">
            <w:pPr>
              <w:jc w:val="right"/>
            </w:pPr>
            <w:r w:rsidRPr="002E5A3D">
              <w:t>1491,1</w:t>
            </w:r>
          </w:p>
        </w:tc>
        <w:tc>
          <w:tcPr>
            <w:tcW w:w="1559" w:type="dxa"/>
            <w:vAlign w:val="center"/>
          </w:tcPr>
          <w:p w14:paraId="4A908517" w14:textId="77777777" w:rsidR="002E5A3D" w:rsidRPr="002E5A3D" w:rsidRDefault="002E5A3D" w:rsidP="002E5A3D">
            <w:pPr>
              <w:jc w:val="right"/>
            </w:pPr>
            <w:r w:rsidRPr="002E5A3D">
              <w:t>351,4</w:t>
            </w:r>
          </w:p>
        </w:tc>
      </w:tr>
      <w:tr w:rsidR="002E5A3D" w:rsidRPr="002E5A3D" w14:paraId="11FDFDA4" w14:textId="77777777" w:rsidTr="005A3184">
        <w:trPr>
          <w:trHeight w:val="510"/>
        </w:trPr>
        <w:tc>
          <w:tcPr>
            <w:tcW w:w="1481" w:type="dxa"/>
            <w:vAlign w:val="center"/>
          </w:tcPr>
          <w:p w14:paraId="564A1DCE" w14:textId="77777777" w:rsidR="002E5A3D" w:rsidRPr="002E5A3D" w:rsidRDefault="002E5A3D" w:rsidP="002E5A3D">
            <w:pPr>
              <w:jc w:val="center"/>
            </w:pPr>
            <w:r w:rsidRPr="002E5A3D">
              <w:t>1994</w:t>
            </w:r>
          </w:p>
        </w:tc>
        <w:tc>
          <w:tcPr>
            <w:tcW w:w="1481" w:type="dxa"/>
            <w:vAlign w:val="center"/>
          </w:tcPr>
          <w:p w14:paraId="74665647" w14:textId="77777777" w:rsidR="002E5A3D" w:rsidRPr="002E5A3D" w:rsidRDefault="002E5A3D" w:rsidP="002E5A3D">
            <w:pPr>
              <w:jc w:val="right"/>
            </w:pPr>
            <w:r w:rsidRPr="002E5A3D">
              <w:t>372</w:t>
            </w:r>
          </w:p>
        </w:tc>
        <w:tc>
          <w:tcPr>
            <w:tcW w:w="1481" w:type="dxa"/>
            <w:vAlign w:val="center"/>
          </w:tcPr>
          <w:p w14:paraId="1508D7F5" w14:textId="77777777" w:rsidR="002E5A3D" w:rsidRPr="002E5A3D" w:rsidRDefault="002E5A3D" w:rsidP="002E5A3D">
            <w:pPr>
              <w:jc w:val="right"/>
            </w:pPr>
            <w:r w:rsidRPr="002E5A3D">
              <w:t>4188,4</w:t>
            </w:r>
          </w:p>
        </w:tc>
        <w:tc>
          <w:tcPr>
            <w:tcW w:w="1481" w:type="dxa"/>
            <w:vAlign w:val="center"/>
          </w:tcPr>
          <w:p w14:paraId="0F5196B7" w14:textId="77777777" w:rsidR="002E5A3D" w:rsidRPr="002E5A3D" w:rsidRDefault="002E5A3D" w:rsidP="002E5A3D">
            <w:pPr>
              <w:jc w:val="right"/>
            </w:pPr>
            <w:r w:rsidRPr="002E5A3D">
              <w:t>2539,7</w:t>
            </w:r>
          </w:p>
        </w:tc>
        <w:tc>
          <w:tcPr>
            <w:tcW w:w="1584" w:type="dxa"/>
            <w:vAlign w:val="center"/>
          </w:tcPr>
          <w:p w14:paraId="480FB39C" w14:textId="77777777" w:rsidR="002E5A3D" w:rsidRPr="002E5A3D" w:rsidRDefault="002E5A3D" w:rsidP="002E5A3D">
            <w:pPr>
              <w:jc w:val="right"/>
            </w:pPr>
            <w:r w:rsidRPr="002E5A3D">
              <w:t>2030,3</w:t>
            </w:r>
          </w:p>
        </w:tc>
        <w:tc>
          <w:tcPr>
            <w:tcW w:w="1559" w:type="dxa"/>
            <w:vAlign w:val="center"/>
          </w:tcPr>
          <w:p w14:paraId="1D6A4C4E" w14:textId="77777777" w:rsidR="002E5A3D" w:rsidRPr="002E5A3D" w:rsidRDefault="002E5A3D" w:rsidP="002E5A3D">
            <w:pPr>
              <w:jc w:val="right"/>
            </w:pPr>
            <w:r w:rsidRPr="002E5A3D">
              <w:t>509,4</w:t>
            </w:r>
          </w:p>
        </w:tc>
      </w:tr>
      <w:tr w:rsidR="002E5A3D" w:rsidRPr="002E5A3D" w14:paraId="6CF0C2B2" w14:textId="77777777" w:rsidTr="005A3184">
        <w:trPr>
          <w:trHeight w:val="495"/>
        </w:trPr>
        <w:tc>
          <w:tcPr>
            <w:tcW w:w="1481" w:type="dxa"/>
            <w:vAlign w:val="center"/>
          </w:tcPr>
          <w:p w14:paraId="57F843FC" w14:textId="77777777" w:rsidR="002E5A3D" w:rsidRPr="002E5A3D" w:rsidRDefault="002E5A3D" w:rsidP="002E5A3D">
            <w:pPr>
              <w:jc w:val="center"/>
            </w:pPr>
            <w:r w:rsidRPr="002E5A3D">
              <w:t>1995</w:t>
            </w:r>
          </w:p>
        </w:tc>
        <w:tc>
          <w:tcPr>
            <w:tcW w:w="1481" w:type="dxa"/>
            <w:vAlign w:val="center"/>
          </w:tcPr>
          <w:p w14:paraId="6A54F85B" w14:textId="77777777" w:rsidR="002E5A3D" w:rsidRPr="002E5A3D" w:rsidRDefault="002E5A3D" w:rsidP="002E5A3D">
            <w:pPr>
              <w:jc w:val="right"/>
            </w:pPr>
            <w:r w:rsidRPr="002E5A3D">
              <w:t>415</w:t>
            </w:r>
          </w:p>
        </w:tc>
        <w:tc>
          <w:tcPr>
            <w:tcW w:w="1481" w:type="dxa"/>
            <w:vAlign w:val="center"/>
          </w:tcPr>
          <w:p w14:paraId="58C8A4C8" w14:textId="77777777" w:rsidR="002E5A3D" w:rsidRPr="002E5A3D" w:rsidRDefault="002E5A3D" w:rsidP="002E5A3D">
            <w:pPr>
              <w:jc w:val="right"/>
            </w:pPr>
            <w:r w:rsidRPr="002E5A3D">
              <w:t>6937,2</w:t>
            </w:r>
          </w:p>
        </w:tc>
        <w:tc>
          <w:tcPr>
            <w:tcW w:w="1481" w:type="dxa"/>
            <w:vAlign w:val="center"/>
          </w:tcPr>
          <w:p w14:paraId="246671D0" w14:textId="77777777" w:rsidR="002E5A3D" w:rsidRPr="002E5A3D" w:rsidRDefault="002E5A3D" w:rsidP="002E5A3D">
            <w:pPr>
              <w:jc w:val="right"/>
            </w:pPr>
            <w:r w:rsidRPr="002E5A3D">
              <w:t>3705,1</w:t>
            </w:r>
          </w:p>
        </w:tc>
        <w:tc>
          <w:tcPr>
            <w:tcW w:w="1584" w:type="dxa"/>
            <w:vAlign w:val="center"/>
          </w:tcPr>
          <w:p w14:paraId="0928F449" w14:textId="77777777" w:rsidR="002E5A3D" w:rsidRPr="002E5A3D" w:rsidRDefault="002E5A3D" w:rsidP="002E5A3D">
            <w:pPr>
              <w:jc w:val="right"/>
            </w:pPr>
            <w:r w:rsidRPr="002E5A3D">
              <w:t>2857,0</w:t>
            </w:r>
          </w:p>
        </w:tc>
        <w:tc>
          <w:tcPr>
            <w:tcW w:w="1559" w:type="dxa"/>
            <w:vAlign w:val="center"/>
          </w:tcPr>
          <w:p w14:paraId="03303F15" w14:textId="77777777" w:rsidR="002E5A3D" w:rsidRPr="002E5A3D" w:rsidRDefault="002E5A3D" w:rsidP="002E5A3D">
            <w:pPr>
              <w:jc w:val="right"/>
            </w:pPr>
            <w:r w:rsidRPr="002E5A3D">
              <w:t>848,1</w:t>
            </w:r>
          </w:p>
        </w:tc>
      </w:tr>
      <w:tr w:rsidR="002E5A3D" w:rsidRPr="002E5A3D" w14:paraId="634B9847" w14:textId="77777777" w:rsidTr="005A3184">
        <w:trPr>
          <w:trHeight w:val="495"/>
        </w:trPr>
        <w:tc>
          <w:tcPr>
            <w:tcW w:w="1481" w:type="dxa"/>
            <w:vAlign w:val="center"/>
          </w:tcPr>
          <w:p w14:paraId="6B6A1E1A" w14:textId="77777777" w:rsidR="002E5A3D" w:rsidRPr="002E5A3D" w:rsidRDefault="002E5A3D" w:rsidP="002E5A3D">
            <w:pPr>
              <w:jc w:val="center"/>
            </w:pPr>
            <w:r w:rsidRPr="002E5A3D">
              <w:t>1996</w:t>
            </w:r>
          </w:p>
        </w:tc>
        <w:tc>
          <w:tcPr>
            <w:tcW w:w="1481" w:type="dxa"/>
            <w:vAlign w:val="center"/>
          </w:tcPr>
          <w:p w14:paraId="6111AA87" w14:textId="77777777" w:rsidR="002E5A3D" w:rsidRPr="002E5A3D" w:rsidRDefault="002E5A3D" w:rsidP="002E5A3D">
            <w:pPr>
              <w:jc w:val="right"/>
            </w:pPr>
            <w:r w:rsidRPr="002E5A3D">
              <w:t>372</w:t>
            </w:r>
          </w:p>
        </w:tc>
        <w:tc>
          <w:tcPr>
            <w:tcW w:w="1481" w:type="dxa"/>
            <w:vAlign w:val="center"/>
          </w:tcPr>
          <w:p w14:paraId="7DC7EA36" w14:textId="77777777" w:rsidR="002E5A3D" w:rsidRPr="002E5A3D" w:rsidRDefault="002E5A3D" w:rsidP="002E5A3D">
            <w:pPr>
              <w:jc w:val="right"/>
            </w:pPr>
            <w:r w:rsidRPr="002E5A3D">
              <w:t>10164,1</w:t>
            </w:r>
          </w:p>
        </w:tc>
        <w:tc>
          <w:tcPr>
            <w:tcW w:w="1481" w:type="dxa"/>
            <w:vAlign w:val="center"/>
          </w:tcPr>
          <w:p w14:paraId="79710C67" w14:textId="77777777" w:rsidR="002E5A3D" w:rsidRPr="002E5A3D" w:rsidRDefault="002E5A3D" w:rsidP="002E5A3D">
            <w:pPr>
              <w:jc w:val="right"/>
            </w:pPr>
            <w:r w:rsidRPr="002E5A3D">
              <w:t>3511,4</w:t>
            </w:r>
          </w:p>
        </w:tc>
        <w:tc>
          <w:tcPr>
            <w:tcW w:w="1584" w:type="dxa"/>
            <w:vAlign w:val="center"/>
          </w:tcPr>
          <w:p w14:paraId="00F5D61D" w14:textId="77777777" w:rsidR="002E5A3D" w:rsidRPr="002E5A3D" w:rsidRDefault="002E5A3D" w:rsidP="002E5A3D">
            <w:pPr>
              <w:jc w:val="right"/>
            </w:pPr>
            <w:r w:rsidRPr="002E5A3D">
              <w:t>2906,3</w:t>
            </w:r>
          </w:p>
        </w:tc>
        <w:tc>
          <w:tcPr>
            <w:tcW w:w="1559" w:type="dxa"/>
            <w:vAlign w:val="center"/>
          </w:tcPr>
          <w:p w14:paraId="7223D266" w14:textId="77777777" w:rsidR="002E5A3D" w:rsidRPr="002E5A3D" w:rsidRDefault="002E5A3D" w:rsidP="002E5A3D">
            <w:pPr>
              <w:jc w:val="right"/>
            </w:pPr>
            <w:r w:rsidRPr="002E5A3D">
              <w:t>605,1</w:t>
            </w:r>
          </w:p>
        </w:tc>
      </w:tr>
      <w:tr w:rsidR="002E5A3D" w:rsidRPr="002E5A3D" w14:paraId="342A7975" w14:textId="77777777" w:rsidTr="005A3184">
        <w:trPr>
          <w:trHeight w:val="510"/>
        </w:trPr>
        <w:tc>
          <w:tcPr>
            <w:tcW w:w="1481" w:type="dxa"/>
            <w:vAlign w:val="center"/>
          </w:tcPr>
          <w:p w14:paraId="661DBF85" w14:textId="77777777" w:rsidR="002E5A3D" w:rsidRPr="002E5A3D" w:rsidRDefault="002E5A3D" w:rsidP="002E5A3D">
            <w:pPr>
              <w:jc w:val="center"/>
            </w:pPr>
            <w:r w:rsidRPr="002E5A3D">
              <w:t>1997</w:t>
            </w:r>
          </w:p>
        </w:tc>
        <w:tc>
          <w:tcPr>
            <w:tcW w:w="1481" w:type="dxa"/>
            <w:vAlign w:val="center"/>
          </w:tcPr>
          <w:p w14:paraId="1E494874" w14:textId="77777777" w:rsidR="002E5A3D" w:rsidRPr="002E5A3D" w:rsidRDefault="002E5A3D" w:rsidP="002E5A3D">
            <w:pPr>
              <w:jc w:val="right"/>
            </w:pPr>
            <w:r w:rsidRPr="002E5A3D">
              <w:t>372</w:t>
            </w:r>
          </w:p>
        </w:tc>
        <w:tc>
          <w:tcPr>
            <w:tcW w:w="1481" w:type="dxa"/>
            <w:vAlign w:val="center"/>
          </w:tcPr>
          <w:p w14:paraId="7C6D5CA2" w14:textId="77777777" w:rsidR="002E5A3D" w:rsidRPr="002E5A3D" w:rsidRDefault="002E5A3D" w:rsidP="002E5A3D">
            <w:pPr>
              <w:jc w:val="right"/>
            </w:pPr>
            <w:r w:rsidRPr="002E5A3D">
              <w:t>4188,4</w:t>
            </w:r>
          </w:p>
        </w:tc>
        <w:tc>
          <w:tcPr>
            <w:tcW w:w="1481" w:type="dxa"/>
            <w:vAlign w:val="center"/>
          </w:tcPr>
          <w:p w14:paraId="0A87B288" w14:textId="77777777" w:rsidR="002E5A3D" w:rsidRPr="002E5A3D" w:rsidRDefault="002E5A3D" w:rsidP="002E5A3D">
            <w:pPr>
              <w:jc w:val="right"/>
            </w:pPr>
            <w:r w:rsidRPr="002E5A3D">
              <w:t>2539,7</w:t>
            </w:r>
          </w:p>
        </w:tc>
        <w:tc>
          <w:tcPr>
            <w:tcW w:w="1584" w:type="dxa"/>
            <w:vAlign w:val="center"/>
          </w:tcPr>
          <w:p w14:paraId="12D8D2AB" w14:textId="77777777" w:rsidR="002E5A3D" w:rsidRPr="002E5A3D" w:rsidRDefault="002E5A3D" w:rsidP="002E5A3D">
            <w:pPr>
              <w:jc w:val="right"/>
            </w:pPr>
            <w:r w:rsidRPr="002E5A3D">
              <w:t>2030,3</w:t>
            </w:r>
          </w:p>
        </w:tc>
        <w:tc>
          <w:tcPr>
            <w:tcW w:w="1559" w:type="dxa"/>
            <w:vAlign w:val="center"/>
          </w:tcPr>
          <w:p w14:paraId="231693A2" w14:textId="77777777" w:rsidR="002E5A3D" w:rsidRPr="002E5A3D" w:rsidRDefault="002E5A3D" w:rsidP="002E5A3D">
            <w:pPr>
              <w:jc w:val="right"/>
            </w:pPr>
            <w:r w:rsidRPr="002E5A3D">
              <w:t>509,4</w:t>
            </w:r>
          </w:p>
        </w:tc>
      </w:tr>
      <w:tr w:rsidR="002E5A3D" w:rsidRPr="002E5A3D" w14:paraId="3D2A9689" w14:textId="77777777" w:rsidTr="005A3184">
        <w:trPr>
          <w:trHeight w:val="495"/>
        </w:trPr>
        <w:tc>
          <w:tcPr>
            <w:tcW w:w="1481" w:type="dxa"/>
            <w:vAlign w:val="center"/>
          </w:tcPr>
          <w:p w14:paraId="5C823B8B" w14:textId="77777777" w:rsidR="002E5A3D" w:rsidRPr="002E5A3D" w:rsidRDefault="002E5A3D" w:rsidP="002E5A3D">
            <w:pPr>
              <w:jc w:val="center"/>
            </w:pPr>
            <w:r w:rsidRPr="002E5A3D">
              <w:lastRenderedPageBreak/>
              <w:t>1998</w:t>
            </w:r>
          </w:p>
        </w:tc>
        <w:tc>
          <w:tcPr>
            <w:tcW w:w="1481" w:type="dxa"/>
            <w:vAlign w:val="center"/>
          </w:tcPr>
          <w:p w14:paraId="0B332CA0" w14:textId="77777777" w:rsidR="002E5A3D" w:rsidRPr="002E5A3D" w:rsidRDefault="002E5A3D" w:rsidP="002E5A3D">
            <w:pPr>
              <w:jc w:val="right"/>
            </w:pPr>
            <w:r w:rsidRPr="002E5A3D">
              <w:t>415</w:t>
            </w:r>
          </w:p>
        </w:tc>
        <w:tc>
          <w:tcPr>
            <w:tcW w:w="1481" w:type="dxa"/>
            <w:vAlign w:val="center"/>
          </w:tcPr>
          <w:p w14:paraId="4543A388" w14:textId="77777777" w:rsidR="002E5A3D" w:rsidRPr="002E5A3D" w:rsidRDefault="002E5A3D" w:rsidP="002E5A3D">
            <w:pPr>
              <w:jc w:val="right"/>
            </w:pPr>
            <w:r w:rsidRPr="002E5A3D">
              <w:t>6937,2</w:t>
            </w:r>
          </w:p>
        </w:tc>
        <w:tc>
          <w:tcPr>
            <w:tcW w:w="1481" w:type="dxa"/>
            <w:vAlign w:val="center"/>
          </w:tcPr>
          <w:p w14:paraId="4EE57518" w14:textId="77777777" w:rsidR="002E5A3D" w:rsidRPr="002E5A3D" w:rsidRDefault="002E5A3D" w:rsidP="002E5A3D">
            <w:pPr>
              <w:jc w:val="right"/>
            </w:pPr>
            <w:r w:rsidRPr="002E5A3D">
              <w:t>3705,1</w:t>
            </w:r>
          </w:p>
        </w:tc>
        <w:tc>
          <w:tcPr>
            <w:tcW w:w="1584" w:type="dxa"/>
            <w:vAlign w:val="center"/>
          </w:tcPr>
          <w:p w14:paraId="53C9E7A5" w14:textId="77777777" w:rsidR="002E5A3D" w:rsidRPr="002E5A3D" w:rsidRDefault="002E5A3D" w:rsidP="002E5A3D">
            <w:pPr>
              <w:jc w:val="right"/>
            </w:pPr>
            <w:r w:rsidRPr="002E5A3D">
              <w:t>2857,0</w:t>
            </w:r>
          </w:p>
        </w:tc>
        <w:tc>
          <w:tcPr>
            <w:tcW w:w="1559" w:type="dxa"/>
            <w:vAlign w:val="center"/>
          </w:tcPr>
          <w:p w14:paraId="03C87B30" w14:textId="77777777" w:rsidR="002E5A3D" w:rsidRPr="002E5A3D" w:rsidRDefault="002E5A3D" w:rsidP="002E5A3D">
            <w:pPr>
              <w:jc w:val="right"/>
            </w:pPr>
            <w:r w:rsidRPr="002E5A3D">
              <w:t>848,1</w:t>
            </w:r>
          </w:p>
        </w:tc>
      </w:tr>
      <w:tr w:rsidR="002E5A3D" w:rsidRPr="002E5A3D" w14:paraId="343B09C8" w14:textId="77777777" w:rsidTr="005A3184">
        <w:trPr>
          <w:trHeight w:val="495"/>
        </w:trPr>
        <w:tc>
          <w:tcPr>
            <w:tcW w:w="1481" w:type="dxa"/>
            <w:vAlign w:val="center"/>
          </w:tcPr>
          <w:p w14:paraId="25DDE528" w14:textId="77777777" w:rsidR="002E5A3D" w:rsidRPr="002E5A3D" w:rsidRDefault="002E5A3D" w:rsidP="002E5A3D">
            <w:pPr>
              <w:jc w:val="center"/>
            </w:pPr>
            <w:r w:rsidRPr="002E5A3D">
              <w:t>1999</w:t>
            </w:r>
          </w:p>
        </w:tc>
        <w:tc>
          <w:tcPr>
            <w:tcW w:w="1481" w:type="dxa"/>
            <w:vAlign w:val="center"/>
          </w:tcPr>
          <w:p w14:paraId="4CACEBC6" w14:textId="77777777" w:rsidR="002E5A3D" w:rsidRPr="002E5A3D" w:rsidRDefault="002E5A3D" w:rsidP="002E5A3D">
            <w:pPr>
              <w:jc w:val="right"/>
            </w:pPr>
            <w:r w:rsidRPr="002E5A3D">
              <w:t>372</w:t>
            </w:r>
          </w:p>
        </w:tc>
        <w:tc>
          <w:tcPr>
            <w:tcW w:w="1481" w:type="dxa"/>
            <w:vAlign w:val="center"/>
          </w:tcPr>
          <w:p w14:paraId="20DDE645" w14:textId="77777777" w:rsidR="002E5A3D" w:rsidRPr="002E5A3D" w:rsidRDefault="002E5A3D" w:rsidP="002E5A3D">
            <w:pPr>
              <w:jc w:val="right"/>
            </w:pPr>
            <w:r w:rsidRPr="002E5A3D">
              <w:t>10164,1</w:t>
            </w:r>
          </w:p>
        </w:tc>
        <w:tc>
          <w:tcPr>
            <w:tcW w:w="1481" w:type="dxa"/>
            <w:vAlign w:val="center"/>
          </w:tcPr>
          <w:p w14:paraId="7BD7A8A6" w14:textId="77777777" w:rsidR="002E5A3D" w:rsidRPr="002E5A3D" w:rsidRDefault="002E5A3D" w:rsidP="002E5A3D">
            <w:pPr>
              <w:jc w:val="right"/>
            </w:pPr>
            <w:r w:rsidRPr="002E5A3D">
              <w:t>3511,4</w:t>
            </w:r>
          </w:p>
        </w:tc>
        <w:tc>
          <w:tcPr>
            <w:tcW w:w="1584" w:type="dxa"/>
            <w:vAlign w:val="center"/>
          </w:tcPr>
          <w:p w14:paraId="1B6DE25E" w14:textId="77777777" w:rsidR="002E5A3D" w:rsidRPr="002E5A3D" w:rsidRDefault="002E5A3D" w:rsidP="002E5A3D">
            <w:pPr>
              <w:jc w:val="right"/>
            </w:pPr>
            <w:r w:rsidRPr="002E5A3D">
              <w:t>2906,3</w:t>
            </w:r>
          </w:p>
        </w:tc>
        <w:tc>
          <w:tcPr>
            <w:tcW w:w="1559" w:type="dxa"/>
            <w:vAlign w:val="center"/>
          </w:tcPr>
          <w:p w14:paraId="6191DF94" w14:textId="77777777" w:rsidR="002E5A3D" w:rsidRPr="002E5A3D" w:rsidRDefault="002E5A3D" w:rsidP="002E5A3D">
            <w:pPr>
              <w:jc w:val="right"/>
            </w:pPr>
            <w:r w:rsidRPr="002E5A3D">
              <w:t>1605,1</w:t>
            </w:r>
          </w:p>
        </w:tc>
      </w:tr>
    </w:tbl>
    <w:p w14:paraId="0D2464D7" w14:textId="69B5D22B" w:rsidR="00392F1E" w:rsidRDefault="00AE6E26" w:rsidP="002E5A3D">
      <w:pPr>
        <w:pStyle w:val="Caption"/>
      </w:pPr>
      <w:bookmarkStart w:id="12" w:name="_Toc94032233"/>
      <w:r>
        <w:t xml:space="preserve">Bảng </w:t>
      </w:r>
      <w:r>
        <w:fldChar w:fldCharType="begin"/>
      </w:r>
      <w:r>
        <w:instrText xml:space="preserve"> STYLEREF 1 \s </w:instrText>
      </w:r>
      <w:r>
        <w:fldChar w:fldCharType="separate"/>
      </w:r>
      <w:r>
        <w:rPr>
          <w:noProof/>
        </w:rPr>
        <w:t>2</w:t>
      </w:r>
      <w:r>
        <w:fldChar w:fldCharType="end"/>
      </w:r>
      <w:r>
        <w:t>.</w:t>
      </w:r>
      <w:r>
        <w:fldChar w:fldCharType="begin"/>
      </w:r>
      <w:r>
        <w:instrText xml:space="preserve"> SEQ Bảng \* ARABIC \s 1 </w:instrText>
      </w:r>
      <w:r>
        <w:fldChar w:fldCharType="separate"/>
      </w:r>
      <w:r>
        <w:rPr>
          <w:noProof/>
        </w:rPr>
        <w:t>1</w:t>
      </w:r>
      <w:r>
        <w:fldChar w:fldCharType="end"/>
      </w:r>
      <w:r>
        <w:t xml:space="preserve">. </w:t>
      </w:r>
      <w:r w:rsidR="00392F1E">
        <w:t>Đầu tư trực tiếp của nước ngoài được cấp phép 1988 – 1998</w:t>
      </w:r>
      <w:bookmarkEnd w:id="12"/>
    </w:p>
    <w:p w14:paraId="483D3A09" w14:textId="77777777" w:rsidR="00392F1E" w:rsidRDefault="00392F1E" w:rsidP="00DA4382">
      <w:pPr>
        <w:pStyle w:val="DoanVB"/>
      </w:pPr>
      <w:r>
        <w:t xml:space="preserve">Như vậy, lượng vốn của người Việt Nam chuyển về nước cũng tăng đột biến và tương đương vốn FDI thực hiện cũng trong năm 2007. </w:t>
      </w:r>
    </w:p>
    <w:p w14:paraId="6FE8525E" w14:textId="77777777" w:rsidR="00392F1E" w:rsidRDefault="00392F1E" w:rsidP="00DA4382">
      <w:pPr>
        <w:pStyle w:val="DoanVB"/>
      </w:pPr>
      <w:r>
        <w:t>Các nguồn huy động vốn.</w:t>
      </w:r>
    </w:p>
    <w:p w14:paraId="3EACDDF4" w14:textId="77777777" w:rsidR="00392F1E" w:rsidRDefault="00392F1E" w:rsidP="00F20B0A">
      <w:pPr>
        <w:pStyle w:val="Tru"/>
      </w:pPr>
      <w:r>
        <w:t>-</w:t>
      </w:r>
      <w:r>
        <w:tab/>
        <w:t>Thị trường chứng khoán.</w:t>
      </w:r>
    </w:p>
    <w:p w14:paraId="08CBB296" w14:textId="77777777" w:rsidR="00392F1E" w:rsidRDefault="00392F1E" w:rsidP="00F20B0A">
      <w:pPr>
        <w:pStyle w:val="Tru"/>
      </w:pPr>
      <w:r>
        <w:t>-</w:t>
      </w:r>
      <w:r>
        <w:tab/>
        <w:t>Hệ thống ngân hàng:</w:t>
      </w:r>
    </w:p>
    <w:p w14:paraId="098EC8E9" w14:textId="2C0C1B3B" w:rsidR="00392F1E" w:rsidRDefault="00392F1E" w:rsidP="00F20B0A">
      <w:pPr>
        <w:pStyle w:val="Cong"/>
      </w:pPr>
      <w:r>
        <w:t>Huy động vốn thông qua phát triển dịch vụ ngân hàng;</w:t>
      </w:r>
    </w:p>
    <w:p w14:paraId="45BE50C3" w14:textId="677D65D2" w:rsidR="00392F1E" w:rsidRDefault="00392F1E" w:rsidP="00F20B0A">
      <w:pPr>
        <w:pStyle w:val="Cong"/>
      </w:pPr>
      <w:r>
        <w:t>Huy động tiền gửi tiết kiệm;</w:t>
      </w:r>
    </w:p>
    <w:p w14:paraId="312D1292" w14:textId="50B82841" w:rsidR="00392F1E" w:rsidRDefault="00392F1E" w:rsidP="00F20B0A">
      <w:pPr>
        <w:pStyle w:val="Cong"/>
      </w:pPr>
      <w:r>
        <w:t>Huy động vốn khác trên thị trường.</w:t>
      </w:r>
    </w:p>
    <w:p w14:paraId="292E3AB1" w14:textId="77777777" w:rsidR="00392F1E" w:rsidRDefault="00392F1E" w:rsidP="00DA4382">
      <w:pPr>
        <w:pStyle w:val="DoanVB"/>
      </w:pPr>
      <w:r>
        <w:t xml:space="preserve">Tổng nguồn vốn huy động của các NHTM và tổ chức tín dụng trong toàn quốc đạt tốc độ tăng trưởng  khoảng 20% - 25%/năm trong 5 năm gần đây, gấp hơn 3 lần tốc độ tăng trưởng kinh tế. Cụ thể năm 2000 vốn huy động của hệ thống ngân hàng tăng 26,5% so với năm trước, năm 2001 tăng 25,53%, năm 2002 tăng 17,7%. </w:t>
      </w:r>
    </w:p>
    <w:p w14:paraId="6D8E4EFF" w14:textId="330725C5" w:rsidR="00392F1E" w:rsidRDefault="00392F1E" w:rsidP="00AE6E26">
      <w:pPr>
        <w:pStyle w:val="Heading2"/>
      </w:pPr>
      <w:bookmarkStart w:id="13" w:name="_Toc94032046"/>
      <w:r>
        <w:t>Xu hướng đầu tư, dự báo đầu tư Việt Nam đến năm 2010</w:t>
      </w:r>
      <w:bookmarkEnd w:id="13"/>
      <w:r>
        <w:t xml:space="preserve"> </w:t>
      </w:r>
    </w:p>
    <w:p w14:paraId="3FB99FFE" w14:textId="41F9B4B1" w:rsidR="00392F1E" w:rsidRDefault="005A3184" w:rsidP="00392F1E">
      <w:r>
        <w:rPr>
          <w:noProof/>
        </w:rPr>
        <w:drawing>
          <wp:inline distT="0" distB="0" distL="0" distR="0" wp14:anchorId="2395BD40" wp14:editId="0C02EB35">
            <wp:extent cx="5562600" cy="3067050"/>
            <wp:effectExtent l="0" t="0" r="0" b="190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7F9BFF19" w14:textId="5BB6BE20" w:rsidR="00861369" w:rsidRPr="002E5A3D" w:rsidRDefault="002E5A3D" w:rsidP="002E5A3D">
      <w:pPr>
        <w:pStyle w:val="Caption"/>
      </w:pPr>
      <w:bookmarkStart w:id="14" w:name="_Toc94032187"/>
      <w:r w:rsidRPr="002E5A3D">
        <w:t xml:space="preserve">Hình </w:t>
      </w:r>
      <w:r w:rsidRPr="002E5A3D">
        <w:fldChar w:fldCharType="begin"/>
      </w:r>
      <w:r w:rsidRPr="002E5A3D">
        <w:instrText xml:space="preserve"> STYLEREF 1 \s </w:instrText>
      </w:r>
      <w:r w:rsidRPr="002E5A3D">
        <w:fldChar w:fldCharType="separate"/>
      </w:r>
      <w:r w:rsidRPr="002E5A3D">
        <w:t>2</w:t>
      </w:r>
      <w:r w:rsidRPr="002E5A3D">
        <w:fldChar w:fldCharType="end"/>
      </w:r>
      <w:r w:rsidRPr="002E5A3D">
        <w:t>.</w:t>
      </w:r>
      <w:r w:rsidRPr="002E5A3D">
        <w:fldChar w:fldCharType="begin"/>
      </w:r>
      <w:r w:rsidRPr="002E5A3D">
        <w:instrText xml:space="preserve"> SEQ Hình \* ARABIC \s 1 </w:instrText>
      </w:r>
      <w:r w:rsidRPr="002E5A3D">
        <w:fldChar w:fldCharType="separate"/>
      </w:r>
      <w:r w:rsidRPr="002E5A3D">
        <w:t>1</w:t>
      </w:r>
      <w:r w:rsidRPr="002E5A3D">
        <w:fldChar w:fldCharType="end"/>
      </w:r>
      <w:r w:rsidRPr="002E5A3D">
        <w:t xml:space="preserve">. </w:t>
      </w:r>
      <w:r w:rsidR="00392F1E" w:rsidRPr="002E5A3D">
        <w:t>Xu hướng đầu tư, dự báo đầu tư vào Việt Nam đến 2010</w:t>
      </w:r>
      <w:bookmarkEnd w:id="14"/>
    </w:p>
    <w:sectPr w:rsidR="00861369" w:rsidRPr="002E5A3D" w:rsidSect="009B0404">
      <w:pgSz w:w="11907" w:h="16840" w:code="9"/>
      <w:pgMar w:top="1134" w:right="1134" w:bottom="1134" w:left="1701" w:header="720" w:footer="8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4E18B" w14:textId="77777777" w:rsidR="005A6527" w:rsidRDefault="005A6527" w:rsidP="005B3A1E">
      <w:pPr>
        <w:spacing w:before="0" w:after="0" w:line="240" w:lineRule="auto"/>
      </w:pPr>
      <w:r>
        <w:separator/>
      </w:r>
    </w:p>
  </w:endnote>
  <w:endnote w:type="continuationSeparator" w:id="0">
    <w:p w14:paraId="0EFD25E9" w14:textId="77777777" w:rsidR="005A6527" w:rsidRDefault="005A6527" w:rsidP="005B3A1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FEFB7" w14:textId="77777777" w:rsidR="005A6527" w:rsidRDefault="005A6527" w:rsidP="005B3A1E">
      <w:pPr>
        <w:spacing w:before="0" w:after="0" w:line="240" w:lineRule="auto"/>
      </w:pPr>
      <w:r>
        <w:separator/>
      </w:r>
    </w:p>
  </w:footnote>
  <w:footnote w:type="continuationSeparator" w:id="0">
    <w:p w14:paraId="15FDF898" w14:textId="77777777" w:rsidR="005A6527" w:rsidRDefault="005A6527" w:rsidP="005B3A1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5EE99B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B72EEB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E6C719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F4E65F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6F8BB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A8011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504818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456D2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79E3A5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80A649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226E1B"/>
    <w:multiLevelType w:val="hybridMultilevel"/>
    <w:tmpl w:val="C0702CBE"/>
    <w:lvl w:ilvl="0" w:tplc="FACC0AE6">
      <w:start w:val="1"/>
      <w:numFmt w:val="bullet"/>
      <w:pStyle w:val="Cong"/>
      <w:lvlText w:val=""/>
      <w:lvlJc w:val="left"/>
      <w:pPr>
        <w:ind w:left="1572" w:hanging="360"/>
      </w:pPr>
      <w:rPr>
        <w:rFonts w:ascii="Symbol" w:hAnsi="Symbol" w:hint="default"/>
      </w:rPr>
    </w:lvl>
    <w:lvl w:ilvl="1" w:tplc="042A0003" w:tentative="1">
      <w:start w:val="1"/>
      <w:numFmt w:val="bullet"/>
      <w:lvlText w:val="o"/>
      <w:lvlJc w:val="left"/>
      <w:pPr>
        <w:ind w:left="2292" w:hanging="360"/>
      </w:pPr>
      <w:rPr>
        <w:rFonts w:ascii="Courier New" w:hAnsi="Courier New" w:cs="Courier New" w:hint="default"/>
      </w:rPr>
    </w:lvl>
    <w:lvl w:ilvl="2" w:tplc="042A0005" w:tentative="1">
      <w:start w:val="1"/>
      <w:numFmt w:val="bullet"/>
      <w:lvlText w:val=""/>
      <w:lvlJc w:val="left"/>
      <w:pPr>
        <w:ind w:left="3012" w:hanging="360"/>
      </w:pPr>
      <w:rPr>
        <w:rFonts w:ascii="Wingdings" w:hAnsi="Wingdings" w:hint="default"/>
      </w:rPr>
    </w:lvl>
    <w:lvl w:ilvl="3" w:tplc="042A0001" w:tentative="1">
      <w:start w:val="1"/>
      <w:numFmt w:val="bullet"/>
      <w:lvlText w:val=""/>
      <w:lvlJc w:val="left"/>
      <w:pPr>
        <w:ind w:left="3732" w:hanging="360"/>
      </w:pPr>
      <w:rPr>
        <w:rFonts w:ascii="Symbol" w:hAnsi="Symbol" w:hint="default"/>
      </w:rPr>
    </w:lvl>
    <w:lvl w:ilvl="4" w:tplc="042A0003" w:tentative="1">
      <w:start w:val="1"/>
      <w:numFmt w:val="bullet"/>
      <w:lvlText w:val="o"/>
      <w:lvlJc w:val="left"/>
      <w:pPr>
        <w:ind w:left="4452" w:hanging="360"/>
      </w:pPr>
      <w:rPr>
        <w:rFonts w:ascii="Courier New" w:hAnsi="Courier New" w:cs="Courier New" w:hint="default"/>
      </w:rPr>
    </w:lvl>
    <w:lvl w:ilvl="5" w:tplc="042A0005" w:tentative="1">
      <w:start w:val="1"/>
      <w:numFmt w:val="bullet"/>
      <w:lvlText w:val=""/>
      <w:lvlJc w:val="left"/>
      <w:pPr>
        <w:ind w:left="5172" w:hanging="360"/>
      </w:pPr>
      <w:rPr>
        <w:rFonts w:ascii="Wingdings" w:hAnsi="Wingdings" w:hint="default"/>
      </w:rPr>
    </w:lvl>
    <w:lvl w:ilvl="6" w:tplc="042A0001" w:tentative="1">
      <w:start w:val="1"/>
      <w:numFmt w:val="bullet"/>
      <w:lvlText w:val=""/>
      <w:lvlJc w:val="left"/>
      <w:pPr>
        <w:ind w:left="5892" w:hanging="360"/>
      </w:pPr>
      <w:rPr>
        <w:rFonts w:ascii="Symbol" w:hAnsi="Symbol" w:hint="default"/>
      </w:rPr>
    </w:lvl>
    <w:lvl w:ilvl="7" w:tplc="042A0003" w:tentative="1">
      <w:start w:val="1"/>
      <w:numFmt w:val="bullet"/>
      <w:lvlText w:val="o"/>
      <w:lvlJc w:val="left"/>
      <w:pPr>
        <w:ind w:left="6612" w:hanging="360"/>
      </w:pPr>
      <w:rPr>
        <w:rFonts w:ascii="Courier New" w:hAnsi="Courier New" w:cs="Courier New" w:hint="default"/>
      </w:rPr>
    </w:lvl>
    <w:lvl w:ilvl="8" w:tplc="042A0005" w:tentative="1">
      <w:start w:val="1"/>
      <w:numFmt w:val="bullet"/>
      <w:lvlText w:val=""/>
      <w:lvlJc w:val="left"/>
      <w:pPr>
        <w:ind w:left="7332" w:hanging="360"/>
      </w:pPr>
      <w:rPr>
        <w:rFonts w:ascii="Wingdings" w:hAnsi="Wingdings" w:hint="default"/>
      </w:rPr>
    </w:lvl>
  </w:abstractNum>
  <w:abstractNum w:abstractNumId="11" w15:restartNumberingAfterBreak="0">
    <w:nsid w:val="77F83844"/>
    <w:multiLevelType w:val="multilevel"/>
    <w:tmpl w:val="791A633E"/>
    <w:lvl w:ilvl="0">
      <w:start w:val="1"/>
      <w:numFmt w:val="decimal"/>
      <w:pStyle w:val="Heading1"/>
      <w:lvlText w:val="CHƯƠNG %1. "/>
      <w:lvlJc w:val="left"/>
      <w:pPr>
        <w:tabs>
          <w:tab w:val="num" w:pos="1701"/>
        </w:tabs>
        <w:ind w:left="1701" w:hanging="1701"/>
      </w:pPr>
      <w:rPr>
        <w:rFonts w:hint="default"/>
      </w:rPr>
    </w:lvl>
    <w:lvl w:ilvl="1">
      <w:start w:val="1"/>
      <w:numFmt w:val="decimal"/>
      <w:pStyle w:val="Heading2"/>
      <w:lvlText w:val="%1.%2. "/>
      <w:lvlJc w:val="left"/>
      <w:pPr>
        <w:tabs>
          <w:tab w:val="num" w:pos="567"/>
        </w:tabs>
        <w:ind w:left="567" w:hanging="567"/>
      </w:pPr>
      <w:rPr>
        <w:rFonts w:hint="default"/>
      </w:rPr>
    </w:lvl>
    <w:lvl w:ilvl="2">
      <w:start w:val="1"/>
      <w:numFmt w:val="decimal"/>
      <w:pStyle w:val="Heading3"/>
      <w:lvlText w:val="%1.%2.%3. "/>
      <w:lvlJc w:val="left"/>
      <w:pPr>
        <w:tabs>
          <w:tab w:val="num" w:pos="709"/>
        </w:tabs>
        <w:ind w:left="709" w:hanging="709"/>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DE9"/>
    <w:rsid w:val="001121FF"/>
    <w:rsid w:val="0014513C"/>
    <w:rsid w:val="00271890"/>
    <w:rsid w:val="002E5A3D"/>
    <w:rsid w:val="00392F1E"/>
    <w:rsid w:val="005A3184"/>
    <w:rsid w:val="005A4F5D"/>
    <w:rsid w:val="005A6527"/>
    <w:rsid w:val="005B3A1E"/>
    <w:rsid w:val="00652F4E"/>
    <w:rsid w:val="006C2B9B"/>
    <w:rsid w:val="00744B60"/>
    <w:rsid w:val="007A7BEC"/>
    <w:rsid w:val="00816711"/>
    <w:rsid w:val="00861369"/>
    <w:rsid w:val="00867B4E"/>
    <w:rsid w:val="009B0404"/>
    <w:rsid w:val="009B6113"/>
    <w:rsid w:val="00A416A9"/>
    <w:rsid w:val="00A95DE9"/>
    <w:rsid w:val="00AE6E26"/>
    <w:rsid w:val="00BF4A0A"/>
    <w:rsid w:val="00C23267"/>
    <w:rsid w:val="00CB24BA"/>
    <w:rsid w:val="00CB4779"/>
    <w:rsid w:val="00CF0372"/>
    <w:rsid w:val="00D045F5"/>
    <w:rsid w:val="00D101C1"/>
    <w:rsid w:val="00DA4382"/>
    <w:rsid w:val="00F20B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46383"/>
  <w15:chartTrackingRefBased/>
  <w15:docId w15:val="{AB6B116F-2710-4F7A-8252-7346DAFC8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513C"/>
    <w:pPr>
      <w:spacing w:before="60" w:after="60" w:line="312" w:lineRule="auto"/>
      <w:jc w:val="both"/>
    </w:pPr>
    <w:rPr>
      <w:rFonts w:ascii="Times New Roman" w:hAnsi="Times New Roman"/>
      <w:sz w:val="26"/>
    </w:rPr>
  </w:style>
  <w:style w:type="paragraph" w:styleId="Heading1">
    <w:name w:val="heading 1"/>
    <w:basedOn w:val="Normal"/>
    <w:next w:val="Normal"/>
    <w:link w:val="Heading1Char"/>
    <w:uiPriority w:val="9"/>
    <w:qFormat/>
    <w:rsid w:val="0014513C"/>
    <w:pPr>
      <w:keepNext/>
      <w:keepLines/>
      <w:pageBreakBefore/>
      <w:numPr>
        <w:numId w:val="12"/>
      </w:numPr>
      <w:spacing w:before="0" w:after="240"/>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AE6E26"/>
    <w:pPr>
      <w:keepNext/>
      <w:keepLines/>
      <w:numPr>
        <w:ilvl w:val="1"/>
        <w:numId w:val="12"/>
      </w:numPr>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816711"/>
    <w:pPr>
      <w:keepNext/>
      <w:keepLines/>
      <w:numPr>
        <w:ilvl w:val="2"/>
        <w:numId w:val="12"/>
      </w:numPr>
      <w:outlineLvl w:val="2"/>
    </w:pPr>
    <w:rPr>
      <w:rFonts w:eastAsiaTheme="majorEastAsia" w:cstheme="majorBidi"/>
      <w:b/>
      <w:i/>
      <w:szCs w:val="24"/>
    </w:rPr>
  </w:style>
  <w:style w:type="paragraph" w:styleId="Heading4">
    <w:name w:val="heading 4"/>
    <w:basedOn w:val="Normal"/>
    <w:next w:val="Normal"/>
    <w:link w:val="Heading4Char"/>
    <w:uiPriority w:val="9"/>
    <w:semiHidden/>
    <w:unhideWhenUsed/>
    <w:qFormat/>
    <w:rsid w:val="00DA4382"/>
    <w:pPr>
      <w:keepNext/>
      <w:keepLines/>
      <w:numPr>
        <w:ilvl w:val="3"/>
        <w:numId w:val="1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A4382"/>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A4382"/>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A4382"/>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A4382"/>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A4382"/>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A"/>
    <w:basedOn w:val="Normal"/>
    <w:rsid w:val="00867B4E"/>
    <w:pPr>
      <w:spacing w:line="288" w:lineRule="auto"/>
    </w:pPr>
    <w:rPr>
      <w:b/>
    </w:rPr>
  </w:style>
  <w:style w:type="character" w:customStyle="1" w:styleId="Heading1Char">
    <w:name w:val="Heading 1 Char"/>
    <w:basedOn w:val="DefaultParagraphFont"/>
    <w:link w:val="Heading1"/>
    <w:uiPriority w:val="9"/>
    <w:rsid w:val="0014513C"/>
    <w:rPr>
      <w:rFonts w:ascii="Times New Roman" w:eastAsiaTheme="majorEastAsia" w:hAnsi="Times New Roman" w:cstheme="majorBidi"/>
      <w:b/>
      <w:caps/>
      <w:sz w:val="26"/>
      <w:szCs w:val="32"/>
    </w:rPr>
  </w:style>
  <w:style w:type="character" w:customStyle="1" w:styleId="Heading2Char">
    <w:name w:val="Heading 2 Char"/>
    <w:basedOn w:val="DefaultParagraphFont"/>
    <w:link w:val="Heading2"/>
    <w:uiPriority w:val="9"/>
    <w:rsid w:val="00AE6E26"/>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816711"/>
    <w:rPr>
      <w:rFonts w:ascii="Times New Roman" w:eastAsiaTheme="majorEastAsia" w:hAnsi="Times New Roman" w:cstheme="majorBidi"/>
      <w:b/>
      <w:i/>
      <w:sz w:val="26"/>
      <w:szCs w:val="24"/>
    </w:rPr>
  </w:style>
  <w:style w:type="paragraph" w:customStyle="1" w:styleId="DoanVB">
    <w:name w:val="DoanVB"/>
    <w:basedOn w:val="Normal"/>
    <w:qFormat/>
    <w:rsid w:val="00F20B0A"/>
    <w:pPr>
      <w:ind w:firstLine="567"/>
    </w:pPr>
  </w:style>
  <w:style w:type="paragraph" w:styleId="ListParagraph">
    <w:name w:val="List Paragraph"/>
    <w:basedOn w:val="Normal"/>
    <w:uiPriority w:val="34"/>
    <w:qFormat/>
    <w:rsid w:val="00F20B0A"/>
    <w:pPr>
      <w:ind w:left="720"/>
      <w:contextualSpacing/>
    </w:pPr>
  </w:style>
  <w:style w:type="paragraph" w:customStyle="1" w:styleId="Tru">
    <w:name w:val="Tru"/>
    <w:basedOn w:val="ListParagraph"/>
    <w:qFormat/>
    <w:rsid w:val="00F20B0A"/>
    <w:pPr>
      <w:tabs>
        <w:tab w:val="num" w:pos="851"/>
      </w:tabs>
      <w:ind w:left="851" w:hanging="284"/>
    </w:pPr>
    <w:rPr>
      <w:rFonts w:cs="Times New Roman"/>
      <w:lang w:val="en-US"/>
    </w:rPr>
  </w:style>
  <w:style w:type="paragraph" w:customStyle="1" w:styleId="Cong">
    <w:name w:val="Cong"/>
    <w:basedOn w:val="ListParagraph"/>
    <w:link w:val="CongChar"/>
    <w:qFormat/>
    <w:rsid w:val="00F20B0A"/>
    <w:pPr>
      <w:numPr>
        <w:numId w:val="11"/>
      </w:numPr>
      <w:tabs>
        <w:tab w:val="num" w:pos="1134"/>
      </w:tabs>
    </w:pPr>
    <w:rPr>
      <w:lang w:val="en-US"/>
    </w:rPr>
  </w:style>
  <w:style w:type="character" w:customStyle="1" w:styleId="CongChar">
    <w:name w:val="Cong Char"/>
    <w:basedOn w:val="DefaultParagraphFont"/>
    <w:link w:val="Cong"/>
    <w:rsid w:val="00F20B0A"/>
    <w:rPr>
      <w:rFonts w:ascii="Times New Roman" w:hAnsi="Times New Roman"/>
      <w:sz w:val="26"/>
      <w:lang w:val="en-US"/>
    </w:rPr>
  </w:style>
  <w:style w:type="character" w:customStyle="1" w:styleId="Heading4Char">
    <w:name w:val="Heading 4 Char"/>
    <w:basedOn w:val="DefaultParagraphFont"/>
    <w:link w:val="Heading4"/>
    <w:uiPriority w:val="9"/>
    <w:semiHidden/>
    <w:rsid w:val="00DA4382"/>
    <w:rPr>
      <w:rFonts w:asciiTheme="majorHAnsi" w:eastAsiaTheme="majorEastAsia" w:hAnsiTheme="majorHAnsi" w:cstheme="majorBidi"/>
      <w:i/>
      <w:iCs/>
      <w:color w:val="2F5496" w:themeColor="accent1" w:themeShade="BF"/>
      <w:sz w:val="26"/>
    </w:rPr>
  </w:style>
  <w:style w:type="character" w:customStyle="1" w:styleId="Heading5Char">
    <w:name w:val="Heading 5 Char"/>
    <w:basedOn w:val="DefaultParagraphFont"/>
    <w:link w:val="Heading5"/>
    <w:uiPriority w:val="9"/>
    <w:semiHidden/>
    <w:rsid w:val="00DA4382"/>
    <w:rPr>
      <w:rFonts w:asciiTheme="majorHAnsi" w:eastAsiaTheme="majorEastAsia" w:hAnsiTheme="majorHAnsi" w:cstheme="majorBidi"/>
      <w:color w:val="2F5496" w:themeColor="accent1" w:themeShade="BF"/>
      <w:sz w:val="26"/>
    </w:rPr>
  </w:style>
  <w:style w:type="character" w:customStyle="1" w:styleId="Heading6Char">
    <w:name w:val="Heading 6 Char"/>
    <w:basedOn w:val="DefaultParagraphFont"/>
    <w:link w:val="Heading6"/>
    <w:uiPriority w:val="9"/>
    <w:semiHidden/>
    <w:rsid w:val="00DA4382"/>
    <w:rPr>
      <w:rFonts w:asciiTheme="majorHAnsi" w:eastAsiaTheme="majorEastAsia" w:hAnsiTheme="majorHAnsi" w:cstheme="majorBidi"/>
      <w:color w:val="1F3763" w:themeColor="accent1" w:themeShade="7F"/>
      <w:sz w:val="26"/>
    </w:rPr>
  </w:style>
  <w:style w:type="character" w:customStyle="1" w:styleId="Heading7Char">
    <w:name w:val="Heading 7 Char"/>
    <w:basedOn w:val="DefaultParagraphFont"/>
    <w:link w:val="Heading7"/>
    <w:uiPriority w:val="9"/>
    <w:semiHidden/>
    <w:rsid w:val="00DA4382"/>
    <w:rPr>
      <w:rFonts w:asciiTheme="majorHAnsi" w:eastAsiaTheme="majorEastAsia" w:hAnsiTheme="majorHAnsi" w:cstheme="majorBidi"/>
      <w:i/>
      <w:iCs/>
      <w:color w:val="1F3763" w:themeColor="accent1" w:themeShade="7F"/>
      <w:sz w:val="26"/>
    </w:rPr>
  </w:style>
  <w:style w:type="character" w:customStyle="1" w:styleId="Heading8Char">
    <w:name w:val="Heading 8 Char"/>
    <w:basedOn w:val="DefaultParagraphFont"/>
    <w:link w:val="Heading8"/>
    <w:uiPriority w:val="9"/>
    <w:semiHidden/>
    <w:rsid w:val="00DA438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A4382"/>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2E5A3D"/>
    <w:pPr>
      <w:spacing w:before="0" w:after="200" w:line="240" w:lineRule="auto"/>
      <w:jc w:val="center"/>
    </w:pPr>
    <w:rPr>
      <w:i/>
      <w:iCs/>
      <w:szCs w:val="26"/>
    </w:rPr>
  </w:style>
  <w:style w:type="table" w:styleId="TableGrid">
    <w:name w:val="Table Grid"/>
    <w:basedOn w:val="TableNormal"/>
    <w:uiPriority w:val="39"/>
    <w:rsid w:val="002E5A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B0404"/>
    <w:pPr>
      <w:pageBreakBefore w:val="0"/>
      <w:numPr>
        <w:numId w:val="0"/>
      </w:numPr>
      <w:spacing w:before="240" w:after="0" w:line="259" w:lineRule="auto"/>
      <w:jc w:val="left"/>
      <w:outlineLvl w:val="9"/>
    </w:pPr>
    <w:rPr>
      <w:rFonts w:asciiTheme="majorHAnsi" w:hAnsiTheme="majorHAnsi"/>
      <w:b w:val="0"/>
      <w:caps w:val="0"/>
      <w:color w:val="2F5496" w:themeColor="accent1" w:themeShade="BF"/>
      <w:sz w:val="32"/>
      <w:lang w:val="en-US"/>
    </w:rPr>
  </w:style>
  <w:style w:type="paragraph" w:styleId="TOC1">
    <w:name w:val="toc 1"/>
    <w:basedOn w:val="Normal"/>
    <w:next w:val="Normal"/>
    <w:autoRedefine/>
    <w:uiPriority w:val="39"/>
    <w:unhideWhenUsed/>
    <w:rsid w:val="009B0404"/>
    <w:pPr>
      <w:spacing w:after="100"/>
    </w:pPr>
    <w:rPr>
      <w:b/>
    </w:rPr>
  </w:style>
  <w:style w:type="paragraph" w:styleId="TOC2">
    <w:name w:val="toc 2"/>
    <w:basedOn w:val="Normal"/>
    <w:next w:val="Normal"/>
    <w:autoRedefine/>
    <w:uiPriority w:val="39"/>
    <w:unhideWhenUsed/>
    <w:rsid w:val="009B0404"/>
    <w:pPr>
      <w:spacing w:after="100"/>
      <w:ind w:left="260"/>
    </w:pPr>
    <w:rPr>
      <w:b/>
    </w:rPr>
  </w:style>
  <w:style w:type="paragraph" w:styleId="TOC3">
    <w:name w:val="toc 3"/>
    <w:basedOn w:val="Normal"/>
    <w:next w:val="Normal"/>
    <w:autoRedefine/>
    <w:uiPriority w:val="39"/>
    <w:unhideWhenUsed/>
    <w:rsid w:val="009B0404"/>
    <w:pPr>
      <w:spacing w:after="100"/>
      <w:ind w:left="520"/>
    </w:pPr>
    <w:rPr>
      <w:i/>
    </w:rPr>
  </w:style>
  <w:style w:type="character" w:styleId="Hyperlink">
    <w:name w:val="Hyperlink"/>
    <w:basedOn w:val="DefaultParagraphFont"/>
    <w:uiPriority w:val="99"/>
    <w:unhideWhenUsed/>
    <w:rsid w:val="009B0404"/>
    <w:rPr>
      <w:color w:val="0563C1" w:themeColor="hyperlink"/>
      <w:u w:val="single"/>
    </w:rPr>
  </w:style>
  <w:style w:type="paragraph" w:styleId="TableofFigures">
    <w:name w:val="table of figures"/>
    <w:basedOn w:val="Normal"/>
    <w:next w:val="Normal"/>
    <w:uiPriority w:val="99"/>
    <w:unhideWhenUsed/>
    <w:rsid w:val="005A4F5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image" Target="media/image1.jpeg"/><Relationship Id="rId14" Type="http://schemas.microsoft.com/office/2007/relationships/diagramDrawing" Target="diagrams/drawing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Sheet1!$B$1</c:f>
              <c:strCache>
                <c:ptCount val="1"/>
                <c:pt idx="0">
                  <c:v>Series 1</c:v>
                </c:pt>
              </c:strCache>
            </c:strRef>
          </c:tx>
          <c:spPr>
            <a:solidFill>
              <a:schemeClr val="accent1"/>
            </a:solidFill>
            <a:ln>
              <a:noFill/>
            </a:ln>
            <a:effectLst/>
            <a:sp3d/>
          </c:spPr>
          <c:invertIfNegative val="0"/>
          <c:dLbls>
            <c:spPr>
              <a:noFill/>
              <a:ln>
                <a:noFill/>
              </a:ln>
              <a:effectLst/>
            </c:spPr>
            <c:txPr>
              <a:bodyPr rot="0" spcFirstLastPara="1" vertOverflow="overflow" horzOverflow="overflow" vert="horz" wrap="square" lIns="38100" tIns="19050" rIns="38100" bIns="19050" anchor="ctr" anchorCtr="1">
                <a:spAutoFit/>
              </a:bodyPr>
              <a:lstStyle/>
              <a:p>
                <a:pPr>
                  <a:defRPr sz="900" b="0" i="0" u="none" strike="noStrike" kern="1200" baseline="0">
                    <a:ln>
                      <a:noFill/>
                    </a:ln>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General</c:formatCode>
                <c:ptCount val="4"/>
                <c:pt idx="0">
                  <c:v>2008</c:v>
                </c:pt>
                <c:pt idx="1">
                  <c:v>2009</c:v>
                </c:pt>
                <c:pt idx="2">
                  <c:v>2011</c:v>
                </c:pt>
                <c:pt idx="3">
                  <c:v>2012</c:v>
                </c:pt>
              </c:numCache>
            </c:numRef>
          </c:cat>
          <c:val>
            <c:numRef>
              <c:f>Sheet1!$B$2:$B$5</c:f>
              <c:numCache>
                <c:formatCode>General</c:formatCode>
                <c:ptCount val="4"/>
                <c:pt idx="0">
                  <c:v>40.700000000000003</c:v>
                </c:pt>
                <c:pt idx="1">
                  <c:v>40.9</c:v>
                </c:pt>
                <c:pt idx="2">
                  <c:v>41.5</c:v>
                </c:pt>
                <c:pt idx="3">
                  <c:v>45.6</c:v>
                </c:pt>
              </c:numCache>
            </c:numRef>
          </c:val>
          <c:extLst>
            <c:ext xmlns:c16="http://schemas.microsoft.com/office/drawing/2014/chart" uri="{C3380CC4-5D6E-409C-BE32-E72D297353CC}">
              <c16:uniqueId val="{00000000-8891-4195-B2EA-0F437017DF33}"/>
            </c:ext>
          </c:extLst>
        </c:ser>
        <c:dLbls>
          <c:showLegendKey val="0"/>
          <c:showVal val="1"/>
          <c:showCatName val="0"/>
          <c:showSerName val="0"/>
          <c:showPercent val="0"/>
          <c:showBubbleSize val="0"/>
        </c:dLbls>
        <c:gapWidth val="150"/>
        <c:shape val="box"/>
        <c:axId val="1808533743"/>
        <c:axId val="1808533327"/>
        <c:axId val="0"/>
      </c:bar3DChart>
      <c:catAx>
        <c:axId val="1808533743"/>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crossAx val="1808533327"/>
        <c:crosses val="autoZero"/>
        <c:auto val="1"/>
        <c:lblAlgn val="ctr"/>
        <c:lblOffset val="100"/>
        <c:noMultiLvlLbl val="0"/>
      </c:catAx>
      <c:valAx>
        <c:axId val="18085333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crossAx val="1808533743"/>
        <c:crosses val="autoZero"/>
        <c:crossBetween val="between"/>
        <c:majorUnit val="2"/>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vi-V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B96D21E-EAA8-4AF3-B218-D47F1A889C0D}" type="doc">
      <dgm:prSet loTypeId="urn:microsoft.com/office/officeart/2009/3/layout/HorizontalOrganizationChart" loCatId="hierarchy" qsTypeId="urn:microsoft.com/office/officeart/2005/8/quickstyle/simple1" qsCatId="simple" csTypeId="urn:microsoft.com/office/officeart/2005/8/colors/accent1_1" csCatId="accent1" phldr="1"/>
      <dgm:spPr/>
      <dgm:t>
        <a:bodyPr/>
        <a:lstStyle/>
        <a:p>
          <a:endParaRPr lang="vi-VN"/>
        </a:p>
      </dgm:t>
    </dgm:pt>
    <dgm:pt modelId="{8552A30B-A15D-4B6C-B626-319ECC653726}">
      <dgm:prSet phldrT="[Text]" custT="1"/>
      <dgm:spPr/>
      <dgm:t>
        <a:bodyPr/>
        <a:lstStyle/>
        <a:p>
          <a:r>
            <a:rPr lang="vi-VN" sz="1300">
              <a:latin typeface="+mj-lt"/>
            </a:rPr>
            <a:t>Xu hướng phát triển</a:t>
          </a:r>
        </a:p>
      </dgm:t>
    </dgm:pt>
    <dgm:pt modelId="{C45097CC-4629-4419-8707-214CBB74CE95}" type="parTrans" cxnId="{A45AF51A-BE42-4066-8FD2-1A8FA76249B7}">
      <dgm:prSet/>
      <dgm:spPr/>
      <dgm:t>
        <a:bodyPr/>
        <a:lstStyle/>
        <a:p>
          <a:endParaRPr lang="vi-VN" sz="1300">
            <a:latin typeface="+mj-lt"/>
          </a:endParaRPr>
        </a:p>
      </dgm:t>
    </dgm:pt>
    <dgm:pt modelId="{243645B6-87A8-41DC-A5FB-D23218C771FB}" type="sibTrans" cxnId="{A45AF51A-BE42-4066-8FD2-1A8FA76249B7}">
      <dgm:prSet/>
      <dgm:spPr/>
      <dgm:t>
        <a:bodyPr/>
        <a:lstStyle/>
        <a:p>
          <a:endParaRPr lang="vi-VN" sz="1300">
            <a:latin typeface="+mj-lt"/>
          </a:endParaRPr>
        </a:p>
      </dgm:t>
    </dgm:pt>
    <dgm:pt modelId="{C8906D70-0F51-4384-81BA-3F76AE029575}">
      <dgm:prSet custT="1"/>
      <dgm:spPr/>
      <dgm:t>
        <a:bodyPr/>
        <a:lstStyle/>
        <a:p>
          <a:r>
            <a:rPr lang="vi-VN" sz="1300">
              <a:latin typeface="+mj-lt"/>
            </a:rPr>
            <a:t>Cơ sở hạ tầng</a:t>
          </a:r>
        </a:p>
      </dgm:t>
    </dgm:pt>
    <dgm:pt modelId="{1E1AA94A-02D8-461B-BF0F-3CFEBF849AC5}" type="parTrans" cxnId="{F8C5DBBC-DF37-4A79-AC29-96520DEF9572}">
      <dgm:prSet/>
      <dgm:spPr/>
      <dgm:t>
        <a:bodyPr/>
        <a:lstStyle/>
        <a:p>
          <a:endParaRPr lang="vi-VN" sz="1300">
            <a:latin typeface="+mj-lt"/>
          </a:endParaRPr>
        </a:p>
      </dgm:t>
    </dgm:pt>
    <dgm:pt modelId="{E26CB33B-C9A1-43DE-A27E-4A4EAF57340E}" type="sibTrans" cxnId="{F8C5DBBC-DF37-4A79-AC29-96520DEF9572}">
      <dgm:prSet/>
      <dgm:spPr/>
      <dgm:t>
        <a:bodyPr/>
        <a:lstStyle/>
        <a:p>
          <a:endParaRPr lang="vi-VN" sz="1300">
            <a:latin typeface="+mj-lt"/>
          </a:endParaRPr>
        </a:p>
      </dgm:t>
    </dgm:pt>
    <dgm:pt modelId="{0399AEC8-D85A-45AB-A566-FAEFCA2580F9}">
      <dgm:prSet custT="1"/>
      <dgm:spPr/>
      <dgm:t>
        <a:bodyPr/>
        <a:lstStyle/>
        <a:p>
          <a:r>
            <a:rPr lang="vi-VN" sz="1300">
              <a:latin typeface="+mj-lt"/>
            </a:rPr>
            <a:t>Kinh tế</a:t>
          </a:r>
        </a:p>
      </dgm:t>
    </dgm:pt>
    <dgm:pt modelId="{6169576C-8DF7-49B7-9BEB-CE0549B8E1FB}" type="parTrans" cxnId="{7DC6BFCB-7A32-4C54-BC0F-7F32AA19147F}">
      <dgm:prSet/>
      <dgm:spPr/>
      <dgm:t>
        <a:bodyPr/>
        <a:lstStyle/>
        <a:p>
          <a:endParaRPr lang="vi-VN" sz="1300">
            <a:latin typeface="+mj-lt"/>
          </a:endParaRPr>
        </a:p>
      </dgm:t>
    </dgm:pt>
    <dgm:pt modelId="{001329DB-78E6-40FD-8F9B-A2AF5ED603B8}" type="sibTrans" cxnId="{7DC6BFCB-7A32-4C54-BC0F-7F32AA19147F}">
      <dgm:prSet/>
      <dgm:spPr/>
      <dgm:t>
        <a:bodyPr/>
        <a:lstStyle/>
        <a:p>
          <a:endParaRPr lang="vi-VN" sz="1300">
            <a:latin typeface="+mj-lt"/>
          </a:endParaRPr>
        </a:p>
      </dgm:t>
    </dgm:pt>
    <dgm:pt modelId="{CF5FE873-C291-43A1-9721-4DFF10512388}">
      <dgm:prSet custT="1"/>
      <dgm:spPr/>
      <dgm:t>
        <a:bodyPr/>
        <a:lstStyle/>
        <a:p>
          <a:r>
            <a:rPr lang="vi-VN" sz="1300">
              <a:latin typeface="+mj-lt"/>
            </a:rPr>
            <a:t>Giao thông</a:t>
          </a:r>
        </a:p>
      </dgm:t>
    </dgm:pt>
    <dgm:pt modelId="{654CFC61-586D-456E-BCFD-EC28F392C4F5}" type="parTrans" cxnId="{79771C2B-0E35-4ED5-BAE9-41335D4CCEDA}">
      <dgm:prSet/>
      <dgm:spPr/>
      <dgm:t>
        <a:bodyPr/>
        <a:lstStyle/>
        <a:p>
          <a:endParaRPr lang="vi-VN" sz="1300">
            <a:latin typeface="+mj-lt"/>
          </a:endParaRPr>
        </a:p>
      </dgm:t>
    </dgm:pt>
    <dgm:pt modelId="{38F4C8CA-5EAD-445D-8BBE-6E3B5BAB888E}" type="sibTrans" cxnId="{79771C2B-0E35-4ED5-BAE9-41335D4CCEDA}">
      <dgm:prSet/>
      <dgm:spPr/>
      <dgm:t>
        <a:bodyPr/>
        <a:lstStyle/>
        <a:p>
          <a:endParaRPr lang="vi-VN" sz="1300">
            <a:latin typeface="+mj-lt"/>
          </a:endParaRPr>
        </a:p>
      </dgm:t>
    </dgm:pt>
    <dgm:pt modelId="{5441EBE1-F5BD-4EF1-A839-5E0122486C42}">
      <dgm:prSet custT="1"/>
      <dgm:spPr/>
      <dgm:t>
        <a:bodyPr/>
        <a:lstStyle/>
        <a:p>
          <a:r>
            <a:rPr lang="vi-VN" sz="1300">
              <a:latin typeface="+mj-lt"/>
            </a:rPr>
            <a:t>Viễn thông</a:t>
          </a:r>
        </a:p>
      </dgm:t>
    </dgm:pt>
    <dgm:pt modelId="{EC8DAFAC-71C9-410D-BBE2-31C51959A9F8}" type="parTrans" cxnId="{DC0EAC81-CC25-4839-8283-96F2A0E3B877}">
      <dgm:prSet/>
      <dgm:spPr/>
      <dgm:t>
        <a:bodyPr/>
        <a:lstStyle/>
        <a:p>
          <a:endParaRPr lang="vi-VN" sz="1300">
            <a:latin typeface="+mj-lt"/>
          </a:endParaRPr>
        </a:p>
      </dgm:t>
    </dgm:pt>
    <dgm:pt modelId="{17BCD2D5-8082-4E93-83C5-5D95F864CD38}" type="sibTrans" cxnId="{DC0EAC81-CC25-4839-8283-96F2A0E3B877}">
      <dgm:prSet/>
      <dgm:spPr/>
      <dgm:t>
        <a:bodyPr/>
        <a:lstStyle/>
        <a:p>
          <a:endParaRPr lang="vi-VN" sz="1300">
            <a:latin typeface="+mj-lt"/>
          </a:endParaRPr>
        </a:p>
      </dgm:t>
    </dgm:pt>
    <dgm:pt modelId="{7C399A39-5015-4699-895E-E868E678D362}">
      <dgm:prSet custT="1"/>
      <dgm:spPr/>
      <dgm:t>
        <a:bodyPr/>
        <a:lstStyle/>
        <a:p>
          <a:r>
            <a:rPr lang="vi-VN" sz="1300">
              <a:latin typeface="+mj-lt"/>
            </a:rPr>
            <a:t>Du lịch</a:t>
          </a:r>
        </a:p>
      </dgm:t>
    </dgm:pt>
    <dgm:pt modelId="{BD90C15E-D522-44C9-909B-B6EDEA065C79}" type="parTrans" cxnId="{A51F939F-3498-4D25-95BA-55415810CFD7}">
      <dgm:prSet/>
      <dgm:spPr/>
      <dgm:t>
        <a:bodyPr/>
        <a:lstStyle/>
        <a:p>
          <a:endParaRPr lang="vi-VN" sz="1300">
            <a:latin typeface="+mj-lt"/>
          </a:endParaRPr>
        </a:p>
      </dgm:t>
    </dgm:pt>
    <dgm:pt modelId="{2C4D8131-D210-45F8-9C7D-D09DFE90E271}" type="sibTrans" cxnId="{A51F939F-3498-4D25-95BA-55415810CFD7}">
      <dgm:prSet/>
      <dgm:spPr/>
      <dgm:t>
        <a:bodyPr/>
        <a:lstStyle/>
        <a:p>
          <a:endParaRPr lang="vi-VN" sz="1300">
            <a:latin typeface="+mj-lt"/>
          </a:endParaRPr>
        </a:p>
      </dgm:t>
    </dgm:pt>
    <dgm:pt modelId="{CE6533A4-DBE8-405C-84EC-F06A3837D1A2}">
      <dgm:prSet custT="1"/>
      <dgm:spPr/>
      <dgm:t>
        <a:bodyPr/>
        <a:lstStyle/>
        <a:p>
          <a:r>
            <a:rPr lang="vi-VN" sz="1300">
              <a:latin typeface="+mj-lt"/>
            </a:rPr>
            <a:t>Nguồn nhân lực</a:t>
          </a:r>
        </a:p>
      </dgm:t>
    </dgm:pt>
    <dgm:pt modelId="{FF2A6526-D064-4B69-A56E-22D2D60D4FC3}" type="parTrans" cxnId="{B7B0C371-A215-491C-91D8-8454285BB47D}">
      <dgm:prSet/>
      <dgm:spPr/>
      <dgm:t>
        <a:bodyPr/>
        <a:lstStyle/>
        <a:p>
          <a:endParaRPr lang="vi-VN" sz="1300">
            <a:latin typeface="+mj-lt"/>
          </a:endParaRPr>
        </a:p>
      </dgm:t>
    </dgm:pt>
    <dgm:pt modelId="{425EACAD-9BA2-4A4D-9085-D56E09853F72}" type="sibTrans" cxnId="{B7B0C371-A215-491C-91D8-8454285BB47D}">
      <dgm:prSet/>
      <dgm:spPr/>
      <dgm:t>
        <a:bodyPr/>
        <a:lstStyle/>
        <a:p>
          <a:endParaRPr lang="vi-VN" sz="1300">
            <a:latin typeface="+mj-lt"/>
          </a:endParaRPr>
        </a:p>
      </dgm:t>
    </dgm:pt>
    <dgm:pt modelId="{E8E647C0-AB58-4E0C-B82F-B8BDE46EDA12}">
      <dgm:prSet custT="1"/>
      <dgm:spPr/>
      <dgm:t>
        <a:bodyPr/>
        <a:lstStyle/>
        <a:p>
          <a:r>
            <a:rPr lang="vi-VN" sz="1300">
              <a:latin typeface="+mj-lt"/>
            </a:rPr>
            <a:t>Giáo dục</a:t>
          </a:r>
        </a:p>
      </dgm:t>
    </dgm:pt>
    <dgm:pt modelId="{53D1DC8F-28B3-4409-BA7F-6529CD5B0A40}" type="parTrans" cxnId="{2F8D9F5E-67AC-49B9-AD58-5F2084EDAF95}">
      <dgm:prSet/>
      <dgm:spPr/>
      <dgm:t>
        <a:bodyPr/>
        <a:lstStyle/>
        <a:p>
          <a:endParaRPr lang="vi-VN" sz="1300">
            <a:latin typeface="+mj-lt"/>
          </a:endParaRPr>
        </a:p>
      </dgm:t>
    </dgm:pt>
    <dgm:pt modelId="{C852B8C9-B23C-4BDB-8598-8795B9FFF066}" type="sibTrans" cxnId="{2F8D9F5E-67AC-49B9-AD58-5F2084EDAF95}">
      <dgm:prSet/>
      <dgm:spPr/>
      <dgm:t>
        <a:bodyPr/>
        <a:lstStyle/>
        <a:p>
          <a:endParaRPr lang="vi-VN" sz="1300">
            <a:latin typeface="+mj-lt"/>
          </a:endParaRPr>
        </a:p>
      </dgm:t>
    </dgm:pt>
    <dgm:pt modelId="{0363CB9C-FD86-46EF-B3AF-7D687687F512}">
      <dgm:prSet custT="1"/>
      <dgm:spPr/>
      <dgm:t>
        <a:bodyPr/>
        <a:lstStyle/>
        <a:p>
          <a:r>
            <a:rPr lang="vi-VN" sz="1300">
              <a:latin typeface="+mj-lt"/>
            </a:rPr>
            <a:t>Nghiên cứu khoa học</a:t>
          </a:r>
        </a:p>
      </dgm:t>
    </dgm:pt>
    <dgm:pt modelId="{D8C980B5-80EB-429E-AA7E-C0BC0985D6B4}" type="parTrans" cxnId="{72B555AB-183B-483E-BC91-5C35DF8CA89C}">
      <dgm:prSet/>
      <dgm:spPr/>
      <dgm:t>
        <a:bodyPr/>
        <a:lstStyle/>
        <a:p>
          <a:endParaRPr lang="vi-VN" sz="1300">
            <a:latin typeface="+mj-lt"/>
          </a:endParaRPr>
        </a:p>
      </dgm:t>
    </dgm:pt>
    <dgm:pt modelId="{C7F65B12-31A0-4837-9457-60F8FBE89FAE}" type="sibTrans" cxnId="{72B555AB-183B-483E-BC91-5C35DF8CA89C}">
      <dgm:prSet/>
      <dgm:spPr/>
      <dgm:t>
        <a:bodyPr/>
        <a:lstStyle/>
        <a:p>
          <a:endParaRPr lang="vi-VN" sz="1300">
            <a:latin typeface="+mj-lt"/>
          </a:endParaRPr>
        </a:p>
      </dgm:t>
    </dgm:pt>
    <dgm:pt modelId="{1EF6C2E7-8CE9-4A60-B93D-52E2AD45EFDD}">
      <dgm:prSet custT="1"/>
      <dgm:spPr/>
      <dgm:t>
        <a:bodyPr/>
        <a:lstStyle/>
        <a:p>
          <a:r>
            <a:rPr lang="vi-VN" sz="1300">
              <a:latin typeface="+mj-lt"/>
            </a:rPr>
            <a:t>Công nghệ</a:t>
          </a:r>
        </a:p>
      </dgm:t>
    </dgm:pt>
    <dgm:pt modelId="{66A69A69-5A17-45A6-B978-73BA173FC949}" type="parTrans" cxnId="{CC5DD7D4-BE79-401C-AF15-97424986D8BD}">
      <dgm:prSet/>
      <dgm:spPr/>
      <dgm:t>
        <a:bodyPr/>
        <a:lstStyle/>
        <a:p>
          <a:endParaRPr lang="vi-VN" sz="1300">
            <a:latin typeface="+mj-lt"/>
          </a:endParaRPr>
        </a:p>
      </dgm:t>
    </dgm:pt>
    <dgm:pt modelId="{6B58349E-ED9E-4F60-BEE5-6208D9DF2851}" type="sibTrans" cxnId="{CC5DD7D4-BE79-401C-AF15-97424986D8BD}">
      <dgm:prSet/>
      <dgm:spPr/>
      <dgm:t>
        <a:bodyPr/>
        <a:lstStyle/>
        <a:p>
          <a:endParaRPr lang="vi-VN" sz="1300">
            <a:latin typeface="+mj-lt"/>
          </a:endParaRPr>
        </a:p>
      </dgm:t>
    </dgm:pt>
    <dgm:pt modelId="{0491F297-9EE2-4F5E-B9C1-E0530312CA75}" type="pres">
      <dgm:prSet presAssocID="{5B96D21E-EAA8-4AF3-B218-D47F1A889C0D}" presName="hierChild1" presStyleCnt="0">
        <dgm:presLayoutVars>
          <dgm:orgChart val="1"/>
          <dgm:chPref val="1"/>
          <dgm:dir/>
          <dgm:animOne val="branch"/>
          <dgm:animLvl val="lvl"/>
          <dgm:resizeHandles/>
        </dgm:presLayoutVars>
      </dgm:prSet>
      <dgm:spPr/>
    </dgm:pt>
    <dgm:pt modelId="{D930EB14-D1B1-45E6-A08A-3CC4F0FF7538}" type="pres">
      <dgm:prSet presAssocID="{8552A30B-A15D-4B6C-B626-319ECC653726}" presName="hierRoot1" presStyleCnt="0">
        <dgm:presLayoutVars>
          <dgm:hierBranch val="init"/>
        </dgm:presLayoutVars>
      </dgm:prSet>
      <dgm:spPr/>
    </dgm:pt>
    <dgm:pt modelId="{A7CE933F-C798-4220-818D-B42F7863AB53}" type="pres">
      <dgm:prSet presAssocID="{8552A30B-A15D-4B6C-B626-319ECC653726}" presName="rootComposite1" presStyleCnt="0"/>
      <dgm:spPr/>
    </dgm:pt>
    <dgm:pt modelId="{6CE77A3B-9FFF-435F-8F16-305EC45994C0}" type="pres">
      <dgm:prSet presAssocID="{8552A30B-A15D-4B6C-B626-319ECC653726}" presName="rootText1" presStyleLbl="node0" presStyleIdx="0" presStyleCnt="1">
        <dgm:presLayoutVars>
          <dgm:chPref val="3"/>
        </dgm:presLayoutVars>
      </dgm:prSet>
      <dgm:spPr/>
    </dgm:pt>
    <dgm:pt modelId="{31378A31-4235-445A-8C9C-675EDFBCEB50}" type="pres">
      <dgm:prSet presAssocID="{8552A30B-A15D-4B6C-B626-319ECC653726}" presName="rootConnector1" presStyleLbl="node1" presStyleIdx="0" presStyleCnt="0"/>
      <dgm:spPr/>
    </dgm:pt>
    <dgm:pt modelId="{9FAFD8A6-FA2E-4525-B398-129B4E9738E2}" type="pres">
      <dgm:prSet presAssocID="{8552A30B-A15D-4B6C-B626-319ECC653726}" presName="hierChild2" presStyleCnt="0"/>
      <dgm:spPr/>
    </dgm:pt>
    <dgm:pt modelId="{15323DA3-B25E-4AD1-A04D-1D9429D009C1}" type="pres">
      <dgm:prSet presAssocID="{1E1AA94A-02D8-461B-BF0F-3CFEBF849AC5}" presName="Name64" presStyleLbl="parChTrans1D2" presStyleIdx="0" presStyleCnt="2"/>
      <dgm:spPr/>
    </dgm:pt>
    <dgm:pt modelId="{FA87EC63-B80E-4D31-B6CB-0306CECB1C21}" type="pres">
      <dgm:prSet presAssocID="{C8906D70-0F51-4384-81BA-3F76AE029575}" presName="hierRoot2" presStyleCnt="0">
        <dgm:presLayoutVars>
          <dgm:hierBranch val="init"/>
        </dgm:presLayoutVars>
      </dgm:prSet>
      <dgm:spPr/>
    </dgm:pt>
    <dgm:pt modelId="{857127A7-27C2-4EFE-ADA1-2D02516A6430}" type="pres">
      <dgm:prSet presAssocID="{C8906D70-0F51-4384-81BA-3F76AE029575}" presName="rootComposite" presStyleCnt="0"/>
      <dgm:spPr/>
    </dgm:pt>
    <dgm:pt modelId="{2358330F-003D-4AA7-A7F3-1A8F2A743EE4}" type="pres">
      <dgm:prSet presAssocID="{C8906D70-0F51-4384-81BA-3F76AE029575}" presName="rootText" presStyleLbl="node2" presStyleIdx="0" presStyleCnt="2">
        <dgm:presLayoutVars>
          <dgm:chPref val="3"/>
        </dgm:presLayoutVars>
      </dgm:prSet>
      <dgm:spPr/>
    </dgm:pt>
    <dgm:pt modelId="{EB7A00AB-00F0-4CB9-BBB2-A23FCD362C6D}" type="pres">
      <dgm:prSet presAssocID="{C8906D70-0F51-4384-81BA-3F76AE029575}" presName="rootConnector" presStyleLbl="node2" presStyleIdx="0" presStyleCnt="2"/>
      <dgm:spPr/>
    </dgm:pt>
    <dgm:pt modelId="{2ADA6FEF-56AB-4D43-823B-FDE23767214C}" type="pres">
      <dgm:prSet presAssocID="{C8906D70-0F51-4384-81BA-3F76AE029575}" presName="hierChild4" presStyleCnt="0"/>
      <dgm:spPr/>
    </dgm:pt>
    <dgm:pt modelId="{71F4E986-5E30-4BDC-821A-00C0B47BBDCC}" type="pres">
      <dgm:prSet presAssocID="{6169576C-8DF7-49B7-9BEB-CE0549B8E1FB}" presName="Name64" presStyleLbl="parChTrans1D3" presStyleIdx="0" presStyleCnt="7"/>
      <dgm:spPr/>
    </dgm:pt>
    <dgm:pt modelId="{0AD16974-F176-4807-970A-6B5F8FA92C68}" type="pres">
      <dgm:prSet presAssocID="{0399AEC8-D85A-45AB-A566-FAEFCA2580F9}" presName="hierRoot2" presStyleCnt="0">
        <dgm:presLayoutVars>
          <dgm:hierBranch val="init"/>
        </dgm:presLayoutVars>
      </dgm:prSet>
      <dgm:spPr/>
    </dgm:pt>
    <dgm:pt modelId="{98A75E21-371A-460E-8946-1F115F6E3AA8}" type="pres">
      <dgm:prSet presAssocID="{0399AEC8-D85A-45AB-A566-FAEFCA2580F9}" presName="rootComposite" presStyleCnt="0"/>
      <dgm:spPr/>
    </dgm:pt>
    <dgm:pt modelId="{02F974CB-A6A1-4309-AAFF-248B51DF540B}" type="pres">
      <dgm:prSet presAssocID="{0399AEC8-D85A-45AB-A566-FAEFCA2580F9}" presName="rootText" presStyleLbl="node3" presStyleIdx="0" presStyleCnt="7">
        <dgm:presLayoutVars>
          <dgm:chPref val="3"/>
        </dgm:presLayoutVars>
      </dgm:prSet>
      <dgm:spPr/>
    </dgm:pt>
    <dgm:pt modelId="{17604C33-D940-44A9-A2C9-EB46F86FC702}" type="pres">
      <dgm:prSet presAssocID="{0399AEC8-D85A-45AB-A566-FAEFCA2580F9}" presName="rootConnector" presStyleLbl="node3" presStyleIdx="0" presStyleCnt="7"/>
      <dgm:spPr/>
    </dgm:pt>
    <dgm:pt modelId="{514C15E8-3714-41BB-99A7-90E331314062}" type="pres">
      <dgm:prSet presAssocID="{0399AEC8-D85A-45AB-A566-FAEFCA2580F9}" presName="hierChild4" presStyleCnt="0"/>
      <dgm:spPr/>
    </dgm:pt>
    <dgm:pt modelId="{7F96DCFD-991B-4F55-96D0-9F21E3F202C7}" type="pres">
      <dgm:prSet presAssocID="{0399AEC8-D85A-45AB-A566-FAEFCA2580F9}" presName="hierChild5" presStyleCnt="0"/>
      <dgm:spPr/>
    </dgm:pt>
    <dgm:pt modelId="{89AE0A9F-D7A8-47A7-A0B6-6E035D08CCC0}" type="pres">
      <dgm:prSet presAssocID="{654CFC61-586D-456E-BCFD-EC28F392C4F5}" presName="Name64" presStyleLbl="parChTrans1D3" presStyleIdx="1" presStyleCnt="7"/>
      <dgm:spPr/>
    </dgm:pt>
    <dgm:pt modelId="{863127B2-CE91-4C6C-8D37-36A1565A67BD}" type="pres">
      <dgm:prSet presAssocID="{CF5FE873-C291-43A1-9721-4DFF10512388}" presName="hierRoot2" presStyleCnt="0">
        <dgm:presLayoutVars>
          <dgm:hierBranch val="init"/>
        </dgm:presLayoutVars>
      </dgm:prSet>
      <dgm:spPr/>
    </dgm:pt>
    <dgm:pt modelId="{6A05642E-25E9-4AD3-B7B1-2A5A35B59334}" type="pres">
      <dgm:prSet presAssocID="{CF5FE873-C291-43A1-9721-4DFF10512388}" presName="rootComposite" presStyleCnt="0"/>
      <dgm:spPr/>
    </dgm:pt>
    <dgm:pt modelId="{33DE32EB-76B9-4F71-9BBC-49FB7D450AD2}" type="pres">
      <dgm:prSet presAssocID="{CF5FE873-C291-43A1-9721-4DFF10512388}" presName="rootText" presStyleLbl="node3" presStyleIdx="1" presStyleCnt="7">
        <dgm:presLayoutVars>
          <dgm:chPref val="3"/>
        </dgm:presLayoutVars>
      </dgm:prSet>
      <dgm:spPr/>
    </dgm:pt>
    <dgm:pt modelId="{BDBA42AB-D431-4A07-9CAF-13CD406815B4}" type="pres">
      <dgm:prSet presAssocID="{CF5FE873-C291-43A1-9721-4DFF10512388}" presName="rootConnector" presStyleLbl="node3" presStyleIdx="1" presStyleCnt="7"/>
      <dgm:spPr/>
    </dgm:pt>
    <dgm:pt modelId="{2320EB67-40E5-4243-8C66-7DD4D9C8CD30}" type="pres">
      <dgm:prSet presAssocID="{CF5FE873-C291-43A1-9721-4DFF10512388}" presName="hierChild4" presStyleCnt="0"/>
      <dgm:spPr/>
    </dgm:pt>
    <dgm:pt modelId="{A1D94ECB-14A0-430C-8472-05DF143573F8}" type="pres">
      <dgm:prSet presAssocID="{CF5FE873-C291-43A1-9721-4DFF10512388}" presName="hierChild5" presStyleCnt="0"/>
      <dgm:spPr/>
    </dgm:pt>
    <dgm:pt modelId="{6C53415E-B0C5-4388-B35B-E20D1481BEF3}" type="pres">
      <dgm:prSet presAssocID="{EC8DAFAC-71C9-410D-BBE2-31C51959A9F8}" presName="Name64" presStyleLbl="parChTrans1D3" presStyleIdx="2" presStyleCnt="7"/>
      <dgm:spPr/>
    </dgm:pt>
    <dgm:pt modelId="{AC5856BE-F2F8-451B-9C23-7436EE5720B7}" type="pres">
      <dgm:prSet presAssocID="{5441EBE1-F5BD-4EF1-A839-5E0122486C42}" presName="hierRoot2" presStyleCnt="0">
        <dgm:presLayoutVars>
          <dgm:hierBranch val="init"/>
        </dgm:presLayoutVars>
      </dgm:prSet>
      <dgm:spPr/>
    </dgm:pt>
    <dgm:pt modelId="{9EFE75B6-6331-4185-AF6F-EB022256E5F0}" type="pres">
      <dgm:prSet presAssocID="{5441EBE1-F5BD-4EF1-A839-5E0122486C42}" presName="rootComposite" presStyleCnt="0"/>
      <dgm:spPr/>
    </dgm:pt>
    <dgm:pt modelId="{3EE230F8-6872-4BCB-B92E-E57B0A2C86D2}" type="pres">
      <dgm:prSet presAssocID="{5441EBE1-F5BD-4EF1-A839-5E0122486C42}" presName="rootText" presStyleLbl="node3" presStyleIdx="2" presStyleCnt="7">
        <dgm:presLayoutVars>
          <dgm:chPref val="3"/>
        </dgm:presLayoutVars>
      </dgm:prSet>
      <dgm:spPr/>
    </dgm:pt>
    <dgm:pt modelId="{62DF0EB6-CD03-4326-956E-291A7CE55DC8}" type="pres">
      <dgm:prSet presAssocID="{5441EBE1-F5BD-4EF1-A839-5E0122486C42}" presName="rootConnector" presStyleLbl="node3" presStyleIdx="2" presStyleCnt="7"/>
      <dgm:spPr/>
    </dgm:pt>
    <dgm:pt modelId="{C0466E0D-56B3-4810-BE61-3133ADD00308}" type="pres">
      <dgm:prSet presAssocID="{5441EBE1-F5BD-4EF1-A839-5E0122486C42}" presName="hierChild4" presStyleCnt="0"/>
      <dgm:spPr/>
    </dgm:pt>
    <dgm:pt modelId="{23ECCDF9-951A-4D56-B8F3-273DADC7110D}" type="pres">
      <dgm:prSet presAssocID="{5441EBE1-F5BD-4EF1-A839-5E0122486C42}" presName="hierChild5" presStyleCnt="0"/>
      <dgm:spPr/>
    </dgm:pt>
    <dgm:pt modelId="{938A8B45-863C-48EB-A046-C9DB5AA33956}" type="pres">
      <dgm:prSet presAssocID="{BD90C15E-D522-44C9-909B-B6EDEA065C79}" presName="Name64" presStyleLbl="parChTrans1D3" presStyleIdx="3" presStyleCnt="7"/>
      <dgm:spPr/>
    </dgm:pt>
    <dgm:pt modelId="{7BF5BADB-9EC6-4414-90A5-1A2B0C821997}" type="pres">
      <dgm:prSet presAssocID="{7C399A39-5015-4699-895E-E868E678D362}" presName="hierRoot2" presStyleCnt="0">
        <dgm:presLayoutVars>
          <dgm:hierBranch val="init"/>
        </dgm:presLayoutVars>
      </dgm:prSet>
      <dgm:spPr/>
    </dgm:pt>
    <dgm:pt modelId="{352619FF-4597-4246-A231-D9302356D5B3}" type="pres">
      <dgm:prSet presAssocID="{7C399A39-5015-4699-895E-E868E678D362}" presName="rootComposite" presStyleCnt="0"/>
      <dgm:spPr/>
    </dgm:pt>
    <dgm:pt modelId="{567DACDB-7883-44A4-9A33-FF859BDABAE7}" type="pres">
      <dgm:prSet presAssocID="{7C399A39-5015-4699-895E-E868E678D362}" presName="rootText" presStyleLbl="node3" presStyleIdx="3" presStyleCnt="7">
        <dgm:presLayoutVars>
          <dgm:chPref val="3"/>
        </dgm:presLayoutVars>
      </dgm:prSet>
      <dgm:spPr/>
    </dgm:pt>
    <dgm:pt modelId="{F11D8076-553F-47B8-A8CB-0DA922811E5F}" type="pres">
      <dgm:prSet presAssocID="{7C399A39-5015-4699-895E-E868E678D362}" presName="rootConnector" presStyleLbl="node3" presStyleIdx="3" presStyleCnt="7"/>
      <dgm:spPr/>
    </dgm:pt>
    <dgm:pt modelId="{A08D8FE4-19D7-429A-8D05-C4238A4821C6}" type="pres">
      <dgm:prSet presAssocID="{7C399A39-5015-4699-895E-E868E678D362}" presName="hierChild4" presStyleCnt="0"/>
      <dgm:spPr/>
    </dgm:pt>
    <dgm:pt modelId="{61F44488-0CB9-4806-95F2-A9B840026952}" type="pres">
      <dgm:prSet presAssocID="{7C399A39-5015-4699-895E-E868E678D362}" presName="hierChild5" presStyleCnt="0"/>
      <dgm:spPr/>
    </dgm:pt>
    <dgm:pt modelId="{E9B68660-B3ED-4F4D-80E1-0BE90673E978}" type="pres">
      <dgm:prSet presAssocID="{C8906D70-0F51-4384-81BA-3F76AE029575}" presName="hierChild5" presStyleCnt="0"/>
      <dgm:spPr/>
    </dgm:pt>
    <dgm:pt modelId="{4B543580-22A1-47DB-85C1-7B32826E6B09}" type="pres">
      <dgm:prSet presAssocID="{FF2A6526-D064-4B69-A56E-22D2D60D4FC3}" presName="Name64" presStyleLbl="parChTrans1D2" presStyleIdx="1" presStyleCnt="2"/>
      <dgm:spPr/>
    </dgm:pt>
    <dgm:pt modelId="{078BE7D6-3492-4715-84FF-8F064A788AF3}" type="pres">
      <dgm:prSet presAssocID="{CE6533A4-DBE8-405C-84EC-F06A3837D1A2}" presName="hierRoot2" presStyleCnt="0">
        <dgm:presLayoutVars>
          <dgm:hierBranch val="init"/>
        </dgm:presLayoutVars>
      </dgm:prSet>
      <dgm:spPr/>
    </dgm:pt>
    <dgm:pt modelId="{D4A23EFE-0182-4FEC-BCCA-C835D8CFA8B4}" type="pres">
      <dgm:prSet presAssocID="{CE6533A4-DBE8-405C-84EC-F06A3837D1A2}" presName="rootComposite" presStyleCnt="0"/>
      <dgm:spPr/>
    </dgm:pt>
    <dgm:pt modelId="{09CE031F-7B86-4EDB-927A-463B3C35B8A0}" type="pres">
      <dgm:prSet presAssocID="{CE6533A4-DBE8-405C-84EC-F06A3837D1A2}" presName="rootText" presStyleLbl="node2" presStyleIdx="1" presStyleCnt="2">
        <dgm:presLayoutVars>
          <dgm:chPref val="3"/>
        </dgm:presLayoutVars>
      </dgm:prSet>
      <dgm:spPr/>
    </dgm:pt>
    <dgm:pt modelId="{8DD12D50-9730-484A-95E1-270E5CE7A255}" type="pres">
      <dgm:prSet presAssocID="{CE6533A4-DBE8-405C-84EC-F06A3837D1A2}" presName="rootConnector" presStyleLbl="node2" presStyleIdx="1" presStyleCnt="2"/>
      <dgm:spPr/>
    </dgm:pt>
    <dgm:pt modelId="{DDD104C7-951E-4DBD-B5F1-1E1ACD02F93E}" type="pres">
      <dgm:prSet presAssocID="{CE6533A4-DBE8-405C-84EC-F06A3837D1A2}" presName="hierChild4" presStyleCnt="0"/>
      <dgm:spPr/>
    </dgm:pt>
    <dgm:pt modelId="{1338AB4B-CFAD-486D-87C8-E53F58F19DF5}" type="pres">
      <dgm:prSet presAssocID="{53D1DC8F-28B3-4409-BA7F-6529CD5B0A40}" presName="Name64" presStyleLbl="parChTrans1D3" presStyleIdx="4" presStyleCnt="7"/>
      <dgm:spPr/>
    </dgm:pt>
    <dgm:pt modelId="{BBE674FB-8BCA-4A5B-86CD-9387D5C54FA3}" type="pres">
      <dgm:prSet presAssocID="{E8E647C0-AB58-4E0C-B82F-B8BDE46EDA12}" presName="hierRoot2" presStyleCnt="0">
        <dgm:presLayoutVars>
          <dgm:hierBranch val="init"/>
        </dgm:presLayoutVars>
      </dgm:prSet>
      <dgm:spPr/>
    </dgm:pt>
    <dgm:pt modelId="{B15AB080-EB2C-41E4-86DE-E4E20F2F44C3}" type="pres">
      <dgm:prSet presAssocID="{E8E647C0-AB58-4E0C-B82F-B8BDE46EDA12}" presName="rootComposite" presStyleCnt="0"/>
      <dgm:spPr/>
    </dgm:pt>
    <dgm:pt modelId="{4FD3ACD2-4E41-43BE-890E-5B6D03D34717}" type="pres">
      <dgm:prSet presAssocID="{E8E647C0-AB58-4E0C-B82F-B8BDE46EDA12}" presName="rootText" presStyleLbl="node3" presStyleIdx="4" presStyleCnt="7">
        <dgm:presLayoutVars>
          <dgm:chPref val="3"/>
        </dgm:presLayoutVars>
      </dgm:prSet>
      <dgm:spPr/>
    </dgm:pt>
    <dgm:pt modelId="{ABBADBC7-2EBF-41DE-B9DC-44DF57E4E66D}" type="pres">
      <dgm:prSet presAssocID="{E8E647C0-AB58-4E0C-B82F-B8BDE46EDA12}" presName="rootConnector" presStyleLbl="node3" presStyleIdx="4" presStyleCnt="7"/>
      <dgm:spPr/>
    </dgm:pt>
    <dgm:pt modelId="{4C4332F5-CB5A-4B29-95F4-E07A0E92FCD1}" type="pres">
      <dgm:prSet presAssocID="{E8E647C0-AB58-4E0C-B82F-B8BDE46EDA12}" presName="hierChild4" presStyleCnt="0"/>
      <dgm:spPr/>
    </dgm:pt>
    <dgm:pt modelId="{9016452C-E7FD-4E80-A0EA-A0FD803940DB}" type="pres">
      <dgm:prSet presAssocID="{E8E647C0-AB58-4E0C-B82F-B8BDE46EDA12}" presName="hierChild5" presStyleCnt="0"/>
      <dgm:spPr/>
    </dgm:pt>
    <dgm:pt modelId="{D1D0CA4D-A36F-4EE4-BCEF-BDD88135094B}" type="pres">
      <dgm:prSet presAssocID="{D8C980B5-80EB-429E-AA7E-C0BC0985D6B4}" presName="Name64" presStyleLbl="parChTrans1D3" presStyleIdx="5" presStyleCnt="7"/>
      <dgm:spPr/>
    </dgm:pt>
    <dgm:pt modelId="{A2027272-9BFB-4EDA-B34E-B1CE7334DA06}" type="pres">
      <dgm:prSet presAssocID="{0363CB9C-FD86-46EF-B3AF-7D687687F512}" presName="hierRoot2" presStyleCnt="0">
        <dgm:presLayoutVars>
          <dgm:hierBranch val="init"/>
        </dgm:presLayoutVars>
      </dgm:prSet>
      <dgm:spPr/>
    </dgm:pt>
    <dgm:pt modelId="{C0ABEC16-0591-442B-A747-FF6828D52992}" type="pres">
      <dgm:prSet presAssocID="{0363CB9C-FD86-46EF-B3AF-7D687687F512}" presName="rootComposite" presStyleCnt="0"/>
      <dgm:spPr/>
    </dgm:pt>
    <dgm:pt modelId="{8D3A42CE-6DC1-4EF6-9D8D-BF2682E2AF2D}" type="pres">
      <dgm:prSet presAssocID="{0363CB9C-FD86-46EF-B3AF-7D687687F512}" presName="rootText" presStyleLbl="node3" presStyleIdx="5" presStyleCnt="7">
        <dgm:presLayoutVars>
          <dgm:chPref val="3"/>
        </dgm:presLayoutVars>
      </dgm:prSet>
      <dgm:spPr/>
    </dgm:pt>
    <dgm:pt modelId="{81885BBA-FBE5-4E5C-BDAB-67E6446DC80C}" type="pres">
      <dgm:prSet presAssocID="{0363CB9C-FD86-46EF-B3AF-7D687687F512}" presName="rootConnector" presStyleLbl="node3" presStyleIdx="5" presStyleCnt="7"/>
      <dgm:spPr/>
    </dgm:pt>
    <dgm:pt modelId="{6AAF4A93-BF02-4BFD-A1AE-54F9D9A436F9}" type="pres">
      <dgm:prSet presAssocID="{0363CB9C-FD86-46EF-B3AF-7D687687F512}" presName="hierChild4" presStyleCnt="0"/>
      <dgm:spPr/>
    </dgm:pt>
    <dgm:pt modelId="{3D3FD199-B6D7-4616-864F-A78029A1ED3C}" type="pres">
      <dgm:prSet presAssocID="{0363CB9C-FD86-46EF-B3AF-7D687687F512}" presName="hierChild5" presStyleCnt="0"/>
      <dgm:spPr/>
    </dgm:pt>
    <dgm:pt modelId="{DF30A183-F613-44A0-B4DD-A83630EBCE44}" type="pres">
      <dgm:prSet presAssocID="{66A69A69-5A17-45A6-B978-73BA173FC949}" presName="Name64" presStyleLbl="parChTrans1D3" presStyleIdx="6" presStyleCnt="7"/>
      <dgm:spPr/>
    </dgm:pt>
    <dgm:pt modelId="{B50A2D16-CFBB-4FE8-9BD6-8E95BAE81374}" type="pres">
      <dgm:prSet presAssocID="{1EF6C2E7-8CE9-4A60-B93D-52E2AD45EFDD}" presName="hierRoot2" presStyleCnt="0">
        <dgm:presLayoutVars>
          <dgm:hierBranch val="init"/>
        </dgm:presLayoutVars>
      </dgm:prSet>
      <dgm:spPr/>
    </dgm:pt>
    <dgm:pt modelId="{93A49B68-1CF5-4A42-8FBD-698AFB1B4A8E}" type="pres">
      <dgm:prSet presAssocID="{1EF6C2E7-8CE9-4A60-B93D-52E2AD45EFDD}" presName="rootComposite" presStyleCnt="0"/>
      <dgm:spPr/>
    </dgm:pt>
    <dgm:pt modelId="{D391DCB3-CCDA-4E43-9F7C-9138A171D13C}" type="pres">
      <dgm:prSet presAssocID="{1EF6C2E7-8CE9-4A60-B93D-52E2AD45EFDD}" presName="rootText" presStyleLbl="node3" presStyleIdx="6" presStyleCnt="7">
        <dgm:presLayoutVars>
          <dgm:chPref val="3"/>
        </dgm:presLayoutVars>
      </dgm:prSet>
      <dgm:spPr/>
    </dgm:pt>
    <dgm:pt modelId="{5B68ADC6-98D2-4020-9EC8-3EDE51E2D65B}" type="pres">
      <dgm:prSet presAssocID="{1EF6C2E7-8CE9-4A60-B93D-52E2AD45EFDD}" presName="rootConnector" presStyleLbl="node3" presStyleIdx="6" presStyleCnt="7"/>
      <dgm:spPr/>
    </dgm:pt>
    <dgm:pt modelId="{4E5E12A4-961A-4FA6-821F-022BA7E5A65A}" type="pres">
      <dgm:prSet presAssocID="{1EF6C2E7-8CE9-4A60-B93D-52E2AD45EFDD}" presName="hierChild4" presStyleCnt="0"/>
      <dgm:spPr/>
    </dgm:pt>
    <dgm:pt modelId="{2EF455D6-CE45-4231-A1DE-8B54DA3E8A79}" type="pres">
      <dgm:prSet presAssocID="{1EF6C2E7-8CE9-4A60-B93D-52E2AD45EFDD}" presName="hierChild5" presStyleCnt="0"/>
      <dgm:spPr/>
    </dgm:pt>
    <dgm:pt modelId="{001F5DC9-D24E-44DF-A734-BD5CDB9A0914}" type="pres">
      <dgm:prSet presAssocID="{CE6533A4-DBE8-405C-84EC-F06A3837D1A2}" presName="hierChild5" presStyleCnt="0"/>
      <dgm:spPr/>
    </dgm:pt>
    <dgm:pt modelId="{0E57E241-158B-4767-B737-3E93C6E0952D}" type="pres">
      <dgm:prSet presAssocID="{8552A30B-A15D-4B6C-B626-319ECC653726}" presName="hierChild3" presStyleCnt="0"/>
      <dgm:spPr/>
    </dgm:pt>
  </dgm:ptLst>
  <dgm:cxnLst>
    <dgm:cxn modelId="{AE29EE01-5942-40F9-B128-55D65EE03879}" type="presOf" srcId="{8552A30B-A15D-4B6C-B626-319ECC653726}" destId="{6CE77A3B-9FFF-435F-8F16-305EC45994C0}" srcOrd="0" destOrd="0" presId="urn:microsoft.com/office/officeart/2009/3/layout/HorizontalOrganizationChart"/>
    <dgm:cxn modelId="{DC8FD717-D794-4506-A51B-14C417249AEC}" type="presOf" srcId="{E8E647C0-AB58-4E0C-B82F-B8BDE46EDA12}" destId="{ABBADBC7-2EBF-41DE-B9DC-44DF57E4E66D}" srcOrd="1" destOrd="0" presId="urn:microsoft.com/office/officeart/2009/3/layout/HorizontalOrganizationChart"/>
    <dgm:cxn modelId="{A45AF51A-BE42-4066-8FD2-1A8FA76249B7}" srcId="{5B96D21E-EAA8-4AF3-B218-D47F1A889C0D}" destId="{8552A30B-A15D-4B6C-B626-319ECC653726}" srcOrd="0" destOrd="0" parTransId="{C45097CC-4629-4419-8707-214CBB74CE95}" sibTransId="{243645B6-87A8-41DC-A5FB-D23218C771FB}"/>
    <dgm:cxn modelId="{40297F26-641E-44D8-AB37-67302A6B9DC9}" type="presOf" srcId="{53D1DC8F-28B3-4409-BA7F-6529CD5B0A40}" destId="{1338AB4B-CFAD-486D-87C8-E53F58F19DF5}" srcOrd="0" destOrd="0" presId="urn:microsoft.com/office/officeart/2009/3/layout/HorizontalOrganizationChart"/>
    <dgm:cxn modelId="{79771C2B-0E35-4ED5-BAE9-41335D4CCEDA}" srcId="{C8906D70-0F51-4384-81BA-3F76AE029575}" destId="{CF5FE873-C291-43A1-9721-4DFF10512388}" srcOrd="1" destOrd="0" parTransId="{654CFC61-586D-456E-BCFD-EC28F392C4F5}" sibTransId="{38F4C8CA-5EAD-445D-8BBE-6E3B5BAB888E}"/>
    <dgm:cxn modelId="{934CA82E-F7AF-43E1-BE6C-B527A7538813}" type="presOf" srcId="{1E1AA94A-02D8-461B-BF0F-3CFEBF849AC5}" destId="{15323DA3-B25E-4AD1-A04D-1D9429D009C1}" srcOrd="0" destOrd="0" presId="urn:microsoft.com/office/officeart/2009/3/layout/HorizontalOrganizationChart"/>
    <dgm:cxn modelId="{7717F537-2960-422B-A092-BA1E2E725850}" type="presOf" srcId="{0399AEC8-D85A-45AB-A566-FAEFCA2580F9}" destId="{17604C33-D940-44A9-A2C9-EB46F86FC702}" srcOrd="1" destOrd="0" presId="urn:microsoft.com/office/officeart/2009/3/layout/HorizontalOrganizationChart"/>
    <dgm:cxn modelId="{8D3DD63D-4B87-4BFD-8C8E-30402690C4E4}" type="presOf" srcId="{7C399A39-5015-4699-895E-E868E678D362}" destId="{F11D8076-553F-47B8-A8CB-0DA922811E5F}" srcOrd="1" destOrd="0" presId="urn:microsoft.com/office/officeart/2009/3/layout/HorizontalOrganizationChart"/>
    <dgm:cxn modelId="{2F8D9F5E-67AC-49B9-AD58-5F2084EDAF95}" srcId="{CE6533A4-DBE8-405C-84EC-F06A3837D1A2}" destId="{E8E647C0-AB58-4E0C-B82F-B8BDE46EDA12}" srcOrd="0" destOrd="0" parTransId="{53D1DC8F-28B3-4409-BA7F-6529CD5B0A40}" sibTransId="{C852B8C9-B23C-4BDB-8598-8795B9FFF066}"/>
    <dgm:cxn modelId="{C5056163-82D3-4953-A931-6616AA980AF0}" type="presOf" srcId="{0399AEC8-D85A-45AB-A566-FAEFCA2580F9}" destId="{02F974CB-A6A1-4309-AAFF-248B51DF540B}" srcOrd="0" destOrd="0" presId="urn:microsoft.com/office/officeart/2009/3/layout/HorizontalOrganizationChart"/>
    <dgm:cxn modelId="{0FE29368-AFF0-4D1F-A62F-83FF1C335247}" type="presOf" srcId="{5B96D21E-EAA8-4AF3-B218-D47F1A889C0D}" destId="{0491F297-9EE2-4F5E-B9C1-E0530312CA75}" srcOrd="0" destOrd="0" presId="urn:microsoft.com/office/officeart/2009/3/layout/HorizontalOrganizationChart"/>
    <dgm:cxn modelId="{06B03A4B-0242-450D-80F2-E678D55C5184}" type="presOf" srcId="{C8906D70-0F51-4384-81BA-3F76AE029575}" destId="{EB7A00AB-00F0-4CB9-BBB2-A23FCD362C6D}" srcOrd="1" destOrd="0" presId="urn:microsoft.com/office/officeart/2009/3/layout/HorizontalOrganizationChart"/>
    <dgm:cxn modelId="{8DB04A6C-8E9B-498E-8F5D-11B97C07DCF1}" type="presOf" srcId="{CF5FE873-C291-43A1-9721-4DFF10512388}" destId="{33DE32EB-76B9-4F71-9BBC-49FB7D450AD2}" srcOrd="0" destOrd="0" presId="urn:microsoft.com/office/officeart/2009/3/layout/HorizontalOrganizationChart"/>
    <dgm:cxn modelId="{19720251-F24A-4507-8D7D-E4A45C4A3509}" type="presOf" srcId="{7C399A39-5015-4699-895E-E868E678D362}" destId="{567DACDB-7883-44A4-9A33-FF859BDABAE7}" srcOrd="0" destOrd="0" presId="urn:microsoft.com/office/officeart/2009/3/layout/HorizontalOrganizationChart"/>
    <dgm:cxn modelId="{B7B0C371-A215-491C-91D8-8454285BB47D}" srcId="{8552A30B-A15D-4B6C-B626-319ECC653726}" destId="{CE6533A4-DBE8-405C-84EC-F06A3837D1A2}" srcOrd="1" destOrd="0" parTransId="{FF2A6526-D064-4B69-A56E-22D2D60D4FC3}" sibTransId="{425EACAD-9BA2-4A4D-9085-D56E09853F72}"/>
    <dgm:cxn modelId="{F94FDD71-6C25-4A69-ADD7-193D28B83849}" type="presOf" srcId="{BD90C15E-D522-44C9-909B-B6EDEA065C79}" destId="{938A8B45-863C-48EB-A046-C9DB5AA33956}" srcOrd="0" destOrd="0" presId="urn:microsoft.com/office/officeart/2009/3/layout/HorizontalOrganizationChart"/>
    <dgm:cxn modelId="{9E808253-EA0B-46C7-8008-405B006072F0}" type="presOf" srcId="{5441EBE1-F5BD-4EF1-A839-5E0122486C42}" destId="{3EE230F8-6872-4BCB-B92E-E57B0A2C86D2}" srcOrd="0" destOrd="0" presId="urn:microsoft.com/office/officeart/2009/3/layout/HorizontalOrganizationChart"/>
    <dgm:cxn modelId="{0CA0C653-F1AC-436B-BADD-26B5E3FC0087}" type="presOf" srcId="{FF2A6526-D064-4B69-A56E-22D2D60D4FC3}" destId="{4B543580-22A1-47DB-85C1-7B32826E6B09}" srcOrd="0" destOrd="0" presId="urn:microsoft.com/office/officeart/2009/3/layout/HorizontalOrganizationChart"/>
    <dgm:cxn modelId="{5B50F97A-FE3F-41D4-96DD-13E71B09B577}" type="presOf" srcId="{E8E647C0-AB58-4E0C-B82F-B8BDE46EDA12}" destId="{4FD3ACD2-4E41-43BE-890E-5B6D03D34717}" srcOrd="0" destOrd="0" presId="urn:microsoft.com/office/officeart/2009/3/layout/HorizontalOrganizationChart"/>
    <dgm:cxn modelId="{DC0EAC81-CC25-4839-8283-96F2A0E3B877}" srcId="{C8906D70-0F51-4384-81BA-3F76AE029575}" destId="{5441EBE1-F5BD-4EF1-A839-5E0122486C42}" srcOrd="2" destOrd="0" parTransId="{EC8DAFAC-71C9-410D-BBE2-31C51959A9F8}" sibTransId="{17BCD2D5-8082-4E93-83C5-5D95F864CD38}"/>
    <dgm:cxn modelId="{DEE2B29A-0E4A-4C46-96A6-D299E117368C}" type="presOf" srcId="{1EF6C2E7-8CE9-4A60-B93D-52E2AD45EFDD}" destId="{5B68ADC6-98D2-4020-9EC8-3EDE51E2D65B}" srcOrd="1" destOrd="0" presId="urn:microsoft.com/office/officeart/2009/3/layout/HorizontalOrganizationChart"/>
    <dgm:cxn modelId="{A51F939F-3498-4D25-95BA-55415810CFD7}" srcId="{C8906D70-0F51-4384-81BA-3F76AE029575}" destId="{7C399A39-5015-4699-895E-E868E678D362}" srcOrd="3" destOrd="0" parTransId="{BD90C15E-D522-44C9-909B-B6EDEA065C79}" sibTransId="{2C4D8131-D210-45F8-9C7D-D09DFE90E271}"/>
    <dgm:cxn modelId="{6082EBA3-4C6E-4173-B625-BF3EAF1293EB}" type="presOf" srcId="{CE6533A4-DBE8-405C-84EC-F06A3837D1A2}" destId="{8DD12D50-9730-484A-95E1-270E5CE7A255}" srcOrd="1" destOrd="0" presId="urn:microsoft.com/office/officeart/2009/3/layout/HorizontalOrganizationChart"/>
    <dgm:cxn modelId="{BA0F59A7-72B7-4729-846F-9E18DD56D40E}" type="presOf" srcId="{CF5FE873-C291-43A1-9721-4DFF10512388}" destId="{BDBA42AB-D431-4A07-9CAF-13CD406815B4}" srcOrd="1" destOrd="0" presId="urn:microsoft.com/office/officeart/2009/3/layout/HorizontalOrganizationChart"/>
    <dgm:cxn modelId="{72B555AB-183B-483E-BC91-5C35DF8CA89C}" srcId="{CE6533A4-DBE8-405C-84EC-F06A3837D1A2}" destId="{0363CB9C-FD86-46EF-B3AF-7D687687F512}" srcOrd="1" destOrd="0" parTransId="{D8C980B5-80EB-429E-AA7E-C0BC0985D6B4}" sibTransId="{C7F65B12-31A0-4837-9457-60F8FBE89FAE}"/>
    <dgm:cxn modelId="{3A1DD1AC-54C7-49FB-8B23-2CEFD71B93E9}" type="presOf" srcId="{D8C980B5-80EB-429E-AA7E-C0BC0985D6B4}" destId="{D1D0CA4D-A36F-4EE4-BCEF-BDD88135094B}" srcOrd="0" destOrd="0" presId="urn:microsoft.com/office/officeart/2009/3/layout/HorizontalOrganizationChart"/>
    <dgm:cxn modelId="{920CFBAC-E729-427D-ACC9-21E442872A03}" type="presOf" srcId="{CE6533A4-DBE8-405C-84EC-F06A3837D1A2}" destId="{09CE031F-7B86-4EDB-927A-463B3C35B8A0}" srcOrd="0" destOrd="0" presId="urn:microsoft.com/office/officeart/2009/3/layout/HorizontalOrganizationChart"/>
    <dgm:cxn modelId="{EB2C06AF-C81F-4BFB-9717-19B4911BBB30}" type="presOf" srcId="{8552A30B-A15D-4B6C-B626-319ECC653726}" destId="{31378A31-4235-445A-8C9C-675EDFBCEB50}" srcOrd="1" destOrd="0" presId="urn:microsoft.com/office/officeart/2009/3/layout/HorizontalOrganizationChart"/>
    <dgm:cxn modelId="{7A5817B4-EC38-4D01-8BCA-F7509993936B}" type="presOf" srcId="{66A69A69-5A17-45A6-B978-73BA173FC949}" destId="{DF30A183-F613-44A0-B4DD-A83630EBCE44}" srcOrd="0" destOrd="0" presId="urn:microsoft.com/office/officeart/2009/3/layout/HorizontalOrganizationChart"/>
    <dgm:cxn modelId="{1E65CABA-23FC-421D-990C-73BB5173EA9B}" type="presOf" srcId="{EC8DAFAC-71C9-410D-BBE2-31C51959A9F8}" destId="{6C53415E-B0C5-4388-B35B-E20D1481BEF3}" srcOrd="0" destOrd="0" presId="urn:microsoft.com/office/officeart/2009/3/layout/HorizontalOrganizationChart"/>
    <dgm:cxn modelId="{F8C5DBBC-DF37-4A79-AC29-96520DEF9572}" srcId="{8552A30B-A15D-4B6C-B626-319ECC653726}" destId="{C8906D70-0F51-4384-81BA-3F76AE029575}" srcOrd="0" destOrd="0" parTransId="{1E1AA94A-02D8-461B-BF0F-3CFEBF849AC5}" sibTransId="{E26CB33B-C9A1-43DE-A27E-4A4EAF57340E}"/>
    <dgm:cxn modelId="{FC3272C0-3476-4A51-9A00-140045C81D9A}" type="presOf" srcId="{654CFC61-586D-456E-BCFD-EC28F392C4F5}" destId="{89AE0A9F-D7A8-47A7-A0B6-6E035D08CCC0}" srcOrd="0" destOrd="0" presId="urn:microsoft.com/office/officeart/2009/3/layout/HorizontalOrganizationChart"/>
    <dgm:cxn modelId="{8BE52BC4-BF75-44C3-82BE-F435951140B7}" type="presOf" srcId="{C8906D70-0F51-4384-81BA-3F76AE029575}" destId="{2358330F-003D-4AA7-A7F3-1A8F2A743EE4}" srcOrd="0" destOrd="0" presId="urn:microsoft.com/office/officeart/2009/3/layout/HorizontalOrganizationChart"/>
    <dgm:cxn modelId="{7DC6BFCB-7A32-4C54-BC0F-7F32AA19147F}" srcId="{C8906D70-0F51-4384-81BA-3F76AE029575}" destId="{0399AEC8-D85A-45AB-A566-FAEFCA2580F9}" srcOrd="0" destOrd="0" parTransId="{6169576C-8DF7-49B7-9BEB-CE0549B8E1FB}" sibTransId="{001329DB-78E6-40FD-8F9B-A2AF5ED603B8}"/>
    <dgm:cxn modelId="{A8647AD0-FADD-4172-80C8-0860427A0816}" type="presOf" srcId="{6169576C-8DF7-49B7-9BEB-CE0549B8E1FB}" destId="{71F4E986-5E30-4BDC-821A-00C0B47BBDCC}" srcOrd="0" destOrd="0" presId="urn:microsoft.com/office/officeart/2009/3/layout/HorizontalOrganizationChart"/>
    <dgm:cxn modelId="{0297E9D3-7E72-41E0-B646-7DBA49153096}" type="presOf" srcId="{0363CB9C-FD86-46EF-B3AF-7D687687F512}" destId="{8D3A42CE-6DC1-4EF6-9D8D-BF2682E2AF2D}" srcOrd="0" destOrd="0" presId="urn:microsoft.com/office/officeart/2009/3/layout/HorizontalOrganizationChart"/>
    <dgm:cxn modelId="{CC5DD7D4-BE79-401C-AF15-97424986D8BD}" srcId="{CE6533A4-DBE8-405C-84EC-F06A3837D1A2}" destId="{1EF6C2E7-8CE9-4A60-B93D-52E2AD45EFDD}" srcOrd="2" destOrd="0" parTransId="{66A69A69-5A17-45A6-B978-73BA173FC949}" sibTransId="{6B58349E-ED9E-4F60-BEE5-6208D9DF2851}"/>
    <dgm:cxn modelId="{FC0BE9D4-3E52-44D0-883F-8B67108348AC}" type="presOf" srcId="{1EF6C2E7-8CE9-4A60-B93D-52E2AD45EFDD}" destId="{D391DCB3-CCDA-4E43-9F7C-9138A171D13C}" srcOrd="0" destOrd="0" presId="urn:microsoft.com/office/officeart/2009/3/layout/HorizontalOrganizationChart"/>
    <dgm:cxn modelId="{3E0A26DA-9BCC-4A50-AC9D-4726E4397BC0}" type="presOf" srcId="{5441EBE1-F5BD-4EF1-A839-5E0122486C42}" destId="{62DF0EB6-CD03-4326-956E-291A7CE55DC8}" srcOrd="1" destOrd="0" presId="urn:microsoft.com/office/officeart/2009/3/layout/HorizontalOrganizationChart"/>
    <dgm:cxn modelId="{2BAADDF1-E8F2-47E4-9C73-70DBB2D03721}" type="presOf" srcId="{0363CB9C-FD86-46EF-B3AF-7D687687F512}" destId="{81885BBA-FBE5-4E5C-BDAB-67E6446DC80C}" srcOrd="1" destOrd="0" presId="urn:microsoft.com/office/officeart/2009/3/layout/HorizontalOrganizationChart"/>
    <dgm:cxn modelId="{0B45B62E-22CF-4A01-BAA8-7A6E2E987ADD}" type="presParOf" srcId="{0491F297-9EE2-4F5E-B9C1-E0530312CA75}" destId="{D930EB14-D1B1-45E6-A08A-3CC4F0FF7538}" srcOrd="0" destOrd="0" presId="urn:microsoft.com/office/officeart/2009/3/layout/HorizontalOrganizationChart"/>
    <dgm:cxn modelId="{19E20F6A-F9F3-4241-AD2A-1083A2E142B9}" type="presParOf" srcId="{D930EB14-D1B1-45E6-A08A-3CC4F0FF7538}" destId="{A7CE933F-C798-4220-818D-B42F7863AB53}" srcOrd="0" destOrd="0" presId="urn:microsoft.com/office/officeart/2009/3/layout/HorizontalOrganizationChart"/>
    <dgm:cxn modelId="{D884EB75-59AE-4D6F-AAC6-F5516D5EC645}" type="presParOf" srcId="{A7CE933F-C798-4220-818D-B42F7863AB53}" destId="{6CE77A3B-9FFF-435F-8F16-305EC45994C0}" srcOrd="0" destOrd="0" presId="urn:microsoft.com/office/officeart/2009/3/layout/HorizontalOrganizationChart"/>
    <dgm:cxn modelId="{843546DA-11C3-45B2-A097-9604A2710D57}" type="presParOf" srcId="{A7CE933F-C798-4220-818D-B42F7863AB53}" destId="{31378A31-4235-445A-8C9C-675EDFBCEB50}" srcOrd="1" destOrd="0" presId="urn:microsoft.com/office/officeart/2009/3/layout/HorizontalOrganizationChart"/>
    <dgm:cxn modelId="{0EEAD88E-3046-481C-AD88-9CF22B321A64}" type="presParOf" srcId="{D930EB14-D1B1-45E6-A08A-3CC4F0FF7538}" destId="{9FAFD8A6-FA2E-4525-B398-129B4E9738E2}" srcOrd="1" destOrd="0" presId="urn:microsoft.com/office/officeart/2009/3/layout/HorizontalOrganizationChart"/>
    <dgm:cxn modelId="{103120F2-3C76-4E3C-B385-18655A76819C}" type="presParOf" srcId="{9FAFD8A6-FA2E-4525-B398-129B4E9738E2}" destId="{15323DA3-B25E-4AD1-A04D-1D9429D009C1}" srcOrd="0" destOrd="0" presId="urn:microsoft.com/office/officeart/2009/3/layout/HorizontalOrganizationChart"/>
    <dgm:cxn modelId="{3BA33B1C-BBFD-49BD-BD83-E0F77892025B}" type="presParOf" srcId="{9FAFD8A6-FA2E-4525-B398-129B4E9738E2}" destId="{FA87EC63-B80E-4D31-B6CB-0306CECB1C21}" srcOrd="1" destOrd="0" presId="urn:microsoft.com/office/officeart/2009/3/layout/HorizontalOrganizationChart"/>
    <dgm:cxn modelId="{4D368681-F4FE-48E3-87CA-9160D59EE37D}" type="presParOf" srcId="{FA87EC63-B80E-4D31-B6CB-0306CECB1C21}" destId="{857127A7-27C2-4EFE-ADA1-2D02516A6430}" srcOrd="0" destOrd="0" presId="urn:microsoft.com/office/officeart/2009/3/layout/HorizontalOrganizationChart"/>
    <dgm:cxn modelId="{C75BB590-F657-4606-BDA1-C3230536B3A3}" type="presParOf" srcId="{857127A7-27C2-4EFE-ADA1-2D02516A6430}" destId="{2358330F-003D-4AA7-A7F3-1A8F2A743EE4}" srcOrd="0" destOrd="0" presId="urn:microsoft.com/office/officeart/2009/3/layout/HorizontalOrganizationChart"/>
    <dgm:cxn modelId="{E2CCFDAC-1D98-42A9-B6F2-158F5E52F272}" type="presParOf" srcId="{857127A7-27C2-4EFE-ADA1-2D02516A6430}" destId="{EB7A00AB-00F0-4CB9-BBB2-A23FCD362C6D}" srcOrd="1" destOrd="0" presId="urn:microsoft.com/office/officeart/2009/3/layout/HorizontalOrganizationChart"/>
    <dgm:cxn modelId="{7032AA5B-D724-45D4-9E03-D5A9619C61A6}" type="presParOf" srcId="{FA87EC63-B80E-4D31-B6CB-0306CECB1C21}" destId="{2ADA6FEF-56AB-4D43-823B-FDE23767214C}" srcOrd="1" destOrd="0" presId="urn:microsoft.com/office/officeart/2009/3/layout/HorizontalOrganizationChart"/>
    <dgm:cxn modelId="{ED652B57-179D-47C5-B5D9-56770DF269A0}" type="presParOf" srcId="{2ADA6FEF-56AB-4D43-823B-FDE23767214C}" destId="{71F4E986-5E30-4BDC-821A-00C0B47BBDCC}" srcOrd="0" destOrd="0" presId="urn:microsoft.com/office/officeart/2009/3/layout/HorizontalOrganizationChart"/>
    <dgm:cxn modelId="{DCEB900E-5C3D-40B4-AC8D-50EE1BF7301F}" type="presParOf" srcId="{2ADA6FEF-56AB-4D43-823B-FDE23767214C}" destId="{0AD16974-F176-4807-970A-6B5F8FA92C68}" srcOrd="1" destOrd="0" presId="urn:microsoft.com/office/officeart/2009/3/layout/HorizontalOrganizationChart"/>
    <dgm:cxn modelId="{C8A85DB0-C75F-4A3D-AC50-C1C13DFE1405}" type="presParOf" srcId="{0AD16974-F176-4807-970A-6B5F8FA92C68}" destId="{98A75E21-371A-460E-8946-1F115F6E3AA8}" srcOrd="0" destOrd="0" presId="urn:microsoft.com/office/officeart/2009/3/layout/HorizontalOrganizationChart"/>
    <dgm:cxn modelId="{0C92D77D-A8C3-41B4-AD98-F55204A0ACE6}" type="presParOf" srcId="{98A75E21-371A-460E-8946-1F115F6E3AA8}" destId="{02F974CB-A6A1-4309-AAFF-248B51DF540B}" srcOrd="0" destOrd="0" presId="urn:microsoft.com/office/officeart/2009/3/layout/HorizontalOrganizationChart"/>
    <dgm:cxn modelId="{18371218-1F6A-4005-8A15-75B304CDF4DC}" type="presParOf" srcId="{98A75E21-371A-460E-8946-1F115F6E3AA8}" destId="{17604C33-D940-44A9-A2C9-EB46F86FC702}" srcOrd="1" destOrd="0" presId="urn:microsoft.com/office/officeart/2009/3/layout/HorizontalOrganizationChart"/>
    <dgm:cxn modelId="{8B731047-295E-427F-AF74-71058EDC4B55}" type="presParOf" srcId="{0AD16974-F176-4807-970A-6B5F8FA92C68}" destId="{514C15E8-3714-41BB-99A7-90E331314062}" srcOrd="1" destOrd="0" presId="urn:microsoft.com/office/officeart/2009/3/layout/HorizontalOrganizationChart"/>
    <dgm:cxn modelId="{6BAE7BB5-7B5D-473B-B8CE-EE50326CD167}" type="presParOf" srcId="{0AD16974-F176-4807-970A-6B5F8FA92C68}" destId="{7F96DCFD-991B-4F55-96D0-9F21E3F202C7}" srcOrd="2" destOrd="0" presId="urn:microsoft.com/office/officeart/2009/3/layout/HorizontalOrganizationChart"/>
    <dgm:cxn modelId="{48C89D70-BECB-42B1-AB2C-22CC8A65FFE4}" type="presParOf" srcId="{2ADA6FEF-56AB-4D43-823B-FDE23767214C}" destId="{89AE0A9F-D7A8-47A7-A0B6-6E035D08CCC0}" srcOrd="2" destOrd="0" presId="urn:microsoft.com/office/officeart/2009/3/layout/HorizontalOrganizationChart"/>
    <dgm:cxn modelId="{B0AB18FE-6D31-4065-974D-32D8C687CDC6}" type="presParOf" srcId="{2ADA6FEF-56AB-4D43-823B-FDE23767214C}" destId="{863127B2-CE91-4C6C-8D37-36A1565A67BD}" srcOrd="3" destOrd="0" presId="urn:microsoft.com/office/officeart/2009/3/layout/HorizontalOrganizationChart"/>
    <dgm:cxn modelId="{0730261F-2C4A-4ECE-A2A2-D229B3FCDCD0}" type="presParOf" srcId="{863127B2-CE91-4C6C-8D37-36A1565A67BD}" destId="{6A05642E-25E9-4AD3-B7B1-2A5A35B59334}" srcOrd="0" destOrd="0" presId="urn:microsoft.com/office/officeart/2009/3/layout/HorizontalOrganizationChart"/>
    <dgm:cxn modelId="{6339F0E6-4A1C-4334-848E-4FF66CB9EB31}" type="presParOf" srcId="{6A05642E-25E9-4AD3-B7B1-2A5A35B59334}" destId="{33DE32EB-76B9-4F71-9BBC-49FB7D450AD2}" srcOrd="0" destOrd="0" presId="urn:microsoft.com/office/officeart/2009/3/layout/HorizontalOrganizationChart"/>
    <dgm:cxn modelId="{4F80471C-BD9D-4F93-A703-2896EB3B31DE}" type="presParOf" srcId="{6A05642E-25E9-4AD3-B7B1-2A5A35B59334}" destId="{BDBA42AB-D431-4A07-9CAF-13CD406815B4}" srcOrd="1" destOrd="0" presId="urn:microsoft.com/office/officeart/2009/3/layout/HorizontalOrganizationChart"/>
    <dgm:cxn modelId="{69A9C053-1C27-45B3-B0AA-017056FA36FC}" type="presParOf" srcId="{863127B2-CE91-4C6C-8D37-36A1565A67BD}" destId="{2320EB67-40E5-4243-8C66-7DD4D9C8CD30}" srcOrd="1" destOrd="0" presId="urn:microsoft.com/office/officeart/2009/3/layout/HorizontalOrganizationChart"/>
    <dgm:cxn modelId="{B7F0E513-A63B-402A-98CA-1B21763A2584}" type="presParOf" srcId="{863127B2-CE91-4C6C-8D37-36A1565A67BD}" destId="{A1D94ECB-14A0-430C-8472-05DF143573F8}" srcOrd="2" destOrd="0" presId="urn:microsoft.com/office/officeart/2009/3/layout/HorizontalOrganizationChart"/>
    <dgm:cxn modelId="{3BBBD935-24A7-4AAF-9F35-B3F9A38BA749}" type="presParOf" srcId="{2ADA6FEF-56AB-4D43-823B-FDE23767214C}" destId="{6C53415E-B0C5-4388-B35B-E20D1481BEF3}" srcOrd="4" destOrd="0" presId="urn:microsoft.com/office/officeart/2009/3/layout/HorizontalOrganizationChart"/>
    <dgm:cxn modelId="{DB5B1CBA-F0B7-4469-8664-3C439AA2B8F2}" type="presParOf" srcId="{2ADA6FEF-56AB-4D43-823B-FDE23767214C}" destId="{AC5856BE-F2F8-451B-9C23-7436EE5720B7}" srcOrd="5" destOrd="0" presId="urn:microsoft.com/office/officeart/2009/3/layout/HorizontalOrganizationChart"/>
    <dgm:cxn modelId="{5E451B4C-3D69-4050-ABA6-147A87D752D6}" type="presParOf" srcId="{AC5856BE-F2F8-451B-9C23-7436EE5720B7}" destId="{9EFE75B6-6331-4185-AF6F-EB022256E5F0}" srcOrd="0" destOrd="0" presId="urn:microsoft.com/office/officeart/2009/3/layout/HorizontalOrganizationChart"/>
    <dgm:cxn modelId="{AE1252A9-F672-4405-B57A-EF96DE8EDD8A}" type="presParOf" srcId="{9EFE75B6-6331-4185-AF6F-EB022256E5F0}" destId="{3EE230F8-6872-4BCB-B92E-E57B0A2C86D2}" srcOrd="0" destOrd="0" presId="urn:microsoft.com/office/officeart/2009/3/layout/HorizontalOrganizationChart"/>
    <dgm:cxn modelId="{800A8D16-79FC-4F07-BB34-A30881223761}" type="presParOf" srcId="{9EFE75B6-6331-4185-AF6F-EB022256E5F0}" destId="{62DF0EB6-CD03-4326-956E-291A7CE55DC8}" srcOrd="1" destOrd="0" presId="urn:microsoft.com/office/officeart/2009/3/layout/HorizontalOrganizationChart"/>
    <dgm:cxn modelId="{E5DD0514-549D-4FBC-BFC8-3565A21ECD85}" type="presParOf" srcId="{AC5856BE-F2F8-451B-9C23-7436EE5720B7}" destId="{C0466E0D-56B3-4810-BE61-3133ADD00308}" srcOrd="1" destOrd="0" presId="urn:microsoft.com/office/officeart/2009/3/layout/HorizontalOrganizationChart"/>
    <dgm:cxn modelId="{C9FE3CBB-7C64-413C-B62D-62FE8014DFCF}" type="presParOf" srcId="{AC5856BE-F2F8-451B-9C23-7436EE5720B7}" destId="{23ECCDF9-951A-4D56-B8F3-273DADC7110D}" srcOrd="2" destOrd="0" presId="urn:microsoft.com/office/officeart/2009/3/layout/HorizontalOrganizationChart"/>
    <dgm:cxn modelId="{A0F0EB5D-1290-469A-A887-59DC819C06E8}" type="presParOf" srcId="{2ADA6FEF-56AB-4D43-823B-FDE23767214C}" destId="{938A8B45-863C-48EB-A046-C9DB5AA33956}" srcOrd="6" destOrd="0" presId="urn:microsoft.com/office/officeart/2009/3/layout/HorizontalOrganizationChart"/>
    <dgm:cxn modelId="{85AC8D6E-D15A-4495-8E4A-A2F4E779D717}" type="presParOf" srcId="{2ADA6FEF-56AB-4D43-823B-FDE23767214C}" destId="{7BF5BADB-9EC6-4414-90A5-1A2B0C821997}" srcOrd="7" destOrd="0" presId="urn:microsoft.com/office/officeart/2009/3/layout/HorizontalOrganizationChart"/>
    <dgm:cxn modelId="{3569D39A-AC48-425A-AD37-751F33EB2932}" type="presParOf" srcId="{7BF5BADB-9EC6-4414-90A5-1A2B0C821997}" destId="{352619FF-4597-4246-A231-D9302356D5B3}" srcOrd="0" destOrd="0" presId="urn:microsoft.com/office/officeart/2009/3/layout/HorizontalOrganizationChart"/>
    <dgm:cxn modelId="{EC7C7878-A35E-4D28-BDEB-88D1EDE667C3}" type="presParOf" srcId="{352619FF-4597-4246-A231-D9302356D5B3}" destId="{567DACDB-7883-44A4-9A33-FF859BDABAE7}" srcOrd="0" destOrd="0" presId="urn:microsoft.com/office/officeart/2009/3/layout/HorizontalOrganizationChart"/>
    <dgm:cxn modelId="{28F42885-AEAC-465A-A179-88227A8C2A5E}" type="presParOf" srcId="{352619FF-4597-4246-A231-D9302356D5B3}" destId="{F11D8076-553F-47B8-A8CB-0DA922811E5F}" srcOrd="1" destOrd="0" presId="urn:microsoft.com/office/officeart/2009/3/layout/HorizontalOrganizationChart"/>
    <dgm:cxn modelId="{CA175E63-C0BA-4943-8AA5-C284AADF4992}" type="presParOf" srcId="{7BF5BADB-9EC6-4414-90A5-1A2B0C821997}" destId="{A08D8FE4-19D7-429A-8D05-C4238A4821C6}" srcOrd="1" destOrd="0" presId="urn:microsoft.com/office/officeart/2009/3/layout/HorizontalOrganizationChart"/>
    <dgm:cxn modelId="{8EAAB012-1494-4DE8-BD46-ED5E41BACB3B}" type="presParOf" srcId="{7BF5BADB-9EC6-4414-90A5-1A2B0C821997}" destId="{61F44488-0CB9-4806-95F2-A9B840026952}" srcOrd="2" destOrd="0" presId="urn:microsoft.com/office/officeart/2009/3/layout/HorizontalOrganizationChart"/>
    <dgm:cxn modelId="{EE50ABA9-EFD2-4A3F-8732-528DF2F7A1D5}" type="presParOf" srcId="{FA87EC63-B80E-4D31-B6CB-0306CECB1C21}" destId="{E9B68660-B3ED-4F4D-80E1-0BE90673E978}" srcOrd="2" destOrd="0" presId="urn:microsoft.com/office/officeart/2009/3/layout/HorizontalOrganizationChart"/>
    <dgm:cxn modelId="{0CCDC705-E733-4BF5-A0AF-F5A86002CDE3}" type="presParOf" srcId="{9FAFD8A6-FA2E-4525-B398-129B4E9738E2}" destId="{4B543580-22A1-47DB-85C1-7B32826E6B09}" srcOrd="2" destOrd="0" presId="urn:microsoft.com/office/officeart/2009/3/layout/HorizontalOrganizationChart"/>
    <dgm:cxn modelId="{50B573B0-EAEC-42EA-93AF-5939C4074F58}" type="presParOf" srcId="{9FAFD8A6-FA2E-4525-B398-129B4E9738E2}" destId="{078BE7D6-3492-4715-84FF-8F064A788AF3}" srcOrd="3" destOrd="0" presId="urn:microsoft.com/office/officeart/2009/3/layout/HorizontalOrganizationChart"/>
    <dgm:cxn modelId="{4131F82B-E091-4FDB-BB16-C2F6473144C4}" type="presParOf" srcId="{078BE7D6-3492-4715-84FF-8F064A788AF3}" destId="{D4A23EFE-0182-4FEC-BCCA-C835D8CFA8B4}" srcOrd="0" destOrd="0" presId="urn:microsoft.com/office/officeart/2009/3/layout/HorizontalOrganizationChart"/>
    <dgm:cxn modelId="{83CC2B6E-F64D-4F0C-8F74-0EDBF08244F8}" type="presParOf" srcId="{D4A23EFE-0182-4FEC-BCCA-C835D8CFA8B4}" destId="{09CE031F-7B86-4EDB-927A-463B3C35B8A0}" srcOrd="0" destOrd="0" presId="urn:microsoft.com/office/officeart/2009/3/layout/HorizontalOrganizationChart"/>
    <dgm:cxn modelId="{A3C879AC-DBB7-4F9F-9846-079AA7F4B17B}" type="presParOf" srcId="{D4A23EFE-0182-4FEC-BCCA-C835D8CFA8B4}" destId="{8DD12D50-9730-484A-95E1-270E5CE7A255}" srcOrd="1" destOrd="0" presId="urn:microsoft.com/office/officeart/2009/3/layout/HorizontalOrganizationChart"/>
    <dgm:cxn modelId="{CE46F3F7-89C3-4A15-AE12-B6EB6867471F}" type="presParOf" srcId="{078BE7D6-3492-4715-84FF-8F064A788AF3}" destId="{DDD104C7-951E-4DBD-B5F1-1E1ACD02F93E}" srcOrd="1" destOrd="0" presId="urn:microsoft.com/office/officeart/2009/3/layout/HorizontalOrganizationChart"/>
    <dgm:cxn modelId="{BB70FA30-B0F9-4EFC-973A-AA8F33FA9C02}" type="presParOf" srcId="{DDD104C7-951E-4DBD-B5F1-1E1ACD02F93E}" destId="{1338AB4B-CFAD-486D-87C8-E53F58F19DF5}" srcOrd="0" destOrd="0" presId="urn:microsoft.com/office/officeart/2009/3/layout/HorizontalOrganizationChart"/>
    <dgm:cxn modelId="{D7629364-E10D-4262-AAD4-75918E27B8E1}" type="presParOf" srcId="{DDD104C7-951E-4DBD-B5F1-1E1ACD02F93E}" destId="{BBE674FB-8BCA-4A5B-86CD-9387D5C54FA3}" srcOrd="1" destOrd="0" presId="urn:microsoft.com/office/officeart/2009/3/layout/HorizontalOrganizationChart"/>
    <dgm:cxn modelId="{581BD4D1-DE99-4FF2-B8B7-149FE2219F9C}" type="presParOf" srcId="{BBE674FB-8BCA-4A5B-86CD-9387D5C54FA3}" destId="{B15AB080-EB2C-41E4-86DE-E4E20F2F44C3}" srcOrd="0" destOrd="0" presId="urn:microsoft.com/office/officeart/2009/3/layout/HorizontalOrganizationChart"/>
    <dgm:cxn modelId="{E624280F-D8BC-488A-990B-2CDAC2D9F503}" type="presParOf" srcId="{B15AB080-EB2C-41E4-86DE-E4E20F2F44C3}" destId="{4FD3ACD2-4E41-43BE-890E-5B6D03D34717}" srcOrd="0" destOrd="0" presId="urn:microsoft.com/office/officeart/2009/3/layout/HorizontalOrganizationChart"/>
    <dgm:cxn modelId="{50DE5500-DB4A-4FD8-A1C8-3FD116299BBA}" type="presParOf" srcId="{B15AB080-EB2C-41E4-86DE-E4E20F2F44C3}" destId="{ABBADBC7-2EBF-41DE-B9DC-44DF57E4E66D}" srcOrd="1" destOrd="0" presId="urn:microsoft.com/office/officeart/2009/3/layout/HorizontalOrganizationChart"/>
    <dgm:cxn modelId="{A2539135-B314-45BB-849A-9A3339F690E1}" type="presParOf" srcId="{BBE674FB-8BCA-4A5B-86CD-9387D5C54FA3}" destId="{4C4332F5-CB5A-4B29-95F4-E07A0E92FCD1}" srcOrd="1" destOrd="0" presId="urn:microsoft.com/office/officeart/2009/3/layout/HorizontalOrganizationChart"/>
    <dgm:cxn modelId="{2E0218E4-6102-45B8-AB7C-8C52F9CAC732}" type="presParOf" srcId="{BBE674FB-8BCA-4A5B-86CD-9387D5C54FA3}" destId="{9016452C-E7FD-4E80-A0EA-A0FD803940DB}" srcOrd="2" destOrd="0" presId="urn:microsoft.com/office/officeart/2009/3/layout/HorizontalOrganizationChart"/>
    <dgm:cxn modelId="{5B7CC89C-2707-404D-B9C3-6BF6CE9AAE44}" type="presParOf" srcId="{DDD104C7-951E-4DBD-B5F1-1E1ACD02F93E}" destId="{D1D0CA4D-A36F-4EE4-BCEF-BDD88135094B}" srcOrd="2" destOrd="0" presId="urn:microsoft.com/office/officeart/2009/3/layout/HorizontalOrganizationChart"/>
    <dgm:cxn modelId="{1DCB0F76-A4A0-4522-B34E-DB7ABE308597}" type="presParOf" srcId="{DDD104C7-951E-4DBD-B5F1-1E1ACD02F93E}" destId="{A2027272-9BFB-4EDA-B34E-B1CE7334DA06}" srcOrd="3" destOrd="0" presId="urn:microsoft.com/office/officeart/2009/3/layout/HorizontalOrganizationChart"/>
    <dgm:cxn modelId="{05FD8EA6-4602-4EFF-ACE9-8FF4E9336D9F}" type="presParOf" srcId="{A2027272-9BFB-4EDA-B34E-B1CE7334DA06}" destId="{C0ABEC16-0591-442B-A747-FF6828D52992}" srcOrd="0" destOrd="0" presId="urn:microsoft.com/office/officeart/2009/3/layout/HorizontalOrganizationChart"/>
    <dgm:cxn modelId="{CDB81FD8-1A69-405F-8437-FFBE7BAA7376}" type="presParOf" srcId="{C0ABEC16-0591-442B-A747-FF6828D52992}" destId="{8D3A42CE-6DC1-4EF6-9D8D-BF2682E2AF2D}" srcOrd="0" destOrd="0" presId="urn:microsoft.com/office/officeart/2009/3/layout/HorizontalOrganizationChart"/>
    <dgm:cxn modelId="{7DC3257A-F2AD-479F-A2F0-5893FCD681BB}" type="presParOf" srcId="{C0ABEC16-0591-442B-A747-FF6828D52992}" destId="{81885BBA-FBE5-4E5C-BDAB-67E6446DC80C}" srcOrd="1" destOrd="0" presId="urn:microsoft.com/office/officeart/2009/3/layout/HorizontalOrganizationChart"/>
    <dgm:cxn modelId="{0619226C-DD7A-47ED-B1C7-5DA878B20D0E}" type="presParOf" srcId="{A2027272-9BFB-4EDA-B34E-B1CE7334DA06}" destId="{6AAF4A93-BF02-4BFD-A1AE-54F9D9A436F9}" srcOrd="1" destOrd="0" presId="urn:microsoft.com/office/officeart/2009/3/layout/HorizontalOrganizationChart"/>
    <dgm:cxn modelId="{B79013E7-A52F-4A3E-BA4C-AE045AB3E731}" type="presParOf" srcId="{A2027272-9BFB-4EDA-B34E-B1CE7334DA06}" destId="{3D3FD199-B6D7-4616-864F-A78029A1ED3C}" srcOrd="2" destOrd="0" presId="urn:microsoft.com/office/officeart/2009/3/layout/HorizontalOrganizationChart"/>
    <dgm:cxn modelId="{9D52B537-B288-4B87-A6AA-537B3183DDA5}" type="presParOf" srcId="{DDD104C7-951E-4DBD-B5F1-1E1ACD02F93E}" destId="{DF30A183-F613-44A0-B4DD-A83630EBCE44}" srcOrd="4" destOrd="0" presId="urn:microsoft.com/office/officeart/2009/3/layout/HorizontalOrganizationChart"/>
    <dgm:cxn modelId="{4BE97AA5-F74C-490F-B7C7-D22C61D62049}" type="presParOf" srcId="{DDD104C7-951E-4DBD-B5F1-1E1ACD02F93E}" destId="{B50A2D16-CFBB-4FE8-9BD6-8E95BAE81374}" srcOrd="5" destOrd="0" presId="urn:microsoft.com/office/officeart/2009/3/layout/HorizontalOrganizationChart"/>
    <dgm:cxn modelId="{D23518BF-7311-4BD4-B340-6DEABD0E4D7F}" type="presParOf" srcId="{B50A2D16-CFBB-4FE8-9BD6-8E95BAE81374}" destId="{93A49B68-1CF5-4A42-8FBD-698AFB1B4A8E}" srcOrd="0" destOrd="0" presId="urn:microsoft.com/office/officeart/2009/3/layout/HorizontalOrganizationChart"/>
    <dgm:cxn modelId="{922EF25F-C001-47D7-A0AF-F3E40FBA5CFF}" type="presParOf" srcId="{93A49B68-1CF5-4A42-8FBD-698AFB1B4A8E}" destId="{D391DCB3-CCDA-4E43-9F7C-9138A171D13C}" srcOrd="0" destOrd="0" presId="urn:microsoft.com/office/officeart/2009/3/layout/HorizontalOrganizationChart"/>
    <dgm:cxn modelId="{059495B1-EE13-49B9-A9C0-4F516C045841}" type="presParOf" srcId="{93A49B68-1CF5-4A42-8FBD-698AFB1B4A8E}" destId="{5B68ADC6-98D2-4020-9EC8-3EDE51E2D65B}" srcOrd="1" destOrd="0" presId="urn:microsoft.com/office/officeart/2009/3/layout/HorizontalOrganizationChart"/>
    <dgm:cxn modelId="{493379DD-E975-4AA0-8365-594FE4915202}" type="presParOf" srcId="{B50A2D16-CFBB-4FE8-9BD6-8E95BAE81374}" destId="{4E5E12A4-961A-4FA6-821F-022BA7E5A65A}" srcOrd="1" destOrd="0" presId="urn:microsoft.com/office/officeart/2009/3/layout/HorizontalOrganizationChart"/>
    <dgm:cxn modelId="{5FA3177E-9C1B-41C0-975C-7CCAA07CF55B}" type="presParOf" srcId="{B50A2D16-CFBB-4FE8-9BD6-8E95BAE81374}" destId="{2EF455D6-CE45-4231-A1DE-8B54DA3E8A79}" srcOrd="2" destOrd="0" presId="urn:microsoft.com/office/officeart/2009/3/layout/HorizontalOrganizationChart"/>
    <dgm:cxn modelId="{35A0917C-4242-4CF6-8F77-5CADB216B749}" type="presParOf" srcId="{078BE7D6-3492-4715-84FF-8F064A788AF3}" destId="{001F5DC9-D24E-44DF-A734-BD5CDB9A0914}" srcOrd="2" destOrd="0" presId="urn:microsoft.com/office/officeart/2009/3/layout/HorizontalOrganizationChart"/>
    <dgm:cxn modelId="{0868EC20-BC27-4B0F-BE77-6AAA4A1139AF}" type="presParOf" srcId="{D930EB14-D1B1-45E6-A08A-3CC4F0FF7538}" destId="{0E57E241-158B-4767-B737-3E93C6E0952D}" srcOrd="2" destOrd="0" presId="urn:microsoft.com/office/officeart/2009/3/layout/HorizontalOrganizationChart"/>
  </dgm:cxnLst>
  <dgm:bg>
    <a:noFill/>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30A183-F613-44A0-B4DD-A83630EBCE44}">
      <dsp:nvSpPr>
        <dsp:cNvPr id="0" name=""/>
        <dsp:cNvSpPr/>
      </dsp:nvSpPr>
      <dsp:spPr>
        <a:xfrm>
          <a:off x="3312639" y="2447429"/>
          <a:ext cx="212535" cy="456952"/>
        </a:xfrm>
        <a:custGeom>
          <a:avLst/>
          <a:gdLst/>
          <a:ahLst/>
          <a:cxnLst/>
          <a:rect l="0" t="0" r="0" b="0"/>
          <a:pathLst>
            <a:path>
              <a:moveTo>
                <a:pt x="0" y="0"/>
              </a:moveTo>
              <a:lnTo>
                <a:pt x="106267" y="0"/>
              </a:lnTo>
              <a:lnTo>
                <a:pt x="106267" y="456952"/>
              </a:lnTo>
              <a:lnTo>
                <a:pt x="212535" y="4569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D0CA4D-A36F-4EE4-BCEF-BDD88135094B}">
      <dsp:nvSpPr>
        <dsp:cNvPr id="0" name=""/>
        <dsp:cNvSpPr/>
      </dsp:nvSpPr>
      <dsp:spPr>
        <a:xfrm>
          <a:off x="3312639" y="2401709"/>
          <a:ext cx="212535" cy="91440"/>
        </a:xfrm>
        <a:custGeom>
          <a:avLst/>
          <a:gdLst/>
          <a:ahLst/>
          <a:cxnLst/>
          <a:rect l="0" t="0" r="0" b="0"/>
          <a:pathLst>
            <a:path>
              <a:moveTo>
                <a:pt x="0" y="45720"/>
              </a:moveTo>
              <a:lnTo>
                <a:pt x="212535"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38AB4B-CFAD-486D-87C8-E53F58F19DF5}">
      <dsp:nvSpPr>
        <dsp:cNvPr id="0" name=""/>
        <dsp:cNvSpPr/>
      </dsp:nvSpPr>
      <dsp:spPr>
        <a:xfrm>
          <a:off x="3312639" y="1990477"/>
          <a:ext cx="212535" cy="456952"/>
        </a:xfrm>
        <a:custGeom>
          <a:avLst/>
          <a:gdLst/>
          <a:ahLst/>
          <a:cxnLst/>
          <a:rect l="0" t="0" r="0" b="0"/>
          <a:pathLst>
            <a:path>
              <a:moveTo>
                <a:pt x="0" y="456952"/>
              </a:moveTo>
              <a:lnTo>
                <a:pt x="106267" y="456952"/>
              </a:lnTo>
              <a:lnTo>
                <a:pt x="106267" y="0"/>
              </a:lnTo>
              <a:lnTo>
                <a:pt x="212535"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543580-22A1-47DB-85C1-7B32826E6B09}">
      <dsp:nvSpPr>
        <dsp:cNvPr id="0" name=""/>
        <dsp:cNvSpPr/>
      </dsp:nvSpPr>
      <dsp:spPr>
        <a:xfrm>
          <a:off x="2037424" y="1647763"/>
          <a:ext cx="212535" cy="799666"/>
        </a:xfrm>
        <a:custGeom>
          <a:avLst/>
          <a:gdLst/>
          <a:ahLst/>
          <a:cxnLst/>
          <a:rect l="0" t="0" r="0" b="0"/>
          <a:pathLst>
            <a:path>
              <a:moveTo>
                <a:pt x="0" y="0"/>
              </a:moveTo>
              <a:lnTo>
                <a:pt x="106267" y="0"/>
              </a:lnTo>
              <a:lnTo>
                <a:pt x="106267" y="799666"/>
              </a:lnTo>
              <a:lnTo>
                <a:pt x="212535" y="79966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8A8B45-863C-48EB-A046-C9DB5AA33956}">
      <dsp:nvSpPr>
        <dsp:cNvPr id="0" name=""/>
        <dsp:cNvSpPr/>
      </dsp:nvSpPr>
      <dsp:spPr>
        <a:xfrm>
          <a:off x="3312639" y="848096"/>
          <a:ext cx="212535" cy="685428"/>
        </a:xfrm>
        <a:custGeom>
          <a:avLst/>
          <a:gdLst/>
          <a:ahLst/>
          <a:cxnLst/>
          <a:rect l="0" t="0" r="0" b="0"/>
          <a:pathLst>
            <a:path>
              <a:moveTo>
                <a:pt x="0" y="0"/>
              </a:moveTo>
              <a:lnTo>
                <a:pt x="106267" y="0"/>
              </a:lnTo>
              <a:lnTo>
                <a:pt x="106267" y="685428"/>
              </a:lnTo>
              <a:lnTo>
                <a:pt x="212535" y="6854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53415E-B0C5-4388-B35B-E20D1481BEF3}">
      <dsp:nvSpPr>
        <dsp:cNvPr id="0" name=""/>
        <dsp:cNvSpPr/>
      </dsp:nvSpPr>
      <dsp:spPr>
        <a:xfrm>
          <a:off x="3312639" y="848096"/>
          <a:ext cx="212535" cy="228476"/>
        </a:xfrm>
        <a:custGeom>
          <a:avLst/>
          <a:gdLst/>
          <a:ahLst/>
          <a:cxnLst/>
          <a:rect l="0" t="0" r="0" b="0"/>
          <a:pathLst>
            <a:path>
              <a:moveTo>
                <a:pt x="0" y="0"/>
              </a:moveTo>
              <a:lnTo>
                <a:pt x="106267" y="0"/>
              </a:lnTo>
              <a:lnTo>
                <a:pt x="106267" y="228476"/>
              </a:lnTo>
              <a:lnTo>
                <a:pt x="212535" y="2284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AE0A9F-D7A8-47A7-A0B6-6E035D08CCC0}">
      <dsp:nvSpPr>
        <dsp:cNvPr id="0" name=""/>
        <dsp:cNvSpPr/>
      </dsp:nvSpPr>
      <dsp:spPr>
        <a:xfrm>
          <a:off x="3312639" y="619620"/>
          <a:ext cx="212535" cy="228476"/>
        </a:xfrm>
        <a:custGeom>
          <a:avLst/>
          <a:gdLst/>
          <a:ahLst/>
          <a:cxnLst/>
          <a:rect l="0" t="0" r="0" b="0"/>
          <a:pathLst>
            <a:path>
              <a:moveTo>
                <a:pt x="0" y="228476"/>
              </a:moveTo>
              <a:lnTo>
                <a:pt x="106267" y="228476"/>
              </a:lnTo>
              <a:lnTo>
                <a:pt x="106267" y="0"/>
              </a:lnTo>
              <a:lnTo>
                <a:pt x="212535"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F4E986-5E30-4BDC-821A-00C0B47BBDCC}">
      <dsp:nvSpPr>
        <dsp:cNvPr id="0" name=""/>
        <dsp:cNvSpPr/>
      </dsp:nvSpPr>
      <dsp:spPr>
        <a:xfrm>
          <a:off x="3312639" y="162668"/>
          <a:ext cx="212535" cy="685428"/>
        </a:xfrm>
        <a:custGeom>
          <a:avLst/>
          <a:gdLst/>
          <a:ahLst/>
          <a:cxnLst/>
          <a:rect l="0" t="0" r="0" b="0"/>
          <a:pathLst>
            <a:path>
              <a:moveTo>
                <a:pt x="0" y="685428"/>
              </a:moveTo>
              <a:lnTo>
                <a:pt x="106267" y="685428"/>
              </a:lnTo>
              <a:lnTo>
                <a:pt x="106267" y="0"/>
              </a:lnTo>
              <a:lnTo>
                <a:pt x="212535"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323DA3-B25E-4AD1-A04D-1D9429D009C1}">
      <dsp:nvSpPr>
        <dsp:cNvPr id="0" name=""/>
        <dsp:cNvSpPr/>
      </dsp:nvSpPr>
      <dsp:spPr>
        <a:xfrm>
          <a:off x="2037424" y="848096"/>
          <a:ext cx="212535" cy="799666"/>
        </a:xfrm>
        <a:custGeom>
          <a:avLst/>
          <a:gdLst/>
          <a:ahLst/>
          <a:cxnLst/>
          <a:rect l="0" t="0" r="0" b="0"/>
          <a:pathLst>
            <a:path>
              <a:moveTo>
                <a:pt x="0" y="799666"/>
              </a:moveTo>
              <a:lnTo>
                <a:pt x="106267" y="799666"/>
              </a:lnTo>
              <a:lnTo>
                <a:pt x="106267" y="0"/>
              </a:lnTo>
              <a:lnTo>
                <a:pt x="212535"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E77A3B-9FFF-435F-8F16-305EC45994C0}">
      <dsp:nvSpPr>
        <dsp:cNvPr id="0" name=""/>
        <dsp:cNvSpPr/>
      </dsp:nvSpPr>
      <dsp:spPr>
        <a:xfrm>
          <a:off x="974745" y="1485704"/>
          <a:ext cx="1062679" cy="324117"/>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latin typeface="+mj-lt"/>
            </a:rPr>
            <a:t>Xu hướng phát triển</a:t>
          </a:r>
        </a:p>
      </dsp:txBody>
      <dsp:txXfrm>
        <a:off x="974745" y="1485704"/>
        <a:ext cx="1062679" cy="324117"/>
      </dsp:txXfrm>
    </dsp:sp>
    <dsp:sp modelId="{2358330F-003D-4AA7-A7F3-1A8F2A743EE4}">
      <dsp:nvSpPr>
        <dsp:cNvPr id="0" name=""/>
        <dsp:cNvSpPr/>
      </dsp:nvSpPr>
      <dsp:spPr>
        <a:xfrm>
          <a:off x="2249960" y="686038"/>
          <a:ext cx="1062679" cy="324117"/>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latin typeface="+mj-lt"/>
            </a:rPr>
            <a:t>Cơ sở hạ tầng</a:t>
          </a:r>
        </a:p>
      </dsp:txBody>
      <dsp:txXfrm>
        <a:off x="2249960" y="686038"/>
        <a:ext cx="1062679" cy="324117"/>
      </dsp:txXfrm>
    </dsp:sp>
    <dsp:sp modelId="{02F974CB-A6A1-4309-AAFF-248B51DF540B}">
      <dsp:nvSpPr>
        <dsp:cNvPr id="0" name=""/>
        <dsp:cNvSpPr/>
      </dsp:nvSpPr>
      <dsp:spPr>
        <a:xfrm>
          <a:off x="3525175" y="610"/>
          <a:ext cx="1062679" cy="324117"/>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latin typeface="+mj-lt"/>
            </a:rPr>
            <a:t>Kinh tế</a:t>
          </a:r>
        </a:p>
      </dsp:txBody>
      <dsp:txXfrm>
        <a:off x="3525175" y="610"/>
        <a:ext cx="1062679" cy="324117"/>
      </dsp:txXfrm>
    </dsp:sp>
    <dsp:sp modelId="{33DE32EB-76B9-4F71-9BBC-49FB7D450AD2}">
      <dsp:nvSpPr>
        <dsp:cNvPr id="0" name=""/>
        <dsp:cNvSpPr/>
      </dsp:nvSpPr>
      <dsp:spPr>
        <a:xfrm>
          <a:off x="3525175" y="457562"/>
          <a:ext cx="1062679" cy="324117"/>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latin typeface="+mj-lt"/>
            </a:rPr>
            <a:t>Giao thông</a:t>
          </a:r>
        </a:p>
      </dsp:txBody>
      <dsp:txXfrm>
        <a:off x="3525175" y="457562"/>
        <a:ext cx="1062679" cy="324117"/>
      </dsp:txXfrm>
    </dsp:sp>
    <dsp:sp modelId="{3EE230F8-6872-4BCB-B92E-E57B0A2C86D2}">
      <dsp:nvSpPr>
        <dsp:cNvPr id="0" name=""/>
        <dsp:cNvSpPr/>
      </dsp:nvSpPr>
      <dsp:spPr>
        <a:xfrm>
          <a:off x="3525175" y="914514"/>
          <a:ext cx="1062679" cy="324117"/>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latin typeface="+mj-lt"/>
            </a:rPr>
            <a:t>Viễn thông</a:t>
          </a:r>
        </a:p>
      </dsp:txBody>
      <dsp:txXfrm>
        <a:off x="3525175" y="914514"/>
        <a:ext cx="1062679" cy="324117"/>
      </dsp:txXfrm>
    </dsp:sp>
    <dsp:sp modelId="{567DACDB-7883-44A4-9A33-FF859BDABAE7}">
      <dsp:nvSpPr>
        <dsp:cNvPr id="0" name=""/>
        <dsp:cNvSpPr/>
      </dsp:nvSpPr>
      <dsp:spPr>
        <a:xfrm>
          <a:off x="3525175" y="1371466"/>
          <a:ext cx="1062679" cy="324117"/>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latin typeface="+mj-lt"/>
            </a:rPr>
            <a:t>Du lịch</a:t>
          </a:r>
        </a:p>
      </dsp:txBody>
      <dsp:txXfrm>
        <a:off x="3525175" y="1371466"/>
        <a:ext cx="1062679" cy="324117"/>
      </dsp:txXfrm>
    </dsp:sp>
    <dsp:sp modelId="{09CE031F-7B86-4EDB-927A-463B3C35B8A0}">
      <dsp:nvSpPr>
        <dsp:cNvPr id="0" name=""/>
        <dsp:cNvSpPr/>
      </dsp:nvSpPr>
      <dsp:spPr>
        <a:xfrm>
          <a:off x="2249960" y="2285370"/>
          <a:ext cx="1062679" cy="324117"/>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latin typeface="+mj-lt"/>
            </a:rPr>
            <a:t>Nguồn nhân lực</a:t>
          </a:r>
        </a:p>
      </dsp:txBody>
      <dsp:txXfrm>
        <a:off x="2249960" y="2285370"/>
        <a:ext cx="1062679" cy="324117"/>
      </dsp:txXfrm>
    </dsp:sp>
    <dsp:sp modelId="{4FD3ACD2-4E41-43BE-890E-5B6D03D34717}">
      <dsp:nvSpPr>
        <dsp:cNvPr id="0" name=""/>
        <dsp:cNvSpPr/>
      </dsp:nvSpPr>
      <dsp:spPr>
        <a:xfrm>
          <a:off x="3525175" y="1828418"/>
          <a:ext cx="1062679" cy="324117"/>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latin typeface="+mj-lt"/>
            </a:rPr>
            <a:t>Giáo dục</a:t>
          </a:r>
        </a:p>
      </dsp:txBody>
      <dsp:txXfrm>
        <a:off x="3525175" y="1828418"/>
        <a:ext cx="1062679" cy="324117"/>
      </dsp:txXfrm>
    </dsp:sp>
    <dsp:sp modelId="{8D3A42CE-6DC1-4EF6-9D8D-BF2682E2AF2D}">
      <dsp:nvSpPr>
        <dsp:cNvPr id="0" name=""/>
        <dsp:cNvSpPr/>
      </dsp:nvSpPr>
      <dsp:spPr>
        <a:xfrm>
          <a:off x="3525175" y="2285370"/>
          <a:ext cx="1062679" cy="324117"/>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latin typeface="+mj-lt"/>
            </a:rPr>
            <a:t>Nghiên cứu khoa học</a:t>
          </a:r>
        </a:p>
      </dsp:txBody>
      <dsp:txXfrm>
        <a:off x="3525175" y="2285370"/>
        <a:ext cx="1062679" cy="324117"/>
      </dsp:txXfrm>
    </dsp:sp>
    <dsp:sp modelId="{D391DCB3-CCDA-4E43-9F7C-9138A171D13C}">
      <dsp:nvSpPr>
        <dsp:cNvPr id="0" name=""/>
        <dsp:cNvSpPr/>
      </dsp:nvSpPr>
      <dsp:spPr>
        <a:xfrm>
          <a:off x="3525175" y="2742322"/>
          <a:ext cx="1062679" cy="324117"/>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latin typeface="+mj-lt"/>
            </a:rPr>
            <a:t>Công nghệ</a:t>
          </a:r>
        </a:p>
      </dsp:txBody>
      <dsp:txXfrm>
        <a:off x="3525175" y="2742322"/>
        <a:ext cx="1062679" cy="324117"/>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3D3252-9966-408A-AAB4-8ED23049C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7</Pages>
  <Words>1174</Words>
  <Characters>6692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A36756 Nguyễn Trung Kiên</dc:creator>
  <cp:keywords/>
  <dc:description/>
  <cp:lastModifiedBy>A36756 Nguyễn Trung Kiên</cp:lastModifiedBy>
  <cp:revision>9</cp:revision>
  <dcterms:created xsi:type="dcterms:W3CDTF">2022-01-25T11:38:00Z</dcterms:created>
  <dcterms:modified xsi:type="dcterms:W3CDTF">2022-01-25T12:50:00Z</dcterms:modified>
</cp:coreProperties>
</file>