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BFEAD" w14:textId="77777777" w:rsidR="00135570" w:rsidRPr="00DA66C8" w:rsidRDefault="00135570" w:rsidP="00DA66C8">
      <w:pPr>
        <w:jc w:val="center"/>
        <w:rPr>
          <w:b/>
          <w:bCs/>
        </w:rPr>
      </w:pPr>
      <w:r w:rsidRPr="00DA66C8">
        <w:rPr>
          <w:b/>
          <w:bCs/>
        </w:rPr>
        <w:t>BỘ GIÁO DỤC ĐÀO TẠO</w:t>
      </w:r>
    </w:p>
    <w:p w14:paraId="7F86203D" w14:textId="77777777" w:rsidR="00135570" w:rsidRPr="00DA66C8" w:rsidRDefault="00135570" w:rsidP="00DA66C8">
      <w:pPr>
        <w:jc w:val="center"/>
        <w:rPr>
          <w:b/>
          <w:bCs/>
        </w:rPr>
      </w:pPr>
      <w:r w:rsidRPr="00DA66C8">
        <w:rPr>
          <w:b/>
          <w:bCs/>
        </w:rPr>
        <w:t>TRƯỜNG ĐẠI HỌC THĂNG LONG</w:t>
      </w:r>
    </w:p>
    <w:p w14:paraId="578FCBDB" w14:textId="77777777" w:rsidR="00135570" w:rsidRPr="00DA66C8" w:rsidRDefault="00135570" w:rsidP="00DA66C8">
      <w:pPr>
        <w:jc w:val="center"/>
        <w:rPr>
          <w:b/>
          <w:bCs/>
        </w:rPr>
      </w:pPr>
      <w:r w:rsidRPr="00DA66C8">
        <w:rPr>
          <w:b/>
          <w:bCs/>
        </w:rPr>
        <w:t>---o0o---</w:t>
      </w:r>
    </w:p>
    <w:p w14:paraId="428C6899" w14:textId="77777777" w:rsidR="00135570" w:rsidRPr="002B7CE6" w:rsidRDefault="00135570" w:rsidP="002B7CE6">
      <w:pPr>
        <w:spacing w:before="2600"/>
        <w:jc w:val="center"/>
        <w:rPr>
          <w:b/>
          <w:bCs/>
          <w:sz w:val="60"/>
          <w:szCs w:val="60"/>
        </w:rPr>
      </w:pPr>
      <w:r w:rsidRPr="002B7CE6">
        <w:rPr>
          <w:b/>
          <w:bCs/>
          <w:sz w:val="60"/>
          <w:szCs w:val="60"/>
        </w:rPr>
        <w:t>KHÓA LUẬN TỐT NGHIỆP</w:t>
      </w:r>
    </w:p>
    <w:p w14:paraId="1F959FD5" w14:textId="3541C596" w:rsidR="00135570" w:rsidRPr="002B7CE6" w:rsidRDefault="00135570" w:rsidP="002B7CE6">
      <w:pPr>
        <w:spacing w:before="1400"/>
        <w:jc w:val="center"/>
        <w:rPr>
          <w:b/>
          <w:bCs/>
          <w:sz w:val="48"/>
          <w:szCs w:val="48"/>
        </w:rPr>
      </w:pPr>
      <w:r w:rsidRPr="002B7CE6">
        <w:rPr>
          <w:b/>
          <w:bCs/>
          <w:sz w:val="48"/>
          <w:szCs w:val="48"/>
        </w:rPr>
        <w:t>ĐẤT NƯỚC UKRAINE</w:t>
      </w:r>
    </w:p>
    <w:p w14:paraId="4A217795" w14:textId="3745DC7E" w:rsidR="00135570" w:rsidRPr="002B7CE6" w:rsidRDefault="00135570" w:rsidP="002B7CE6">
      <w:pPr>
        <w:spacing w:after="2600"/>
        <w:jc w:val="center"/>
        <w:rPr>
          <w:b/>
          <w:bCs/>
          <w:sz w:val="48"/>
          <w:szCs w:val="48"/>
        </w:rPr>
      </w:pPr>
      <w:r w:rsidRPr="002B7CE6">
        <w:rPr>
          <w:b/>
          <w:bCs/>
          <w:sz w:val="48"/>
          <w:szCs w:val="48"/>
        </w:rPr>
        <w:t>VIÊN NGỌC QUÝ CỦA ĐÔNG ÂU</w:t>
      </w:r>
    </w:p>
    <w:p w14:paraId="00F57ABB" w14:textId="68199EED" w:rsidR="00135570" w:rsidRPr="00DA66C8" w:rsidRDefault="002B7CE6" w:rsidP="002B7CE6">
      <w:pPr>
        <w:tabs>
          <w:tab w:val="left" w:pos="2835"/>
          <w:tab w:val="left" w:pos="6237"/>
        </w:tabs>
        <w:rPr>
          <w:b/>
          <w:bCs/>
        </w:rPr>
      </w:pPr>
      <w:r>
        <w:rPr>
          <w:b/>
          <w:bCs/>
        </w:rPr>
        <w:tab/>
      </w:r>
      <w:r w:rsidR="00135570" w:rsidRPr="00DA66C8">
        <w:rPr>
          <w:b/>
          <w:bCs/>
        </w:rPr>
        <w:t>SINH VIÊN THỰC HIỆN</w:t>
      </w:r>
      <w:r w:rsidR="00135570" w:rsidRPr="00DA66C8">
        <w:rPr>
          <w:b/>
          <w:bCs/>
        </w:rPr>
        <w:tab/>
        <w:t>: HỌ TÊN CỦA SV</w:t>
      </w:r>
    </w:p>
    <w:p w14:paraId="6472051D" w14:textId="39F2C596" w:rsidR="00135570" w:rsidRPr="00DA66C8" w:rsidRDefault="002B7CE6" w:rsidP="002B7CE6">
      <w:pPr>
        <w:tabs>
          <w:tab w:val="left" w:pos="2835"/>
          <w:tab w:val="left" w:pos="6237"/>
        </w:tabs>
        <w:rPr>
          <w:b/>
          <w:bCs/>
        </w:rPr>
      </w:pPr>
      <w:r>
        <w:rPr>
          <w:b/>
          <w:bCs/>
        </w:rPr>
        <w:tab/>
      </w:r>
      <w:r w:rsidR="00135570" w:rsidRPr="00DA66C8">
        <w:rPr>
          <w:b/>
          <w:bCs/>
        </w:rPr>
        <w:t>MÃ SINH VIÊN</w:t>
      </w:r>
      <w:r w:rsidR="00135570" w:rsidRPr="00DA66C8">
        <w:rPr>
          <w:b/>
          <w:bCs/>
        </w:rPr>
        <w:tab/>
        <w:t>: MÃ CỦA SV</w:t>
      </w:r>
    </w:p>
    <w:p w14:paraId="053B17AF" w14:textId="3192DD04" w:rsidR="00135570" w:rsidRPr="00DA66C8" w:rsidRDefault="002B7CE6" w:rsidP="002B7CE6">
      <w:pPr>
        <w:tabs>
          <w:tab w:val="left" w:pos="2835"/>
          <w:tab w:val="left" w:pos="6237"/>
        </w:tabs>
        <w:rPr>
          <w:b/>
          <w:bCs/>
        </w:rPr>
      </w:pPr>
      <w:r>
        <w:rPr>
          <w:b/>
          <w:bCs/>
        </w:rPr>
        <w:tab/>
      </w:r>
      <w:r w:rsidR="00135570" w:rsidRPr="00DA66C8">
        <w:rPr>
          <w:b/>
          <w:bCs/>
        </w:rPr>
        <w:t>CHUYÊN NGÀNH</w:t>
      </w:r>
      <w:r w:rsidR="00135570" w:rsidRPr="00DA66C8">
        <w:rPr>
          <w:b/>
          <w:bCs/>
        </w:rPr>
        <w:tab/>
        <w:t>: NGÀNH CỦA SV</w:t>
      </w:r>
    </w:p>
    <w:p w14:paraId="470853F7" w14:textId="7641396B" w:rsidR="00135570" w:rsidRPr="00DA66C8" w:rsidRDefault="00135570" w:rsidP="002B7CE6">
      <w:pPr>
        <w:spacing w:before="2600"/>
        <w:jc w:val="center"/>
        <w:rPr>
          <w:b/>
          <w:bCs/>
        </w:rPr>
      </w:pPr>
      <w:r w:rsidRPr="00DA66C8">
        <w:rPr>
          <w:b/>
          <w:bCs/>
        </w:rPr>
        <w:t>HÀ NỘI – 2022</w:t>
      </w:r>
      <w:r w:rsidRPr="00DA66C8">
        <w:rPr>
          <w:b/>
          <w:bCs/>
        </w:rPr>
        <w:br w:type="page"/>
      </w:r>
    </w:p>
    <w:p w14:paraId="3F44BADA" w14:textId="77777777" w:rsidR="00135570" w:rsidRDefault="00135570" w:rsidP="00DA66C8"/>
    <w:p w14:paraId="2589F7D5" w14:textId="77777777" w:rsidR="00135570" w:rsidRDefault="00135570" w:rsidP="00DA66C8">
      <w:r>
        <w:t xml:space="preserve"> </w:t>
      </w:r>
    </w:p>
    <w:p w14:paraId="64CFB2E3" w14:textId="13BD4913" w:rsidR="002F49DD" w:rsidRDefault="00F5533B" w:rsidP="00F5533B">
      <w:pPr>
        <w:spacing w:after="240"/>
        <w:jc w:val="center"/>
        <w:rPr>
          <w:b/>
          <w:bCs/>
          <w:sz w:val="28"/>
          <w:szCs w:val="28"/>
        </w:rPr>
      </w:pPr>
      <w:r w:rsidRPr="00A97B75">
        <w:rPr>
          <w:b/>
          <w:bCs/>
          <w:sz w:val="28"/>
          <w:szCs w:val="28"/>
        </w:rPr>
        <w:t>MỤC LỤC</w:t>
      </w:r>
    </w:p>
    <w:sdt>
      <w:sdtPr>
        <w:id w:val="-1876681757"/>
        <w:docPartObj>
          <w:docPartGallery w:val="Table of Contents"/>
          <w:docPartUnique/>
        </w:docPartObj>
      </w:sdtPr>
      <w:sdtEndPr>
        <w:rPr>
          <w:rFonts w:ascii="Times New Roman" w:eastAsiaTheme="minorHAnsi" w:hAnsi="Times New Roman" w:cstheme="minorBidi"/>
          <w:bCs/>
          <w:noProof/>
          <w:color w:val="auto"/>
          <w:sz w:val="26"/>
          <w:szCs w:val="22"/>
        </w:rPr>
      </w:sdtEndPr>
      <w:sdtContent>
        <w:p w14:paraId="5F905BBC" w14:textId="310D9978" w:rsidR="002F49DD" w:rsidRDefault="002F49DD">
          <w:pPr>
            <w:pStyle w:val="TOCHeading"/>
          </w:pPr>
        </w:p>
        <w:p w14:paraId="68670E18" w14:textId="039B5443" w:rsidR="002F49DD" w:rsidRDefault="002F49DD" w:rsidP="00F5533B">
          <w:pPr>
            <w:pStyle w:val="TOC1"/>
          </w:pPr>
          <w:r>
            <w:fldChar w:fldCharType="begin"/>
          </w:r>
          <w:r>
            <w:instrText xml:space="preserve"> TOC \o "1-3" \h \z \u </w:instrText>
          </w:r>
          <w:r>
            <w:fldChar w:fldCharType="separate"/>
          </w:r>
          <w:hyperlink w:anchor="_Toc97913280" w:history="1">
            <w:r w:rsidRPr="00F84F54">
              <w:rPr>
                <w:rStyle w:val="Hyperlink"/>
              </w:rPr>
              <w:t>CHƯƠNG 1.</w:t>
            </w:r>
            <w:r>
              <w:tab/>
            </w:r>
            <w:r w:rsidRPr="00F84F54">
              <w:rPr>
                <w:rStyle w:val="Hyperlink"/>
              </w:rPr>
              <w:t>ĐẤT NƯỚC UKRAINE – VIÊN NGỌC QUÝ CỦA ĐÔNG ÂU VỚI NHỮNG CÁI NHẤT</w:t>
            </w:r>
            <w:r>
              <w:rPr>
                <w:webHidden/>
              </w:rPr>
              <w:tab/>
            </w:r>
            <w:r>
              <w:rPr>
                <w:webHidden/>
              </w:rPr>
              <w:fldChar w:fldCharType="begin"/>
            </w:r>
            <w:r>
              <w:rPr>
                <w:webHidden/>
              </w:rPr>
              <w:instrText xml:space="preserve"> PAGEREF _Toc97913280 \h </w:instrText>
            </w:r>
            <w:r>
              <w:rPr>
                <w:webHidden/>
              </w:rPr>
            </w:r>
            <w:r>
              <w:rPr>
                <w:webHidden/>
              </w:rPr>
              <w:fldChar w:fldCharType="separate"/>
            </w:r>
            <w:r>
              <w:rPr>
                <w:webHidden/>
              </w:rPr>
              <w:t>1</w:t>
            </w:r>
            <w:r>
              <w:rPr>
                <w:webHidden/>
              </w:rPr>
              <w:fldChar w:fldCharType="end"/>
            </w:r>
          </w:hyperlink>
        </w:p>
        <w:p w14:paraId="5494A721" w14:textId="211D957A" w:rsidR="002F49DD" w:rsidRDefault="002F49DD" w:rsidP="00F5533B">
          <w:pPr>
            <w:pStyle w:val="TOC2"/>
            <w:spacing w:after="60"/>
            <w:rPr>
              <w:noProof/>
            </w:rPr>
          </w:pPr>
          <w:hyperlink w:anchor="_Toc97913281" w:history="1">
            <w:r w:rsidRPr="00F84F54">
              <w:rPr>
                <w:rStyle w:val="Hyperlink"/>
                <w:noProof/>
              </w:rPr>
              <w:t>1.1.</w:t>
            </w:r>
            <w:r>
              <w:rPr>
                <w:noProof/>
              </w:rPr>
              <w:tab/>
            </w:r>
            <w:r w:rsidRPr="00F84F54">
              <w:rPr>
                <w:rStyle w:val="Hyperlink"/>
                <w:noProof/>
              </w:rPr>
              <w:t>Vẻ đẹp phụ nữ Ukraine - nhan sắc được ca ngợi xinh đẹp nhất Thế giới</w:t>
            </w:r>
            <w:r>
              <w:rPr>
                <w:noProof/>
                <w:webHidden/>
              </w:rPr>
              <w:tab/>
            </w:r>
            <w:r>
              <w:rPr>
                <w:noProof/>
                <w:webHidden/>
              </w:rPr>
              <w:fldChar w:fldCharType="begin"/>
            </w:r>
            <w:r>
              <w:rPr>
                <w:noProof/>
                <w:webHidden/>
              </w:rPr>
              <w:instrText xml:space="preserve"> PAGEREF _Toc97913281 \h </w:instrText>
            </w:r>
            <w:r>
              <w:rPr>
                <w:noProof/>
                <w:webHidden/>
              </w:rPr>
            </w:r>
            <w:r>
              <w:rPr>
                <w:noProof/>
                <w:webHidden/>
              </w:rPr>
              <w:fldChar w:fldCharType="separate"/>
            </w:r>
            <w:r>
              <w:rPr>
                <w:noProof/>
                <w:webHidden/>
              </w:rPr>
              <w:t>1</w:t>
            </w:r>
            <w:r>
              <w:rPr>
                <w:noProof/>
                <w:webHidden/>
              </w:rPr>
              <w:fldChar w:fldCharType="end"/>
            </w:r>
          </w:hyperlink>
        </w:p>
        <w:p w14:paraId="65DC72DB" w14:textId="3A35EAD9" w:rsidR="002F49DD" w:rsidRDefault="002F49DD" w:rsidP="00F5533B">
          <w:pPr>
            <w:pStyle w:val="TOC2"/>
            <w:spacing w:after="60"/>
            <w:rPr>
              <w:noProof/>
            </w:rPr>
          </w:pPr>
          <w:hyperlink w:anchor="_Toc97913282" w:history="1">
            <w:r w:rsidRPr="00F84F54">
              <w:rPr>
                <w:rStyle w:val="Hyperlink"/>
                <w:noProof/>
              </w:rPr>
              <w:t>1.2.</w:t>
            </w:r>
            <w:r>
              <w:rPr>
                <w:noProof/>
              </w:rPr>
              <w:tab/>
            </w:r>
            <w:r w:rsidRPr="00F84F54">
              <w:rPr>
                <w:rStyle w:val="Hyperlink"/>
                <w:noProof/>
              </w:rPr>
              <w:t>Giả thuyết về cội nguồn của nhan sắc</w:t>
            </w:r>
            <w:r>
              <w:rPr>
                <w:noProof/>
                <w:webHidden/>
              </w:rPr>
              <w:tab/>
            </w:r>
            <w:r>
              <w:rPr>
                <w:noProof/>
                <w:webHidden/>
              </w:rPr>
              <w:fldChar w:fldCharType="begin"/>
            </w:r>
            <w:r>
              <w:rPr>
                <w:noProof/>
                <w:webHidden/>
              </w:rPr>
              <w:instrText xml:space="preserve"> PAGEREF _Toc97913282 \h </w:instrText>
            </w:r>
            <w:r>
              <w:rPr>
                <w:noProof/>
                <w:webHidden/>
              </w:rPr>
            </w:r>
            <w:r>
              <w:rPr>
                <w:noProof/>
                <w:webHidden/>
              </w:rPr>
              <w:fldChar w:fldCharType="separate"/>
            </w:r>
            <w:r>
              <w:rPr>
                <w:noProof/>
                <w:webHidden/>
              </w:rPr>
              <w:t>1</w:t>
            </w:r>
            <w:r>
              <w:rPr>
                <w:noProof/>
                <w:webHidden/>
              </w:rPr>
              <w:fldChar w:fldCharType="end"/>
            </w:r>
          </w:hyperlink>
        </w:p>
        <w:p w14:paraId="552F1B8A" w14:textId="02EA092D" w:rsidR="002F49DD" w:rsidRDefault="002F49DD" w:rsidP="00F5533B">
          <w:pPr>
            <w:pStyle w:val="TOC3"/>
            <w:tabs>
              <w:tab w:val="left" w:pos="1320"/>
              <w:tab w:val="right" w:leader="dot" w:pos="9061"/>
            </w:tabs>
            <w:spacing w:after="60"/>
            <w:rPr>
              <w:noProof/>
            </w:rPr>
          </w:pPr>
          <w:hyperlink w:anchor="_Toc97913283" w:history="1">
            <w:r w:rsidRPr="00F84F54">
              <w:rPr>
                <w:rStyle w:val="Hyperlink"/>
                <w:noProof/>
              </w:rPr>
              <w:t>1.2.1.</w:t>
            </w:r>
            <w:r>
              <w:rPr>
                <w:noProof/>
              </w:rPr>
              <w:tab/>
            </w:r>
            <w:r w:rsidRPr="00F84F54">
              <w:rPr>
                <w:rStyle w:val="Hyperlink"/>
                <w:noProof/>
              </w:rPr>
              <w:t>Sự pha trộn gen và đồng hóa của người Slav cổ</w:t>
            </w:r>
            <w:r>
              <w:rPr>
                <w:noProof/>
                <w:webHidden/>
              </w:rPr>
              <w:tab/>
            </w:r>
            <w:r>
              <w:rPr>
                <w:noProof/>
                <w:webHidden/>
              </w:rPr>
              <w:fldChar w:fldCharType="begin"/>
            </w:r>
            <w:r>
              <w:rPr>
                <w:noProof/>
                <w:webHidden/>
              </w:rPr>
              <w:instrText xml:space="preserve"> PAGEREF _Toc97913283 \h </w:instrText>
            </w:r>
            <w:r>
              <w:rPr>
                <w:noProof/>
                <w:webHidden/>
              </w:rPr>
            </w:r>
            <w:r>
              <w:rPr>
                <w:noProof/>
                <w:webHidden/>
              </w:rPr>
              <w:fldChar w:fldCharType="separate"/>
            </w:r>
            <w:r>
              <w:rPr>
                <w:noProof/>
                <w:webHidden/>
              </w:rPr>
              <w:t>1</w:t>
            </w:r>
            <w:r>
              <w:rPr>
                <w:noProof/>
                <w:webHidden/>
              </w:rPr>
              <w:fldChar w:fldCharType="end"/>
            </w:r>
          </w:hyperlink>
        </w:p>
        <w:p w14:paraId="0B407120" w14:textId="1A8E2982" w:rsidR="002F49DD" w:rsidRDefault="002F49DD" w:rsidP="00F5533B">
          <w:pPr>
            <w:pStyle w:val="TOC3"/>
            <w:tabs>
              <w:tab w:val="left" w:pos="1320"/>
              <w:tab w:val="right" w:leader="dot" w:pos="9061"/>
            </w:tabs>
            <w:spacing w:after="60"/>
            <w:rPr>
              <w:noProof/>
            </w:rPr>
          </w:pPr>
          <w:hyperlink w:anchor="_Toc97913284" w:history="1">
            <w:r w:rsidRPr="00F84F54">
              <w:rPr>
                <w:rStyle w:val="Hyperlink"/>
                <w:noProof/>
              </w:rPr>
              <w:t>1.2.2.</w:t>
            </w:r>
            <w:r>
              <w:rPr>
                <w:noProof/>
              </w:rPr>
              <w:tab/>
            </w:r>
            <w:r w:rsidRPr="00F84F54">
              <w:rPr>
                <w:rStyle w:val="Hyperlink"/>
                <w:noProof/>
              </w:rPr>
              <w:t>Khí hậu, thổ nhưỡng</w:t>
            </w:r>
            <w:r>
              <w:rPr>
                <w:noProof/>
                <w:webHidden/>
              </w:rPr>
              <w:tab/>
            </w:r>
            <w:r>
              <w:rPr>
                <w:noProof/>
                <w:webHidden/>
              </w:rPr>
              <w:fldChar w:fldCharType="begin"/>
            </w:r>
            <w:r>
              <w:rPr>
                <w:noProof/>
                <w:webHidden/>
              </w:rPr>
              <w:instrText xml:space="preserve"> PAGEREF _Toc97913284 \h </w:instrText>
            </w:r>
            <w:r>
              <w:rPr>
                <w:noProof/>
                <w:webHidden/>
              </w:rPr>
            </w:r>
            <w:r>
              <w:rPr>
                <w:noProof/>
                <w:webHidden/>
              </w:rPr>
              <w:fldChar w:fldCharType="separate"/>
            </w:r>
            <w:r>
              <w:rPr>
                <w:noProof/>
                <w:webHidden/>
              </w:rPr>
              <w:t>1</w:t>
            </w:r>
            <w:r>
              <w:rPr>
                <w:noProof/>
                <w:webHidden/>
              </w:rPr>
              <w:fldChar w:fldCharType="end"/>
            </w:r>
          </w:hyperlink>
        </w:p>
        <w:p w14:paraId="424092FF" w14:textId="3CD357D2" w:rsidR="002F49DD" w:rsidRDefault="002F49DD" w:rsidP="00F5533B">
          <w:pPr>
            <w:pStyle w:val="TOC2"/>
            <w:spacing w:after="60"/>
            <w:rPr>
              <w:noProof/>
            </w:rPr>
          </w:pPr>
          <w:hyperlink w:anchor="_Toc97913285" w:history="1">
            <w:r w:rsidRPr="00F84F54">
              <w:rPr>
                <w:rStyle w:val="Hyperlink"/>
                <w:noProof/>
              </w:rPr>
              <w:t>1.3.</w:t>
            </w:r>
            <w:r>
              <w:rPr>
                <w:noProof/>
              </w:rPr>
              <w:tab/>
            </w:r>
            <w:r w:rsidRPr="00F84F54">
              <w:rPr>
                <w:rStyle w:val="Hyperlink"/>
                <w:noProof/>
              </w:rPr>
              <w:t>Nguồn thực phẩm sạch, phong phú, tinh tế nhất thế giới</w:t>
            </w:r>
            <w:r>
              <w:rPr>
                <w:noProof/>
                <w:webHidden/>
              </w:rPr>
              <w:tab/>
            </w:r>
            <w:r>
              <w:rPr>
                <w:noProof/>
                <w:webHidden/>
              </w:rPr>
              <w:fldChar w:fldCharType="begin"/>
            </w:r>
            <w:r>
              <w:rPr>
                <w:noProof/>
                <w:webHidden/>
              </w:rPr>
              <w:instrText xml:space="preserve"> PAGEREF _Toc97913285 \h </w:instrText>
            </w:r>
            <w:r>
              <w:rPr>
                <w:noProof/>
                <w:webHidden/>
              </w:rPr>
            </w:r>
            <w:r>
              <w:rPr>
                <w:noProof/>
                <w:webHidden/>
              </w:rPr>
              <w:fldChar w:fldCharType="separate"/>
            </w:r>
            <w:r>
              <w:rPr>
                <w:noProof/>
                <w:webHidden/>
              </w:rPr>
              <w:t>1</w:t>
            </w:r>
            <w:r>
              <w:rPr>
                <w:noProof/>
                <w:webHidden/>
              </w:rPr>
              <w:fldChar w:fldCharType="end"/>
            </w:r>
          </w:hyperlink>
        </w:p>
        <w:p w14:paraId="42540738" w14:textId="06939072" w:rsidR="002F49DD" w:rsidRPr="00F5533B" w:rsidRDefault="002F49DD" w:rsidP="00F5533B">
          <w:pPr>
            <w:pStyle w:val="TOC1"/>
          </w:pPr>
          <w:hyperlink w:anchor="_Toc97913286" w:history="1">
            <w:r w:rsidRPr="00F5533B">
              <w:rPr>
                <w:rStyle w:val="Hyperlink"/>
                <w:color w:val="auto"/>
                <w:u w:val="none"/>
              </w:rPr>
              <w:t>CHƯƠNG 2.</w:t>
            </w:r>
            <w:r w:rsidRPr="00F5533B">
              <w:tab/>
            </w:r>
            <w:r w:rsidRPr="00F5533B">
              <w:rPr>
                <w:rStyle w:val="Hyperlink"/>
                <w:color w:val="auto"/>
                <w:u w:val="none"/>
              </w:rPr>
              <w:t>NHỮNG ĐIỂM ĐẾN HẤP DẪN CỦA VIÊN NGỌC UKRAINA</w:t>
            </w:r>
            <w:r w:rsidR="00F5533B">
              <w:rPr>
                <w:webHidden/>
              </w:rPr>
              <w:tab/>
            </w:r>
            <w:r w:rsidRPr="00F5533B">
              <w:rPr>
                <w:webHidden/>
              </w:rPr>
              <w:fldChar w:fldCharType="begin"/>
            </w:r>
            <w:r w:rsidRPr="00F5533B">
              <w:rPr>
                <w:webHidden/>
              </w:rPr>
              <w:instrText xml:space="preserve"> PAGEREF _Toc97913286 \h </w:instrText>
            </w:r>
            <w:r w:rsidRPr="00F5533B">
              <w:rPr>
                <w:webHidden/>
              </w:rPr>
            </w:r>
            <w:r w:rsidRPr="00F5533B">
              <w:rPr>
                <w:webHidden/>
              </w:rPr>
              <w:fldChar w:fldCharType="separate"/>
            </w:r>
            <w:r w:rsidRPr="00F5533B">
              <w:rPr>
                <w:webHidden/>
              </w:rPr>
              <w:t>2</w:t>
            </w:r>
            <w:r w:rsidRPr="00F5533B">
              <w:rPr>
                <w:webHidden/>
              </w:rPr>
              <w:fldChar w:fldCharType="end"/>
            </w:r>
          </w:hyperlink>
        </w:p>
        <w:p w14:paraId="2CA5CD3B" w14:textId="39476716" w:rsidR="002F49DD" w:rsidRDefault="002F49DD" w:rsidP="00F5533B">
          <w:pPr>
            <w:pStyle w:val="TOC2"/>
            <w:spacing w:after="60"/>
            <w:rPr>
              <w:noProof/>
            </w:rPr>
          </w:pPr>
          <w:hyperlink w:anchor="_Toc97913287" w:history="1">
            <w:r w:rsidRPr="00F84F54">
              <w:rPr>
                <w:rStyle w:val="Hyperlink"/>
                <w:noProof/>
              </w:rPr>
              <w:t>2.1.</w:t>
            </w:r>
            <w:r>
              <w:rPr>
                <w:noProof/>
              </w:rPr>
              <w:tab/>
            </w:r>
            <w:r w:rsidRPr="00F84F54">
              <w:rPr>
                <w:rStyle w:val="Hyperlink"/>
                <w:noProof/>
              </w:rPr>
              <w:t>Klevan, đường hầm Tình yêu</w:t>
            </w:r>
            <w:r>
              <w:rPr>
                <w:noProof/>
                <w:webHidden/>
              </w:rPr>
              <w:tab/>
            </w:r>
            <w:r>
              <w:rPr>
                <w:noProof/>
                <w:webHidden/>
              </w:rPr>
              <w:fldChar w:fldCharType="begin"/>
            </w:r>
            <w:r>
              <w:rPr>
                <w:noProof/>
                <w:webHidden/>
              </w:rPr>
              <w:instrText xml:space="preserve"> PAGEREF _Toc97913287 \h </w:instrText>
            </w:r>
            <w:r>
              <w:rPr>
                <w:noProof/>
                <w:webHidden/>
              </w:rPr>
            </w:r>
            <w:r>
              <w:rPr>
                <w:noProof/>
                <w:webHidden/>
              </w:rPr>
              <w:fldChar w:fldCharType="separate"/>
            </w:r>
            <w:r>
              <w:rPr>
                <w:noProof/>
                <w:webHidden/>
              </w:rPr>
              <w:t>2</w:t>
            </w:r>
            <w:r>
              <w:rPr>
                <w:noProof/>
                <w:webHidden/>
              </w:rPr>
              <w:fldChar w:fldCharType="end"/>
            </w:r>
          </w:hyperlink>
        </w:p>
        <w:p w14:paraId="401C19A2" w14:textId="7919FEE6" w:rsidR="002F49DD" w:rsidRDefault="002F49DD" w:rsidP="00730AEB">
          <w:pPr>
            <w:pStyle w:val="TOC2"/>
            <w:spacing w:after="60"/>
          </w:pPr>
          <w:hyperlink w:anchor="_Toc97913288" w:history="1">
            <w:r w:rsidRPr="00F84F54">
              <w:rPr>
                <w:rStyle w:val="Hyperlink"/>
                <w:noProof/>
              </w:rPr>
              <w:t>2.2.</w:t>
            </w:r>
            <w:r>
              <w:rPr>
                <w:noProof/>
              </w:rPr>
              <w:tab/>
            </w:r>
            <w:r w:rsidRPr="00F84F54">
              <w:rPr>
                <w:rStyle w:val="Hyperlink"/>
                <w:noProof/>
              </w:rPr>
              <w:t>Nhà hát Opera và Ba lê Odessa</w:t>
            </w:r>
            <w:r>
              <w:rPr>
                <w:noProof/>
                <w:webHidden/>
              </w:rPr>
              <w:tab/>
            </w:r>
            <w:r>
              <w:rPr>
                <w:noProof/>
                <w:webHidden/>
              </w:rPr>
              <w:fldChar w:fldCharType="begin"/>
            </w:r>
            <w:r>
              <w:rPr>
                <w:noProof/>
                <w:webHidden/>
              </w:rPr>
              <w:instrText xml:space="preserve"> PAGEREF _Toc97913288 \h </w:instrText>
            </w:r>
            <w:r>
              <w:rPr>
                <w:noProof/>
                <w:webHidden/>
              </w:rPr>
            </w:r>
            <w:r>
              <w:rPr>
                <w:noProof/>
                <w:webHidden/>
              </w:rPr>
              <w:fldChar w:fldCharType="separate"/>
            </w:r>
            <w:r>
              <w:rPr>
                <w:noProof/>
                <w:webHidden/>
              </w:rPr>
              <w:t>2</w:t>
            </w:r>
            <w:r>
              <w:rPr>
                <w:noProof/>
                <w:webHidden/>
              </w:rPr>
              <w:fldChar w:fldCharType="end"/>
            </w:r>
          </w:hyperlink>
          <w:r>
            <w:rPr>
              <w:b w:val="0"/>
              <w:bCs/>
              <w:noProof/>
            </w:rPr>
            <w:fldChar w:fldCharType="end"/>
          </w:r>
        </w:p>
      </w:sdtContent>
    </w:sdt>
    <w:p w14:paraId="3CBD9C18" w14:textId="57E5D224" w:rsidR="00135570" w:rsidRPr="007510BF" w:rsidRDefault="00135570" w:rsidP="00DA66C8">
      <w:pPr>
        <w:rPr>
          <w:b/>
          <w:bCs/>
          <w:sz w:val="28"/>
          <w:szCs w:val="28"/>
        </w:rPr>
      </w:pPr>
      <w:r w:rsidRPr="00A97B75">
        <w:rPr>
          <w:b/>
          <w:bCs/>
          <w:sz w:val="28"/>
          <w:szCs w:val="28"/>
        </w:rPr>
        <w:br w:type="page"/>
      </w:r>
    </w:p>
    <w:p w14:paraId="511A1FFB" w14:textId="26BB9F66" w:rsidR="00135570" w:rsidRDefault="00135570" w:rsidP="00F5533B">
      <w:pPr>
        <w:jc w:val="center"/>
        <w:rPr>
          <w:b/>
          <w:bCs/>
          <w:sz w:val="28"/>
          <w:szCs w:val="28"/>
        </w:rPr>
      </w:pPr>
      <w:r w:rsidRPr="00F5533B">
        <w:rPr>
          <w:b/>
          <w:bCs/>
          <w:sz w:val="28"/>
          <w:szCs w:val="28"/>
        </w:rPr>
        <w:t>DANH MỤC BẢNG BIỂU, HÌNH ẢNH, BIỂU ĐỒ</w:t>
      </w:r>
    </w:p>
    <w:p w14:paraId="445B762F" w14:textId="6FAA6881" w:rsidR="007510BF" w:rsidRDefault="007510BF">
      <w:pPr>
        <w:pStyle w:val="TableofFigures"/>
        <w:tabs>
          <w:tab w:val="right" w:leader="dot" w:pos="9061"/>
        </w:tabs>
        <w:rPr>
          <w:rFonts w:asciiTheme="minorHAnsi" w:eastAsiaTheme="minorEastAsia" w:hAnsiTheme="minorHAnsi"/>
          <w:noProof/>
          <w:sz w:val="22"/>
        </w:rPr>
      </w:pPr>
      <w:r>
        <w:rPr>
          <w:b/>
          <w:bCs/>
          <w:sz w:val="28"/>
          <w:szCs w:val="28"/>
        </w:rPr>
        <w:fldChar w:fldCharType="begin"/>
      </w:r>
      <w:r>
        <w:rPr>
          <w:b/>
          <w:bCs/>
          <w:sz w:val="28"/>
          <w:szCs w:val="28"/>
        </w:rPr>
        <w:instrText xml:space="preserve"> TOC \h \z \c "Hình" </w:instrText>
      </w:r>
      <w:r>
        <w:rPr>
          <w:b/>
          <w:bCs/>
          <w:sz w:val="28"/>
          <w:szCs w:val="28"/>
        </w:rPr>
        <w:fldChar w:fldCharType="separate"/>
      </w:r>
      <w:hyperlink w:anchor="_Toc97915360" w:history="1">
        <w:r w:rsidRPr="00BB053B">
          <w:rPr>
            <w:rStyle w:val="Hyperlink"/>
            <w:noProof/>
          </w:rPr>
          <w:t>Hình 1.1. Nét đẹp thoát tục, gợi cảm nhất hành tinh của thiếu nữ Ukraina</w:t>
        </w:r>
        <w:r>
          <w:rPr>
            <w:noProof/>
            <w:webHidden/>
          </w:rPr>
          <w:tab/>
        </w:r>
        <w:r>
          <w:rPr>
            <w:noProof/>
            <w:webHidden/>
          </w:rPr>
          <w:fldChar w:fldCharType="begin"/>
        </w:r>
        <w:r>
          <w:rPr>
            <w:noProof/>
            <w:webHidden/>
          </w:rPr>
          <w:instrText xml:space="preserve"> PAGEREF _Toc97915360 \h </w:instrText>
        </w:r>
        <w:r>
          <w:rPr>
            <w:noProof/>
            <w:webHidden/>
          </w:rPr>
        </w:r>
        <w:r>
          <w:rPr>
            <w:noProof/>
            <w:webHidden/>
          </w:rPr>
          <w:fldChar w:fldCharType="separate"/>
        </w:r>
        <w:r>
          <w:rPr>
            <w:noProof/>
            <w:webHidden/>
          </w:rPr>
          <w:t>1</w:t>
        </w:r>
        <w:r>
          <w:rPr>
            <w:noProof/>
            <w:webHidden/>
          </w:rPr>
          <w:fldChar w:fldCharType="end"/>
        </w:r>
      </w:hyperlink>
      <w:r>
        <w:rPr>
          <w:rStyle w:val="Hyperlink"/>
          <w:noProof/>
        </w:rPr>
        <w:br/>
      </w:r>
      <w:hyperlink w:anchor="_Toc97915396" w:history="1">
        <w:r w:rsidRPr="00952595">
          <w:rPr>
            <w:rStyle w:val="Hyperlink"/>
            <w:noProof/>
          </w:rPr>
          <w:t>Bảng 1.1. Ẩm thực dinh dưỡng phong phú tinh tế</w:t>
        </w:r>
        <w:r>
          <w:rPr>
            <w:noProof/>
            <w:webHidden/>
          </w:rPr>
          <w:tab/>
        </w:r>
        <w:r>
          <w:rPr>
            <w:noProof/>
            <w:webHidden/>
          </w:rPr>
          <w:fldChar w:fldCharType="begin"/>
        </w:r>
        <w:r>
          <w:rPr>
            <w:noProof/>
            <w:webHidden/>
          </w:rPr>
          <w:instrText xml:space="preserve"> PAGEREF _Toc97915396 \h </w:instrText>
        </w:r>
        <w:r>
          <w:rPr>
            <w:noProof/>
            <w:webHidden/>
          </w:rPr>
        </w:r>
        <w:r>
          <w:rPr>
            <w:noProof/>
            <w:webHidden/>
          </w:rPr>
          <w:fldChar w:fldCharType="separate"/>
        </w:r>
        <w:r>
          <w:rPr>
            <w:noProof/>
            <w:webHidden/>
          </w:rPr>
          <w:t>2</w:t>
        </w:r>
        <w:r>
          <w:rPr>
            <w:noProof/>
            <w:webHidden/>
          </w:rPr>
          <w:fldChar w:fldCharType="end"/>
        </w:r>
      </w:hyperlink>
    </w:p>
    <w:p w14:paraId="5FE605B2" w14:textId="54481AC9" w:rsidR="007510BF" w:rsidRDefault="007510BF" w:rsidP="007510BF">
      <w:pPr>
        <w:pStyle w:val="TableofFigures"/>
        <w:tabs>
          <w:tab w:val="right" w:leader="dot" w:pos="9061"/>
        </w:tabs>
        <w:rPr>
          <w:noProof/>
        </w:rPr>
      </w:pPr>
      <w:hyperlink w:anchor="_Toc97915361" w:history="1">
        <w:r w:rsidRPr="00BB053B">
          <w:rPr>
            <w:rStyle w:val="Hyperlink"/>
            <w:noProof/>
          </w:rPr>
          <w:t>Hình 2.1. Các vở Ba lê nổi tiếng của Ukraina - Nga</w:t>
        </w:r>
        <w:r>
          <w:rPr>
            <w:noProof/>
            <w:webHidden/>
          </w:rPr>
          <w:tab/>
        </w:r>
        <w:r>
          <w:rPr>
            <w:noProof/>
            <w:webHidden/>
          </w:rPr>
          <w:fldChar w:fldCharType="begin"/>
        </w:r>
        <w:r>
          <w:rPr>
            <w:noProof/>
            <w:webHidden/>
          </w:rPr>
          <w:instrText xml:space="preserve"> PAGEREF _Toc97915361 \h </w:instrText>
        </w:r>
        <w:r>
          <w:rPr>
            <w:noProof/>
            <w:webHidden/>
          </w:rPr>
        </w:r>
        <w:r>
          <w:rPr>
            <w:noProof/>
            <w:webHidden/>
          </w:rPr>
          <w:fldChar w:fldCharType="separate"/>
        </w:r>
        <w:r>
          <w:rPr>
            <w:noProof/>
            <w:webHidden/>
          </w:rPr>
          <w:t>3</w:t>
        </w:r>
        <w:r>
          <w:rPr>
            <w:noProof/>
            <w:webHidden/>
          </w:rPr>
          <w:fldChar w:fldCharType="end"/>
        </w:r>
      </w:hyperlink>
      <w:r>
        <w:rPr>
          <w:b/>
          <w:bCs/>
          <w:sz w:val="28"/>
          <w:szCs w:val="28"/>
        </w:rPr>
        <w:fldChar w:fldCharType="end"/>
      </w:r>
      <w:r>
        <w:rPr>
          <w:b/>
          <w:bCs/>
          <w:sz w:val="28"/>
          <w:szCs w:val="28"/>
        </w:rPr>
        <w:fldChar w:fldCharType="begin"/>
      </w:r>
      <w:r>
        <w:rPr>
          <w:b/>
          <w:bCs/>
          <w:sz w:val="28"/>
          <w:szCs w:val="28"/>
        </w:rPr>
        <w:instrText xml:space="preserve"> TOC \h \z \c "Bảng" </w:instrText>
      </w:r>
      <w:r>
        <w:rPr>
          <w:b/>
          <w:bCs/>
          <w:sz w:val="28"/>
          <w:szCs w:val="28"/>
        </w:rPr>
        <w:fldChar w:fldCharType="separate"/>
      </w:r>
    </w:p>
    <w:p w14:paraId="5BF8ABA6" w14:textId="77781199" w:rsidR="00A97B75" w:rsidRDefault="007510BF" w:rsidP="007510BF">
      <w:pPr>
        <w:jc w:val="center"/>
        <w:sectPr w:rsidR="00A97B75" w:rsidSect="00135570">
          <w:pgSz w:w="11906" w:h="16838" w:code="9"/>
          <w:pgMar w:top="1134" w:right="1134" w:bottom="1134" w:left="1701" w:header="708" w:footer="708" w:gutter="0"/>
          <w:cols w:space="708"/>
          <w:docGrid w:linePitch="360"/>
        </w:sectPr>
      </w:pPr>
      <w:r>
        <w:rPr>
          <w:b/>
          <w:bCs/>
          <w:sz w:val="28"/>
          <w:szCs w:val="28"/>
        </w:rPr>
        <w:fldChar w:fldCharType="end"/>
      </w:r>
      <w:r w:rsidR="00135570">
        <w:t xml:space="preserve"> </w:t>
      </w:r>
    </w:p>
    <w:p w14:paraId="02BCB70E" w14:textId="6AAF087F" w:rsidR="00D85999" w:rsidRPr="00D85999" w:rsidRDefault="00135570" w:rsidP="00D85999">
      <w:pPr>
        <w:pStyle w:val="Heading1"/>
      </w:pPr>
      <w:bookmarkStart w:id="0" w:name="_Toc97913280"/>
      <w:r>
        <w:t>ĐẤT NƯỚC UKRAINE – VIÊN NGỌC QUÝ CỦA ĐÔNG ÂU VỚI NHỮNG CÁI NHẤT</w:t>
      </w:r>
      <w:bookmarkEnd w:id="0"/>
      <w:r>
        <w:t xml:space="preserve">  </w:t>
      </w:r>
    </w:p>
    <w:p w14:paraId="7616803E" w14:textId="6A3D2B4F" w:rsidR="00135570" w:rsidRDefault="00135570" w:rsidP="002F49DD">
      <w:pPr>
        <w:pStyle w:val="Heading2"/>
      </w:pPr>
      <w:bookmarkStart w:id="1" w:name="_Toc97913281"/>
      <w:r>
        <w:t>Vẻ đẹp phụ nữ Ukraine - nhan sắc được ca ngợi xinh đẹp nhất Thế giới</w:t>
      </w:r>
      <w:bookmarkEnd w:id="1"/>
    </w:p>
    <w:p w14:paraId="5842C674" w14:textId="449FDABB" w:rsidR="00135570" w:rsidRDefault="00135570" w:rsidP="00A24696">
      <w:pPr>
        <w:pStyle w:val="Tru"/>
      </w:pPr>
      <w:r>
        <w:t>Tại Ukraine không có vẻ đẹp nào được coi là chuẩn mực. Mỹ nhân ở quốc gia này sở hữu nhan sắc rất đa dạng như:</w:t>
      </w:r>
    </w:p>
    <w:p w14:paraId="14C43AC4" w14:textId="1FD36064" w:rsidR="00135570" w:rsidRDefault="00135570" w:rsidP="00A24696">
      <w:pPr>
        <w:pStyle w:val="Cong"/>
      </w:pPr>
      <w:r>
        <w:t xml:space="preserve">Mái tóc: Có cô óng ả tóc vàng, người lại thuần một màu đen quyến </w:t>
      </w:r>
      <w:proofErr w:type="gramStart"/>
      <w:r>
        <w:t>rũ;</w:t>
      </w:r>
      <w:proofErr w:type="gramEnd"/>
    </w:p>
    <w:p w14:paraId="470F36E3" w14:textId="64DA085B" w:rsidR="00135570" w:rsidRDefault="00135570" w:rsidP="00215A87">
      <w:pPr>
        <w:pStyle w:val="Cong"/>
      </w:pPr>
      <w:r>
        <w:t>Làn da: Có những thiếu nữ sở hữu làn da trắng hồng mềm mại, lại không thiếu những chân dài da đỏ thấp thoáng tàn nhang.</w:t>
      </w:r>
    </w:p>
    <w:p w14:paraId="2DB97975" w14:textId="0934B09E" w:rsidR="00135570" w:rsidRDefault="00135570" w:rsidP="00215A87">
      <w:pPr>
        <w:pStyle w:val="Tru"/>
      </w:pPr>
      <w:r>
        <w:t xml:space="preserve">Tuy nhiên điểm chung ở các cô gái chính là đôi mắt xanh hai mí hút hồn người đối diện, khiến bất kì ai cũng phải xao xuyến từ ánh nhìn đầu tiên. </w:t>
      </w:r>
    </w:p>
    <w:p w14:paraId="3F7552EC" w14:textId="7FF0879A" w:rsidR="00135570" w:rsidRDefault="009F1832" w:rsidP="009F1832">
      <w:pPr>
        <w:jc w:val="center"/>
      </w:pPr>
      <w:r>
        <w:rPr>
          <w:noProof/>
        </w:rPr>
        <w:drawing>
          <wp:inline distT="0" distB="0" distL="0" distR="0" wp14:anchorId="498F1FF9" wp14:editId="0B74CD5C">
            <wp:extent cx="3238952" cy="3829584"/>
            <wp:effectExtent l="0" t="0" r="0" b="0"/>
            <wp:docPr id="1" name="Picture 1" descr="A person posing for a pic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posing for a pictur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238952" cy="3829584"/>
                    </a:xfrm>
                    <a:prstGeom prst="hexagon">
                      <a:avLst/>
                    </a:prstGeom>
                  </pic:spPr>
                </pic:pic>
              </a:graphicData>
            </a:graphic>
          </wp:inline>
        </w:drawing>
      </w:r>
    </w:p>
    <w:p w14:paraId="12FB0446" w14:textId="6D7E932A" w:rsidR="00135570" w:rsidRDefault="00F5533B" w:rsidP="00F5533B">
      <w:pPr>
        <w:pStyle w:val="Caption"/>
      </w:pPr>
      <w:bookmarkStart w:id="2" w:name="_Toc97915360"/>
      <w:r>
        <w:t xml:space="preserve">Hình </w:t>
      </w:r>
      <w:r w:rsidR="007510BF">
        <w:fldChar w:fldCharType="begin"/>
      </w:r>
      <w:r w:rsidR="007510BF">
        <w:instrText xml:space="preserve"> STYLEREF 1 \s </w:instrText>
      </w:r>
      <w:r w:rsidR="007510BF">
        <w:fldChar w:fldCharType="separate"/>
      </w:r>
      <w:r w:rsidR="007510BF">
        <w:rPr>
          <w:noProof/>
        </w:rPr>
        <w:t>1</w:t>
      </w:r>
      <w:r w:rsidR="007510BF">
        <w:fldChar w:fldCharType="end"/>
      </w:r>
      <w:r w:rsidR="007510BF">
        <w:t>.</w:t>
      </w:r>
      <w:r w:rsidR="007510BF">
        <w:fldChar w:fldCharType="begin"/>
      </w:r>
      <w:r w:rsidR="007510BF">
        <w:instrText xml:space="preserve"> SEQ Hình \* ARABIC \s 1 </w:instrText>
      </w:r>
      <w:r w:rsidR="007510BF">
        <w:fldChar w:fldCharType="separate"/>
      </w:r>
      <w:r w:rsidR="007510BF">
        <w:rPr>
          <w:noProof/>
        </w:rPr>
        <w:t>1</w:t>
      </w:r>
      <w:r w:rsidR="007510BF">
        <w:fldChar w:fldCharType="end"/>
      </w:r>
      <w:r>
        <w:t xml:space="preserve">. </w:t>
      </w:r>
      <w:r w:rsidR="00135570">
        <w:t>Nét đẹp thoát tục, gợi cảm nhất hành tinh của thiếu nữ Ukraina</w:t>
      </w:r>
      <w:bookmarkEnd w:id="2"/>
    </w:p>
    <w:p w14:paraId="42DFB16B" w14:textId="47B36E69" w:rsidR="00135570" w:rsidRDefault="00135570" w:rsidP="002F49DD">
      <w:pPr>
        <w:pStyle w:val="Heading2"/>
      </w:pPr>
      <w:bookmarkStart w:id="3" w:name="_Toc97913282"/>
      <w:r>
        <w:t>Giả thuyết về cội nguồn của nhan sắc</w:t>
      </w:r>
      <w:bookmarkEnd w:id="3"/>
    </w:p>
    <w:p w14:paraId="1AA6345C" w14:textId="4D6EEA9C" w:rsidR="00135570" w:rsidRDefault="00135570" w:rsidP="002F49DD">
      <w:pPr>
        <w:pStyle w:val="Heading3"/>
      </w:pPr>
      <w:bookmarkStart w:id="4" w:name="_Toc97913283"/>
      <w:r>
        <w:t>Sự pha trộn gen và đồng hóa của người Slav cổ</w:t>
      </w:r>
      <w:bookmarkEnd w:id="4"/>
    </w:p>
    <w:p w14:paraId="753362C5" w14:textId="45684D5A" w:rsidR="00135570" w:rsidRDefault="00135570" w:rsidP="00215A87">
      <w:pPr>
        <w:pStyle w:val="Tru"/>
      </w:pPr>
      <w:r>
        <w:t xml:space="preserve">Tồn tại một giả thuyết rất phổ biến rằng phụ nữ Slavic đẹp một cách độc đáo nhờ sự pha trộn không kiểm soát của dòng máu trong nhiều cuộc xâm lăng và cũng như đồng hóa các sắc tộc. </w:t>
      </w:r>
    </w:p>
    <w:p w14:paraId="4F6105FE" w14:textId="4D6C5920" w:rsidR="00135570" w:rsidRDefault="00135570" w:rsidP="00215A87">
      <w:pPr>
        <w:pStyle w:val="Tru"/>
      </w:pPr>
      <w:r>
        <w:t xml:space="preserve">Trong các thời kỳ khác nhau, người Ukraine và vùng đất của họ bị xâm chiếm bởi người Mông Cổ, người Khazars, các bộ lạc du mục… dẫn đến sự lai trộn gen. </w:t>
      </w:r>
    </w:p>
    <w:p w14:paraId="582FC6CD" w14:textId="50A3FBE3" w:rsidR="00135570" w:rsidRDefault="00135570" w:rsidP="00215A87">
      <w:pPr>
        <w:pStyle w:val="Tru"/>
      </w:pPr>
      <w:r>
        <w:t>Nét đẹp của họ một phần đến từ vốn gen phong phú. Trong số tổ tiên của người Ukraine có người da trắng, người Tatars, các quốc gia vùng Baltic…</w:t>
      </w:r>
    </w:p>
    <w:p w14:paraId="3BEA8508" w14:textId="332B4DD2" w:rsidR="00135570" w:rsidRDefault="00135570" w:rsidP="002F49DD">
      <w:pPr>
        <w:pStyle w:val="Heading3"/>
      </w:pPr>
      <w:bookmarkStart w:id="5" w:name="_Toc97913284"/>
      <w:r>
        <w:t>Khí hậu, thổ nhưỡng</w:t>
      </w:r>
      <w:bookmarkEnd w:id="5"/>
    </w:p>
    <w:p w14:paraId="2EFE6697" w14:textId="3E031672" w:rsidR="00135570" w:rsidRDefault="00135570" w:rsidP="00215A87">
      <w:pPr>
        <w:pStyle w:val="Tru"/>
      </w:pPr>
      <w:r>
        <w:t xml:space="preserve">Mang nét đẹp tương đồng với các cô gái xứ Bạch Dương, thế nhưng những đường nét của phụ nữ Ukraine được đánh giá mềm mại, trong trẻo có phần thanh tú hơn. </w:t>
      </w:r>
    </w:p>
    <w:p w14:paraId="70B26ACC" w14:textId="1780EB3C" w:rsidR="00135570" w:rsidRDefault="00135570" w:rsidP="00215A87">
      <w:pPr>
        <w:pStyle w:val="Tru"/>
      </w:pPr>
      <w:r>
        <w:t>Chính ảnh hưởng của môi trường khí hậu (ôn đới), lạnh quanh năm giúp các cô gái Ukraine luôn giữ được vẻ ngoài tuyệt mỹ, căng tràn sức sống.</w:t>
      </w:r>
    </w:p>
    <w:p w14:paraId="07B7F9F1" w14:textId="499F7D86" w:rsidR="00135570" w:rsidRDefault="00135570" w:rsidP="002F49DD">
      <w:pPr>
        <w:pStyle w:val="Heading2"/>
      </w:pPr>
      <w:bookmarkStart w:id="6" w:name="_Toc97913285"/>
      <w:r>
        <w:t>Nguồn thực phẩm sạch, phong phú, tinh tế nhất thế giới</w:t>
      </w:r>
      <w:bookmarkEnd w:id="6"/>
    </w:p>
    <w:p w14:paraId="37FC4055" w14:textId="47CD0BC7" w:rsidR="00135570" w:rsidRDefault="00135570" w:rsidP="00215A87">
      <w:pPr>
        <w:pStyle w:val="Tru"/>
      </w:pPr>
      <w:r>
        <w:t xml:space="preserve">Dinh dưỡng sạch cũng là một trong những bí quyết tạo nên vẻ đẹp của phụ nữ ở đất nước này. </w:t>
      </w:r>
    </w:p>
    <w:p w14:paraId="633CD60B" w14:textId="2049A6DD" w:rsidR="00135570" w:rsidRDefault="00135570" w:rsidP="00215A87">
      <w:pPr>
        <w:pStyle w:val="Tru"/>
      </w:pPr>
      <w:r>
        <w:t>Người Ukraine ăn lành mạnh với nguồn thực phẩm tươi không biến đổi gen, hạn chế thuốc hóa học, khiến họ có làn da hồng hào, thể chất khỏe mạnh và tinh thần khoan khoái, giàu năng lượng.</w:t>
      </w:r>
    </w:p>
    <w:tbl>
      <w:tblPr>
        <w:tblStyle w:val="GridTable4-Accent5"/>
        <w:tblW w:w="9464" w:type="dxa"/>
        <w:jc w:val="center"/>
        <w:tblLook w:val="04A0" w:firstRow="1" w:lastRow="0" w:firstColumn="1" w:lastColumn="0" w:noHBand="0" w:noVBand="1"/>
      </w:tblPr>
      <w:tblGrid>
        <w:gridCol w:w="591"/>
        <w:gridCol w:w="1786"/>
        <w:gridCol w:w="7087"/>
      </w:tblGrid>
      <w:tr w:rsidR="00FF397F" w14:paraId="57320B17" w14:textId="77777777" w:rsidTr="00FF397F">
        <w:trPr>
          <w:cnfStyle w:val="100000000000" w:firstRow="1" w:lastRow="0" w:firstColumn="0" w:lastColumn="0" w:oddVBand="0" w:evenVBand="0" w:oddHBand="0" w:evenHBand="0" w:firstRowFirstColumn="0" w:firstRowLastColumn="0" w:lastRowFirstColumn="0" w:lastRowLastColumn="0"/>
          <w:trHeight w:val="895"/>
          <w:jc w:val="center"/>
        </w:trPr>
        <w:tc>
          <w:tcPr>
            <w:cnfStyle w:val="001000000000" w:firstRow="0" w:lastRow="0" w:firstColumn="1" w:lastColumn="0" w:oddVBand="0" w:evenVBand="0" w:oddHBand="0" w:evenHBand="0" w:firstRowFirstColumn="0" w:firstRowLastColumn="0" w:lastRowFirstColumn="0" w:lastRowLastColumn="0"/>
            <w:tcW w:w="591" w:type="dxa"/>
            <w:vAlign w:val="center"/>
          </w:tcPr>
          <w:p w14:paraId="34D1FC05" w14:textId="77777777" w:rsidR="00FF397F" w:rsidRDefault="00FF397F" w:rsidP="00F505C3">
            <w:pPr>
              <w:jc w:val="center"/>
            </w:pPr>
            <w:r w:rsidRPr="0076671C">
              <w:t>Số TT</w:t>
            </w:r>
          </w:p>
        </w:tc>
        <w:tc>
          <w:tcPr>
            <w:tcW w:w="1786" w:type="dxa"/>
            <w:vAlign w:val="center"/>
          </w:tcPr>
          <w:p w14:paraId="76BE262D" w14:textId="77777777" w:rsidR="00FF397F" w:rsidRDefault="00FF397F" w:rsidP="00F505C3">
            <w:pPr>
              <w:jc w:val="center"/>
              <w:cnfStyle w:val="100000000000" w:firstRow="1" w:lastRow="0" w:firstColumn="0" w:lastColumn="0" w:oddVBand="0" w:evenVBand="0" w:oddHBand="0" w:evenHBand="0" w:firstRowFirstColumn="0" w:firstRowLastColumn="0" w:lastRowFirstColumn="0" w:lastRowLastColumn="0"/>
            </w:pPr>
            <w:r w:rsidRPr="0076671C">
              <w:t>Tên món</w:t>
            </w:r>
          </w:p>
        </w:tc>
        <w:tc>
          <w:tcPr>
            <w:tcW w:w="7087" w:type="dxa"/>
            <w:vAlign w:val="center"/>
          </w:tcPr>
          <w:p w14:paraId="77CB8ECB" w14:textId="77777777" w:rsidR="00FF397F" w:rsidRDefault="00FF397F" w:rsidP="00F505C3">
            <w:pPr>
              <w:jc w:val="center"/>
              <w:cnfStyle w:val="100000000000" w:firstRow="1" w:lastRow="0" w:firstColumn="0" w:lastColumn="0" w:oddVBand="0" w:evenVBand="0" w:oddHBand="0" w:evenHBand="0" w:firstRowFirstColumn="0" w:firstRowLastColumn="0" w:lastRowFirstColumn="0" w:lastRowLastColumn="0"/>
            </w:pPr>
            <w:r w:rsidRPr="0076671C">
              <w:t>Mô tả</w:t>
            </w:r>
          </w:p>
        </w:tc>
      </w:tr>
      <w:tr w:rsidR="00FF397F" w14:paraId="1AC39E62" w14:textId="77777777" w:rsidTr="00FF397F">
        <w:trPr>
          <w:cnfStyle w:val="000000100000" w:firstRow="0" w:lastRow="0" w:firstColumn="0" w:lastColumn="0" w:oddVBand="0" w:evenVBand="0" w:oddHBand="1" w:evenHBand="0" w:firstRowFirstColumn="0" w:firstRowLastColumn="0" w:lastRowFirstColumn="0" w:lastRowLastColumn="0"/>
          <w:trHeight w:val="895"/>
          <w:jc w:val="center"/>
        </w:trPr>
        <w:tc>
          <w:tcPr>
            <w:cnfStyle w:val="001000000000" w:firstRow="0" w:lastRow="0" w:firstColumn="1" w:lastColumn="0" w:oddVBand="0" w:evenVBand="0" w:oddHBand="0" w:evenHBand="0" w:firstRowFirstColumn="0" w:firstRowLastColumn="0" w:lastRowFirstColumn="0" w:lastRowLastColumn="0"/>
            <w:tcW w:w="591" w:type="dxa"/>
          </w:tcPr>
          <w:p w14:paraId="35E0493F" w14:textId="77777777" w:rsidR="00FF397F" w:rsidRDefault="00FF397F" w:rsidP="00F505C3">
            <w:pPr>
              <w:jc w:val="center"/>
            </w:pPr>
            <w:r w:rsidRPr="00EF2CEC">
              <w:t>1</w:t>
            </w:r>
          </w:p>
        </w:tc>
        <w:tc>
          <w:tcPr>
            <w:tcW w:w="1786" w:type="dxa"/>
          </w:tcPr>
          <w:p w14:paraId="7866D232" w14:textId="77777777" w:rsidR="00FF397F" w:rsidRDefault="00FF397F" w:rsidP="00F505C3">
            <w:pPr>
              <w:jc w:val="left"/>
              <w:cnfStyle w:val="000000100000" w:firstRow="0" w:lastRow="0" w:firstColumn="0" w:lastColumn="0" w:oddVBand="0" w:evenVBand="0" w:oddHBand="1" w:evenHBand="0" w:firstRowFirstColumn="0" w:firstRowLastColumn="0" w:lastRowFirstColumn="0" w:lastRowLastColumn="0"/>
            </w:pPr>
            <w:r w:rsidRPr="00EF2CEC">
              <w:t>Borsch với tỏi Fritters</w:t>
            </w:r>
          </w:p>
        </w:tc>
        <w:tc>
          <w:tcPr>
            <w:tcW w:w="7087" w:type="dxa"/>
          </w:tcPr>
          <w:p w14:paraId="1B9ABFFA" w14:textId="77777777" w:rsidR="00FF397F" w:rsidRDefault="00FF397F" w:rsidP="00F505C3">
            <w:pPr>
              <w:jc w:val="left"/>
              <w:cnfStyle w:val="000000100000" w:firstRow="0" w:lastRow="0" w:firstColumn="0" w:lastColumn="0" w:oddVBand="0" w:evenVBand="0" w:oddHBand="1" w:evenHBand="0" w:firstRowFirstColumn="0" w:firstRowLastColumn="0" w:lastRowFirstColumn="0" w:lastRowLastColumn="0"/>
            </w:pPr>
            <w:r w:rsidRPr="00EF2CEC">
              <w:t>Súp có nguồn gốc ở Ukraina. Củ cải đường là thành phần chính cho món ăn này khiến cho nó có màu đỏ tía.</w:t>
            </w:r>
          </w:p>
        </w:tc>
      </w:tr>
      <w:tr w:rsidR="00FF397F" w14:paraId="7E940DDF" w14:textId="77777777" w:rsidTr="00FF397F">
        <w:trPr>
          <w:trHeight w:val="1278"/>
          <w:jc w:val="center"/>
        </w:trPr>
        <w:tc>
          <w:tcPr>
            <w:cnfStyle w:val="001000000000" w:firstRow="0" w:lastRow="0" w:firstColumn="1" w:lastColumn="0" w:oddVBand="0" w:evenVBand="0" w:oddHBand="0" w:evenHBand="0" w:firstRowFirstColumn="0" w:firstRowLastColumn="0" w:lastRowFirstColumn="0" w:lastRowLastColumn="0"/>
            <w:tcW w:w="591" w:type="dxa"/>
          </w:tcPr>
          <w:p w14:paraId="5D9FD0CB" w14:textId="77777777" w:rsidR="00FF397F" w:rsidRDefault="00FF397F" w:rsidP="00F505C3">
            <w:pPr>
              <w:jc w:val="center"/>
            </w:pPr>
            <w:r w:rsidRPr="00EF2CEC">
              <w:t>2</w:t>
            </w:r>
          </w:p>
        </w:tc>
        <w:tc>
          <w:tcPr>
            <w:tcW w:w="1786" w:type="dxa"/>
          </w:tcPr>
          <w:p w14:paraId="5719E89E" w14:textId="77777777" w:rsidR="00FF397F" w:rsidRDefault="00FF397F" w:rsidP="00F505C3">
            <w:pPr>
              <w:jc w:val="left"/>
              <w:cnfStyle w:val="000000000000" w:firstRow="0" w:lastRow="0" w:firstColumn="0" w:lastColumn="0" w:oddVBand="0" w:evenVBand="0" w:oddHBand="0" w:evenHBand="0" w:firstRowFirstColumn="0" w:firstRowLastColumn="0" w:lastRowFirstColumn="0" w:lastRowLastColumn="0"/>
            </w:pPr>
            <w:r w:rsidRPr="00EF2CEC">
              <w:t>Olivier</w:t>
            </w:r>
            <w:r>
              <w:t xml:space="preserve"> </w:t>
            </w:r>
            <w:r w:rsidRPr="00EF2CEC">
              <w:t>– Salad độc đáo</w:t>
            </w:r>
          </w:p>
        </w:tc>
        <w:tc>
          <w:tcPr>
            <w:tcW w:w="7087" w:type="dxa"/>
          </w:tcPr>
          <w:p w14:paraId="17FDCC51" w14:textId="77777777" w:rsidR="00FF397F" w:rsidRDefault="00FF397F" w:rsidP="00F505C3">
            <w:pPr>
              <w:jc w:val="left"/>
              <w:cnfStyle w:val="000000000000" w:firstRow="0" w:lastRow="0" w:firstColumn="0" w:lastColumn="0" w:oddVBand="0" w:evenVBand="0" w:oddHBand="0" w:evenHBand="0" w:firstRowFirstColumn="0" w:firstRowLastColumn="0" w:lastRowFirstColumn="0" w:lastRowLastColumn="0"/>
            </w:pPr>
            <w:r w:rsidRPr="00EF2CEC">
              <w:t>Olivier làm từ khoai tây nấu chín và cắt nhỏ, dưa chua thì là, trứng luộc xắt nhỏ, nấu chín. Cắt nhỏ thịt gà hoặc thịt muối, hành tây xắt nhỏ, đậu Hà Lan đóng hộp, trộn với xốt mayonnaise.</w:t>
            </w:r>
          </w:p>
        </w:tc>
      </w:tr>
      <w:tr w:rsidR="00FF397F" w14:paraId="24F43EE9" w14:textId="77777777" w:rsidTr="00FF397F">
        <w:trPr>
          <w:cnfStyle w:val="000000100000" w:firstRow="0" w:lastRow="0" w:firstColumn="0" w:lastColumn="0" w:oddVBand="0" w:evenVBand="0" w:oddHBand="1" w:evenHBand="0" w:firstRowFirstColumn="0" w:firstRowLastColumn="0" w:lastRowFirstColumn="0" w:lastRowLastColumn="0"/>
          <w:trHeight w:val="895"/>
          <w:jc w:val="center"/>
        </w:trPr>
        <w:tc>
          <w:tcPr>
            <w:cnfStyle w:val="001000000000" w:firstRow="0" w:lastRow="0" w:firstColumn="1" w:lastColumn="0" w:oddVBand="0" w:evenVBand="0" w:oddHBand="0" w:evenHBand="0" w:firstRowFirstColumn="0" w:firstRowLastColumn="0" w:lastRowFirstColumn="0" w:lastRowLastColumn="0"/>
            <w:tcW w:w="591" w:type="dxa"/>
          </w:tcPr>
          <w:p w14:paraId="10E52B09" w14:textId="77777777" w:rsidR="00FF397F" w:rsidRDefault="00FF397F" w:rsidP="00F505C3">
            <w:pPr>
              <w:jc w:val="center"/>
            </w:pPr>
            <w:r w:rsidRPr="00EF2CEC">
              <w:t>3</w:t>
            </w:r>
          </w:p>
        </w:tc>
        <w:tc>
          <w:tcPr>
            <w:tcW w:w="1786" w:type="dxa"/>
          </w:tcPr>
          <w:p w14:paraId="42B0B809" w14:textId="77777777" w:rsidR="00FF397F" w:rsidRDefault="00FF397F" w:rsidP="00F505C3">
            <w:pPr>
              <w:jc w:val="left"/>
              <w:cnfStyle w:val="000000100000" w:firstRow="0" w:lastRow="0" w:firstColumn="0" w:lastColumn="0" w:oddVBand="0" w:evenVBand="0" w:oddHBand="1" w:evenHBand="0" w:firstRowFirstColumn="0" w:firstRowLastColumn="0" w:lastRowFirstColumn="0" w:lastRowLastColumn="0"/>
            </w:pPr>
            <w:r w:rsidRPr="00EF2CEC">
              <w:t>Gà Kiev</w:t>
            </w:r>
          </w:p>
        </w:tc>
        <w:tc>
          <w:tcPr>
            <w:tcW w:w="7087" w:type="dxa"/>
          </w:tcPr>
          <w:p w14:paraId="1090FADA" w14:textId="77777777" w:rsidR="00FF397F" w:rsidRDefault="00FF397F" w:rsidP="00F505C3">
            <w:pPr>
              <w:jc w:val="left"/>
              <w:cnfStyle w:val="000000100000" w:firstRow="0" w:lastRow="0" w:firstColumn="0" w:lastColumn="0" w:oddVBand="0" w:evenVBand="0" w:oddHBand="1" w:evenHBand="0" w:firstRowFirstColumn="0" w:firstRowLastColumn="0" w:lastRowFirstColumn="0" w:lastRowLastColumn="0"/>
            </w:pPr>
            <w:r w:rsidRPr="00EF2CEC">
              <w:t>Món ăn danh tiếng cho Ukraina. Sự kết hợp đơn giản của thịt gà tươi với một miếng bơ được coi là khá tinh tế trên toàn thế giới.</w:t>
            </w:r>
          </w:p>
        </w:tc>
      </w:tr>
      <w:tr w:rsidR="00FF397F" w14:paraId="0225173C" w14:textId="77777777" w:rsidTr="00FF397F">
        <w:trPr>
          <w:trHeight w:val="895"/>
          <w:jc w:val="center"/>
        </w:trPr>
        <w:tc>
          <w:tcPr>
            <w:cnfStyle w:val="001000000000" w:firstRow="0" w:lastRow="0" w:firstColumn="1" w:lastColumn="0" w:oddVBand="0" w:evenVBand="0" w:oddHBand="0" w:evenHBand="0" w:firstRowFirstColumn="0" w:firstRowLastColumn="0" w:lastRowFirstColumn="0" w:lastRowLastColumn="0"/>
            <w:tcW w:w="591" w:type="dxa"/>
          </w:tcPr>
          <w:p w14:paraId="491E2F96" w14:textId="77777777" w:rsidR="00FF397F" w:rsidRDefault="00FF397F" w:rsidP="00F505C3">
            <w:pPr>
              <w:jc w:val="center"/>
            </w:pPr>
            <w:r w:rsidRPr="00EF2CEC">
              <w:t>4</w:t>
            </w:r>
          </w:p>
        </w:tc>
        <w:tc>
          <w:tcPr>
            <w:tcW w:w="1786" w:type="dxa"/>
          </w:tcPr>
          <w:p w14:paraId="26145726" w14:textId="77777777" w:rsidR="00FF397F" w:rsidRDefault="00FF397F" w:rsidP="00F505C3">
            <w:pPr>
              <w:jc w:val="left"/>
              <w:cnfStyle w:val="000000000000" w:firstRow="0" w:lastRow="0" w:firstColumn="0" w:lastColumn="0" w:oddVBand="0" w:evenVBand="0" w:oddHBand="0" w:evenHBand="0" w:firstRowFirstColumn="0" w:firstRowLastColumn="0" w:lastRowFirstColumn="0" w:lastRowLastColumn="0"/>
            </w:pPr>
            <w:r w:rsidRPr="00EF2CEC">
              <w:t>Banush</w:t>
            </w:r>
          </w:p>
        </w:tc>
        <w:tc>
          <w:tcPr>
            <w:tcW w:w="7087" w:type="dxa"/>
          </w:tcPr>
          <w:p w14:paraId="7560157B" w14:textId="77777777" w:rsidR="00FF397F" w:rsidRDefault="00FF397F" w:rsidP="00F505C3">
            <w:pPr>
              <w:jc w:val="left"/>
              <w:cnfStyle w:val="000000000000" w:firstRow="0" w:lastRow="0" w:firstColumn="0" w:lastColumn="0" w:oddVBand="0" w:evenVBand="0" w:oddHBand="0" w:evenHBand="0" w:firstRowFirstColumn="0" w:firstRowLastColumn="0" w:lastRowFirstColumn="0" w:lastRowLastColumn="0"/>
            </w:pPr>
            <w:r w:rsidRPr="00EF2CEC">
              <w:t>Được làm từ bột ngô, mỡ heo chiên và pho mát. Theo truyền thống được nấu chín trên lửa để có được nó hun khói</w:t>
            </w:r>
          </w:p>
        </w:tc>
      </w:tr>
      <w:tr w:rsidR="00FF397F" w14:paraId="102BD6B0" w14:textId="77777777" w:rsidTr="00FF397F">
        <w:trPr>
          <w:cnfStyle w:val="000000100000" w:firstRow="0" w:lastRow="0" w:firstColumn="0" w:lastColumn="0" w:oddVBand="0" w:evenVBand="0" w:oddHBand="1" w:evenHBand="0" w:firstRowFirstColumn="0" w:firstRowLastColumn="0" w:lastRowFirstColumn="0" w:lastRowLastColumn="0"/>
          <w:trHeight w:val="1216"/>
          <w:jc w:val="center"/>
        </w:trPr>
        <w:tc>
          <w:tcPr>
            <w:cnfStyle w:val="001000000000" w:firstRow="0" w:lastRow="0" w:firstColumn="1" w:lastColumn="0" w:oddVBand="0" w:evenVBand="0" w:oddHBand="0" w:evenHBand="0" w:firstRowFirstColumn="0" w:firstRowLastColumn="0" w:lastRowFirstColumn="0" w:lastRowLastColumn="0"/>
            <w:tcW w:w="591" w:type="dxa"/>
          </w:tcPr>
          <w:p w14:paraId="63F8FC89" w14:textId="77777777" w:rsidR="00FF397F" w:rsidRDefault="00FF397F" w:rsidP="00F505C3">
            <w:pPr>
              <w:jc w:val="center"/>
            </w:pPr>
            <w:r w:rsidRPr="00EF2CEC">
              <w:t>5</w:t>
            </w:r>
          </w:p>
        </w:tc>
        <w:tc>
          <w:tcPr>
            <w:tcW w:w="1786" w:type="dxa"/>
          </w:tcPr>
          <w:p w14:paraId="61FD0643" w14:textId="77777777" w:rsidR="00FF397F" w:rsidRDefault="00FF397F" w:rsidP="00F505C3">
            <w:pPr>
              <w:jc w:val="left"/>
              <w:cnfStyle w:val="000000100000" w:firstRow="0" w:lastRow="0" w:firstColumn="0" w:lastColumn="0" w:oddVBand="0" w:evenVBand="0" w:oddHBand="1" w:evenHBand="0" w:firstRowFirstColumn="0" w:firstRowLastColumn="0" w:lastRowFirstColumn="0" w:lastRowLastColumn="0"/>
            </w:pPr>
            <w:r w:rsidRPr="00EF2CEC">
              <w:t xml:space="preserve">Varenyky </w:t>
            </w:r>
            <w:proofErr w:type="gramStart"/>
            <w:r w:rsidRPr="00EF2CEC">
              <w:t>–  Bánh</w:t>
            </w:r>
            <w:proofErr w:type="gramEnd"/>
            <w:r w:rsidRPr="00EF2CEC">
              <w:t xml:space="preserve"> bao nhồi nhân</w:t>
            </w:r>
          </w:p>
        </w:tc>
        <w:tc>
          <w:tcPr>
            <w:tcW w:w="7087" w:type="dxa"/>
          </w:tcPr>
          <w:p w14:paraId="42E617CC" w14:textId="77777777" w:rsidR="00FF397F" w:rsidRDefault="00FF397F" w:rsidP="00F505C3">
            <w:pPr>
              <w:jc w:val="left"/>
              <w:cnfStyle w:val="000000100000" w:firstRow="0" w:lastRow="0" w:firstColumn="0" w:lastColumn="0" w:oddVBand="0" w:evenVBand="0" w:oddHBand="1" w:evenHBand="0" w:firstRowFirstColumn="0" w:firstRowLastColumn="0" w:lastRowFirstColumn="0" w:lastRowLastColumn="0"/>
            </w:pPr>
            <w:r w:rsidRPr="00EF2CEC">
              <w:t>Khoai tây nghiền và hành tây chiên, thịt xay luộc và hành tây chiên, gan và hành tây chiên, bắp cải xào với hành tây chiên, quark, anh đào, dâu tây. Ăn kèm với kem chua và bơ hoặc đường.</w:t>
            </w:r>
          </w:p>
        </w:tc>
      </w:tr>
    </w:tbl>
    <w:p w14:paraId="1BD09F97" w14:textId="3E5E3906" w:rsidR="00D0696B" w:rsidRDefault="00FF397F" w:rsidP="007510BF">
      <w:pPr>
        <w:pStyle w:val="Caption"/>
      </w:pPr>
      <w:bookmarkStart w:id="7" w:name="_Toc97915396"/>
      <w:r>
        <w:t xml:space="preserve">Bảng </w:t>
      </w:r>
      <w:r>
        <w:fldChar w:fldCharType="begin"/>
      </w:r>
      <w:r>
        <w:instrText xml:space="preserve"> STYLEREF 1 \s </w:instrText>
      </w:r>
      <w:r>
        <w:fldChar w:fldCharType="separate"/>
      </w:r>
      <w:r>
        <w:rPr>
          <w:noProof/>
        </w:rPr>
        <w:t>1</w:t>
      </w:r>
      <w:r>
        <w:fldChar w:fldCharType="end"/>
      </w:r>
      <w:r>
        <w:t>.</w:t>
      </w:r>
      <w:r>
        <w:fldChar w:fldCharType="begin"/>
      </w:r>
      <w:r>
        <w:instrText xml:space="preserve"> SEQ Bảng \* ARABIC \s 1 </w:instrText>
      </w:r>
      <w:r>
        <w:fldChar w:fldCharType="separate"/>
      </w:r>
      <w:r>
        <w:rPr>
          <w:noProof/>
        </w:rPr>
        <w:t>1</w:t>
      </w:r>
      <w:r>
        <w:fldChar w:fldCharType="end"/>
      </w:r>
      <w:r>
        <w:t xml:space="preserve">. </w:t>
      </w:r>
      <w:r w:rsidR="00135570">
        <w:t>Ẩm thực dinh dưỡng phong phú tinh tế</w:t>
      </w:r>
      <w:bookmarkEnd w:id="7"/>
      <w:r w:rsidR="00135570">
        <w:t xml:space="preserve"> </w:t>
      </w:r>
    </w:p>
    <w:p w14:paraId="1E679E6C" w14:textId="7867BA2D" w:rsidR="00D85999" w:rsidRPr="00D85999" w:rsidRDefault="00135570" w:rsidP="00D85999">
      <w:pPr>
        <w:pStyle w:val="Heading1"/>
      </w:pPr>
      <w:bookmarkStart w:id="8" w:name="_Toc97913286"/>
      <w:r>
        <w:t>NHỮNG ĐIỂM ĐẾN HẤP DẪN CỦA VIÊN NGỌC UKRAINA</w:t>
      </w:r>
      <w:bookmarkEnd w:id="8"/>
    </w:p>
    <w:p w14:paraId="3B7E3C64" w14:textId="069F4D2F" w:rsidR="00135570" w:rsidRDefault="00135570" w:rsidP="002F49DD">
      <w:pPr>
        <w:pStyle w:val="Heading2"/>
      </w:pPr>
      <w:bookmarkStart w:id="9" w:name="_Toc97913287"/>
      <w:r>
        <w:t>Klevan, đường hầm Tình yêu</w:t>
      </w:r>
      <w:bookmarkEnd w:id="9"/>
    </w:p>
    <w:p w14:paraId="74DFA2FD" w14:textId="44933065" w:rsidR="00135570" w:rsidRDefault="00135570" w:rsidP="00215A87">
      <w:pPr>
        <w:pStyle w:val="Tru"/>
      </w:pPr>
      <w:r>
        <w:t>Nằm ngay bên ngoài thị trấn Klevan, Đường hầm Tình yêu là một điểm tham quan nổi tiếng khác ở Ukraine. Đây là một tuyến đường sắt tư nhân kéo dài 3.2 km nhưng mang đến cho du khách 'ảo giác' về một đường hầm không bao giờ kết thúc. Một tán cây cây leo được trồng dọc suốt tuyến đường này.</w:t>
      </w:r>
    </w:p>
    <w:p w14:paraId="427CBBDF" w14:textId="5DB470CD" w:rsidR="00135570" w:rsidRDefault="00135570" w:rsidP="00215A87">
      <w:pPr>
        <w:pStyle w:val="Tru"/>
      </w:pPr>
      <w:r>
        <w:t>Truyền thuyết Ukraine kể rằng đối với những cặp đôi hẹn ước ở đây, nếu tình yêu là có thật thì điều ước sẽ thành hiện thực. Đây cũng là một trong những điểm được chụp ảnh nhiều nhất ở quốc gia Đông Âu này.</w:t>
      </w:r>
    </w:p>
    <w:p w14:paraId="46402C82" w14:textId="2860ACD6" w:rsidR="00135570" w:rsidRDefault="00135570" w:rsidP="002F49DD">
      <w:pPr>
        <w:pStyle w:val="Heading2"/>
      </w:pPr>
      <w:bookmarkStart w:id="10" w:name="_Toc97913288"/>
      <w:r>
        <w:t>Nhà hát Opera và Ba lê Odessa</w:t>
      </w:r>
      <w:bookmarkEnd w:id="10"/>
    </w:p>
    <w:p w14:paraId="26F8508B" w14:textId="6E5847B4" w:rsidR="00135570" w:rsidRDefault="00135570" w:rsidP="00215A87">
      <w:pPr>
        <w:pStyle w:val="Tru"/>
      </w:pPr>
      <w:r>
        <w:t xml:space="preserve">Nhà hát Opera và Ba lê Odessa nằm trong một tòa nhà lịch sử ở trung tâm thị trấn và là nhà hát lâu đời nhất ở Odessa, mở cửa vào năm 1810. </w:t>
      </w:r>
    </w:p>
    <w:p w14:paraId="0F67DAFD" w14:textId="5544C88E" w:rsidR="00135570" w:rsidRDefault="00135570" w:rsidP="00DA66C8">
      <w:pPr>
        <w:pStyle w:val="Tru"/>
      </w:pPr>
      <w:r>
        <w:t>Những vở nhạc kịch nổi tiếng như Hồ thiên nga hay Madame Butterfly, với giá vé chỉ rẻ tương đương một tách cà phê. Hội trường hình móng ngựa độc đáo mang đến trọn vẹn âm thanh và cái nhìn tổng quan nhất cho khán giả về những diễn viên trên sân khấu.</w:t>
      </w:r>
    </w:p>
    <w:p w14:paraId="6E9F5C4F" w14:textId="77777777" w:rsidR="00963385" w:rsidRDefault="00FF397F" w:rsidP="00DA66C8">
      <w:r>
        <w:rPr>
          <w:noProof/>
        </w:rPr>
        <w:drawing>
          <wp:inline distT="0" distB="0" distL="0" distR="0" wp14:anchorId="7EE6E5DC" wp14:editId="57AB4012">
            <wp:extent cx="5486400" cy="4195611"/>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87B77EB" w14:textId="40F4FAC1" w:rsidR="0066554D" w:rsidRDefault="007510BF" w:rsidP="007510BF">
      <w:pPr>
        <w:pStyle w:val="Caption"/>
      </w:pPr>
      <w:bookmarkStart w:id="11" w:name="_Toc97915361"/>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1</w:t>
      </w:r>
      <w:r>
        <w:fldChar w:fldCharType="end"/>
      </w:r>
      <w:r>
        <w:t xml:space="preserve">. </w:t>
      </w:r>
      <w:r w:rsidR="00135570">
        <w:t>Các vở Ba lê nổi tiếng của Ukraina - Nga</w:t>
      </w:r>
      <w:bookmarkEnd w:id="11"/>
    </w:p>
    <w:sectPr w:rsidR="0066554D" w:rsidSect="00A97B75">
      <w:footerReference w:type="default" r:id="rId14"/>
      <w:pgSz w:w="11906" w:h="16838" w:code="9"/>
      <w:pgMar w:top="1134" w:right="1134"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5C532" w14:textId="77777777" w:rsidR="00BF5950" w:rsidRDefault="00BF5950" w:rsidP="00A97B75">
      <w:pPr>
        <w:spacing w:before="0" w:after="0" w:line="240" w:lineRule="auto"/>
      </w:pPr>
      <w:r>
        <w:separator/>
      </w:r>
    </w:p>
  </w:endnote>
  <w:endnote w:type="continuationSeparator" w:id="0">
    <w:p w14:paraId="2F82DA23" w14:textId="77777777" w:rsidR="00BF5950" w:rsidRDefault="00BF5950" w:rsidP="00A97B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F71D2" w14:textId="57A68A18" w:rsidR="00A97B75" w:rsidRPr="00A97B75" w:rsidRDefault="00A97B75">
    <w:pPr>
      <w:pStyle w:val="Footer"/>
      <w:tabs>
        <w:tab w:val="clear" w:pos="4680"/>
        <w:tab w:val="clear" w:pos="9360"/>
      </w:tabs>
      <w:jc w:val="center"/>
      <w:rPr>
        <w:caps/>
        <w:noProof/>
      </w:rPr>
    </w:pPr>
    <w:r w:rsidRPr="00A97B75">
      <w:t xml:space="preserve">Trang </w:t>
    </w:r>
    <w:r w:rsidRPr="00A97B75">
      <w:rPr>
        <w:caps/>
      </w:rPr>
      <w:fldChar w:fldCharType="begin"/>
    </w:r>
    <w:r w:rsidRPr="00A97B75">
      <w:rPr>
        <w:caps/>
      </w:rPr>
      <w:instrText xml:space="preserve"> PAGE   \* MERGEFORMAT </w:instrText>
    </w:r>
    <w:r w:rsidRPr="00A97B75">
      <w:rPr>
        <w:caps/>
      </w:rPr>
      <w:fldChar w:fldCharType="separate"/>
    </w:r>
    <w:r w:rsidRPr="00A97B75">
      <w:rPr>
        <w:caps/>
        <w:noProof/>
      </w:rPr>
      <w:t>2</w:t>
    </w:r>
    <w:r w:rsidRPr="00A97B75">
      <w:rPr>
        <w:caps/>
        <w:noProof/>
      </w:rPr>
      <w:fldChar w:fldCharType="end"/>
    </w:r>
  </w:p>
  <w:p w14:paraId="1CD17E01" w14:textId="77777777" w:rsidR="00A97B75" w:rsidRDefault="00A97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E9AF8" w14:textId="77777777" w:rsidR="00BF5950" w:rsidRDefault="00BF5950" w:rsidP="00A97B75">
      <w:pPr>
        <w:spacing w:before="0" w:after="0" w:line="240" w:lineRule="auto"/>
      </w:pPr>
      <w:r>
        <w:separator/>
      </w:r>
    </w:p>
  </w:footnote>
  <w:footnote w:type="continuationSeparator" w:id="0">
    <w:p w14:paraId="70DA886D" w14:textId="77777777" w:rsidR="00BF5950" w:rsidRDefault="00BF5950" w:rsidP="00A97B7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344D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CB82C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16C7BA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18AC3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021BE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E1A73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B5E29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28A6AC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9F805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7292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800590"/>
    <w:multiLevelType w:val="hybridMultilevel"/>
    <w:tmpl w:val="1876CDD6"/>
    <w:lvl w:ilvl="0" w:tplc="33628486">
      <w:start w:val="1"/>
      <w:numFmt w:val="bullet"/>
      <w:pStyle w:val="Tru"/>
      <w:lvlText w:val=""/>
      <w:lvlJc w:val="left"/>
      <w:pPr>
        <w:tabs>
          <w:tab w:val="num" w:pos="851"/>
        </w:tabs>
        <w:ind w:left="851"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C724EE"/>
    <w:multiLevelType w:val="multilevel"/>
    <w:tmpl w:val="2C6A6428"/>
    <w:lvl w:ilvl="0">
      <w:start w:val="1"/>
      <w:numFmt w:val="decimal"/>
      <w:pStyle w:val="Heading1"/>
      <w:lvlText w:val="CHƯƠNG %1."/>
      <w:lvlJc w:val="left"/>
      <w:pPr>
        <w:tabs>
          <w:tab w:val="num" w:pos="1701"/>
        </w:tabs>
        <w:ind w:left="1701" w:hanging="1701"/>
      </w:pPr>
      <w:rPr>
        <w:rFonts w:hint="default"/>
      </w:rPr>
    </w:lvl>
    <w:lvl w:ilvl="1">
      <w:start w:val="1"/>
      <w:numFmt w:val="decimal"/>
      <w:pStyle w:val="Heading2"/>
      <w:lvlText w:val="%1.%2. "/>
      <w:lvlJc w:val="left"/>
      <w:pPr>
        <w:tabs>
          <w:tab w:val="num" w:pos="567"/>
        </w:tabs>
        <w:ind w:left="567" w:hanging="567"/>
      </w:pPr>
      <w:rPr>
        <w:rFonts w:hint="default"/>
      </w:rPr>
    </w:lvl>
    <w:lvl w:ilvl="2">
      <w:start w:val="1"/>
      <w:numFmt w:val="decimal"/>
      <w:pStyle w:val="Heading3"/>
      <w:lvlText w:val="%1.%2.%3. "/>
      <w:lvlJc w:val="left"/>
      <w:pPr>
        <w:tabs>
          <w:tab w:val="num" w:pos="709"/>
        </w:tabs>
        <w:ind w:left="709" w:hanging="709"/>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7F89002D"/>
    <w:multiLevelType w:val="hybridMultilevel"/>
    <w:tmpl w:val="63C28222"/>
    <w:lvl w:ilvl="0" w:tplc="F1920D2A">
      <w:numFmt w:val="bullet"/>
      <w:pStyle w:val="Cong"/>
      <w:lvlText w:val="+"/>
      <w:lvlJc w:val="left"/>
      <w:pPr>
        <w:tabs>
          <w:tab w:val="num" w:pos="1134"/>
        </w:tabs>
        <w:ind w:left="1134" w:hanging="283"/>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504C"/>
    <w:rsid w:val="00135570"/>
    <w:rsid w:val="00215A87"/>
    <w:rsid w:val="002B7CE6"/>
    <w:rsid w:val="002F49DD"/>
    <w:rsid w:val="00347C10"/>
    <w:rsid w:val="0066554D"/>
    <w:rsid w:val="00730AEB"/>
    <w:rsid w:val="007510BF"/>
    <w:rsid w:val="00832AB0"/>
    <w:rsid w:val="009542CD"/>
    <w:rsid w:val="00963385"/>
    <w:rsid w:val="009F1832"/>
    <w:rsid w:val="00A24696"/>
    <w:rsid w:val="00A97B75"/>
    <w:rsid w:val="00B7239E"/>
    <w:rsid w:val="00B73161"/>
    <w:rsid w:val="00BF504C"/>
    <w:rsid w:val="00BF5950"/>
    <w:rsid w:val="00D0696B"/>
    <w:rsid w:val="00D85999"/>
    <w:rsid w:val="00DA66C8"/>
    <w:rsid w:val="00F5533B"/>
    <w:rsid w:val="00FB784D"/>
    <w:rsid w:val="00FF397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6853B"/>
  <w15:docId w15:val="{69DAE47D-CCE6-4FC7-9852-BE07C34CA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2CD"/>
    <w:pPr>
      <w:spacing w:before="60" w:after="60" w:line="312" w:lineRule="auto"/>
      <w:jc w:val="both"/>
    </w:pPr>
    <w:rPr>
      <w:rFonts w:ascii="Times New Roman" w:hAnsi="Times New Roman"/>
      <w:sz w:val="26"/>
      <w:szCs w:val="22"/>
      <w:lang w:val="en-US"/>
    </w:rPr>
  </w:style>
  <w:style w:type="paragraph" w:styleId="Heading1">
    <w:name w:val="heading 1"/>
    <w:basedOn w:val="Normal"/>
    <w:next w:val="Normal"/>
    <w:link w:val="Heading1Char"/>
    <w:uiPriority w:val="9"/>
    <w:qFormat/>
    <w:rsid w:val="00D85999"/>
    <w:pPr>
      <w:keepNext/>
      <w:keepLines/>
      <w:numPr>
        <w:numId w:val="13"/>
      </w:numPr>
      <w:spacing w:before="0" w:after="240"/>
      <w:outlineLvl w:val="0"/>
    </w:pPr>
    <w:rPr>
      <w:rFonts w:eastAsiaTheme="majorEastAsia" w:cs="Times New Roman (Headings CS)"/>
      <w:b/>
      <w:caps/>
      <w:szCs w:val="32"/>
    </w:rPr>
  </w:style>
  <w:style w:type="paragraph" w:styleId="Heading2">
    <w:name w:val="heading 2"/>
    <w:basedOn w:val="Normal"/>
    <w:next w:val="Normal"/>
    <w:link w:val="Heading2Char"/>
    <w:uiPriority w:val="9"/>
    <w:unhideWhenUsed/>
    <w:qFormat/>
    <w:rsid w:val="002F49DD"/>
    <w:pPr>
      <w:keepNext/>
      <w:keepLines/>
      <w:numPr>
        <w:ilvl w:val="1"/>
        <w:numId w:val="13"/>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F49DD"/>
    <w:pPr>
      <w:keepNext/>
      <w:keepLines/>
      <w:numPr>
        <w:ilvl w:val="2"/>
        <w:numId w:val="13"/>
      </w:numPr>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rsid w:val="00D85999"/>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85999"/>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85999"/>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85999"/>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85999"/>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85999"/>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999"/>
    <w:rPr>
      <w:rFonts w:ascii="Times New Roman" w:eastAsiaTheme="majorEastAsia" w:hAnsi="Times New Roman" w:cs="Times New Roman (Headings CS)"/>
      <w:b/>
      <w:caps/>
      <w:sz w:val="26"/>
      <w:szCs w:val="32"/>
      <w:lang w:val="en-US"/>
    </w:rPr>
  </w:style>
  <w:style w:type="character" w:customStyle="1" w:styleId="Heading2Char">
    <w:name w:val="Heading 2 Char"/>
    <w:basedOn w:val="DefaultParagraphFont"/>
    <w:link w:val="Heading2"/>
    <w:uiPriority w:val="9"/>
    <w:rsid w:val="002F49DD"/>
    <w:rPr>
      <w:rFonts w:ascii="Times New Roman" w:eastAsiaTheme="majorEastAsia" w:hAnsi="Times New Roman" w:cstheme="majorBidi"/>
      <w:b/>
      <w:sz w:val="26"/>
      <w:szCs w:val="26"/>
      <w:lang w:val="en-US"/>
    </w:rPr>
  </w:style>
  <w:style w:type="character" w:customStyle="1" w:styleId="Heading3Char">
    <w:name w:val="Heading 3 Char"/>
    <w:basedOn w:val="DefaultParagraphFont"/>
    <w:link w:val="Heading3"/>
    <w:uiPriority w:val="9"/>
    <w:rsid w:val="002F49DD"/>
    <w:rPr>
      <w:rFonts w:ascii="Times New Roman" w:eastAsiaTheme="majorEastAsia" w:hAnsi="Times New Roman" w:cstheme="majorBidi"/>
      <w:b/>
      <w:i/>
      <w:sz w:val="26"/>
      <w:lang w:val="en-US"/>
    </w:rPr>
  </w:style>
  <w:style w:type="paragraph" w:styleId="Header">
    <w:name w:val="header"/>
    <w:basedOn w:val="Normal"/>
    <w:link w:val="HeaderChar"/>
    <w:uiPriority w:val="99"/>
    <w:unhideWhenUsed/>
    <w:rsid w:val="00A97B7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97B75"/>
    <w:rPr>
      <w:rFonts w:ascii="Times New Roman" w:hAnsi="Times New Roman"/>
      <w:sz w:val="26"/>
      <w:szCs w:val="22"/>
      <w:lang w:val="en-US"/>
    </w:rPr>
  </w:style>
  <w:style w:type="paragraph" w:styleId="Footer">
    <w:name w:val="footer"/>
    <w:basedOn w:val="Normal"/>
    <w:link w:val="FooterChar"/>
    <w:uiPriority w:val="99"/>
    <w:unhideWhenUsed/>
    <w:rsid w:val="00A97B7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97B75"/>
    <w:rPr>
      <w:rFonts w:ascii="Times New Roman" w:hAnsi="Times New Roman"/>
      <w:sz w:val="26"/>
      <w:szCs w:val="22"/>
      <w:lang w:val="en-US"/>
    </w:rPr>
  </w:style>
  <w:style w:type="paragraph" w:styleId="ListParagraph">
    <w:name w:val="List Paragraph"/>
    <w:basedOn w:val="Normal"/>
    <w:uiPriority w:val="34"/>
    <w:qFormat/>
    <w:rsid w:val="00A24696"/>
    <w:pPr>
      <w:ind w:left="720"/>
      <w:contextualSpacing/>
    </w:pPr>
  </w:style>
  <w:style w:type="paragraph" w:customStyle="1" w:styleId="Tru">
    <w:name w:val="Tru"/>
    <w:basedOn w:val="ListParagraph"/>
    <w:qFormat/>
    <w:rsid w:val="00A24696"/>
    <w:pPr>
      <w:numPr>
        <w:numId w:val="11"/>
      </w:numPr>
    </w:pPr>
  </w:style>
  <w:style w:type="paragraph" w:customStyle="1" w:styleId="Cong">
    <w:name w:val="Cong"/>
    <w:basedOn w:val="ListParagraph"/>
    <w:qFormat/>
    <w:rsid w:val="00A24696"/>
    <w:pPr>
      <w:numPr>
        <w:numId w:val="12"/>
      </w:numPr>
    </w:pPr>
  </w:style>
  <w:style w:type="character" w:customStyle="1" w:styleId="Heading4Char">
    <w:name w:val="Heading 4 Char"/>
    <w:basedOn w:val="DefaultParagraphFont"/>
    <w:link w:val="Heading4"/>
    <w:uiPriority w:val="9"/>
    <w:semiHidden/>
    <w:rsid w:val="00D85999"/>
    <w:rPr>
      <w:rFonts w:asciiTheme="majorHAnsi" w:eastAsiaTheme="majorEastAsia" w:hAnsiTheme="majorHAnsi" w:cstheme="majorBidi"/>
      <w:i/>
      <w:iCs/>
      <w:color w:val="2F5496" w:themeColor="accent1" w:themeShade="BF"/>
      <w:sz w:val="26"/>
      <w:szCs w:val="22"/>
      <w:lang w:val="en-US"/>
    </w:rPr>
  </w:style>
  <w:style w:type="character" w:customStyle="1" w:styleId="Heading5Char">
    <w:name w:val="Heading 5 Char"/>
    <w:basedOn w:val="DefaultParagraphFont"/>
    <w:link w:val="Heading5"/>
    <w:uiPriority w:val="9"/>
    <w:semiHidden/>
    <w:rsid w:val="00D85999"/>
    <w:rPr>
      <w:rFonts w:asciiTheme="majorHAnsi" w:eastAsiaTheme="majorEastAsia" w:hAnsiTheme="majorHAnsi" w:cstheme="majorBidi"/>
      <w:color w:val="2F5496" w:themeColor="accent1" w:themeShade="BF"/>
      <w:sz w:val="26"/>
      <w:szCs w:val="22"/>
      <w:lang w:val="en-US"/>
    </w:rPr>
  </w:style>
  <w:style w:type="character" w:customStyle="1" w:styleId="Heading6Char">
    <w:name w:val="Heading 6 Char"/>
    <w:basedOn w:val="DefaultParagraphFont"/>
    <w:link w:val="Heading6"/>
    <w:uiPriority w:val="9"/>
    <w:semiHidden/>
    <w:rsid w:val="00D85999"/>
    <w:rPr>
      <w:rFonts w:asciiTheme="majorHAnsi" w:eastAsiaTheme="majorEastAsia" w:hAnsiTheme="majorHAnsi" w:cstheme="majorBidi"/>
      <w:color w:val="1F3763" w:themeColor="accent1" w:themeShade="7F"/>
      <w:sz w:val="26"/>
      <w:szCs w:val="22"/>
      <w:lang w:val="en-US"/>
    </w:rPr>
  </w:style>
  <w:style w:type="character" w:customStyle="1" w:styleId="Heading7Char">
    <w:name w:val="Heading 7 Char"/>
    <w:basedOn w:val="DefaultParagraphFont"/>
    <w:link w:val="Heading7"/>
    <w:uiPriority w:val="9"/>
    <w:semiHidden/>
    <w:rsid w:val="00D85999"/>
    <w:rPr>
      <w:rFonts w:asciiTheme="majorHAnsi" w:eastAsiaTheme="majorEastAsia" w:hAnsiTheme="majorHAnsi" w:cstheme="majorBidi"/>
      <w:i/>
      <w:iCs/>
      <w:color w:val="1F3763" w:themeColor="accent1" w:themeShade="7F"/>
      <w:sz w:val="26"/>
      <w:szCs w:val="22"/>
      <w:lang w:val="en-US"/>
    </w:rPr>
  </w:style>
  <w:style w:type="character" w:customStyle="1" w:styleId="Heading8Char">
    <w:name w:val="Heading 8 Char"/>
    <w:basedOn w:val="DefaultParagraphFont"/>
    <w:link w:val="Heading8"/>
    <w:uiPriority w:val="9"/>
    <w:semiHidden/>
    <w:rsid w:val="00D85999"/>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D85999"/>
    <w:rPr>
      <w:rFonts w:asciiTheme="majorHAnsi" w:eastAsiaTheme="majorEastAsia" w:hAnsiTheme="majorHAnsi" w:cstheme="majorBidi"/>
      <w:i/>
      <w:iCs/>
      <w:color w:val="272727" w:themeColor="text1" w:themeTint="D8"/>
      <w:sz w:val="21"/>
      <w:szCs w:val="21"/>
      <w:lang w:val="en-US"/>
    </w:rPr>
  </w:style>
  <w:style w:type="paragraph" w:styleId="TOCHeading">
    <w:name w:val="TOC Heading"/>
    <w:basedOn w:val="Heading1"/>
    <w:next w:val="Normal"/>
    <w:uiPriority w:val="39"/>
    <w:unhideWhenUsed/>
    <w:qFormat/>
    <w:rsid w:val="002F49DD"/>
    <w:pPr>
      <w:numPr>
        <w:numId w:val="0"/>
      </w:numPr>
      <w:spacing w:before="240" w:after="0" w:line="259" w:lineRule="auto"/>
      <w:jc w:val="left"/>
      <w:outlineLvl w:val="9"/>
    </w:pPr>
    <w:rPr>
      <w:rFonts w:asciiTheme="majorHAnsi" w:hAnsiTheme="majorHAnsi" w:cstheme="majorBidi"/>
      <w:b w:val="0"/>
      <w:caps w:val="0"/>
      <w:color w:val="2F5496" w:themeColor="accent1" w:themeShade="BF"/>
      <w:sz w:val="32"/>
    </w:rPr>
  </w:style>
  <w:style w:type="paragraph" w:styleId="TOC1">
    <w:name w:val="toc 1"/>
    <w:basedOn w:val="Normal"/>
    <w:next w:val="Normal"/>
    <w:autoRedefine/>
    <w:uiPriority w:val="39"/>
    <w:unhideWhenUsed/>
    <w:rsid w:val="00730AEB"/>
    <w:pPr>
      <w:tabs>
        <w:tab w:val="left" w:pos="1320"/>
        <w:tab w:val="right" w:leader="dot" w:pos="9061"/>
      </w:tabs>
    </w:pPr>
    <w:rPr>
      <w:b/>
      <w:caps/>
      <w:noProof/>
      <w:sz w:val="24"/>
    </w:rPr>
  </w:style>
  <w:style w:type="paragraph" w:styleId="TOC2">
    <w:name w:val="toc 2"/>
    <w:basedOn w:val="Normal"/>
    <w:next w:val="Normal"/>
    <w:autoRedefine/>
    <w:uiPriority w:val="39"/>
    <w:unhideWhenUsed/>
    <w:rsid w:val="002F49DD"/>
    <w:pPr>
      <w:tabs>
        <w:tab w:val="left" w:pos="880"/>
        <w:tab w:val="right" w:leader="dot" w:pos="9061"/>
      </w:tabs>
      <w:spacing w:after="100"/>
      <w:ind w:left="851" w:hanging="567"/>
    </w:pPr>
    <w:rPr>
      <w:b/>
    </w:rPr>
  </w:style>
  <w:style w:type="paragraph" w:styleId="TOC3">
    <w:name w:val="toc 3"/>
    <w:basedOn w:val="Normal"/>
    <w:next w:val="Normal"/>
    <w:autoRedefine/>
    <w:uiPriority w:val="39"/>
    <w:unhideWhenUsed/>
    <w:rsid w:val="002F49DD"/>
    <w:pPr>
      <w:spacing w:after="100"/>
      <w:ind w:left="1276" w:hanging="709"/>
    </w:pPr>
    <w:rPr>
      <w:i/>
    </w:rPr>
  </w:style>
  <w:style w:type="character" w:styleId="Hyperlink">
    <w:name w:val="Hyperlink"/>
    <w:basedOn w:val="DefaultParagraphFont"/>
    <w:uiPriority w:val="99"/>
    <w:unhideWhenUsed/>
    <w:rsid w:val="002F49DD"/>
    <w:rPr>
      <w:color w:val="0563C1" w:themeColor="hyperlink"/>
      <w:u w:val="single"/>
    </w:rPr>
  </w:style>
  <w:style w:type="paragraph" w:styleId="Caption">
    <w:name w:val="caption"/>
    <w:basedOn w:val="Normal"/>
    <w:next w:val="Normal"/>
    <w:uiPriority w:val="35"/>
    <w:unhideWhenUsed/>
    <w:qFormat/>
    <w:rsid w:val="00F5533B"/>
    <w:pPr>
      <w:jc w:val="center"/>
    </w:pPr>
    <w:rPr>
      <w:i/>
      <w:iCs/>
      <w:szCs w:val="18"/>
    </w:rPr>
  </w:style>
  <w:style w:type="table" w:styleId="GridTable4-Accent5">
    <w:name w:val="Grid Table 4 Accent 5"/>
    <w:basedOn w:val="TableNormal"/>
    <w:uiPriority w:val="49"/>
    <w:rsid w:val="00FF397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ableofFigures">
    <w:name w:val="table of figures"/>
    <w:basedOn w:val="Normal"/>
    <w:next w:val="Normal"/>
    <w:uiPriority w:val="99"/>
    <w:unhideWhenUsed/>
    <w:rsid w:val="007510BF"/>
    <w:pPr>
      <w:spacing w:after="0"/>
    </w:pPr>
  </w:style>
  <w:style w:type="paragraph" w:styleId="TOC10">
    <w:name w:val="toc 1"/>
    <w:basedOn w:val="Normal"/>
    <w:next w:val="Normal"/>
    <w:autoRedefine/>
    <w:uiPriority w:val="39"/>
    <w:unhideWhenUsed/>
    <w:rsid w:val="00F5533B"/>
    <w:pPr>
      <w:tabs>
        <w:tab w:val="left" w:pos="1320"/>
        <w:tab w:val="right" w:leader="dot" w:pos="9061"/>
      </w:tabs>
    </w:pPr>
    <w:rPr>
      <w:b/>
      <w: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7AA114-7CC4-44E1-B98E-9FCFE3BAF888}" type="doc">
      <dgm:prSet loTypeId="urn:microsoft.com/office/officeart/2005/8/layout/arrow2" loCatId="process" qsTypeId="urn:microsoft.com/office/officeart/2005/8/quickstyle/simple2" qsCatId="simple" csTypeId="urn:microsoft.com/office/officeart/2005/8/colors/accent5_5" csCatId="accent5" phldr="1"/>
      <dgm:spPr/>
    </dgm:pt>
    <dgm:pt modelId="{2CF4C6BD-64B2-4520-904A-029D5459CA53}">
      <dgm:prSet phldrT="[Text]" custT="1"/>
      <dgm:spPr/>
      <dgm:t>
        <a:bodyPr/>
        <a:lstStyle/>
        <a:p>
          <a:r>
            <a:rPr lang="en-US" sz="1300" b="1">
              <a:latin typeface="Times New Roman" panose="02020603050405020304" pitchFamily="18" charset="0"/>
              <a:cs typeface="Times New Roman" panose="02020603050405020304" pitchFamily="18" charset="0"/>
            </a:rPr>
            <a:t>1875 - 1876: </a:t>
          </a:r>
          <a:r>
            <a:rPr lang="en-US" sz="1300">
              <a:latin typeface="Times New Roman" panose="02020603050405020304" pitchFamily="18" charset="0"/>
              <a:cs typeface="Times New Roman" panose="02020603050405020304" pitchFamily="18" charset="0"/>
            </a:rPr>
            <a:t>Hồ Thiên Nga (Swan Lake)</a:t>
          </a:r>
        </a:p>
      </dgm:t>
    </dgm:pt>
    <dgm:pt modelId="{449C0EEC-C68C-498E-A0DE-C8D0F92AAEC2}" type="parTrans" cxnId="{2B5022AF-AA7F-4A9E-ACEF-235BD173C382}">
      <dgm:prSet/>
      <dgm:spPr/>
      <dgm:t>
        <a:bodyPr/>
        <a:lstStyle/>
        <a:p>
          <a:endParaRPr lang="en-US" sz="1300">
            <a:latin typeface="Times New Roman" panose="02020603050405020304" pitchFamily="18" charset="0"/>
            <a:cs typeface="Times New Roman" panose="02020603050405020304" pitchFamily="18" charset="0"/>
          </a:endParaRPr>
        </a:p>
      </dgm:t>
    </dgm:pt>
    <dgm:pt modelId="{F7C4CDDB-126C-4F19-B41A-A6377E61E581}" type="sibTrans" cxnId="{2B5022AF-AA7F-4A9E-ACEF-235BD173C382}">
      <dgm:prSet/>
      <dgm:spPr/>
      <dgm:t>
        <a:bodyPr/>
        <a:lstStyle/>
        <a:p>
          <a:endParaRPr lang="en-US" sz="1300">
            <a:latin typeface="Times New Roman" panose="02020603050405020304" pitchFamily="18" charset="0"/>
            <a:cs typeface="Times New Roman" panose="02020603050405020304" pitchFamily="18" charset="0"/>
          </a:endParaRPr>
        </a:p>
      </dgm:t>
    </dgm:pt>
    <dgm:pt modelId="{9A1DA735-704C-4B2C-BB0E-00BDCC221179}">
      <dgm:prSet phldrT="[Text]" custT="1"/>
      <dgm:spPr/>
      <dgm:t>
        <a:bodyPr/>
        <a:lstStyle/>
        <a:p>
          <a:r>
            <a:rPr lang="en-US" sz="1300" b="1">
              <a:latin typeface="Times New Roman" panose="02020603050405020304" pitchFamily="18" charset="0"/>
              <a:cs typeface="Times New Roman" panose="02020603050405020304" pitchFamily="18" charset="0"/>
            </a:rPr>
            <a:t>1890:</a:t>
          </a:r>
          <a:r>
            <a:rPr lang="en-US" sz="1300">
              <a:latin typeface="Times New Roman" panose="02020603050405020304" pitchFamily="18" charset="0"/>
              <a:cs typeface="Times New Roman" panose="02020603050405020304" pitchFamily="18" charset="0"/>
            </a:rPr>
            <a:t> Người đẹp ngủ trung rừng (The Sleeping Beauty)</a:t>
          </a:r>
        </a:p>
      </dgm:t>
    </dgm:pt>
    <dgm:pt modelId="{CE4962FA-E79F-46D6-976B-D465DB1EA8F3}" type="parTrans" cxnId="{E6EB1226-6E62-48FE-8D7A-985A490A1B7D}">
      <dgm:prSet/>
      <dgm:spPr/>
      <dgm:t>
        <a:bodyPr/>
        <a:lstStyle/>
        <a:p>
          <a:endParaRPr lang="en-US" sz="1300">
            <a:latin typeface="Times New Roman" panose="02020603050405020304" pitchFamily="18" charset="0"/>
            <a:cs typeface="Times New Roman" panose="02020603050405020304" pitchFamily="18" charset="0"/>
          </a:endParaRPr>
        </a:p>
      </dgm:t>
    </dgm:pt>
    <dgm:pt modelId="{A6BFC587-7842-480E-9DC0-EC8770FD34B2}" type="sibTrans" cxnId="{E6EB1226-6E62-48FE-8D7A-985A490A1B7D}">
      <dgm:prSet/>
      <dgm:spPr/>
      <dgm:t>
        <a:bodyPr/>
        <a:lstStyle/>
        <a:p>
          <a:endParaRPr lang="en-US" sz="1300">
            <a:latin typeface="Times New Roman" panose="02020603050405020304" pitchFamily="18" charset="0"/>
            <a:cs typeface="Times New Roman" panose="02020603050405020304" pitchFamily="18" charset="0"/>
          </a:endParaRPr>
        </a:p>
      </dgm:t>
    </dgm:pt>
    <dgm:pt modelId="{6916E548-CAB6-4A56-B7AF-51ADCDB93777}">
      <dgm:prSet phldrT="[Text]" custT="1"/>
      <dgm:spPr/>
      <dgm:t>
        <a:bodyPr/>
        <a:lstStyle/>
        <a:p>
          <a:r>
            <a:rPr lang="en-US" sz="1300" b="1">
              <a:latin typeface="Times New Roman" panose="02020603050405020304" pitchFamily="18" charset="0"/>
              <a:cs typeface="Times New Roman" panose="02020603050405020304" pitchFamily="18" charset="0"/>
            </a:rPr>
            <a:t>1892:</a:t>
          </a:r>
          <a:r>
            <a:rPr lang="en-US" sz="1300">
              <a:latin typeface="Times New Roman" panose="02020603050405020304" pitchFamily="18" charset="0"/>
              <a:cs typeface="Times New Roman" panose="02020603050405020304" pitchFamily="18" charset="0"/>
            </a:rPr>
            <a:t> Kẹp hạt dẻ (The Nutcracker</a:t>
          </a:r>
        </a:p>
      </dgm:t>
    </dgm:pt>
    <dgm:pt modelId="{C2C5A6D8-D276-4023-8039-A875824DCBAB}" type="parTrans" cxnId="{FD77076B-8E98-46D3-B26D-F5409B5CA134}">
      <dgm:prSet/>
      <dgm:spPr/>
      <dgm:t>
        <a:bodyPr/>
        <a:lstStyle/>
        <a:p>
          <a:endParaRPr lang="en-US" sz="1300">
            <a:latin typeface="Times New Roman" panose="02020603050405020304" pitchFamily="18" charset="0"/>
            <a:cs typeface="Times New Roman" panose="02020603050405020304" pitchFamily="18" charset="0"/>
          </a:endParaRPr>
        </a:p>
      </dgm:t>
    </dgm:pt>
    <dgm:pt modelId="{F5634D94-C887-4DBD-A628-72246B3DB0D6}" type="sibTrans" cxnId="{FD77076B-8E98-46D3-B26D-F5409B5CA134}">
      <dgm:prSet/>
      <dgm:spPr/>
      <dgm:t>
        <a:bodyPr/>
        <a:lstStyle/>
        <a:p>
          <a:endParaRPr lang="en-US" sz="1300">
            <a:latin typeface="Times New Roman" panose="02020603050405020304" pitchFamily="18" charset="0"/>
            <a:cs typeface="Times New Roman" panose="02020603050405020304" pitchFamily="18" charset="0"/>
          </a:endParaRPr>
        </a:p>
      </dgm:t>
    </dgm:pt>
    <dgm:pt modelId="{077FA53C-7568-4989-82B6-F43A35796D0C}">
      <dgm:prSet phldrT="[Text]" custT="1"/>
      <dgm:spPr/>
      <dgm:t>
        <a:bodyPr/>
        <a:lstStyle/>
        <a:p>
          <a:r>
            <a:rPr lang="en-US" sz="1300" b="1">
              <a:latin typeface="Times New Roman" panose="02020603050405020304" pitchFamily="18" charset="0"/>
              <a:cs typeface="Times New Roman" panose="02020603050405020304" pitchFamily="18" charset="0"/>
            </a:rPr>
            <a:t>1940: </a:t>
          </a:r>
          <a:r>
            <a:rPr lang="en-US" sz="1300">
              <a:latin typeface="Times New Roman" panose="02020603050405020304" pitchFamily="18" charset="0"/>
              <a:cs typeface="Times New Roman" panose="02020603050405020304" pitchFamily="18" charset="0"/>
            </a:rPr>
            <a:t>Romeo và Juliet</a:t>
          </a:r>
        </a:p>
      </dgm:t>
    </dgm:pt>
    <dgm:pt modelId="{A0318E73-22F6-4021-9521-D636FEB55E04}" type="parTrans" cxnId="{A34C5664-7DC1-4058-A18A-8C07C25C1436}">
      <dgm:prSet/>
      <dgm:spPr/>
      <dgm:t>
        <a:bodyPr/>
        <a:lstStyle/>
        <a:p>
          <a:endParaRPr lang="en-US" sz="1300">
            <a:latin typeface="Times New Roman" panose="02020603050405020304" pitchFamily="18" charset="0"/>
            <a:cs typeface="Times New Roman" panose="02020603050405020304" pitchFamily="18" charset="0"/>
          </a:endParaRPr>
        </a:p>
      </dgm:t>
    </dgm:pt>
    <dgm:pt modelId="{152C8381-B0E4-4FD8-BADD-6A6FC4186632}" type="sibTrans" cxnId="{A34C5664-7DC1-4058-A18A-8C07C25C1436}">
      <dgm:prSet/>
      <dgm:spPr/>
      <dgm:t>
        <a:bodyPr/>
        <a:lstStyle/>
        <a:p>
          <a:endParaRPr lang="en-US" sz="1300">
            <a:latin typeface="Times New Roman" panose="02020603050405020304" pitchFamily="18" charset="0"/>
            <a:cs typeface="Times New Roman" panose="02020603050405020304" pitchFamily="18" charset="0"/>
          </a:endParaRPr>
        </a:p>
      </dgm:t>
    </dgm:pt>
    <dgm:pt modelId="{CCA7579A-00EF-40DB-9F1D-EB8AE7100805}" type="pres">
      <dgm:prSet presAssocID="{BA7AA114-7CC4-44E1-B98E-9FCFE3BAF888}" presName="arrowDiagram" presStyleCnt="0">
        <dgm:presLayoutVars>
          <dgm:chMax val="5"/>
          <dgm:dir/>
          <dgm:resizeHandles val="exact"/>
        </dgm:presLayoutVars>
      </dgm:prSet>
      <dgm:spPr/>
    </dgm:pt>
    <dgm:pt modelId="{EE3E754D-B472-430E-BBD1-19F405EBC449}" type="pres">
      <dgm:prSet presAssocID="{BA7AA114-7CC4-44E1-B98E-9FCFE3BAF888}" presName="arrow" presStyleLbl="bgShp" presStyleIdx="0" presStyleCnt="1"/>
      <dgm:spPr/>
    </dgm:pt>
    <dgm:pt modelId="{FAF13E3F-8C35-4B4F-8909-CE43CAF50FF8}" type="pres">
      <dgm:prSet presAssocID="{BA7AA114-7CC4-44E1-B98E-9FCFE3BAF888}" presName="arrowDiagram4" presStyleCnt="0"/>
      <dgm:spPr/>
    </dgm:pt>
    <dgm:pt modelId="{E1B209EA-DB8C-4C10-A83C-80664ACF4181}" type="pres">
      <dgm:prSet presAssocID="{2CF4C6BD-64B2-4520-904A-029D5459CA53}" presName="bullet4a" presStyleLbl="node1" presStyleIdx="0" presStyleCnt="4"/>
      <dgm:spPr/>
    </dgm:pt>
    <dgm:pt modelId="{C9638D7B-AD78-48F2-B50E-BDFDADEE9D84}" type="pres">
      <dgm:prSet presAssocID="{2CF4C6BD-64B2-4520-904A-029D5459CA53}" presName="textBox4a" presStyleLbl="revTx" presStyleIdx="0" presStyleCnt="4" custScaleX="110851" custScaleY="155054" custLinFactNeighborX="17737" custLinFactNeighborY="30349">
        <dgm:presLayoutVars>
          <dgm:bulletEnabled val="1"/>
        </dgm:presLayoutVars>
      </dgm:prSet>
      <dgm:spPr/>
    </dgm:pt>
    <dgm:pt modelId="{6F5E5228-4F23-45D4-896F-190871105C91}" type="pres">
      <dgm:prSet presAssocID="{9A1DA735-704C-4B2C-BB0E-00BDCC221179}" presName="bullet4b" presStyleLbl="node1" presStyleIdx="1" presStyleCnt="4"/>
      <dgm:spPr>
        <a:solidFill>
          <a:srgbClr val="00CC00">
            <a:alpha val="76471"/>
          </a:srgbClr>
        </a:solidFill>
      </dgm:spPr>
    </dgm:pt>
    <dgm:pt modelId="{9DC44C98-E1FC-447F-A1E8-2DDA84C88DDD}" type="pres">
      <dgm:prSet presAssocID="{9A1DA735-704C-4B2C-BB0E-00BDCC221179}" presName="textBox4b" presStyleLbl="revTx" presStyleIdx="1" presStyleCnt="4" custLinFactNeighborX="12999">
        <dgm:presLayoutVars>
          <dgm:bulletEnabled val="1"/>
        </dgm:presLayoutVars>
      </dgm:prSet>
      <dgm:spPr/>
    </dgm:pt>
    <dgm:pt modelId="{7D1DAFDB-361B-426C-978C-C079FAF19483}" type="pres">
      <dgm:prSet presAssocID="{6916E548-CAB6-4A56-B7AF-51ADCDB93777}" presName="bullet4c" presStyleLbl="node1" presStyleIdx="2" presStyleCnt="4"/>
      <dgm:spPr>
        <a:solidFill>
          <a:srgbClr val="99FF33">
            <a:alpha val="63137"/>
          </a:srgbClr>
        </a:solidFill>
      </dgm:spPr>
    </dgm:pt>
    <dgm:pt modelId="{E9844626-BDA5-47ED-A990-56F3FFE11F2A}" type="pres">
      <dgm:prSet presAssocID="{6916E548-CAB6-4A56-B7AF-51ADCDB93777}" presName="textBox4c" presStyleLbl="revTx" presStyleIdx="2" presStyleCnt="4" custScaleX="109494" custLinFactNeighborX="10832" custLinFactNeighborY="589">
        <dgm:presLayoutVars>
          <dgm:bulletEnabled val="1"/>
        </dgm:presLayoutVars>
      </dgm:prSet>
      <dgm:spPr/>
    </dgm:pt>
    <dgm:pt modelId="{CEF9E6B9-624C-46A1-9915-0563881C7D15}" type="pres">
      <dgm:prSet presAssocID="{077FA53C-7568-4989-82B6-F43A35796D0C}" presName="bullet4d" presStyleLbl="node1" presStyleIdx="3" presStyleCnt="4"/>
      <dgm:spPr>
        <a:solidFill>
          <a:srgbClr val="FF9900">
            <a:alpha val="49804"/>
          </a:srgbClr>
        </a:solidFill>
      </dgm:spPr>
    </dgm:pt>
    <dgm:pt modelId="{18A28A91-A506-4035-A12F-A9449B2A281B}" type="pres">
      <dgm:prSet presAssocID="{077FA53C-7568-4989-82B6-F43A35796D0C}" presName="textBox4d" presStyleLbl="revTx" presStyleIdx="3" presStyleCnt="4" custScaleX="117678" custLinFactNeighborX="10670" custLinFactNeighborY="2843">
        <dgm:presLayoutVars>
          <dgm:bulletEnabled val="1"/>
        </dgm:presLayoutVars>
      </dgm:prSet>
      <dgm:spPr/>
    </dgm:pt>
  </dgm:ptLst>
  <dgm:cxnLst>
    <dgm:cxn modelId="{E929F305-5A5F-49E5-9A7A-7AA8A355D4DE}" type="presOf" srcId="{077FA53C-7568-4989-82B6-F43A35796D0C}" destId="{18A28A91-A506-4035-A12F-A9449B2A281B}" srcOrd="0" destOrd="0" presId="urn:microsoft.com/office/officeart/2005/8/layout/arrow2"/>
    <dgm:cxn modelId="{E6EB1226-6E62-48FE-8D7A-985A490A1B7D}" srcId="{BA7AA114-7CC4-44E1-B98E-9FCFE3BAF888}" destId="{9A1DA735-704C-4B2C-BB0E-00BDCC221179}" srcOrd="1" destOrd="0" parTransId="{CE4962FA-E79F-46D6-976B-D465DB1EA8F3}" sibTransId="{A6BFC587-7842-480E-9DC0-EC8770FD34B2}"/>
    <dgm:cxn modelId="{C889BC32-A995-4947-A88E-2842FA4BEF48}" type="presOf" srcId="{9A1DA735-704C-4B2C-BB0E-00BDCC221179}" destId="{9DC44C98-E1FC-447F-A1E8-2DDA84C88DDD}" srcOrd="0" destOrd="0" presId="urn:microsoft.com/office/officeart/2005/8/layout/arrow2"/>
    <dgm:cxn modelId="{DEC4515B-FDA8-4BBD-9500-1004983ECF6D}" type="presOf" srcId="{2CF4C6BD-64B2-4520-904A-029D5459CA53}" destId="{C9638D7B-AD78-48F2-B50E-BDFDADEE9D84}" srcOrd="0" destOrd="0" presId="urn:microsoft.com/office/officeart/2005/8/layout/arrow2"/>
    <dgm:cxn modelId="{A34C5664-7DC1-4058-A18A-8C07C25C1436}" srcId="{BA7AA114-7CC4-44E1-B98E-9FCFE3BAF888}" destId="{077FA53C-7568-4989-82B6-F43A35796D0C}" srcOrd="3" destOrd="0" parTransId="{A0318E73-22F6-4021-9521-D636FEB55E04}" sibTransId="{152C8381-B0E4-4FD8-BADD-6A6FC4186632}"/>
    <dgm:cxn modelId="{FD77076B-8E98-46D3-B26D-F5409B5CA134}" srcId="{BA7AA114-7CC4-44E1-B98E-9FCFE3BAF888}" destId="{6916E548-CAB6-4A56-B7AF-51ADCDB93777}" srcOrd="2" destOrd="0" parTransId="{C2C5A6D8-D276-4023-8039-A875824DCBAB}" sibTransId="{F5634D94-C887-4DBD-A628-72246B3DB0D6}"/>
    <dgm:cxn modelId="{783A8D97-FDFC-4675-9DBC-B4D24638C9FF}" type="presOf" srcId="{BA7AA114-7CC4-44E1-B98E-9FCFE3BAF888}" destId="{CCA7579A-00EF-40DB-9F1D-EB8AE7100805}" srcOrd="0" destOrd="0" presId="urn:microsoft.com/office/officeart/2005/8/layout/arrow2"/>
    <dgm:cxn modelId="{85AF4FA0-8E1D-4BDD-8616-096BC3BF231F}" type="presOf" srcId="{6916E548-CAB6-4A56-B7AF-51ADCDB93777}" destId="{E9844626-BDA5-47ED-A990-56F3FFE11F2A}" srcOrd="0" destOrd="0" presId="urn:microsoft.com/office/officeart/2005/8/layout/arrow2"/>
    <dgm:cxn modelId="{2B5022AF-AA7F-4A9E-ACEF-235BD173C382}" srcId="{BA7AA114-7CC4-44E1-B98E-9FCFE3BAF888}" destId="{2CF4C6BD-64B2-4520-904A-029D5459CA53}" srcOrd="0" destOrd="0" parTransId="{449C0EEC-C68C-498E-A0DE-C8D0F92AAEC2}" sibTransId="{F7C4CDDB-126C-4F19-B41A-A6377E61E581}"/>
    <dgm:cxn modelId="{C425B178-8B76-4A3E-B9B6-54F6840C2904}" type="presParOf" srcId="{CCA7579A-00EF-40DB-9F1D-EB8AE7100805}" destId="{EE3E754D-B472-430E-BBD1-19F405EBC449}" srcOrd="0" destOrd="0" presId="urn:microsoft.com/office/officeart/2005/8/layout/arrow2"/>
    <dgm:cxn modelId="{DE19B434-5891-4C54-BD51-0172BC9FFB4C}" type="presParOf" srcId="{CCA7579A-00EF-40DB-9F1D-EB8AE7100805}" destId="{FAF13E3F-8C35-4B4F-8909-CE43CAF50FF8}" srcOrd="1" destOrd="0" presId="urn:microsoft.com/office/officeart/2005/8/layout/arrow2"/>
    <dgm:cxn modelId="{DE3CA98F-9491-449E-9D5A-16516BEDCEDD}" type="presParOf" srcId="{FAF13E3F-8C35-4B4F-8909-CE43CAF50FF8}" destId="{E1B209EA-DB8C-4C10-A83C-80664ACF4181}" srcOrd="0" destOrd="0" presId="urn:microsoft.com/office/officeart/2005/8/layout/arrow2"/>
    <dgm:cxn modelId="{FB05BB30-54CE-46DD-8947-3E46FF75F11D}" type="presParOf" srcId="{FAF13E3F-8C35-4B4F-8909-CE43CAF50FF8}" destId="{C9638D7B-AD78-48F2-B50E-BDFDADEE9D84}" srcOrd="1" destOrd="0" presId="urn:microsoft.com/office/officeart/2005/8/layout/arrow2"/>
    <dgm:cxn modelId="{7D814643-1A1D-43B3-930E-A2303EDA7AAE}" type="presParOf" srcId="{FAF13E3F-8C35-4B4F-8909-CE43CAF50FF8}" destId="{6F5E5228-4F23-45D4-896F-190871105C91}" srcOrd="2" destOrd="0" presId="urn:microsoft.com/office/officeart/2005/8/layout/arrow2"/>
    <dgm:cxn modelId="{64DFA7EB-2630-4ADB-BAC8-16003F6FF414}" type="presParOf" srcId="{FAF13E3F-8C35-4B4F-8909-CE43CAF50FF8}" destId="{9DC44C98-E1FC-447F-A1E8-2DDA84C88DDD}" srcOrd="3" destOrd="0" presId="urn:microsoft.com/office/officeart/2005/8/layout/arrow2"/>
    <dgm:cxn modelId="{FA8D34FD-4E6D-4EB4-99D9-7E4DF2CFEF39}" type="presParOf" srcId="{FAF13E3F-8C35-4B4F-8909-CE43CAF50FF8}" destId="{7D1DAFDB-361B-426C-978C-C079FAF19483}" srcOrd="4" destOrd="0" presId="urn:microsoft.com/office/officeart/2005/8/layout/arrow2"/>
    <dgm:cxn modelId="{6F8D48CD-4AF7-46A0-87AD-E7C7BEF7FDC4}" type="presParOf" srcId="{FAF13E3F-8C35-4B4F-8909-CE43CAF50FF8}" destId="{E9844626-BDA5-47ED-A990-56F3FFE11F2A}" srcOrd="5" destOrd="0" presId="urn:microsoft.com/office/officeart/2005/8/layout/arrow2"/>
    <dgm:cxn modelId="{D3984CB6-CF9D-4F37-8784-CB17D5DDF43D}" type="presParOf" srcId="{FAF13E3F-8C35-4B4F-8909-CE43CAF50FF8}" destId="{CEF9E6B9-624C-46A1-9915-0563881C7D15}" srcOrd="6" destOrd="0" presId="urn:microsoft.com/office/officeart/2005/8/layout/arrow2"/>
    <dgm:cxn modelId="{27FC6185-86BB-40A6-BC5B-8350F87F70C6}" type="presParOf" srcId="{FAF13E3F-8C35-4B4F-8909-CE43CAF50FF8}" destId="{18A28A91-A506-4035-A12F-A9449B2A281B}" srcOrd="7" destOrd="0" presId="urn:microsoft.com/office/officeart/2005/8/layout/arrow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3E754D-B472-430E-BBD1-19F405EBC449}">
      <dsp:nvSpPr>
        <dsp:cNvPr id="0" name=""/>
        <dsp:cNvSpPr/>
      </dsp:nvSpPr>
      <dsp:spPr>
        <a:xfrm>
          <a:off x="0" y="270981"/>
          <a:ext cx="5486400" cy="3429000"/>
        </a:xfrm>
        <a:prstGeom prst="swooshArrow">
          <a:avLst>
            <a:gd name="adj1" fmla="val 25000"/>
            <a:gd name="adj2" fmla="val 25000"/>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B209EA-DB8C-4C10-A83C-80664ACF4181}">
      <dsp:nvSpPr>
        <dsp:cNvPr id="0" name=""/>
        <dsp:cNvSpPr/>
      </dsp:nvSpPr>
      <dsp:spPr>
        <a:xfrm>
          <a:off x="540410" y="2820785"/>
          <a:ext cx="126187" cy="126187"/>
        </a:xfrm>
        <a:prstGeom prst="ellipse">
          <a:avLst/>
        </a:prstGeom>
        <a:solidFill>
          <a:schemeClr val="accent5">
            <a:alpha val="9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C9638D7B-AD78-48F2-B50E-BDFDADEE9D84}">
      <dsp:nvSpPr>
        <dsp:cNvPr id="0" name=""/>
        <dsp:cNvSpPr/>
      </dsp:nvSpPr>
      <dsp:spPr>
        <a:xfrm>
          <a:off x="719007" y="2906909"/>
          <a:ext cx="1039975" cy="12653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6864" tIns="0" rIns="0" bIns="0" numCol="1" spcCol="1270" anchor="t" anchorCtr="0">
          <a:noAutofit/>
        </a:bodyPr>
        <a:lstStyle/>
        <a:p>
          <a:pPr marL="0" lvl="0" indent="0" algn="l" defTabSz="577850">
            <a:lnSpc>
              <a:spcPct val="90000"/>
            </a:lnSpc>
            <a:spcBef>
              <a:spcPct val="0"/>
            </a:spcBef>
            <a:spcAft>
              <a:spcPct val="35000"/>
            </a:spcAft>
            <a:buNone/>
          </a:pPr>
          <a:r>
            <a:rPr lang="en-US" sz="1300" b="1" kern="1200">
              <a:latin typeface="Times New Roman" panose="02020603050405020304" pitchFamily="18" charset="0"/>
              <a:cs typeface="Times New Roman" panose="02020603050405020304" pitchFamily="18" charset="0"/>
            </a:rPr>
            <a:t>1875 - 1876: </a:t>
          </a:r>
          <a:r>
            <a:rPr lang="en-US" sz="1300" kern="1200">
              <a:latin typeface="Times New Roman" panose="02020603050405020304" pitchFamily="18" charset="0"/>
              <a:cs typeface="Times New Roman" panose="02020603050405020304" pitchFamily="18" charset="0"/>
            </a:rPr>
            <a:t>Hồ Thiên Nga (Swan Lake)</a:t>
          </a:r>
        </a:p>
      </dsp:txBody>
      <dsp:txXfrm>
        <a:off x="719007" y="2906909"/>
        <a:ext cx="1039975" cy="1265398"/>
      </dsp:txXfrm>
    </dsp:sp>
    <dsp:sp modelId="{6F5E5228-4F23-45D4-896F-190871105C91}">
      <dsp:nvSpPr>
        <dsp:cNvPr id="0" name=""/>
        <dsp:cNvSpPr/>
      </dsp:nvSpPr>
      <dsp:spPr>
        <a:xfrm>
          <a:off x="1431950" y="2023200"/>
          <a:ext cx="219456" cy="219456"/>
        </a:xfrm>
        <a:prstGeom prst="ellipse">
          <a:avLst/>
        </a:prstGeom>
        <a:solidFill>
          <a:srgbClr val="00CC00">
            <a:alpha val="76471"/>
          </a:srgb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9DC44C98-E1FC-447F-A1E8-2DDA84C88DDD}">
      <dsp:nvSpPr>
        <dsp:cNvPr id="0" name=""/>
        <dsp:cNvSpPr/>
      </dsp:nvSpPr>
      <dsp:spPr>
        <a:xfrm>
          <a:off x="1691445" y="2132928"/>
          <a:ext cx="1152144" cy="15670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6285" tIns="0" rIns="0" bIns="0" numCol="1" spcCol="1270" anchor="t" anchorCtr="0">
          <a:noAutofit/>
        </a:bodyPr>
        <a:lstStyle/>
        <a:p>
          <a:pPr marL="0" lvl="0" indent="0" algn="l" defTabSz="577850">
            <a:lnSpc>
              <a:spcPct val="90000"/>
            </a:lnSpc>
            <a:spcBef>
              <a:spcPct val="0"/>
            </a:spcBef>
            <a:spcAft>
              <a:spcPct val="35000"/>
            </a:spcAft>
            <a:buNone/>
          </a:pPr>
          <a:r>
            <a:rPr lang="en-US" sz="1300" b="1" kern="1200">
              <a:latin typeface="Times New Roman" panose="02020603050405020304" pitchFamily="18" charset="0"/>
              <a:cs typeface="Times New Roman" panose="02020603050405020304" pitchFamily="18" charset="0"/>
            </a:rPr>
            <a:t>1890:</a:t>
          </a:r>
          <a:r>
            <a:rPr lang="en-US" sz="1300" kern="1200">
              <a:latin typeface="Times New Roman" panose="02020603050405020304" pitchFamily="18" charset="0"/>
              <a:cs typeface="Times New Roman" panose="02020603050405020304" pitchFamily="18" charset="0"/>
            </a:rPr>
            <a:t> Người đẹp ngủ trung rừng (The Sleeping Beauty)</a:t>
          </a:r>
        </a:p>
      </dsp:txBody>
      <dsp:txXfrm>
        <a:off x="1691445" y="2132928"/>
        <a:ext cx="1152144" cy="1567053"/>
      </dsp:txXfrm>
    </dsp:sp>
    <dsp:sp modelId="{7D1DAFDB-361B-426C-978C-C079FAF19483}">
      <dsp:nvSpPr>
        <dsp:cNvPr id="0" name=""/>
        <dsp:cNvSpPr/>
      </dsp:nvSpPr>
      <dsp:spPr>
        <a:xfrm>
          <a:off x="2570378" y="1435469"/>
          <a:ext cx="290779" cy="290779"/>
        </a:xfrm>
        <a:prstGeom prst="ellipse">
          <a:avLst/>
        </a:prstGeom>
        <a:solidFill>
          <a:srgbClr val="99FF33">
            <a:alpha val="63137"/>
          </a:srgb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E9844626-BDA5-47ED-A990-56F3FFE11F2A}">
      <dsp:nvSpPr>
        <dsp:cNvPr id="0" name=""/>
        <dsp:cNvSpPr/>
      </dsp:nvSpPr>
      <dsp:spPr>
        <a:xfrm>
          <a:off x="2785875" y="1593340"/>
          <a:ext cx="1261528" cy="21191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4078" tIns="0" rIns="0" bIns="0" numCol="1" spcCol="1270" anchor="t" anchorCtr="0">
          <a:noAutofit/>
        </a:bodyPr>
        <a:lstStyle/>
        <a:p>
          <a:pPr marL="0" lvl="0" indent="0" algn="l" defTabSz="577850">
            <a:lnSpc>
              <a:spcPct val="90000"/>
            </a:lnSpc>
            <a:spcBef>
              <a:spcPct val="0"/>
            </a:spcBef>
            <a:spcAft>
              <a:spcPct val="35000"/>
            </a:spcAft>
            <a:buNone/>
          </a:pPr>
          <a:r>
            <a:rPr lang="en-US" sz="1300" b="1" kern="1200">
              <a:latin typeface="Times New Roman" panose="02020603050405020304" pitchFamily="18" charset="0"/>
              <a:cs typeface="Times New Roman" panose="02020603050405020304" pitchFamily="18" charset="0"/>
            </a:rPr>
            <a:t>1892:</a:t>
          </a:r>
          <a:r>
            <a:rPr lang="en-US" sz="1300" kern="1200">
              <a:latin typeface="Times New Roman" panose="02020603050405020304" pitchFamily="18" charset="0"/>
              <a:cs typeface="Times New Roman" panose="02020603050405020304" pitchFamily="18" charset="0"/>
            </a:rPr>
            <a:t> Kẹp hạt dẻ (The Nutcracker</a:t>
          </a:r>
        </a:p>
      </dsp:txBody>
      <dsp:txXfrm>
        <a:off x="2785875" y="1593340"/>
        <a:ext cx="1261528" cy="2119122"/>
      </dsp:txXfrm>
    </dsp:sp>
    <dsp:sp modelId="{CEF9E6B9-624C-46A1-9915-0563881C7D15}">
      <dsp:nvSpPr>
        <dsp:cNvPr id="0" name=""/>
        <dsp:cNvSpPr/>
      </dsp:nvSpPr>
      <dsp:spPr>
        <a:xfrm>
          <a:off x="3810304" y="1046621"/>
          <a:ext cx="389534" cy="389534"/>
        </a:xfrm>
        <a:prstGeom prst="ellipse">
          <a:avLst/>
        </a:prstGeom>
        <a:solidFill>
          <a:srgbClr val="FF9900">
            <a:alpha val="49804"/>
          </a:srgb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18A28A91-A506-4035-A12F-A9449B2A281B}">
      <dsp:nvSpPr>
        <dsp:cNvPr id="0" name=""/>
        <dsp:cNvSpPr/>
      </dsp:nvSpPr>
      <dsp:spPr>
        <a:xfrm>
          <a:off x="4026167" y="1311286"/>
          <a:ext cx="1355820" cy="24585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6406" tIns="0" rIns="0" bIns="0" numCol="1" spcCol="1270" anchor="t" anchorCtr="0">
          <a:noAutofit/>
        </a:bodyPr>
        <a:lstStyle/>
        <a:p>
          <a:pPr marL="0" lvl="0" indent="0" algn="l" defTabSz="577850">
            <a:lnSpc>
              <a:spcPct val="90000"/>
            </a:lnSpc>
            <a:spcBef>
              <a:spcPct val="0"/>
            </a:spcBef>
            <a:spcAft>
              <a:spcPct val="35000"/>
            </a:spcAft>
            <a:buNone/>
          </a:pPr>
          <a:r>
            <a:rPr lang="en-US" sz="1300" b="1" kern="1200">
              <a:latin typeface="Times New Roman" panose="02020603050405020304" pitchFamily="18" charset="0"/>
              <a:cs typeface="Times New Roman" panose="02020603050405020304" pitchFamily="18" charset="0"/>
            </a:rPr>
            <a:t>1940: </a:t>
          </a:r>
          <a:r>
            <a:rPr lang="en-US" sz="1300" kern="1200">
              <a:latin typeface="Times New Roman" panose="02020603050405020304" pitchFamily="18" charset="0"/>
              <a:cs typeface="Times New Roman" panose="02020603050405020304" pitchFamily="18" charset="0"/>
            </a:rPr>
            <a:t>Romeo và Juliet</a:t>
          </a:r>
        </a:p>
      </dsp:txBody>
      <dsp:txXfrm>
        <a:off x="4026167" y="1311286"/>
        <a:ext cx="1355820" cy="2458593"/>
      </dsp:txXfrm>
    </dsp:sp>
  </dsp:spTree>
</dsp:drawing>
</file>

<file path=word/diagrams/layout1.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616D8-D132-4798-A342-F6663F155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6</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A36756 Nguyễn Trung Kiên</cp:lastModifiedBy>
  <cp:revision>4</cp:revision>
  <dcterms:created xsi:type="dcterms:W3CDTF">2022-03-11T10:17:00Z</dcterms:created>
  <dcterms:modified xsi:type="dcterms:W3CDTF">2022-03-11T11:24:00Z</dcterms:modified>
</cp:coreProperties>
</file>