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A641" w14:textId="77777777" w:rsidR="002872E7" w:rsidRPr="002872E7" w:rsidRDefault="002872E7" w:rsidP="002872E7">
      <w:pPr>
        <w:shd w:val="clear" w:color="auto" w:fill="F8F8F8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Bài toán Hackathon sẽ liên quan đến 2 techniques (mà tới thời điểm này thì mình chưa học): </w:t>
      </w:r>
      <w:r w:rsidRPr="002872E7">
        <w:rPr>
          <w:rFonts w:ascii="Courier New" w:eastAsia="Times New Roman" w:hAnsi="Courier New" w:cs="Courier New"/>
          <w:color w:val="E01E5A"/>
          <w:sz w:val="18"/>
          <w:szCs w:val="18"/>
        </w:rPr>
        <w:t>Basket Analysis</w:t>
      </w: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 &amp; </w:t>
      </w:r>
      <w:r w:rsidRPr="002872E7">
        <w:rPr>
          <w:rFonts w:ascii="Courier New" w:eastAsia="Times New Roman" w:hAnsi="Courier New" w:cs="Courier New"/>
          <w:color w:val="E01E5A"/>
          <w:sz w:val="18"/>
          <w:szCs w:val="18"/>
        </w:rPr>
        <w:t>Customer Journey Analytics</w:t>
      </w:r>
    </w:p>
    <w:p w14:paraId="0B7903F4" w14:textId="77777777" w:rsidR="002872E7" w:rsidRPr="002872E7" w:rsidRDefault="002872E7" w:rsidP="002872E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Các techniques thường có thể ứng dụng cho nhiều bài toán khác nhau, nên quan trọng là mọi người nắm concept và ứng dụng linh động (ví dụ: item có thể là quần áo, sách trên Amazon, nhạc trên Spotify, video trên Tiktok, transaction: có thể là 1 đơn hàng, 1 session lướt tiktok, 1 day của users, hay 1 vòng đời) =&gt; Tuỳ theo bộ data mà mình “hồ biến” để techniques có thể dùng được cho case study của mình</w:t>
      </w:r>
    </w:p>
    <w:p w14:paraId="3C995054" w14:textId="77777777" w:rsidR="002872E7" w:rsidRPr="002872E7" w:rsidRDefault="002872E7" w:rsidP="002872E7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Bên dưới, có để 1 số link tham khảo, nhưng mọi người có thể chủ động tìm hiểu thêm theo keywords nhé.</w:t>
      </w:r>
    </w:p>
    <w:p w14:paraId="60AB7231" w14:textId="77777777" w:rsidR="002872E7" w:rsidRPr="002872E7" w:rsidRDefault="002872E7" w:rsidP="002872E7">
      <w:pPr>
        <w:shd w:val="clear" w:color="auto" w:fill="F8F8F8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---</w:t>
      </w:r>
    </w:p>
    <w:p w14:paraId="2C48AD2D" w14:textId="77777777" w:rsidR="002872E7" w:rsidRPr="002872E7" w:rsidRDefault="002872E7" w:rsidP="002872E7">
      <w:pPr>
        <w:shd w:val="clear" w:color="auto" w:fill="F8F8F8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b/>
          <w:bCs/>
          <w:color w:val="1D1C1D"/>
          <w:sz w:val="23"/>
          <w:szCs w:val="23"/>
        </w:rPr>
        <w:t>Basket Analysis</w:t>
      </w:r>
    </w:p>
    <w:p w14:paraId="7B2855FC" w14:textId="77777777" w:rsidR="002872E7" w:rsidRPr="002872E7" w:rsidRDefault="002872E7" w:rsidP="002872E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Technique này giúp tìm ra các nhóm item (hàng hoá, bài hát, video, sách) thường được users mua trong 1 transactions, hoặc user consume trong suốt vòng đời của họ.</w:t>
      </w:r>
    </w:p>
    <w:p w14:paraId="55779F0E" w14:textId="77777777" w:rsidR="002872E7" w:rsidRPr="002872E7" w:rsidRDefault="002872E7" w:rsidP="002872E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Technique này dùng transaction data: tương tác giữa các item/product và customers</w:t>
      </w:r>
    </w:p>
    <w:p w14:paraId="691DB553" w14:textId="77777777" w:rsidR="002872E7" w:rsidRPr="002872E7" w:rsidRDefault="002872E7" w:rsidP="002872E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Times New Roman"/>
          <w:color w:val="1D1C1D"/>
          <w:sz w:val="23"/>
          <w:szCs w:val="23"/>
        </w:rPr>
      </w:pPr>
      <w:r w:rsidRPr="002872E7">
        <w:rPr>
          <w:rFonts w:ascii="Arial" w:eastAsia="Times New Roman" w:hAnsi="Arial" w:cs="Times New Roman"/>
          <w:color w:val="1D1C1D"/>
          <w:sz w:val="23"/>
          <w:szCs w:val="23"/>
        </w:rPr>
        <w:t>Ứng dụng: Tìm ra các items thường đi cùng nhau để</w:t>
      </w:r>
    </w:p>
    <w:p w14:paraId="33C217CE" w14:textId="77777777" w:rsidR="002872E7" w:rsidRPr="002872E7" w:rsidRDefault="002872E7" w:rsidP="002872E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Cross-selling</w:t>
      </w:r>
    </w:p>
    <w:p w14:paraId="38180DD5" w14:textId="77777777" w:rsidR="002872E7" w:rsidRPr="002872E7" w:rsidRDefault="002872E7" w:rsidP="002872E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Recommendation</w:t>
      </w:r>
    </w:p>
    <w:p w14:paraId="0DD76F9C" w14:textId="77777777" w:rsidR="002872E7" w:rsidRPr="002872E7" w:rsidRDefault="002872E7" w:rsidP="002872E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Target marketing: promotions/discount các sản phẩm liên quan với những sản phẩm họ thường mua</w:t>
      </w:r>
    </w:p>
    <w:p w14:paraId="1CE1753D" w14:textId="77777777" w:rsidR="002872E7" w:rsidRPr="002872E7" w:rsidRDefault="002872E7" w:rsidP="002872E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Ngoài ra output từ Basket Analysis còn có thể dùng để cluster users theo các nhóm consumption tastes</w:t>
      </w:r>
    </w:p>
    <w:p w14:paraId="105B562B" w14:textId="77777777" w:rsidR="002872E7" w:rsidRPr="002872E7" w:rsidRDefault="002872E7" w:rsidP="002872E7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Reference: </w:t>
      </w:r>
      <w:hyperlink r:id="rId5" w:tgtFrame="_blank" w:history="1">
        <w:r w:rsidRPr="002872E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Affinity Analysis (Market Basket Analysis)</w:t>
        </w:r>
      </w:hyperlink>
    </w:p>
    <w:p w14:paraId="1B055B28" w14:textId="77777777" w:rsidR="002872E7" w:rsidRPr="002872E7" w:rsidRDefault="002872E7" w:rsidP="002872E7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b/>
          <w:bCs/>
          <w:color w:val="1D1C1D"/>
          <w:sz w:val="23"/>
          <w:szCs w:val="23"/>
        </w:rPr>
        <w:t>Customer Journey Analytics</w:t>
      </w:r>
    </w:p>
    <w:p w14:paraId="3786D577" w14:textId="77777777" w:rsidR="002872E7" w:rsidRPr="002872E7" w:rsidRDefault="002872E7" w:rsidP="002872E7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Một bộ các Techniques dùng để phân tích chuỗi các tương tác (event, items, transaction) step-by-step của một users. Trong đó có 2 techniques đáng quan tâm là:</w:t>
      </w:r>
    </w:p>
    <w:p w14:paraId="4AB7F818" w14:textId="77777777" w:rsidR="002872E7" w:rsidRPr="002872E7" w:rsidRDefault="002872E7" w:rsidP="002872E7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Journey Report (or Sankey Diagram): Visualize phần trăm users đi theo 1 journey cụ thể</w:t>
      </w:r>
    </w:p>
    <w:p w14:paraId="0EB57D99" w14:textId="77777777" w:rsidR="002872E7" w:rsidRPr="002872E7" w:rsidRDefault="002872E7" w:rsidP="002872E7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Attribution Report: Dựa trên groups các “successful users” -&gt; estimate phần đóng góp của các dạng tương tác trong journey</w:t>
      </w:r>
    </w:p>
    <w:p w14:paraId="63A017FE" w14:textId="77777777" w:rsidR="002872E7" w:rsidRPr="002872E7" w:rsidRDefault="002872E7" w:rsidP="002872E7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Ứng dụng:</w:t>
      </w:r>
    </w:p>
    <w:p w14:paraId="0FC55B12" w14:textId="77777777" w:rsidR="002872E7" w:rsidRPr="002872E7" w:rsidRDefault="002872E7" w:rsidP="002872E7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Phát hiện các step không hiểu quả khiến users drops</w:t>
      </w:r>
    </w:p>
    <w:p w14:paraId="21437551" w14:textId="77777777" w:rsidR="002872E7" w:rsidRPr="002872E7" w:rsidRDefault="002872E7" w:rsidP="002872E7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Đánh giá effectiveness of conversion (Các thương tác khiến users purchase, subscribe, payment)</w:t>
      </w:r>
    </w:p>
    <w:p w14:paraId="33F86B9C" w14:textId="77777777" w:rsidR="002872E7" w:rsidRPr="002872E7" w:rsidRDefault="002872E7" w:rsidP="002872E7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3"/>
          <w:szCs w:val="23"/>
        </w:rPr>
        <w:t>Reference: </w:t>
      </w:r>
      <w:hyperlink r:id="rId6" w:tgtFrame="_blank" w:history="1">
        <w:r w:rsidRPr="002872E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Ultimate Guide to Customer Journey Analytics</w:t>
        </w:r>
      </w:hyperlink>
    </w:p>
    <w:p w14:paraId="5C450893" w14:textId="77777777" w:rsidR="002872E7" w:rsidRPr="002872E7" w:rsidRDefault="002872E7" w:rsidP="002872E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872E7">
        <w:rPr>
          <w:rFonts w:ascii="Arial" w:eastAsia="Times New Roman" w:hAnsi="Arial" w:cs="Arial"/>
          <w:color w:val="1D1C1D"/>
          <w:sz w:val="20"/>
          <w:szCs w:val="20"/>
        </w:rPr>
        <w:t>(edited)</w:t>
      </w:r>
    </w:p>
    <w:p w14:paraId="1F00C1FA" w14:textId="77777777" w:rsidR="001D5750" w:rsidRDefault="001D5750"/>
    <w:sectPr w:rsidR="001D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254"/>
    <w:multiLevelType w:val="multilevel"/>
    <w:tmpl w:val="D63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6328"/>
    <w:multiLevelType w:val="multilevel"/>
    <w:tmpl w:val="A28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B483A"/>
    <w:multiLevelType w:val="multilevel"/>
    <w:tmpl w:val="34A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170D"/>
    <w:multiLevelType w:val="multilevel"/>
    <w:tmpl w:val="1EE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D3E35"/>
    <w:multiLevelType w:val="multilevel"/>
    <w:tmpl w:val="611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62CD9"/>
    <w:multiLevelType w:val="multilevel"/>
    <w:tmpl w:val="60E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37379"/>
    <w:multiLevelType w:val="multilevel"/>
    <w:tmpl w:val="5F8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82F25"/>
    <w:multiLevelType w:val="multilevel"/>
    <w:tmpl w:val="AD6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84880"/>
    <w:multiLevelType w:val="multilevel"/>
    <w:tmpl w:val="55F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50"/>
    <w:rsid w:val="001D5750"/>
    <w:rsid w:val="002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FA64C-321B-433C-96DA-E96497D8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72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2E7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28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020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6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opra.com/learn/customer-journey-analytics" TargetMode="External"/><Relationship Id="rId5" Type="http://schemas.openxmlformats.org/officeDocument/2006/relationships/hyperlink" Target="https://towardsdatascience.com/affinity-analysis-market-basket-analysis-c8e7fcc61a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Nguyên (CNTT)</dc:creator>
  <cp:keywords/>
  <dc:description/>
  <cp:lastModifiedBy>Nguyễn Thị Thảo Nguyên (CNTT)</cp:lastModifiedBy>
  <cp:revision>2</cp:revision>
  <dcterms:created xsi:type="dcterms:W3CDTF">2021-09-09T09:48:00Z</dcterms:created>
  <dcterms:modified xsi:type="dcterms:W3CDTF">2021-09-09T09:48:00Z</dcterms:modified>
</cp:coreProperties>
</file>