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4A46CE" w:rsidRDefault="004A46CE" w:rsidP="004A46CE">
      <w:r>
        <w:t xml:space="preserve">Formation Azure </w:t>
      </w:r>
      <w:proofErr w:type="spellStart"/>
      <w:r>
        <w:t>Administrator</w:t>
      </w:r>
      <w:proofErr w:type="spellEnd"/>
      <w:r>
        <w:t xml:space="preserve"> (AZ-104)</w:t>
      </w:r>
    </w:p>
    <w:p w:rsidR="004A46CE" w:rsidRDefault="004A46CE" w:rsidP="004A46CE">
      <w:r>
        <w:t>Déployer et gérer les ressources de calcul Azure</w:t>
      </w:r>
    </w:p>
    <w:p w:rsidR="004A46CE" w:rsidRDefault="004A46CE" w:rsidP="004A46CE"/>
    <w:p w:rsidR="004A46CE" w:rsidRDefault="004A46CE" w:rsidP="004A46CE">
      <w:r>
        <w:t>Bienvenue dans cette formation pédagogique destinée aux débutants souhaitant maîtriser le déploiement et la gestion des ressources de calcul dans Microsoft Azure. Ce module couvre les compétences essentielles pour l’examen AZ-104 et vous guidera pas à pas dans l’univers des machines virtuelles, des conteneurs et des services d’applications cloud. Vous découvrirez comment Azure transforme la manière dont les entreprises déploient et gèrent leurs infrastructures informatiques.</w:t>
      </w:r>
    </w:p>
    <w:p w:rsidR="004A46CE" w:rsidRDefault="004A46CE" w:rsidP="004A46CE"/>
    <w:p w:rsidR="004A46CE" w:rsidRDefault="004A46CE" w:rsidP="004A46CE">
      <w:r>
        <w:t>Qu’est-ce qu’une ressource de calcul Azure ?</w:t>
      </w:r>
    </w:p>
    <w:p w:rsidR="004A46CE" w:rsidRDefault="004A46CE" w:rsidP="004A46CE"/>
    <w:p w:rsidR="004A46CE" w:rsidRDefault="004A46CE" w:rsidP="004A46CE">
      <w:r>
        <w:t>Les ressources de calcul Azure constituent le cœur battant de votre infrastructure cloud. Elles représentent l’ensemble des services qui permettent d’exécuter vos applications, de traiter vos données et de répondre aux besoins de vos utilisateurs, où qu’ils se trouvent dans le monde.</w:t>
      </w:r>
    </w:p>
    <w:p w:rsidR="004A46CE" w:rsidRDefault="004A46CE" w:rsidP="004A46CE"/>
    <w:p w:rsidR="004A46CE" w:rsidRDefault="004A46CE" w:rsidP="004A46CE">
      <w:r>
        <w:t>Les principaux types de ressources</w:t>
      </w:r>
    </w:p>
    <w:p w:rsidR="004A46CE" w:rsidRDefault="004A46CE" w:rsidP="004A46CE"/>
    <w:p w:rsidR="004A46CE" w:rsidRDefault="004A46CE" w:rsidP="004A46CE">
      <w:r w:rsidRPr="004A46CE">
        <w:rPr>
          <w:color w:val="FF0000"/>
        </w:rPr>
        <w:t xml:space="preserve">• Machines virtuelles (VM) : </w:t>
      </w:r>
      <w:r>
        <w:t>serveurs virtualisés offrant un contrôle total sur le système d’exploitation et les applications</w:t>
      </w:r>
    </w:p>
    <w:p w:rsidR="004A46CE" w:rsidRDefault="004A46CE" w:rsidP="004A46CE"/>
    <w:p w:rsidR="004A46CE" w:rsidRDefault="004A46CE" w:rsidP="004A46CE">
      <w:r w:rsidRPr="004A46CE">
        <w:rPr>
          <w:color w:val="FF0000"/>
        </w:rPr>
        <w:t xml:space="preserve">• Azure App Service </w:t>
      </w:r>
      <w:r>
        <w:t>: plateforme managée pour héberger des applications web, API en toute sécurité</w:t>
      </w:r>
      <w:r>
        <w:br/>
      </w:r>
    </w:p>
    <w:p w:rsidR="004A46CE" w:rsidRDefault="004A46CE" w:rsidP="004A46CE">
      <w:r w:rsidRPr="004A46CE">
        <w:rPr>
          <w:color w:val="FF0000"/>
        </w:rPr>
        <w:t xml:space="preserve">• Azure Container Instances (ACI) : </w:t>
      </w:r>
      <w:r>
        <w:t>solution légère pour exécuter des conteneurs sans gérer l’infrastructure sous-jacente</w:t>
      </w:r>
      <w:r>
        <w:br/>
      </w:r>
    </w:p>
    <w:p w:rsidR="004A46CE" w:rsidRDefault="004A46CE" w:rsidP="004A46CE">
      <w:r w:rsidRPr="004A46CE">
        <w:rPr>
          <w:color w:val="FF0000"/>
        </w:rPr>
        <w:t xml:space="preserve">• Azure Kubernetes Service (AKS) : </w:t>
      </w:r>
      <w:r>
        <w:t>orchestration de conteneurs pour les applications complexes</w:t>
      </w:r>
      <w:r>
        <w:br/>
      </w:r>
    </w:p>
    <w:p w:rsidR="004A46CE" w:rsidRDefault="004A46CE" w:rsidP="004A46CE">
      <w:r w:rsidRPr="004A46CE">
        <w:rPr>
          <w:color w:val="FF0000"/>
        </w:rPr>
        <w:t xml:space="preserve">• Azure Functions : </w:t>
      </w:r>
      <w:r>
        <w:t xml:space="preserve">calcul </w:t>
      </w:r>
      <w:proofErr w:type="spellStart"/>
      <w:r>
        <w:t>serverless</w:t>
      </w:r>
      <w:proofErr w:type="spellEnd"/>
      <w:r>
        <w:t xml:space="preserve"> basé sur des événements</w:t>
      </w:r>
      <w:r>
        <w:br/>
      </w:r>
    </w:p>
    <w:p w:rsidR="004A46CE" w:rsidRDefault="004A46CE" w:rsidP="004A46CE">
      <w:r>
        <w:t>Chaque type de ressource répond à des besoins spécifiques en termes de contrôle, de flexibilité et de facilité de gestion.</w:t>
      </w:r>
    </w:p>
    <w:p w:rsidR="004A46CE" w:rsidRDefault="004A46CE" w:rsidP="004A46CE"/>
    <w:p w:rsidR="004A46CE" w:rsidRDefault="004A46CE" w:rsidP="004A46CE">
      <w:r>
        <w:t>Le choix dépend de votre charge de travail, de vos compétences techniques et de vos contraintes budgétaires.</w:t>
      </w:r>
    </w:p>
    <w:p w:rsidR="004A46CE" w:rsidRDefault="004A46CE" w:rsidP="004A46CE"/>
    <w:p w:rsidR="004A46CE" w:rsidRDefault="004A46CE" w:rsidP="004A46CE">
      <w:r>
        <w:t>Conseil pour débutants : Commencez par les machines virtuelles pour comprendre les concepts de base. Passez ensuite aux App Service pour gagner en productivité.</w:t>
      </w:r>
    </w:p>
    <w:p w:rsidR="004A46CE" w:rsidRDefault="004A46CE" w:rsidP="004A46CE"/>
    <w:p w:rsidR="004A46CE" w:rsidRDefault="004A46CE" w:rsidP="004A46CE"/>
    <w:p w:rsidR="004A46CE" w:rsidRDefault="004A46CE" w:rsidP="004A46CE">
      <w:r>
        <w:t>Déployer une machine virtuelle Azure : étapes clés</w:t>
      </w:r>
    </w:p>
    <w:p w:rsidR="004A46CE" w:rsidRDefault="004A46CE" w:rsidP="004A46CE">
      <w:r>
        <w:t>La création d’une machine virtuelle dans Azure est un processus structuré qui vous guide à travers plusieurs décisions importantes. Comprendre chaque étape est essentiel pour déployer des VM adaptées à vos besoins tout en optimisant les coûts.</w:t>
      </w:r>
    </w:p>
    <w:p w:rsidR="004A46CE" w:rsidRDefault="004A46CE" w:rsidP="004A46CE">
      <w:r w:rsidRPr="004A46CE">
        <w:rPr>
          <w:color w:val="FF0000"/>
        </w:rPr>
        <w:lastRenderedPageBreak/>
        <w:t xml:space="preserve">01 </w:t>
      </w:r>
      <w:r>
        <w:t>Sélection de l’image du système d’exploitation</w:t>
      </w:r>
    </w:p>
    <w:p w:rsidR="004A46CE" w:rsidRDefault="004A46CE" w:rsidP="004A46CE"/>
    <w:p w:rsidR="004A46CE" w:rsidRDefault="004A46CE" w:rsidP="004A46CE">
      <w:r>
        <w:t xml:space="preserve">Choisissez parmi une vaste galerie d’images préconfigurées : Windows Server (2019, 2022), distributions Linux (Ubuntu, Red Hat, CentOS, Debian), ou vos propres images personnalisées. Microsoft </w:t>
      </w:r>
      <w:proofErr w:type="spellStart"/>
      <w:r>
        <w:t>Learn</w:t>
      </w:r>
      <w:proofErr w:type="spellEnd"/>
      <w:r>
        <w:t xml:space="preserve"> recommande Ubuntu Server pour les débutants en Linux.</w:t>
      </w:r>
    </w:p>
    <w:p w:rsidR="004A46CE" w:rsidRDefault="004A46CE" w:rsidP="004A46CE"/>
    <w:p w:rsidR="004A46CE" w:rsidRDefault="004A46CE" w:rsidP="004A46CE">
      <w:r w:rsidRPr="004A46CE">
        <w:rPr>
          <w:color w:val="FF0000"/>
        </w:rPr>
        <w:t>02</w:t>
      </w:r>
      <w:r>
        <w:t xml:space="preserve"> Dimensionnement de la machine virtuelle</w:t>
      </w:r>
    </w:p>
    <w:p w:rsidR="004A46CE" w:rsidRDefault="004A46CE" w:rsidP="004A46CE">
      <w:r>
        <w:t>Sélectionnez une taille de VM selon vos besoins en CPU, RAM et performances de stockage. Les séries courantes incluent :</w:t>
      </w:r>
    </w:p>
    <w:p w:rsidR="004A46CE" w:rsidRDefault="004A46CE" w:rsidP="004A46CE"/>
    <w:p w:rsidR="004A46CE" w:rsidRDefault="004A46CE" w:rsidP="004A46CE">
      <w:r w:rsidRPr="004A46CE">
        <w:rPr>
          <w:color w:val="FF0000"/>
        </w:rPr>
        <w:t xml:space="preserve">B-series </w:t>
      </w:r>
      <w:r>
        <w:t>(usage général économique)</w:t>
      </w:r>
    </w:p>
    <w:p w:rsidR="004A46CE" w:rsidRDefault="004A46CE" w:rsidP="004A46CE"/>
    <w:p w:rsidR="004A46CE" w:rsidRDefault="004A46CE" w:rsidP="004A46CE">
      <w:r w:rsidRPr="004A46CE">
        <w:rPr>
          <w:color w:val="FF0000"/>
        </w:rPr>
        <w:t xml:space="preserve">D-series </w:t>
      </w:r>
      <w:r>
        <w:t>(optimisée pour le calcul),</w:t>
      </w:r>
    </w:p>
    <w:p w:rsidR="004A46CE" w:rsidRDefault="004A46CE" w:rsidP="004A46CE"/>
    <w:p w:rsidR="004A46CE" w:rsidRDefault="004A46CE" w:rsidP="004A46CE">
      <w:r w:rsidRPr="004A46CE">
        <w:rPr>
          <w:color w:val="FF0000"/>
        </w:rPr>
        <w:t xml:space="preserve">E-series </w:t>
      </w:r>
      <w:r>
        <w:t>(optimisée pour la mémoire).</w:t>
      </w:r>
    </w:p>
    <w:p w:rsidR="004A46CE" w:rsidRDefault="004A46CE" w:rsidP="004A46CE"/>
    <w:p w:rsidR="004A46CE" w:rsidRDefault="004A46CE" w:rsidP="004A46CE"/>
    <w:p w:rsidR="004A46CE" w:rsidRDefault="004A46CE" w:rsidP="004A46CE">
      <w:r w:rsidRPr="004A46CE">
        <w:rPr>
          <w:color w:val="FF0000"/>
        </w:rPr>
        <w:t>03</w:t>
      </w:r>
      <w:r>
        <w:t xml:space="preserve"> Configuration réseau et sécurité</w:t>
      </w:r>
    </w:p>
    <w:p w:rsidR="004A46CE" w:rsidRDefault="004A46CE" w:rsidP="004A46CE"/>
    <w:p w:rsidR="004A46CE" w:rsidRDefault="004A46CE" w:rsidP="004A46CE">
      <w:r>
        <w:t>Définissez le réseau virtuel (</w:t>
      </w:r>
      <w:proofErr w:type="spellStart"/>
      <w:r>
        <w:t>VNet</w:t>
      </w:r>
      <w:proofErr w:type="spellEnd"/>
      <w:r>
        <w:t>), le sous-réseau, l’adresse IP publique si nécessaire, et configurez les groupes de sécurité réseau (NSG) pour contrôler le trafic entrant et sortant.</w:t>
      </w:r>
    </w:p>
    <w:p w:rsidR="004A46CE" w:rsidRDefault="004A46CE" w:rsidP="004A46CE"/>
    <w:p w:rsidR="004A46CE" w:rsidRDefault="004A46CE" w:rsidP="004A46CE">
      <w:r>
        <w:t>04 Configuration du stockage</w:t>
      </w:r>
    </w:p>
    <w:p w:rsidR="004A46CE" w:rsidRDefault="004A46CE" w:rsidP="004A46CE"/>
    <w:p w:rsidR="004A46CE" w:rsidRDefault="004A46CE" w:rsidP="004A46CE">
      <w:r>
        <w:t xml:space="preserve">Choisissez le type de disque : </w:t>
      </w:r>
    </w:p>
    <w:p w:rsidR="004A46CE" w:rsidRDefault="004A46CE" w:rsidP="004A46CE"/>
    <w:p w:rsidR="004A46CE" w:rsidRDefault="004A46CE" w:rsidP="004A46CE">
      <w:r w:rsidRPr="004A46CE">
        <w:rPr>
          <w:color w:val="FF0000"/>
        </w:rPr>
        <w:t xml:space="preserve">Standard HDD </w:t>
      </w:r>
      <w:r>
        <w:t>(économique),</w:t>
      </w:r>
    </w:p>
    <w:p w:rsidR="004A46CE" w:rsidRDefault="004A46CE" w:rsidP="004A46CE"/>
    <w:p w:rsidR="004A46CE" w:rsidRDefault="004A46CE" w:rsidP="004A46CE">
      <w:r w:rsidRPr="004A46CE">
        <w:rPr>
          <w:color w:val="FF0000"/>
        </w:rPr>
        <w:t xml:space="preserve">Standard SSD </w:t>
      </w:r>
      <w:r>
        <w:t>(équilibré),</w:t>
      </w:r>
    </w:p>
    <w:p w:rsidR="004A46CE" w:rsidRDefault="004A46CE" w:rsidP="004A46CE"/>
    <w:p w:rsidR="004A46CE" w:rsidRDefault="004A46CE" w:rsidP="004A46CE">
      <w:r w:rsidRPr="004A46CE">
        <w:rPr>
          <w:color w:val="FF0000"/>
        </w:rPr>
        <w:t xml:space="preserve">Premium SSD </w:t>
      </w:r>
      <w:r>
        <w:t xml:space="preserve">(haute performance), ou Ultra Disk (performances extrêmes). </w:t>
      </w:r>
    </w:p>
    <w:p w:rsidR="004A46CE" w:rsidRDefault="004A46CE" w:rsidP="004A46CE"/>
    <w:p w:rsidR="004A46CE" w:rsidRDefault="004A46CE" w:rsidP="004A46CE">
      <w:r>
        <w:t>Configurez également les disques de données additionnels si nécessaire.</w:t>
      </w:r>
    </w:p>
    <w:p w:rsidR="004A46CE" w:rsidRDefault="004A46CE" w:rsidP="004A46CE"/>
    <w:p w:rsidR="004A46CE" w:rsidRDefault="004A46CE" w:rsidP="004A46CE">
      <w:r w:rsidRPr="004A46CE">
        <w:rPr>
          <w:color w:val="FF0000"/>
        </w:rPr>
        <w:t>05</w:t>
      </w:r>
      <w:r>
        <w:t xml:space="preserve"> Gestion et surveillance</w:t>
      </w:r>
    </w:p>
    <w:p w:rsidR="004A46CE" w:rsidRDefault="004A46CE" w:rsidP="004A46CE"/>
    <w:p w:rsidR="004A46CE" w:rsidRDefault="004A46CE" w:rsidP="004A46CE">
      <w:r>
        <w:t>Activez les diagnostics de démarrage, configurez les sauvegardes automatiques avec</w:t>
      </w:r>
      <w:r w:rsidRPr="004A46CE">
        <w:rPr>
          <w:color w:val="FF0000"/>
        </w:rPr>
        <w:t xml:space="preserve"> Azure Backup</w:t>
      </w:r>
      <w:r>
        <w:t>, et définissez les options d’arrêt automatique pour optimiser les coûts durant les périodes d’inactivité.</w:t>
      </w:r>
    </w:p>
    <w:p w:rsidR="004A46CE" w:rsidRDefault="004A46CE" w:rsidP="004A46CE"/>
    <w:p w:rsidR="004A46CE" w:rsidRDefault="004A46CE" w:rsidP="004A46CE">
      <w:r>
        <w:t xml:space="preserve">Une fois déployée, votre VM est accessible via </w:t>
      </w:r>
      <w:r w:rsidRPr="004A46CE">
        <w:rPr>
          <w:color w:val="FF0000"/>
        </w:rPr>
        <w:t>RDP</w:t>
      </w:r>
      <w:r>
        <w:t xml:space="preserve"> (Windows) ou SSH (Linux).</w:t>
      </w:r>
    </w:p>
    <w:p w:rsidR="004A46CE" w:rsidRDefault="004A46CE" w:rsidP="004A46CE"/>
    <w:p w:rsidR="004A46CE" w:rsidRDefault="004A46CE" w:rsidP="004A46CE">
      <w:r w:rsidRPr="004A46CE">
        <w:rPr>
          <w:color w:val="FF0000"/>
        </w:rPr>
        <w:t xml:space="preserve">Microsoft </w:t>
      </w:r>
      <w:proofErr w:type="spellStart"/>
      <w:r w:rsidRPr="004A46CE">
        <w:rPr>
          <w:color w:val="FF0000"/>
        </w:rPr>
        <w:t>Learn</w:t>
      </w:r>
      <w:proofErr w:type="spellEnd"/>
      <w:r>
        <w:t xml:space="preserve"> propose des tutoriels pratiques pour chaque étape avec des exercices interactifs dans le bac à sable Azure.</w:t>
      </w:r>
    </w:p>
    <w:p w:rsidR="004A46CE" w:rsidRDefault="004A46CE" w:rsidP="004A46CE"/>
    <w:p w:rsidR="004A46CE" w:rsidRDefault="004A46CE" w:rsidP="004A46CE"/>
    <w:p w:rsidR="004A46CE" w:rsidRDefault="004A46CE" w:rsidP="004A46CE"/>
    <w:p w:rsidR="004A46CE" w:rsidRDefault="004A46CE" w:rsidP="004A46CE"/>
    <w:p w:rsidR="004A46CE" w:rsidRDefault="004A46CE" w:rsidP="004A46CE">
      <w:r>
        <w:t>Gérer la disponibilité des VM</w:t>
      </w:r>
    </w:p>
    <w:p w:rsidR="004A46CE" w:rsidRDefault="004A46CE" w:rsidP="004A46CE">
      <w:r>
        <w:t>La haute disponibilité est cruciale pour les applications critiques. Azure offre plusieurs mécanismes pour garantir que vos services restent accessibles même en cas de défaillances matérielles ou de maintenance planifiée.</w:t>
      </w:r>
    </w:p>
    <w:p w:rsidR="004A46CE" w:rsidRDefault="004A46CE" w:rsidP="004A46CE"/>
    <w:p w:rsidR="004A46CE" w:rsidRDefault="004A46CE" w:rsidP="004A46CE">
      <w:pPr>
        <w:rPr>
          <w:color w:val="FF0000"/>
        </w:rPr>
      </w:pPr>
      <w:r w:rsidRPr="004A46CE">
        <w:rPr>
          <w:color w:val="FF0000"/>
        </w:rPr>
        <w:t>Mise à l’échelle verticale</w:t>
      </w:r>
    </w:p>
    <w:p w:rsidR="004A46CE" w:rsidRPr="004A46CE" w:rsidRDefault="004A46CE" w:rsidP="004A46CE">
      <w:pPr>
        <w:rPr>
          <w:color w:val="FF0000"/>
        </w:rPr>
      </w:pPr>
    </w:p>
    <w:p w:rsidR="004A46CE" w:rsidRDefault="004A46CE" w:rsidP="004A46CE">
      <w:r>
        <w:t>La mise à l’échelle verticale consiste à augmenter ou diminuer la puissance d’une VM existante en modifiant sa taille. Cette opération nécessite généralement un redémarrage de la machine.</w:t>
      </w:r>
    </w:p>
    <w:p w:rsidR="004A46CE" w:rsidRDefault="004A46CE" w:rsidP="004A46CE"/>
    <w:p w:rsidR="004A46CE" w:rsidRDefault="004A46CE" w:rsidP="004A46CE">
      <w:r>
        <w:t>Avantages</w:t>
      </w:r>
    </w:p>
    <w:p w:rsidR="004A46CE" w:rsidRDefault="004A46CE" w:rsidP="004A46CE">
      <w:r>
        <w:t>• Simplicité de mise en œuvre</w:t>
      </w:r>
    </w:p>
    <w:p w:rsidR="004A46CE" w:rsidRDefault="004A46CE" w:rsidP="004A46CE">
      <w:r>
        <w:t>• Pas de modification d’architecture</w:t>
      </w:r>
    </w:p>
    <w:p w:rsidR="004A46CE" w:rsidRDefault="004A46CE" w:rsidP="004A46CE">
      <w:r>
        <w:t>• Idéal pour les charges prévisibles</w:t>
      </w:r>
    </w:p>
    <w:p w:rsidR="004A46CE" w:rsidRDefault="004A46CE" w:rsidP="004A46CE"/>
    <w:p w:rsidR="004A46CE" w:rsidRDefault="004A46CE" w:rsidP="004A46CE">
      <w:r>
        <w:t>Limitations</w:t>
      </w:r>
    </w:p>
    <w:p w:rsidR="004A46CE" w:rsidRDefault="004A46CE" w:rsidP="004A46CE"/>
    <w:p w:rsidR="004A46CE" w:rsidRDefault="004A46CE" w:rsidP="004A46CE">
      <w:r>
        <w:t>• Temps d’arrêt lors du changement</w:t>
      </w:r>
    </w:p>
    <w:p w:rsidR="004A46CE" w:rsidRDefault="004A46CE" w:rsidP="004A46CE">
      <w:r>
        <w:t>• Limite matérielle maximale</w:t>
      </w:r>
    </w:p>
    <w:p w:rsidR="004A46CE" w:rsidRDefault="004A46CE" w:rsidP="004A46CE">
      <w:r>
        <w:t>• Coût élevé pour grandes tailles</w:t>
      </w:r>
    </w:p>
    <w:p w:rsidR="004A46CE" w:rsidRDefault="004A46CE" w:rsidP="004A46CE"/>
    <w:p w:rsidR="004A46CE" w:rsidRPr="004A46CE" w:rsidRDefault="004A46CE" w:rsidP="004A46CE">
      <w:pPr>
        <w:rPr>
          <w:color w:val="FF0000"/>
        </w:rPr>
      </w:pPr>
      <w:r w:rsidRPr="004A46CE">
        <w:rPr>
          <w:color w:val="FF0000"/>
        </w:rPr>
        <w:t>Mise à l’échelle horizontale</w:t>
      </w:r>
    </w:p>
    <w:p w:rsidR="004A46CE" w:rsidRDefault="004A46CE" w:rsidP="004A46CE"/>
    <w:p w:rsidR="004A46CE" w:rsidRDefault="004A46CE" w:rsidP="004A46CE">
      <w:r>
        <w:t>La mise à l’échelle horizontale ajoute ou retire des instances de VM identiques, répartissant la charge entre elles via un équilibreur de charge (</w:t>
      </w:r>
      <w:r w:rsidRPr="004A46CE">
        <w:rPr>
          <w:color w:val="FF0000"/>
        </w:rPr>
        <w:t xml:space="preserve">Azure </w:t>
      </w:r>
      <w:proofErr w:type="spellStart"/>
      <w:r w:rsidRPr="004A46CE">
        <w:rPr>
          <w:color w:val="FF0000"/>
        </w:rPr>
        <w:t>Load</w:t>
      </w:r>
      <w:proofErr w:type="spellEnd"/>
      <w:r w:rsidRPr="004A46CE">
        <w:rPr>
          <w:color w:val="FF0000"/>
        </w:rPr>
        <w:t xml:space="preserve"> Balancer</w:t>
      </w:r>
      <w:r>
        <w:t>).</w:t>
      </w:r>
    </w:p>
    <w:p w:rsidR="004A46CE" w:rsidRDefault="004A46CE" w:rsidP="004A46CE"/>
    <w:p w:rsidR="004A46CE" w:rsidRDefault="004A46CE" w:rsidP="004A46CE">
      <w:r>
        <w:t>Avantages</w:t>
      </w:r>
    </w:p>
    <w:p w:rsidR="004A46CE" w:rsidRDefault="004A46CE" w:rsidP="004A46CE"/>
    <w:p w:rsidR="004A46CE" w:rsidRDefault="004A46CE" w:rsidP="004A46CE">
      <w:r>
        <w:t>• Disponibilité continue</w:t>
      </w:r>
    </w:p>
    <w:p w:rsidR="004A46CE" w:rsidRDefault="004A46CE" w:rsidP="004A46CE">
      <w:r>
        <w:t>• Scalabilité quasi illimitée</w:t>
      </w:r>
    </w:p>
    <w:p w:rsidR="004A46CE" w:rsidRDefault="004A46CE" w:rsidP="004A46CE">
      <w:r>
        <w:t>• Résilience accrue</w:t>
      </w:r>
    </w:p>
    <w:p w:rsidR="004A46CE" w:rsidRDefault="004A46CE" w:rsidP="004A46CE">
      <w:r>
        <w:t>• Mise à l’échelle automatique possible</w:t>
      </w:r>
    </w:p>
    <w:p w:rsidR="004A46CE" w:rsidRDefault="004A46CE" w:rsidP="004A46CE"/>
    <w:p w:rsidR="004A46CE" w:rsidRDefault="004A46CE" w:rsidP="004A46CE">
      <w:r>
        <w:t>Technologies clés</w:t>
      </w:r>
    </w:p>
    <w:p w:rsidR="004A46CE" w:rsidRDefault="004A46CE" w:rsidP="004A46CE"/>
    <w:p w:rsidR="004A46CE" w:rsidRDefault="004A46CE" w:rsidP="004A46CE">
      <w:r>
        <w:t xml:space="preserve">• </w:t>
      </w:r>
      <w:r w:rsidRPr="004A46CE">
        <w:rPr>
          <w:color w:val="FF0000"/>
        </w:rPr>
        <w:t xml:space="preserve">Virtual Machine </w:t>
      </w:r>
      <w:proofErr w:type="spellStart"/>
      <w:r w:rsidRPr="004A46CE">
        <w:rPr>
          <w:color w:val="FF0000"/>
        </w:rPr>
        <w:t>Scale</w:t>
      </w:r>
      <w:proofErr w:type="spellEnd"/>
      <w:r w:rsidRPr="004A46CE">
        <w:rPr>
          <w:color w:val="FF0000"/>
        </w:rPr>
        <w:t xml:space="preserve"> Sets </w:t>
      </w:r>
      <w:r>
        <w:t>: groupes de VM identiques</w:t>
      </w:r>
    </w:p>
    <w:p w:rsidR="004A46CE" w:rsidRDefault="004A46CE" w:rsidP="004A46CE"/>
    <w:p w:rsidR="004A46CE" w:rsidRDefault="004A46CE" w:rsidP="004A46CE">
      <w:r>
        <w:t xml:space="preserve">• </w:t>
      </w:r>
      <w:r w:rsidRPr="004A46CE">
        <w:rPr>
          <w:color w:val="FF0000"/>
        </w:rPr>
        <w:t xml:space="preserve">Azure </w:t>
      </w:r>
      <w:proofErr w:type="spellStart"/>
      <w:r w:rsidRPr="004A46CE">
        <w:rPr>
          <w:color w:val="FF0000"/>
        </w:rPr>
        <w:t>Load</w:t>
      </w:r>
      <w:proofErr w:type="spellEnd"/>
      <w:r w:rsidRPr="004A46CE">
        <w:rPr>
          <w:color w:val="FF0000"/>
        </w:rPr>
        <w:t xml:space="preserve"> Balancer </w:t>
      </w:r>
      <w:r>
        <w:t>: distribution du trafic</w:t>
      </w:r>
    </w:p>
    <w:p w:rsidR="004A46CE" w:rsidRDefault="004A46CE" w:rsidP="004A46CE"/>
    <w:p w:rsidR="004A46CE" w:rsidRDefault="004A46CE" w:rsidP="004A46CE">
      <w:r>
        <w:t xml:space="preserve">• </w:t>
      </w:r>
      <w:proofErr w:type="spellStart"/>
      <w:r w:rsidRPr="004A46CE">
        <w:rPr>
          <w:color w:val="FF0000"/>
        </w:rPr>
        <w:t>Availability</w:t>
      </w:r>
      <w:proofErr w:type="spellEnd"/>
      <w:r w:rsidRPr="004A46CE">
        <w:rPr>
          <w:color w:val="FF0000"/>
        </w:rPr>
        <w:t xml:space="preserve"> Zones </w:t>
      </w:r>
      <w:r>
        <w:t>: datacenters séparés physiquement</w:t>
      </w:r>
    </w:p>
    <w:p w:rsidR="004A46CE" w:rsidRDefault="004A46CE" w:rsidP="004A46CE"/>
    <w:p w:rsidR="004A46CE" w:rsidRDefault="004A46CE" w:rsidP="004A46CE">
      <w:r w:rsidRPr="004A46CE">
        <w:rPr>
          <w:color w:val="FF0000"/>
        </w:rPr>
        <w:t>1</w:t>
      </w:r>
      <w:r>
        <w:t xml:space="preserve"> Groupes à haute disponibilité</w:t>
      </w:r>
    </w:p>
    <w:p w:rsidR="004A46CE" w:rsidRDefault="004A46CE" w:rsidP="004A46CE"/>
    <w:p w:rsidR="004A46CE" w:rsidRDefault="004A46CE" w:rsidP="004A46CE">
      <w:r>
        <w:t>Répartissent les VM sur plusieurs domaines de mise à jour et de panne pour garantir qu’au moins une VM reste disponible durant la maintenance. SLA de 99,95%.</w:t>
      </w:r>
    </w:p>
    <w:p w:rsidR="004A46CE" w:rsidRDefault="004A46CE" w:rsidP="004A46CE">
      <w:r w:rsidRPr="004A46CE">
        <w:rPr>
          <w:color w:val="FF0000"/>
        </w:rPr>
        <w:lastRenderedPageBreak/>
        <w:t>2</w:t>
      </w:r>
      <w:r>
        <w:t xml:space="preserve"> Zones de disponibilité</w:t>
      </w:r>
    </w:p>
    <w:p w:rsidR="004A46CE" w:rsidRDefault="004A46CE" w:rsidP="004A46CE">
      <w:r>
        <w:t>Datacenters physiquement séparés dans une même région. Chaque zone est protégée contre les défaillances au niveau du datacenter. SLA de 99,99%.</w:t>
      </w:r>
    </w:p>
    <w:p w:rsidR="006D1EC1" w:rsidRDefault="006D1EC1" w:rsidP="004A46CE"/>
    <w:p w:rsidR="004A46CE" w:rsidRDefault="004A46CE" w:rsidP="004A46CE">
      <w:r w:rsidRPr="006D1EC1">
        <w:rPr>
          <w:color w:val="FF0000"/>
        </w:rPr>
        <w:t>3</w:t>
      </w:r>
      <w:r>
        <w:t xml:space="preserve"> Régions jumelées</w:t>
      </w:r>
    </w:p>
    <w:p w:rsidR="004A46CE" w:rsidRDefault="004A46CE" w:rsidP="004A46CE">
      <w:r>
        <w:t>Pour la reprise après sinistre, Azure propose des régions géographiquement distantes mais connectées pour la réplication des données et la continuité d’activité.</w:t>
      </w:r>
    </w:p>
    <w:p w:rsidR="004A46CE" w:rsidRDefault="004A46CE" w:rsidP="004A46CE"/>
    <w:p w:rsidR="004A46CE" w:rsidRDefault="004A46CE" w:rsidP="004A46CE">
      <w:r w:rsidRPr="006D1EC1">
        <w:rPr>
          <w:color w:val="FF0000"/>
          <w:sz w:val="44"/>
          <w:szCs w:val="44"/>
        </w:rPr>
        <w:t xml:space="preserve">Azure App Service : </w:t>
      </w:r>
      <w:r w:rsidRPr="006D1EC1">
        <w:rPr>
          <w:sz w:val="44"/>
          <w:szCs w:val="44"/>
        </w:rPr>
        <w:t>héberger des applications web</w:t>
      </w:r>
    </w:p>
    <w:p w:rsidR="006D1EC1" w:rsidRDefault="006D1EC1" w:rsidP="004A46CE"/>
    <w:p w:rsidR="004A46CE" w:rsidRDefault="004A46CE" w:rsidP="004A46CE">
      <w:r>
        <w:t>Azure App Service est une plateforme en tant que service (PaaS) entièrement managée qui vous permet de créer et d’héberger des applications web, des API REST et des backends mobiles sans gérer l’infrastructure sous-jacente. C’est la solution idéale pour les développeurs qui souhaitent se concentrer sur le code plutôt que sur l’administration système.</w:t>
      </w:r>
    </w:p>
    <w:p w:rsidR="006D1EC1" w:rsidRDefault="006D1EC1" w:rsidP="004A46CE"/>
    <w:p w:rsidR="004A46CE" w:rsidRDefault="004A46CE" w:rsidP="004A46CE">
      <w:r>
        <w:t>Plans App Service et tarification</w:t>
      </w:r>
    </w:p>
    <w:p w:rsidR="006D1EC1" w:rsidRDefault="004A46CE" w:rsidP="004A46CE">
      <w:r>
        <w:t xml:space="preserve">Un plan App Service définit les ressources de calcul allouées à vos applications. </w:t>
      </w:r>
    </w:p>
    <w:p w:rsidR="006D1EC1" w:rsidRDefault="006D1EC1" w:rsidP="004A46CE"/>
    <w:p w:rsidR="004A46CE" w:rsidRDefault="004A46CE" w:rsidP="004A46CE">
      <w:r>
        <w:t>Plusieurs applications peuvent partager le même plan pour optimiser les coûts.</w:t>
      </w:r>
    </w:p>
    <w:p w:rsidR="004A46CE" w:rsidRDefault="004A46CE" w:rsidP="004A46CE">
      <w:r>
        <w:t>Niveaux de tarification disponibles</w:t>
      </w:r>
    </w:p>
    <w:p w:rsidR="006D1EC1" w:rsidRDefault="006D1EC1" w:rsidP="004A46CE"/>
    <w:p w:rsidR="004A46CE" w:rsidRDefault="004A46CE" w:rsidP="004A46CE">
      <w:r w:rsidRPr="006D1EC1">
        <w:rPr>
          <w:color w:val="FF0000"/>
        </w:rPr>
        <w:t xml:space="preserve">• Gratuit (F1) </w:t>
      </w:r>
      <w:r>
        <w:t>: 60 minutes de calcul/jour, idéal pour les tests</w:t>
      </w:r>
    </w:p>
    <w:p w:rsidR="006D1EC1" w:rsidRDefault="006D1EC1" w:rsidP="004A46CE"/>
    <w:p w:rsidR="004A46CE" w:rsidRDefault="004A46CE" w:rsidP="004A46CE">
      <w:r w:rsidRPr="006D1EC1">
        <w:rPr>
          <w:color w:val="FF0000"/>
        </w:rPr>
        <w:t xml:space="preserve">• Partagé (D1) : </w:t>
      </w:r>
      <w:r>
        <w:t>240 minutes de calcul/jour avec domaine personnalisé</w:t>
      </w:r>
    </w:p>
    <w:p w:rsidR="006D1EC1" w:rsidRDefault="006D1EC1" w:rsidP="004A46CE"/>
    <w:p w:rsidR="004A46CE" w:rsidRDefault="004A46CE" w:rsidP="004A46CE">
      <w:r w:rsidRPr="006D1EC1">
        <w:rPr>
          <w:color w:val="FF0000"/>
        </w:rPr>
        <w:t xml:space="preserve">• De base (B1-B3) : </w:t>
      </w:r>
      <w:r>
        <w:t>applications de développement/test avec mise à l’échelle manuelle</w:t>
      </w:r>
    </w:p>
    <w:p w:rsidR="006D1EC1" w:rsidRDefault="006D1EC1" w:rsidP="004A46CE"/>
    <w:p w:rsidR="004A46CE" w:rsidRDefault="004A46CE" w:rsidP="004A46CE">
      <w:r w:rsidRPr="006D1EC1">
        <w:rPr>
          <w:color w:val="FF0000"/>
        </w:rPr>
        <w:t xml:space="preserve">• Standard (S1-S3) : </w:t>
      </w:r>
      <w:r>
        <w:t>production avec mise à l’échelle automatique et emplacements de déploiement</w:t>
      </w:r>
    </w:p>
    <w:p w:rsidR="006D1EC1" w:rsidRDefault="006D1EC1" w:rsidP="004A46CE"/>
    <w:p w:rsidR="004A46CE" w:rsidRDefault="004A46CE" w:rsidP="004A46CE">
      <w:r w:rsidRPr="006D1EC1">
        <w:rPr>
          <w:color w:val="FF0000"/>
        </w:rPr>
        <w:t xml:space="preserve">• Premium (P1v3-P3v3) : </w:t>
      </w:r>
      <w:r>
        <w:t>performances élevées, isolation réseau</w:t>
      </w:r>
    </w:p>
    <w:p w:rsidR="006D1EC1" w:rsidRDefault="006D1EC1" w:rsidP="004A46CE"/>
    <w:p w:rsidR="004A46CE" w:rsidRDefault="004A46CE" w:rsidP="004A46CE">
      <w:r w:rsidRPr="006D1EC1">
        <w:rPr>
          <w:color w:val="FF0000"/>
        </w:rPr>
        <w:t xml:space="preserve">• Isolé : </w:t>
      </w:r>
      <w:r>
        <w:t>environnement dédié dans un réseau virtuel privé</w:t>
      </w:r>
    </w:p>
    <w:p w:rsidR="006D1EC1" w:rsidRDefault="006D1EC1" w:rsidP="004A46CE"/>
    <w:p w:rsidR="004A46CE" w:rsidRDefault="004A46CE" w:rsidP="004A46CE">
      <w:r>
        <w:t>Mise à l’échelle automatique</w:t>
      </w:r>
    </w:p>
    <w:p w:rsidR="006D1EC1" w:rsidRDefault="006D1EC1" w:rsidP="004A46CE"/>
    <w:p w:rsidR="004A46CE" w:rsidRDefault="004A46CE" w:rsidP="004A46CE">
      <w:r>
        <w:t>Configurez des règles basées sur des métriques (CPU, mémoire, nombre de requêtes) pour ajuster automatiquement le nombre d’instances. Par exemple : augmenter de 2 instances si CPU &gt; 80% pendant 5 minutes.</w:t>
      </w:r>
    </w:p>
    <w:p w:rsidR="006D1EC1" w:rsidRDefault="006D1EC1" w:rsidP="004A46CE"/>
    <w:p w:rsidR="004A46CE" w:rsidRDefault="004A46CE" w:rsidP="004A46CE">
      <w:r>
        <w:t>Déploiement simplifié</w:t>
      </w:r>
    </w:p>
    <w:p w:rsidR="006D1EC1" w:rsidRDefault="006D1EC1" w:rsidP="004A46CE"/>
    <w:p w:rsidR="004A46CE" w:rsidRDefault="004A46CE" w:rsidP="004A46CE">
      <w:r>
        <w:t>• Via le portail Azure</w:t>
      </w:r>
    </w:p>
    <w:p w:rsidR="006D1EC1" w:rsidRDefault="006D1EC1" w:rsidP="004A46CE"/>
    <w:p w:rsidR="004A46CE" w:rsidRDefault="004A46CE" w:rsidP="004A46CE">
      <w:r>
        <w:lastRenderedPageBreak/>
        <w:t>• Interface visuelle pour déployer depuis GitHub, Azure DevOps, ou télécharger un fichier ZIP directement.</w:t>
      </w:r>
    </w:p>
    <w:p w:rsidR="004A46CE" w:rsidRDefault="004A46CE" w:rsidP="004A46CE">
      <w:r>
        <w:t>• CI/CD intégré</w:t>
      </w:r>
    </w:p>
    <w:p w:rsidR="006D1EC1" w:rsidRDefault="006D1EC1" w:rsidP="004A46CE"/>
    <w:p w:rsidR="004A46CE" w:rsidRDefault="004A46CE" w:rsidP="004A46CE">
      <w:r>
        <w:t xml:space="preserve">• Connexion native avec GitHub Actions, Azure Pipelines, </w:t>
      </w:r>
      <w:proofErr w:type="spellStart"/>
      <w:r>
        <w:t>Bitbucket</w:t>
      </w:r>
      <w:proofErr w:type="spellEnd"/>
      <w:r>
        <w:t xml:space="preserve"> pour un déploiement automatique à chaque commit.</w:t>
      </w:r>
    </w:p>
    <w:p w:rsidR="006D1EC1" w:rsidRDefault="006D1EC1" w:rsidP="004A46CE"/>
    <w:p w:rsidR="004A46CE" w:rsidRDefault="004A46CE" w:rsidP="004A46CE">
      <w:r>
        <w:t>• Emplacements de déploiement</w:t>
      </w:r>
    </w:p>
    <w:p w:rsidR="006D1EC1" w:rsidRDefault="006D1EC1" w:rsidP="004A46CE"/>
    <w:p w:rsidR="004A46CE" w:rsidRDefault="004A46CE" w:rsidP="004A46CE">
      <w:r>
        <w:t>• Testez les nouvelles versions dans un slot de préproduction avant de les basculer en production sans temps d’arrêt.</w:t>
      </w:r>
    </w:p>
    <w:p w:rsidR="006D1EC1" w:rsidRDefault="006D1EC1" w:rsidP="004A46CE"/>
    <w:p w:rsidR="004A46CE" w:rsidRDefault="004A46CE" w:rsidP="004A46CE">
      <w:r>
        <w:t>Langages supportés : .NET, Java, Node.js, Python, PHP, Ruby, et conteneurs Docker personnalisés.</w:t>
      </w:r>
    </w:p>
    <w:p w:rsidR="004A46CE" w:rsidRDefault="004A46CE" w:rsidP="004A46CE"/>
    <w:p w:rsidR="004A46CE" w:rsidRDefault="004A46CE" w:rsidP="004A46CE">
      <w:pPr>
        <w:rPr>
          <w:sz w:val="40"/>
          <w:szCs w:val="40"/>
        </w:rPr>
      </w:pPr>
      <w:r w:rsidRPr="006D1EC1">
        <w:rPr>
          <w:color w:val="FF0000"/>
          <w:sz w:val="40"/>
          <w:szCs w:val="40"/>
        </w:rPr>
        <w:t xml:space="preserve">Conteneurs Azure : </w:t>
      </w:r>
      <w:r w:rsidRPr="006D1EC1">
        <w:rPr>
          <w:sz w:val="40"/>
          <w:szCs w:val="40"/>
        </w:rPr>
        <w:t>Azure Container Instances (ACI)</w:t>
      </w:r>
    </w:p>
    <w:p w:rsidR="006D1EC1" w:rsidRPr="006D1EC1" w:rsidRDefault="006D1EC1" w:rsidP="004A46CE">
      <w:pPr>
        <w:rPr>
          <w:sz w:val="40"/>
          <w:szCs w:val="40"/>
        </w:rPr>
      </w:pPr>
    </w:p>
    <w:p w:rsidR="004A46CE" w:rsidRDefault="004A46CE" w:rsidP="004A46CE">
      <w:r>
        <w:t xml:space="preserve">Azure Container Instances (ACI) offre le moyen le plus rapide et le plus simple d’exécuter des conteneurs dans Azure, sans avoir à gérer de machines virtuelles ni à adopter un orchestrateur complet. C’est la solution parfaite pour les scénarios de traitement en rafale, les tâches de développement/test et les </w:t>
      </w:r>
      <w:proofErr w:type="spellStart"/>
      <w:r>
        <w:t>microservices</w:t>
      </w:r>
      <w:proofErr w:type="spellEnd"/>
      <w:r>
        <w:t xml:space="preserve"> simples.</w:t>
      </w:r>
    </w:p>
    <w:p w:rsidR="006D1EC1" w:rsidRDefault="006D1EC1" w:rsidP="004A46CE"/>
    <w:p w:rsidR="004A46CE" w:rsidRDefault="004A46CE" w:rsidP="004A46CE">
      <w:r>
        <w:t>Démarrage en secondes</w:t>
      </w:r>
    </w:p>
    <w:p w:rsidR="006D1EC1" w:rsidRDefault="006D1EC1" w:rsidP="004A46CE"/>
    <w:p w:rsidR="006D1EC1" w:rsidRDefault="004A46CE" w:rsidP="004A46CE">
      <w:r>
        <w:t xml:space="preserve">Déployez vos conteneurs Docker en quelques secondes sans provisionner d’infrastructure. </w:t>
      </w:r>
    </w:p>
    <w:p w:rsidR="006D1EC1" w:rsidRDefault="006D1EC1" w:rsidP="004A46CE"/>
    <w:p w:rsidR="004A46CE" w:rsidRDefault="004A46CE" w:rsidP="004A46CE">
      <w:r>
        <w:t xml:space="preserve">ACI télécharge l’image depuis Docker Hub ou Azure Container </w:t>
      </w:r>
      <w:proofErr w:type="spellStart"/>
      <w:r>
        <w:t>Registry</w:t>
      </w:r>
      <w:proofErr w:type="spellEnd"/>
      <w:r>
        <w:t xml:space="preserve"> et démarre instantanément.</w:t>
      </w:r>
    </w:p>
    <w:p w:rsidR="006D1EC1" w:rsidRDefault="006D1EC1" w:rsidP="004A46CE"/>
    <w:p w:rsidR="004A46CE" w:rsidRDefault="004A46CE" w:rsidP="004A46CE">
      <w:r>
        <w:t>Facturation à la seconde</w:t>
      </w:r>
    </w:p>
    <w:p w:rsidR="006D1EC1" w:rsidRDefault="006D1EC1" w:rsidP="004A46CE"/>
    <w:p w:rsidR="004A46CE" w:rsidRDefault="004A46CE" w:rsidP="004A46CE">
      <w:r>
        <w:t>Payez uniquement pour les ressources consommées (CPU et mémoire) à la seconde près. Idéal pour les charges de travail sporadiques ou les environnements de test.</w:t>
      </w:r>
    </w:p>
    <w:p w:rsidR="006D1EC1" w:rsidRDefault="006D1EC1" w:rsidP="004A46CE"/>
    <w:p w:rsidR="004A46CE" w:rsidRDefault="004A46CE" w:rsidP="004A46CE">
      <w:r>
        <w:t>Isolation au niveau hyperviseur</w:t>
      </w:r>
    </w:p>
    <w:p w:rsidR="006D1EC1" w:rsidRDefault="006D1EC1" w:rsidP="004A46CE"/>
    <w:p w:rsidR="004A46CE" w:rsidRDefault="004A46CE" w:rsidP="004A46CE">
      <w:r>
        <w:t>Vos conteneurs bénéficient du même niveau d’isolation qu’une machine virtuelle, garantissant la sécurité de vos applications sans partage de ressources avec d’autres clients.</w:t>
      </w:r>
    </w:p>
    <w:p w:rsidR="006D1EC1" w:rsidRDefault="006D1EC1" w:rsidP="004A46CE"/>
    <w:p w:rsidR="004A46CE" w:rsidRDefault="004A46CE" w:rsidP="004A46CE">
      <w:r>
        <w:t>Groupes de conteneurs</w:t>
      </w:r>
    </w:p>
    <w:p w:rsidR="006D1EC1" w:rsidRDefault="006D1EC1" w:rsidP="004A46CE"/>
    <w:p w:rsidR="004A46CE" w:rsidRDefault="004A46CE" w:rsidP="004A46CE">
      <w:r>
        <w:t xml:space="preserve">Un groupe de conteneurs est une collection de conteneurs qui partagent le même hôte, le même réseau et le même cycle de vie. C’est l’équivalent d’un </w:t>
      </w:r>
      <w:proofErr w:type="spellStart"/>
      <w:r>
        <w:t>pod</w:t>
      </w:r>
      <w:proofErr w:type="spellEnd"/>
      <w:r>
        <w:t xml:space="preserve"> Kubernetes pour les scénarios simples.</w:t>
      </w:r>
    </w:p>
    <w:p w:rsidR="006D1EC1" w:rsidRDefault="006D1EC1" w:rsidP="004A46CE"/>
    <w:p w:rsidR="006D1EC1" w:rsidRDefault="006D1EC1" w:rsidP="004A46CE"/>
    <w:p w:rsidR="004A46CE" w:rsidRDefault="004A46CE" w:rsidP="004A46CE">
      <w:pPr>
        <w:rPr>
          <w:color w:val="FF0000"/>
          <w:sz w:val="28"/>
          <w:szCs w:val="28"/>
        </w:rPr>
      </w:pPr>
      <w:r w:rsidRPr="006D1EC1">
        <w:rPr>
          <w:color w:val="FF0000"/>
          <w:sz w:val="28"/>
          <w:szCs w:val="28"/>
        </w:rPr>
        <w:lastRenderedPageBreak/>
        <w:t>Cas d’usage des groupes de conteneurs</w:t>
      </w:r>
    </w:p>
    <w:p w:rsidR="006D1EC1" w:rsidRDefault="006D1EC1" w:rsidP="004A46CE"/>
    <w:p w:rsidR="004A46CE" w:rsidRDefault="004A46CE" w:rsidP="004A46CE">
      <w:r>
        <w:t>• Application web avec conteneur sidecar pour la journalisation</w:t>
      </w:r>
    </w:p>
    <w:p w:rsidR="006D1EC1" w:rsidRDefault="006D1EC1" w:rsidP="004A46CE"/>
    <w:p w:rsidR="004A46CE" w:rsidRDefault="004A46CE" w:rsidP="004A46CE">
      <w:r>
        <w:t>• Application principale avec proxy inverse dans un second conteneur</w:t>
      </w:r>
    </w:p>
    <w:p w:rsidR="006D1EC1" w:rsidRDefault="006D1EC1" w:rsidP="004A46CE"/>
    <w:p w:rsidR="004A46CE" w:rsidRDefault="004A46CE" w:rsidP="004A46CE">
      <w:r>
        <w:t>• Service avec un conteneur d’initialisation pour la configuration</w:t>
      </w:r>
    </w:p>
    <w:p w:rsidR="006D1EC1" w:rsidRDefault="006D1EC1" w:rsidP="004A46CE"/>
    <w:p w:rsidR="004A46CE" w:rsidRDefault="004A46CE" w:rsidP="004A46CE">
      <w:r>
        <w:t>• Pipeline de traitement avec plusieurs étapes conteneurisées</w:t>
      </w:r>
    </w:p>
    <w:p w:rsidR="004A46CE" w:rsidRDefault="004A46CE" w:rsidP="004A46CE">
      <w:r>
        <w:t>Partage de ressources</w:t>
      </w:r>
    </w:p>
    <w:p w:rsidR="006D1EC1" w:rsidRDefault="006D1EC1" w:rsidP="004A46CE"/>
    <w:p w:rsidR="004A46CE" w:rsidRDefault="004A46CE" w:rsidP="004A46CE">
      <w:r>
        <w:t>• Réseau : adresse IP partagée, les conteneurs communiquent via localhost</w:t>
      </w:r>
    </w:p>
    <w:p w:rsidR="006D1EC1" w:rsidRDefault="006D1EC1" w:rsidP="004A46CE"/>
    <w:p w:rsidR="004A46CE" w:rsidRDefault="004A46CE" w:rsidP="004A46CE">
      <w:r>
        <w:t>• Stockage : volumes Azure Files montés accessibles par tous</w:t>
      </w:r>
    </w:p>
    <w:p w:rsidR="006D1EC1" w:rsidRDefault="006D1EC1" w:rsidP="004A46CE"/>
    <w:p w:rsidR="004A46CE" w:rsidRDefault="004A46CE" w:rsidP="004A46CE">
      <w:r>
        <w:t>• Cycle de vie : redémarrage et arrêt synchronisés</w:t>
      </w:r>
    </w:p>
    <w:p w:rsidR="006D1EC1" w:rsidRDefault="006D1EC1" w:rsidP="004A46CE"/>
    <w:p w:rsidR="004A46CE" w:rsidRDefault="004A46CE" w:rsidP="004A46CE">
      <w:r>
        <w:t>Configuration et déploiement</w:t>
      </w:r>
    </w:p>
    <w:p w:rsidR="004A46CE" w:rsidRDefault="004A46CE" w:rsidP="004A46CE">
      <w:r>
        <w:t># Exemple Azure CLI</w:t>
      </w:r>
    </w:p>
    <w:p w:rsidR="004A46CE" w:rsidRPr="004A46CE" w:rsidRDefault="004A46CE" w:rsidP="004A46CE">
      <w:pPr>
        <w:rPr>
          <w:lang w:val="en-US"/>
        </w:rPr>
      </w:pPr>
      <w:proofErr w:type="spellStart"/>
      <w:r w:rsidRPr="004A46CE">
        <w:rPr>
          <w:lang w:val="en-US"/>
        </w:rPr>
        <w:t>az</w:t>
      </w:r>
      <w:proofErr w:type="spellEnd"/>
      <w:r w:rsidRPr="004A46CE">
        <w:rPr>
          <w:lang w:val="en-US"/>
        </w:rPr>
        <w:t xml:space="preserve"> container create \</w:t>
      </w:r>
    </w:p>
    <w:p w:rsidR="004A46CE" w:rsidRPr="004A46CE" w:rsidRDefault="004A46CE" w:rsidP="004A46CE">
      <w:pPr>
        <w:rPr>
          <w:lang w:val="en-US"/>
        </w:rPr>
      </w:pPr>
      <w:r w:rsidRPr="004A46CE">
        <w:rPr>
          <w:lang w:val="en-US"/>
        </w:rPr>
        <w:t xml:space="preserve">  --resource-group </w:t>
      </w:r>
      <w:proofErr w:type="spellStart"/>
      <w:r w:rsidRPr="004A46CE">
        <w:rPr>
          <w:lang w:val="en-US"/>
        </w:rPr>
        <w:t>myResourceGroup</w:t>
      </w:r>
      <w:proofErr w:type="spellEnd"/>
      <w:r w:rsidRPr="004A46CE">
        <w:rPr>
          <w:lang w:val="en-US"/>
        </w:rPr>
        <w:t xml:space="preserve"> \</w:t>
      </w:r>
    </w:p>
    <w:p w:rsidR="004A46CE" w:rsidRPr="004A46CE" w:rsidRDefault="004A46CE" w:rsidP="004A46CE">
      <w:pPr>
        <w:rPr>
          <w:lang w:val="en-US"/>
        </w:rPr>
      </w:pPr>
      <w:r w:rsidRPr="004A46CE">
        <w:rPr>
          <w:lang w:val="en-US"/>
        </w:rPr>
        <w:t xml:space="preserve">  --name </w:t>
      </w:r>
      <w:proofErr w:type="spellStart"/>
      <w:r w:rsidRPr="004A46CE">
        <w:rPr>
          <w:lang w:val="en-US"/>
        </w:rPr>
        <w:t>mycontainer</w:t>
      </w:r>
      <w:proofErr w:type="spellEnd"/>
      <w:r w:rsidRPr="004A46CE">
        <w:rPr>
          <w:lang w:val="en-US"/>
        </w:rPr>
        <w:t xml:space="preserve"> \</w:t>
      </w:r>
    </w:p>
    <w:p w:rsidR="004A46CE" w:rsidRPr="004A46CE" w:rsidRDefault="004A46CE" w:rsidP="004A46CE">
      <w:pPr>
        <w:rPr>
          <w:lang w:val="en-US"/>
        </w:rPr>
      </w:pPr>
      <w:r w:rsidRPr="004A46CE">
        <w:rPr>
          <w:lang w:val="en-US"/>
        </w:rPr>
        <w:t xml:space="preserve">  --image mcr.microsoft.com/</w:t>
      </w:r>
      <w:proofErr w:type="spellStart"/>
      <w:r w:rsidRPr="004A46CE">
        <w:rPr>
          <w:lang w:val="en-US"/>
        </w:rPr>
        <w:t>azuredocs</w:t>
      </w:r>
      <w:proofErr w:type="spellEnd"/>
      <w:r w:rsidRPr="004A46CE">
        <w:rPr>
          <w:lang w:val="en-US"/>
        </w:rPr>
        <w:t>/</w:t>
      </w:r>
      <w:proofErr w:type="spellStart"/>
      <w:r w:rsidRPr="004A46CE">
        <w:rPr>
          <w:lang w:val="en-US"/>
        </w:rPr>
        <w:t>aci-helloworld</w:t>
      </w:r>
      <w:proofErr w:type="spellEnd"/>
      <w:r w:rsidRPr="004A46CE">
        <w:rPr>
          <w:lang w:val="en-US"/>
        </w:rPr>
        <w:t xml:space="preserve"> \</w:t>
      </w:r>
    </w:p>
    <w:p w:rsidR="004A46CE" w:rsidRPr="004A46CE" w:rsidRDefault="004A46CE" w:rsidP="004A46CE">
      <w:pPr>
        <w:rPr>
          <w:lang w:val="en-US"/>
        </w:rPr>
      </w:pPr>
      <w:r w:rsidRPr="004A46CE">
        <w:rPr>
          <w:lang w:val="en-US"/>
        </w:rPr>
        <w:t xml:space="preserve">  --</w:t>
      </w:r>
      <w:proofErr w:type="spellStart"/>
      <w:r w:rsidRPr="004A46CE">
        <w:rPr>
          <w:lang w:val="en-US"/>
        </w:rPr>
        <w:t>dns</w:t>
      </w:r>
      <w:proofErr w:type="spellEnd"/>
      <w:r w:rsidRPr="004A46CE">
        <w:rPr>
          <w:lang w:val="en-US"/>
        </w:rPr>
        <w:t xml:space="preserve">-name-label </w:t>
      </w:r>
      <w:proofErr w:type="spellStart"/>
      <w:r w:rsidRPr="004A46CE">
        <w:rPr>
          <w:lang w:val="en-US"/>
        </w:rPr>
        <w:t>aci</w:t>
      </w:r>
      <w:proofErr w:type="spellEnd"/>
      <w:r w:rsidRPr="004A46CE">
        <w:rPr>
          <w:lang w:val="en-US"/>
        </w:rPr>
        <w:t>-demo \</w:t>
      </w:r>
    </w:p>
    <w:p w:rsidR="004A46CE" w:rsidRDefault="004A46CE" w:rsidP="004A46CE">
      <w:r w:rsidRPr="004A46CE">
        <w:rPr>
          <w:lang w:val="en-US"/>
        </w:rPr>
        <w:t xml:space="preserve">  </w:t>
      </w:r>
      <w:r>
        <w:t>--ports 80</w:t>
      </w:r>
    </w:p>
    <w:p w:rsidR="006D1EC1" w:rsidRDefault="006D1EC1" w:rsidP="004A46CE"/>
    <w:p w:rsidR="004A46CE" w:rsidRDefault="004A46CE" w:rsidP="004A46CE">
      <w:r>
        <w:t>Options de configuration</w:t>
      </w:r>
    </w:p>
    <w:p w:rsidR="004A46CE" w:rsidRDefault="004A46CE" w:rsidP="004A46CE">
      <w:r>
        <w:t>• Variables d’environnement pour la configuration</w:t>
      </w:r>
    </w:p>
    <w:p w:rsidR="004A46CE" w:rsidRDefault="004A46CE" w:rsidP="004A46CE">
      <w:r>
        <w:t>• Montage de volumes Azure Files</w:t>
      </w:r>
    </w:p>
    <w:p w:rsidR="004A46CE" w:rsidRDefault="004A46CE" w:rsidP="004A46CE">
      <w:r>
        <w:t>• Intégration avec Azure Virtual Network</w:t>
      </w:r>
    </w:p>
    <w:p w:rsidR="004A46CE" w:rsidRDefault="004A46CE" w:rsidP="004A46CE">
      <w:r>
        <w:t xml:space="preserve">• Stratégies de redémarrage (Always, </w:t>
      </w:r>
      <w:proofErr w:type="spellStart"/>
      <w:r>
        <w:t>OnFailure</w:t>
      </w:r>
      <w:proofErr w:type="spellEnd"/>
      <w:r>
        <w:t>, Never)</w:t>
      </w:r>
    </w:p>
    <w:p w:rsidR="004A46CE" w:rsidRDefault="004A46CE" w:rsidP="004A46CE">
      <w:r>
        <w:t>• Limites de ressources CPU et mémoire personnalisables</w:t>
      </w:r>
    </w:p>
    <w:p w:rsidR="006D1EC1" w:rsidRDefault="006D1EC1" w:rsidP="004A46CE"/>
    <w:p w:rsidR="004A46CE" w:rsidRDefault="004A46CE" w:rsidP="004A46CE">
      <w:r>
        <w:t xml:space="preserve">ACI est particulièrement adapté pour les scénarios de calcul éphémère, les jobs de traitement de données, les </w:t>
      </w:r>
      <w:proofErr w:type="spellStart"/>
      <w:r>
        <w:t>builds</w:t>
      </w:r>
      <w:proofErr w:type="spellEnd"/>
      <w:r>
        <w:t xml:space="preserve"> CI/CD, et les applications simples qui ne nécessitent pas la complexité d’un cluster Kubernetes complet.</w:t>
      </w:r>
    </w:p>
    <w:p w:rsidR="004A46CE" w:rsidRDefault="004A46CE" w:rsidP="004A46CE"/>
    <w:p w:rsidR="004A46CE" w:rsidRDefault="004A46CE" w:rsidP="004A46CE">
      <w:r>
        <w:t>Automatiser le déploiement avec Azure Resource Manager (ARM)</w:t>
      </w:r>
    </w:p>
    <w:p w:rsidR="006D1EC1" w:rsidRDefault="006D1EC1" w:rsidP="004A46CE"/>
    <w:p w:rsidR="006D1EC1" w:rsidRDefault="004A46CE" w:rsidP="004A46CE">
      <w:r w:rsidRPr="006D1EC1">
        <w:rPr>
          <w:color w:val="FF0000"/>
        </w:rPr>
        <w:t xml:space="preserve">Azure Resource Manager (ARM) </w:t>
      </w:r>
      <w:r>
        <w:t xml:space="preserve">est le service de déploiement et de gestion d’Azure qui vous permet de créer, mettre à jour et supprimer des ressources dans votre compte Azure. </w:t>
      </w:r>
    </w:p>
    <w:p w:rsidR="006D1EC1" w:rsidRDefault="006D1EC1" w:rsidP="004A46CE"/>
    <w:p w:rsidR="004A46CE" w:rsidRDefault="004A46CE" w:rsidP="004A46CE">
      <w:r>
        <w:t>Les templates ARM transforment votre infrastructure en code, permettant des déploiements répétables, versionnés et auditables.</w:t>
      </w:r>
    </w:p>
    <w:p w:rsidR="006D1EC1" w:rsidRDefault="006D1EC1" w:rsidP="004A46CE"/>
    <w:p w:rsidR="006D1EC1" w:rsidRDefault="006D1EC1" w:rsidP="004A46CE"/>
    <w:p w:rsidR="006D1EC1" w:rsidRDefault="006D1EC1" w:rsidP="004A46CE"/>
    <w:p w:rsidR="004A46CE" w:rsidRPr="00F4724C" w:rsidRDefault="004A46CE" w:rsidP="004A46CE">
      <w:pPr>
        <w:rPr>
          <w:color w:val="FF0000"/>
          <w:sz w:val="48"/>
          <w:szCs w:val="48"/>
        </w:rPr>
      </w:pPr>
      <w:r w:rsidRPr="00F4724C">
        <w:rPr>
          <w:color w:val="FF0000"/>
          <w:sz w:val="48"/>
          <w:szCs w:val="48"/>
        </w:rPr>
        <w:lastRenderedPageBreak/>
        <w:t>Avantages de l’Infrastructure as Code</w:t>
      </w:r>
    </w:p>
    <w:p w:rsidR="00F4724C" w:rsidRDefault="00F4724C" w:rsidP="004A46CE"/>
    <w:p w:rsidR="004A46CE" w:rsidRDefault="004A46CE" w:rsidP="00F4724C">
      <w:pPr>
        <w:pStyle w:val="Paragraphedeliste"/>
        <w:numPr>
          <w:ilvl w:val="0"/>
          <w:numId w:val="1"/>
        </w:numPr>
      </w:pPr>
      <w:r>
        <w:t>Répétabilité</w:t>
      </w:r>
    </w:p>
    <w:p w:rsidR="00F4724C" w:rsidRDefault="00F4724C" w:rsidP="00F4724C"/>
    <w:p w:rsidR="004A46CE" w:rsidRDefault="004A46CE" w:rsidP="004A46CE">
      <w:r>
        <w:t>Déployez la même infrastructure de manière identique dans plusieurs environnements (dev, test, prod) sans erreur humaine.</w:t>
      </w:r>
    </w:p>
    <w:p w:rsidR="00F4724C" w:rsidRDefault="00F4724C" w:rsidP="004A46CE"/>
    <w:p w:rsidR="004A46CE" w:rsidRDefault="004A46CE" w:rsidP="00F4724C">
      <w:pPr>
        <w:pStyle w:val="Paragraphedeliste"/>
        <w:numPr>
          <w:ilvl w:val="0"/>
          <w:numId w:val="1"/>
        </w:numPr>
      </w:pPr>
      <w:proofErr w:type="spellStart"/>
      <w:r>
        <w:t>Versionnement</w:t>
      </w:r>
      <w:proofErr w:type="spellEnd"/>
    </w:p>
    <w:p w:rsidR="00F4724C" w:rsidRDefault="00F4724C" w:rsidP="00F4724C"/>
    <w:p w:rsidR="004A46CE" w:rsidRDefault="004A46CE" w:rsidP="004A46CE">
      <w:r>
        <w:t>Conservez l’historique de vos modifications dans Git, facilitant le rollback et la collaboration en équipe.</w:t>
      </w:r>
    </w:p>
    <w:p w:rsidR="00F4724C" w:rsidRDefault="00F4724C" w:rsidP="004A46CE"/>
    <w:p w:rsidR="00F4724C" w:rsidRDefault="00F4724C" w:rsidP="004A46CE"/>
    <w:p w:rsidR="004A46CE" w:rsidRDefault="004A46CE" w:rsidP="00F4724C">
      <w:pPr>
        <w:pStyle w:val="Paragraphedeliste"/>
        <w:numPr>
          <w:ilvl w:val="0"/>
          <w:numId w:val="1"/>
        </w:numPr>
      </w:pPr>
      <w:r>
        <w:t>Validation</w:t>
      </w:r>
    </w:p>
    <w:p w:rsidR="00F4724C" w:rsidRDefault="00F4724C" w:rsidP="00F4724C"/>
    <w:p w:rsidR="004A46CE" w:rsidRDefault="004A46CE" w:rsidP="004A46CE">
      <w:r>
        <w:t>Testez vos templates avant le déploiement avec le mode "</w:t>
      </w:r>
      <w:proofErr w:type="spellStart"/>
      <w:r>
        <w:t>what</w:t>
      </w:r>
      <w:proofErr w:type="spellEnd"/>
      <w:r>
        <w:t>-if" pour prévisualiser les changements.</w:t>
      </w:r>
    </w:p>
    <w:p w:rsidR="00F4724C" w:rsidRDefault="00F4724C" w:rsidP="004A46CE"/>
    <w:p w:rsidR="004A46CE" w:rsidRDefault="004A46CE" w:rsidP="00F4724C">
      <w:pPr>
        <w:pStyle w:val="Paragraphedeliste"/>
        <w:numPr>
          <w:ilvl w:val="0"/>
          <w:numId w:val="1"/>
        </w:numPr>
      </w:pPr>
      <w:r>
        <w:t>Orchestration</w:t>
      </w:r>
    </w:p>
    <w:p w:rsidR="00F4724C" w:rsidRDefault="00F4724C" w:rsidP="00F4724C"/>
    <w:p w:rsidR="004A46CE" w:rsidRDefault="004A46CE" w:rsidP="004A46CE">
      <w:r>
        <w:t>ARM gère automatiquement les dépendances entre ressources et les déploie dans le bon ordre.</w:t>
      </w:r>
    </w:p>
    <w:p w:rsidR="00F4724C" w:rsidRDefault="00F4724C" w:rsidP="004A46CE"/>
    <w:p w:rsidR="004A46CE" w:rsidRDefault="004A46CE" w:rsidP="004A46CE">
      <w:r>
        <w:t>Formats de templates disponibles</w:t>
      </w:r>
    </w:p>
    <w:p w:rsidR="004A46CE" w:rsidRDefault="004A46CE" w:rsidP="004A46CE">
      <w:r>
        <w:t>JSON (format ARM classique)</w:t>
      </w:r>
    </w:p>
    <w:p w:rsidR="004A46CE" w:rsidRDefault="004A46CE" w:rsidP="004A46CE">
      <w:r>
        <w:t>{</w:t>
      </w:r>
    </w:p>
    <w:p w:rsidR="004A46CE" w:rsidRDefault="004A46CE" w:rsidP="004A46CE">
      <w:r>
        <w:t xml:space="preserve">  "$</w:t>
      </w:r>
      <w:proofErr w:type="spellStart"/>
      <w:r>
        <w:t>schema</w:t>
      </w:r>
      <w:proofErr w:type="spellEnd"/>
      <w:r>
        <w:t>": "https://</w:t>
      </w:r>
      <w:proofErr w:type="spellStart"/>
      <w:r>
        <w:t>schema.management</w:t>
      </w:r>
      <w:proofErr w:type="spellEnd"/>
      <w:r>
        <w:t>...",</w:t>
      </w:r>
    </w:p>
    <w:p w:rsidR="004A46CE" w:rsidRDefault="004A46CE" w:rsidP="004A46CE">
      <w:r>
        <w:t xml:space="preserve">  "</w:t>
      </w:r>
      <w:proofErr w:type="spellStart"/>
      <w:r>
        <w:t>contentVersion</w:t>
      </w:r>
      <w:proofErr w:type="spellEnd"/>
      <w:r>
        <w:t>": "1.0.0.0",</w:t>
      </w:r>
    </w:p>
    <w:p w:rsidR="004A46CE" w:rsidRPr="004A46CE" w:rsidRDefault="004A46CE" w:rsidP="004A46CE">
      <w:pPr>
        <w:rPr>
          <w:lang w:val="en-US"/>
        </w:rPr>
      </w:pPr>
      <w:r>
        <w:t xml:space="preserve">  </w:t>
      </w:r>
      <w:r w:rsidRPr="004A46CE">
        <w:rPr>
          <w:lang w:val="en-US"/>
        </w:rPr>
        <w:t>"resources": [</w:t>
      </w:r>
    </w:p>
    <w:p w:rsidR="004A46CE" w:rsidRPr="004A46CE" w:rsidRDefault="004A46CE" w:rsidP="004A46CE">
      <w:pPr>
        <w:rPr>
          <w:lang w:val="en-US"/>
        </w:rPr>
      </w:pPr>
      <w:r w:rsidRPr="004A46CE">
        <w:rPr>
          <w:lang w:val="en-US"/>
        </w:rPr>
        <w:t xml:space="preserve">    {</w:t>
      </w:r>
    </w:p>
    <w:p w:rsidR="004A46CE" w:rsidRPr="004A46CE" w:rsidRDefault="004A46CE" w:rsidP="004A46CE">
      <w:pPr>
        <w:rPr>
          <w:lang w:val="en-US"/>
        </w:rPr>
      </w:pPr>
      <w:r w:rsidRPr="004A46CE">
        <w:rPr>
          <w:lang w:val="en-US"/>
        </w:rPr>
        <w:t xml:space="preserve">      "type": "</w:t>
      </w:r>
      <w:proofErr w:type="spellStart"/>
      <w:r w:rsidRPr="004A46CE">
        <w:rPr>
          <w:lang w:val="en-US"/>
        </w:rPr>
        <w:t>Microsoft.Compute</w:t>
      </w:r>
      <w:proofErr w:type="spellEnd"/>
      <w:r w:rsidRPr="004A46CE">
        <w:rPr>
          <w:lang w:val="en-US"/>
        </w:rPr>
        <w:t>/</w:t>
      </w:r>
      <w:proofErr w:type="spellStart"/>
      <w:r w:rsidRPr="004A46CE">
        <w:rPr>
          <w:lang w:val="en-US"/>
        </w:rPr>
        <w:t>virtualMachines</w:t>
      </w:r>
      <w:proofErr w:type="spellEnd"/>
      <w:r w:rsidRPr="004A46CE">
        <w:rPr>
          <w:lang w:val="en-US"/>
        </w:rPr>
        <w:t>",</w:t>
      </w:r>
    </w:p>
    <w:p w:rsidR="004A46CE" w:rsidRPr="004A46CE" w:rsidRDefault="004A46CE" w:rsidP="004A46CE">
      <w:pPr>
        <w:rPr>
          <w:lang w:val="en-US"/>
        </w:rPr>
      </w:pPr>
      <w:r w:rsidRPr="004A46CE">
        <w:rPr>
          <w:lang w:val="en-US"/>
        </w:rPr>
        <w:t xml:space="preserve">      "</w:t>
      </w:r>
      <w:proofErr w:type="spellStart"/>
      <w:r w:rsidRPr="004A46CE">
        <w:rPr>
          <w:lang w:val="en-US"/>
        </w:rPr>
        <w:t>apiVersion</w:t>
      </w:r>
      <w:proofErr w:type="spellEnd"/>
      <w:r w:rsidRPr="004A46CE">
        <w:rPr>
          <w:lang w:val="en-US"/>
        </w:rPr>
        <w:t>": "2023-09-01",</w:t>
      </w:r>
    </w:p>
    <w:p w:rsidR="004A46CE" w:rsidRPr="004A46CE" w:rsidRDefault="004A46CE" w:rsidP="004A46CE">
      <w:pPr>
        <w:rPr>
          <w:lang w:val="en-US"/>
        </w:rPr>
      </w:pPr>
      <w:r w:rsidRPr="004A46CE">
        <w:rPr>
          <w:lang w:val="en-US"/>
        </w:rPr>
        <w:t xml:space="preserve">      "name": "</w:t>
      </w:r>
      <w:proofErr w:type="spellStart"/>
      <w:r w:rsidRPr="004A46CE">
        <w:rPr>
          <w:lang w:val="en-US"/>
        </w:rPr>
        <w:t>myVM</w:t>
      </w:r>
      <w:proofErr w:type="spellEnd"/>
      <w:r w:rsidRPr="004A46CE">
        <w:rPr>
          <w:lang w:val="en-US"/>
        </w:rPr>
        <w:t>",</w:t>
      </w:r>
    </w:p>
    <w:p w:rsidR="004A46CE" w:rsidRPr="004A46CE" w:rsidRDefault="004A46CE" w:rsidP="004A46CE">
      <w:pPr>
        <w:rPr>
          <w:lang w:val="en-US"/>
        </w:rPr>
      </w:pPr>
      <w:r w:rsidRPr="004A46CE">
        <w:rPr>
          <w:lang w:val="en-US"/>
        </w:rPr>
        <w:t xml:space="preserve">      "location": "</w:t>
      </w:r>
      <w:proofErr w:type="spellStart"/>
      <w:r w:rsidRPr="004A46CE">
        <w:rPr>
          <w:lang w:val="en-US"/>
        </w:rPr>
        <w:t>westeurope</w:t>
      </w:r>
      <w:proofErr w:type="spellEnd"/>
      <w:r w:rsidRPr="004A46CE">
        <w:rPr>
          <w:lang w:val="en-US"/>
        </w:rPr>
        <w:t>",</w:t>
      </w:r>
    </w:p>
    <w:p w:rsidR="004A46CE" w:rsidRPr="004A46CE" w:rsidRDefault="004A46CE" w:rsidP="004A46CE">
      <w:pPr>
        <w:rPr>
          <w:lang w:val="en-US"/>
        </w:rPr>
      </w:pPr>
      <w:r w:rsidRPr="004A46CE">
        <w:rPr>
          <w:lang w:val="en-US"/>
        </w:rPr>
        <w:t xml:space="preserve">      "properties": {</w:t>
      </w:r>
    </w:p>
    <w:p w:rsidR="004A46CE" w:rsidRPr="004A46CE" w:rsidRDefault="004A46CE" w:rsidP="004A46CE">
      <w:pPr>
        <w:rPr>
          <w:lang w:val="en-US"/>
        </w:rPr>
      </w:pPr>
      <w:r w:rsidRPr="004A46CE">
        <w:rPr>
          <w:lang w:val="en-US"/>
        </w:rPr>
        <w:t xml:space="preserve">        "</w:t>
      </w:r>
      <w:proofErr w:type="spellStart"/>
      <w:r w:rsidRPr="004A46CE">
        <w:rPr>
          <w:lang w:val="en-US"/>
        </w:rPr>
        <w:t>hardwareProfile</w:t>
      </w:r>
      <w:proofErr w:type="spellEnd"/>
      <w:r w:rsidRPr="004A46CE">
        <w:rPr>
          <w:lang w:val="en-US"/>
        </w:rPr>
        <w:t>": {</w:t>
      </w:r>
    </w:p>
    <w:p w:rsidR="004A46CE" w:rsidRPr="004A46CE" w:rsidRDefault="004A46CE" w:rsidP="004A46CE">
      <w:pPr>
        <w:rPr>
          <w:lang w:val="en-US"/>
        </w:rPr>
      </w:pPr>
      <w:r w:rsidRPr="004A46CE">
        <w:rPr>
          <w:lang w:val="en-US"/>
        </w:rPr>
        <w:t xml:space="preserve">          "</w:t>
      </w:r>
      <w:proofErr w:type="spellStart"/>
      <w:r w:rsidRPr="004A46CE">
        <w:rPr>
          <w:lang w:val="en-US"/>
        </w:rPr>
        <w:t>vmSize</w:t>
      </w:r>
      <w:proofErr w:type="spellEnd"/>
      <w:r w:rsidRPr="004A46CE">
        <w:rPr>
          <w:lang w:val="en-US"/>
        </w:rPr>
        <w:t>": "Standard_B2s"</w:t>
      </w:r>
    </w:p>
    <w:p w:rsidR="004A46CE" w:rsidRDefault="004A46CE" w:rsidP="004A46CE">
      <w:r w:rsidRPr="004A46CE">
        <w:rPr>
          <w:lang w:val="en-US"/>
        </w:rPr>
        <w:t xml:space="preserve">        </w:t>
      </w:r>
      <w:r>
        <w:t>},</w:t>
      </w:r>
    </w:p>
    <w:p w:rsidR="004A46CE" w:rsidRDefault="004A46CE" w:rsidP="004A46CE">
      <w:r>
        <w:t xml:space="preserve">        "</w:t>
      </w:r>
      <w:proofErr w:type="spellStart"/>
      <w:r>
        <w:t>osProfile</w:t>
      </w:r>
      <w:proofErr w:type="spellEnd"/>
      <w:r>
        <w:t>": {</w:t>
      </w:r>
    </w:p>
    <w:p w:rsidR="004A46CE" w:rsidRDefault="004A46CE" w:rsidP="004A46CE">
      <w:r>
        <w:t xml:space="preserve">          "</w:t>
      </w:r>
      <w:proofErr w:type="spellStart"/>
      <w:r>
        <w:t>computerName</w:t>
      </w:r>
      <w:proofErr w:type="spellEnd"/>
      <w:r>
        <w:t>": "</w:t>
      </w:r>
      <w:proofErr w:type="spellStart"/>
      <w:r>
        <w:t>myVM</w:t>
      </w:r>
      <w:proofErr w:type="spellEnd"/>
      <w:r>
        <w:t>",</w:t>
      </w:r>
    </w:p>
    <w:p w:rsidR="004A46CE" w:rsidRDefault="004A46CE" w:rsidP="004A46CE">
      <w:r>
        <w:t xml:space="preserve">          "</w:t>
      </w:r>
      <w:proofErr w:type="spellStart"/>
      <w:r>
        <w:t>adminUsername</w:t>
      </w:r>
      <w:proofErr w:type="spellEnd"/>
      <w:r>
        <w:t>": "</w:t>
      </w:r>
      <w:proofErr w:type="spellStart"/>
      <w:r>
        <w:t>azureuser</w:t>
      </w:r>
      <w:proofErr w:type="spellEnd"/>
      <w:r>
        <w:t>"</w:t>
      </w:r>
    </w:p>
    <w:p w:rsidR="004A46CE" w:rsidRDefault="004A46CE" w:rsidP="004A46CE">
      <w:r>
        <w:t xml:space="preserve">        }</w:t>
      </w:r>
    </w:p>
    <w:p w:rsidR="004A46CE" w:rsidRDefault="004A46CE" w:rsidP="004A46CE">
      <w:r>
        <w:t xml:space="preserve">      }</w:t>
      </w:r>
    </w:p>
    <w:p w:rsidR="004A46CE" w:rsidRDefault="004A46CE" w:rsidP="004A46CE">
      <w:r>
        <w:t xml:space="preserve">    }</w:t>
      </w:r>
    </w:p>
    <w:p w:rsidR="004A46CE" w:rsidRDefault="004A46CE" w:rsidP="004A46CE">
      <w:r>
        <w:t xml:space="preserve">  ]</w:t>
      </w:r>
    </w:p>
    <w:p w:rsidR="004A46CE" w:rsidRDefault="004A46CE" w:rsidP="004A46CE">
      <w:r>
        <w:t>}</w:t>
      </w:r>
    </w:p>
    <w:p w:rsidR="004A46CE" w:rsidRDefault="004A46CE" w:rsidP="004A46CE">
      <w:r>
        <w:lastRenderedPageBreak/>
        <w:t>Bicep (syntaxe simplifiée)</w:t>
      </w:r>
    </w:p>
    <w:p w:rsidR="004A46CE" w:rsidRDefault="004A46CE" w:rsidP="004A46CE">
      <w:proofErr w:type="spellStart"/>
      <w:r>
        <w:t>resource</w:t>
      </w:r>
      <w:proofErr w:type="spellEnd"/>
      <w:r>
        <w:t xml:space="preserve"> </w:t>
      </w:r>
      <w:proofErr w:type="spellStart"/>
      <w:r>
        <w:t>vm</w:t>
      </w:r>
      <w:proofErr w:type="spellEnd"/>
      <w:r>
        <w:t xml:space="preserve"> '</w:t>
      </w:r>
      <w:proofErr w:type="spellStart"/>
      <w:r>
        <w:t>Microsoft.Compute</w:t>
      </w:r>
      <w:proofErr w:type="spellEnd"/>
      <w:r>
        <w:t>/virtualMachines@2023-09-01' = {</w:t>
      </w:r>
    </w:p>
    <w:p w:rsidR="004A46CE" w:rsidRPr="004A46CE" w:rsidRDefault="004A46CE" w:rsidP="004A46CE">
      <w:pPr>
        <w:rPr>
          <w:lang w:val="en-US"/>
        </w:rPr>
      </w:pPr>
      <w:r>
        <w:t xml:space="preserve">  </w:t>
      </w:r>
      <w:r w:rsidRPr="004A46CE">
        <w:rPr>
          <w:lang w:val="en-US"/>
        </w:rPr>
        <w:t>name: '</w:t>
      </w:r>
      <w:proofErr w:type="spellStart"/>
      <w:r w:rsidRPr="004A46CE">
        <w:rPr>
          <w:lang w:val="en-US"/>
        </w:rPr>
        <w:t>myVM</w:t>
      </w:r>
      <w:proofErr w:type="spellEnd"/>
      <w:r w:rsidRPr="004A46CE">
        <w:rPr>
          <w:lang w:val="en-US"/>
        </w:rPr>
        <w:t>'</w:t>
      </w:r>
    </w:p>
    <w:p w:rsidR="004A46CE" w:rsidRPr="004A46CE" w:rsidRDefault="004A46CE" w:rsidP="004A46CE">
      <w:pPr>
        <w:rPr>
          <w:lang w:val="en-US"/>
        </w:rPr>
      </w:pPr>
      <w:r w:rsidRPr="004A46CE">
        <w:rPr>
          <w:lang w:val="en-US"/>
        </w:rPr>
        <w:t xml:space="preserve">  location: '</w:t>
      </w:r>
      <w:proofErr w:type="spellStart"/>
      <w:r w:rsidRPr="004A46CE">
        <w:rPr>
          <w:lang w:val="en-US"/>
        </w:rPr>
        <w:t>westeurope</w:t>
      </w:r>
      <w:proofErr w:type="spellEnd"/>
      <w:r w:rsidRPr="004A46CE">
        <w:rPr>
          <w:lang w:val="en-US"/>
        </w:rPr>
        <w:t>'</w:t>
      </w:r>
    </w:p>
    <w:p w:rsidR="004A46CE" w:rsidRPr="004A46CE" w:rsidRDefault="004A46CE" w:rsidP="004A46CE">
      <w:pPr>
        <w:rPr>
          <w:lang w:val="en-US"/>
        </w:rPr>
      </w:pPr>
      <w:r w:rsidRPr="004A46CE">
        <w:rPr>
          <w:lang w:val="en-US"/>
        </w:rPr>
        <w:t xml:space="preserve">  properties: {</w:t>
      </w:r>
    </w:p>
    <w:p w:rsidR="004A46CE" w:rsidRPr="004A46CE" w:rsidRDefault="004A46CE" w:rsidP="004A46CE">
      <w:pPr>
        <w:rPr>
          <w:lang w:val="en-US"/>
        </w:rPr>
      </w:pPr>
      <w:r w:rsidRPr="004A46CE">
        <w:rPr>
          <w:lang w:val="en-US"/>
        </w:rPr>
        <w:t xml:space="preserve">    </w:t>
      </w:r>
      <w:proofErr w:type="spellStart"/>
      <w:r w:rsidRPr="004A46CE">
        <w:rPr>
          <w:lang w:val="en-US"/>
        </w:rPr>
        <w:t>hardwareProfile</w:t>
      </w:r>
      <w:proofErr w:type="spellEnd"/>
      <w:r w:rsidRPr="004A46CE">
        <w:rPr>
          <w:lang w:val="en-US"/>
        </w:rPr>
        <w:t>: {</w:t>
      </w:r>
    </w:p>
    <w:p w:rsidR="004A46CE" w:rsidRPr="004A46CE" w:rsidRDefault="004A46CE" w:rsidP="004A46CE">
      <w:pPr>
        <w:rPr>
          <w:lang w:val="en-US"/>
        </w:rPr>
      </w:pPr>
      <w:r w:rsidRPr="004A46CE">
        <w:rPr>
          <w:lang w:val="en-US"/>
        </w:rPr>
        <w:t xml:space="preserve">      </w:t>
      </w:r>
      <w:proofErr w:type="spellStart"/>
      <w:r w:rsidRPr="004A46CE">
        <w:rPr>
          <w:lang w:val="en-US"/>
        </w:rPr>
        <w:t>vmSize</w:t>
      </w:r>
      <w:proofErr w:type="spellEnd"/>
      <w:r w:rsidRPr="004A46CE">
        <w:rPr>
          <w:lang w:val="en-US"/>
        </w:rPr>
        <w:t>: 'Standard_B2s'</w:t>
      </w:r>
    </w:p>
    <w:p w:rsidR="004A46CE" w:rsidRPr="004A46CE" w:rsidRDefault="004A46CE" w:rsidP="004A46CE">
      <w:pPr>
        <w:rPr>
          <w:lang w:val="en-US"/>
        </w:rPr>
      </w:pPr>
      <w:r w:rsidRPr="004A46CE">
        <w:rPr>
          <w:lang w:val="en-US"/>
        </w:rPr>
        <w:t xml:space="preserve">    }</w:t>
      </w:r>
    </w:p>
    <w:p w:rsidR="004A46CE" w:rsidRPr="004A46CE" w:rsidRDefault="004A46CE" w:rsidP="004A46CE">
      <w:pPr>
        <w:rPr>
          <w:lang w:val="en-US"/>
        </w:rPr>
      </w:pPr>
      <w:r w:rsidRPr="004A46CE">
        <w:rPr>
          <w:lang w:val="en-US"/>
        </w:rPr>
        <w:t xml:space="preserve">    </w:t>
      </w:r>
      <w:proofErr w:type="spellStart"/>
      <w:r w:rsidRPr="004A46CE">
        <w:rPr>
          <w:lang w:val="en-US"/>
        </w:rPr>
        <w:t>osProfile</w:t>
      </w:r>
      <w:proofErr w:type="spellEnd"/>
      <w:r w:rsidRPr="004A46CE">
        <w:rPr>
          <w:lang w:val="en-US"/>
        </w:rPr>
        <w:t>: {</w:t>
      </w:r>
    </w:p>
    <w:p w:rsidR="004A46CE" w:rsidRDefault="004A46CE" w:rsidP="004A46CE">
      <w:r w:rsidRPr="004A46CE">
        <w:rPr>
          <w:lang w:val="en-US"/>
        </w:rPr>
        <w:t xml:space="preserve">      </w:t>
      </w:r>
      <w:proofErr w:type="spellStart"/>
      <w:r>
        <w:t>computerName</w:t>
      </w:r>
      <w:proofErr w:type="spellEnd"/>
      <w:r>
        <w:t>: '</w:t>
      </w:r>
      <w:proofErr w:type="spellStart"/>
      <w:r>
        <w:t>myVM</w:t>
      </w:r>
      <w:proofErr w:type="spellEnd"/>
      <w:r>
        <w:t>'</w:t>
      </w:r>
    </w:p>
    <w:p w:rsidR="004A46CE" w:rsidRDefault="004A46CE" w:rsidP="004A46CE">
      <w:r>
        <w:t xml:space="preserve">      </w:t>
      </w:r>
      <w:proofErr w:type="spellStart"/>
      <w:r>
        <w:t>adminUsername</w:t>
      </w:r>
      <w:proofErr w:type="spellEnd"/>
      <w:r>
        <w:t>: '</w:t>
      </w:r>
      <w:proofErr w:type="spellStart"/>
      <w:r>
        <w:t>azureuser</w:t>
      </w:r>
      <w:proofErr w:type="spellEnd"/>
      <w:r>
        <w:t>'</w:t>
      </w:r>
    </w:p>
    <w:p w:rsidR="004A46CE" w:rsidRDefault="004A46CE" w:rsidP="004A46CE">
      <w:r>
        <w:t xml:space="preserve">    }</w:t>
      </w:r>
    </w:p>
    <w:p w:rsidR="004A46CE" w:rsidRDefault="004A46CE" w:rsidP="004A46CE">
      <w:r>
        <w:t xml:space="preserve">  }</w:t>
      </w:r>
    </w:p>
    <w:p w:rsidR="004A46CE" w:rsidRDefault="004A46CE" w:rsidP="004A46CE">
      <w:r>
        <w:t>}</w:t>
      </w:r>
    </w:p>
    <w:p w:rsidR="00F4724C" w:rsidRDefault="00F4724C" w:rsidP="004A46CE"/>
    <w:p w:rsidR="00F4724C" w:rsidRDefault="00F4724C" w:rsidP="004A46CE"/>
    <w:p w:rsidR="004A46CE" w:rsidRDefault="004A46CE" w:rsidP="004A46CE">
      <w:r w:rsidRPr="00F4724C">
        <w:rPr>
          <w:color w:val="FF0000"/>
        </w:rPr>
        <w:t>Bicep</w:t>
      </w:r>
      <w:r>
        <w:t xml:space="preserve"> est le langage recommandé par Microsoft pour les nouveaux projets : syntaxe plus claire, meilleure validation et transpilation automatique en JSON ARM.</w:t>
      </w:r>
    </w:p>
    <w:p w:rsidR="00F4724C" w:rsidRDefault="00F4724C" w:rsidP="004A46CE"/>
    <w:p w:rsidR="004A46CE" w:rsidRDefault="004A46CE" w:rsidP="004A46CE">
      <w:r>
        <w:t>Déploiement des templates</w:t>
      </w:r>
    </w:p>
    <w:p w:rsidR="00F4724C" w:rsidRDefault="00F4724C" w:rsidP="004A46CE"/>
    <w:p w:rsidR="004A46CE" w:rsidRDefault="004A46CE" w:rsidP="00F4724C">
      <w:pPr>
        <w:pStyle w:val="Paragraphedeliste"/>
        <w:numPr>
          <w:ilvl w:val="0"/>
          <w:numId w:val="2"/>
        </w:numPr>
      </w:pPr>
      <w:r>
        <w:t xml:space="preserve">Création du </w:t>
      </w:r>
      <w:r w:rsidR="00F4724C">
        <w:t>Template</w:t>
      </w:r>
      <w:r>
        <w:t xml:space="preserve"> → Écrire ou exporter un </w:t>
      </w:r>
      <w:r w:rsidR="00F4724C">
        <w:t>Template</w:t>
      </w:r>
      <w:r>
        <w:t xml:space="preserve"> existant depuis le portail Azure</w:t>
      </w:r>
    </w:p>
    <w:p w:rsidR="00F4724C" w:rsidRDefault="00F4724C" w:rsidP="004A46CE"/>
    <w:p w:rsidR="004A46CE" w:rsidRDefault="004A46CE" w:rsidP="00F4724C">
      <w:pPr>
        <w:pStyle w:val="Paragraphedeliste"/>
        <w:numPr>
          <w:ilvl w:val="0"/>
          <w:numId w:val="2"/>
        </w:numPr>
      </w:pPr>
      <w:r>
        <w:t xml:space="preserve">Validation → Tester avec </w:t>
      </w:r>
      <w:proofErr w:type="spellStart"/>
      <w:r>
        <w:t>az</w:t>
      </w:r>
      <w:proofErr w:type="spellEnd"/>
      <w:r>
        <w:t xml:space="preserve"> </w:t>
      </w:r>
      <w:proofErr w:type="spellStart"/>
      <w:r>
        <w:t>deployment</w:t>
      </w:r>
      <w:proofErr w:type="spellEnd"/>
      <w:r>
        <w:t xml:space="preserve"> group </w:t>
      </w:r>
      <w:proofErr w:type="spellStart"/>
      <w:r>
        <w:t>validate</w:t>
      </w:r>
      <w:proofErr w:type="spellEnd"/>
      <w:r>
        <w:t xml:space="preserve"> ou </w:t>
      </w:r>
      <w:proofErr w:type="spellStart"/>
      <w:r>
        <w:t>what</w:t>
      </w:r>
      <w:proofErr w:type="spellEnd"/>
      <w:r>
        <w:t>-if</w:t>
      </w:r>
    </w:p>
    <w:p w:rsidR="00F4724C" w:rsidRDefault="00F4724C" w:rsidP="004A46CE"/>
    <w:p w:rsidR="004A46CE" w:rsidRDefault="004A46CE" w:rsidP="00F4724C">
      <w:pPr>
        <w:pStyle w:val="Paragraphedeliste"/>
        <w:numPr>
          <w:ilvl w:val="0"/>
          <w:numId w:val="2"/>
        </w:numPr>
      </w:pPr>
      <w:r>
        <w:t>Déploiement → Utiliser Azure CLI, PowerShell, Portail ou pipelines CI/CD</w:t>
      </w:r>
    </w:p>
    <w:p w:rsidR="00F4724C" w:rsidRDefault="00F4724C" w:rsidP="004A46CE"/>
    <w:p w:rsidR="004A46CE" w:rsidRDefault="004A46CE" w:rsidP="00F4724C">
      <w:pPr>
        <w:pStyle w:val="Paragraphedeliste"/>
        <w:numPr>
          <w:ilvl w:val="0"/>
          <w:numId w:val="2"/>
        </w:numPr>
      </w:pPr>
      <w:r>
        <w:t>Vérification → Confirmer la création des ressources dans le groupe cible</w:t>
      </w:r>
    </w:p>
    <w:p w:rsidR="004A46CE" w:rsidRDefault="004A46CE" w:rsidP="004A46CE"/>
    <w:p w:rsidR="004A46CE" w:rsidRDefault="004A46CE" w:rsidP="004A46CE">
      <w:r>
        <w:t>Surveillance et gestion des ressources de calcul</w:t>
      </w:r>
    </w:p>
    <w:p w:rsidR="00F4724C" w:rsidRDefault="00F4724C" w:rsidP="004A46CE"/>
    <w:p w:rsidR="00F4724C" w:rsidRDefault="004A46CE" w:rsidP="004A46CE">
      <w:r w:rsidRPr="00F4724C">
        <w:rPr>
          <w:color w:val="FF0000"/>
        </w:rPr>
        <w:t xml:space="preserve">La surveillance proactive </w:t>
      </w:r>
      <w:r>
        <w:t>est essentielle pour maintenir la santé, les performances et la sécurité de vos ressources de calcul Azure.</w:t>
      </w:r>
    </w:p>
    <w:p w:rsidR="00F4724C" w:rsidRDefault="00F4724C" w:rsidP="004A46CE"/>
    <w:p w:rsidR="004A46CE" w:rsidRDefault="004A46CE" w:rsidP="004A46CE">
      <w:r w:rsidRPr="00F4724C">
        <w:rPr>
          <w:color w:val="FF0000"/>
        </w:rPr>
        <w:t xml:space="preserve">Azure Monitor </w:t>
      </w:r>
      <w:r>
        <w:t>fournit une plateforme complète pour collecter, analyser et agir sur les données de télémétrie de vos environnements cloud et on-</w:t>
      </w:r>
      <w:proofErr w:type="spellStart"/>
      <w:r>
        <w:t>premise</w:t>
      </w:r>
      <w:proofErr w:type="spellEnd"/>
      <w:r>
        <w:t>.</w:t>
      </w:r>
    </w:p>
    <w:p w:rsidR="00F4724C" w:rsidRDefault="00F4724C" w:rsidP="004A46CE"/>
    <w:p w:rsidR="004A46CE" w:rsidRDefault="004A46CE" w:rsidP="004A46CE">
      <w:r>
        <w:t>Métriques en temps réel</w:t>
      </w:r>
    </w:p>
    <w:p w:rsidR="00F4724C" w:rsidRDefault="00F4724C" w:rsidP="004A46CE"/>
    <w:p w:rsidR="00F4724C" w:rsidRDefault="004A46CE" w:rsidP="004A46CE">
      <w:r w:rsidRPr="00F4724C">
        <w:rPr>
          <w:color w:val="FF0000"/>
        </w:rPr>
        <w:t xml:space="preserve">Azure Monitor </w:t>
      </w:r>
      <w:r>
        <w:t>collecte automatiquement les métriques de plateforme pour toutes vos ressources : pourcentage CPU, mémoire disponible, débit réseau, opérations disque/s.</w:t>
      </w:r>
    </w:p>
    <w:p w:rsidR="00F4724C" w:rsidRDefault="00F4724C" w:rsidP="004A46CE"/>
    <w:p w:rsidR="004A46CE" w:rsidRDefault="004A46CE" w:rsidP="004A46CE">
      <w:r>
        <w:t xml:space="preserve">Ces données sont stockées pendant </w:t>
      </w:r>
      <w:r w:rsidRPr="00F4724C">
        <w:rPr>
          <w:color w:val="FF0000"/>
        </w:rPr>
        <w:t>93</w:t>
      </w:r>
      <w:r>
        <w:t xml:space="preserve"> jours et peuvent être visualisées via des graphiques personnalisables. Créez des tableaux de bord pour suivre les KPI critiques de vos VM et applications.</w:t>
      </w:r>
    </w:p>
    <w:p w:rsidR="004A46CE" w:rsidRDefault="004A46CE" w:rsidP="004A46CE">
      <w:r>
        <w:t>Alertes intelligentes</w:t>
      </w:r>
    </w:p>
    <w:p w:rsidR="004A46CE" w:rsidRDefault="004A46CE" w:rsidP="004A46CE">
      <w:r>
        <w:lastRenderedPageBreak/>
        <w:t xml:space="preserve">Configurez des règles d’alerte basées sur des seuils ou des anomalies détectées par l’apprentissage automatique. Par exemple : recevoir un email si CPU &gt; 85% pendant 10 minutes, ou si le temps de réponse d’une application augmente de 50%. Les alertes peuvent déclencher des actions automatiques comme le redimensionnement d’une VM ou l’exécution d’un </w:t>
      </w:r>
      <w:proofErr w:type="spellStart"/>
      <w:r>
        <w:t>runbook</w:t>
      </w:r>
      <w:proofErr w:type="spellEnd"/>
      <w:r>
        <w:t xml:space="preserve"> Azure Automation.</w:t>
      </w:r>
    </w:p>
    <w:p w:rsidR="004A46CE" w:rsidRDefault="004A46CE" w:rsidP="004A46CE">
      <w:r>
        <w:t>Journaux et diagnostics</w:t>
      </w:r>
    </w:p>
    <w:p w:rsidR="00471465" w:rsidRDefault="00471465" w:rsidP="004A46CE"/>
    <w:p w:rsidR="00471465" w:rsidRDefault="004A46CE" w:rsidP="004A46CE">
      <w:r w:rsidRPr="00471465">
        <w:rPr>
          <w:color w:val="FF0000"/>
        </w:rPr>
        <w:t xml:space="preserve">Azure Monitor Logs </w:t>
      </w:r>
      <w:r>
        <w:t xml:space="preserve">(anciennement Log Analytics) centralise les journaux d’applications et les événements de sécurité. </w:t>
      </w:r>
    </w:p>
    <w:p w:rsidR="00471465" w:rsidRDefault="00471465" w:rsidP="004A46CE"/>
    <w:p w:rsidR="00471465" w:rsidRDefault="004A46CE" w:rsidP="004A46CE">
      <w:r>
        <w:t>Utilisez le langage de requête KQL (</w:t>
      </w:r>
      <w:proofErr w:type="spellStart"/>
      <w:r>
        <w:t>Kusto</w:t>
      </w:r>
      <w:proofErr w:type="spellEnd"/>
      <w:r>
        <w:t xml:space="preserve"> </w:t>
      </w:r>
      <w:proofErr w:type="spellStart"/>
      <w:r>
        <w:t>Query</w:t>
      </w:r>
      <w:proofErr w:type="spellEnd"/>
      <w:r>
        <w:t xml:space="preserve"> Language) pour analyser des téraoctets de données et identifier les tendances ou anomalies.</w:t>
      </w:r>
    </w:p>
    <w:p w:rsidR="00471465" w:rsidRDefault="00471465" w:rsidP="004A46CE"/>
    <w:p w:rsidR="004A46CE" w:rsidRDefault="004A46CE" w:rsidP="004A46CE">
      <w:r>
        <w:t>Les journaux sont essentiels pour le débogage et la conformité réglementaire.</w:t>
      </w:r>
    </w:p>
    <w:p w:rsidR="00471465" w:rsidRDefault="00471465" w:rsidP="004A46CE"/>
    <w:p w:rsidR="004A46CE" w:rsidRPr="00471465" w:rsidRDefault="004A46CE" w:rsidP="004A46CE">
      <w:pPr>
        <w:rPr>
          <w:color w:val="FF0000"/>
        </w:rPr>
      </w:pPr>
      <w:r w:rsidRPr="00471465">
        <w:rPr>
          <w:color w:val="FF0000"/>
        </w:rPr>
        <w:t>Application Insights</w:t>
      </w:r>
    </w:p>
    <w:p w:rsidR="00471465" w:rsidRDefault="00471465" w:rsidP="004A46CE"/>
    <w:p w:rsidR="00471465" w:rsidRDefault="004A46CE" w:rsidP="004A46CE">
      <w:r>
        <w:t>Pour les applications web hébergées sur App Service ou VM,</w:t>
      </w:r>
    </w:p>
    <w:p w:rsidR="00471465" w:rsidRDefault="00471465" w:rsidP="004A46CE"/>
    <w:p w:rsidR="004A46CE" w:rsidRDefault="004A46CE" w:rsidP="004A46CE">
      <w:r w:rsidRPr="00471465">
        <w:rPr>
          <w:color w:val="FF0000"/>
        </w:rPr>
        <w:t xml:space="preserve">Application Insights </w:t>
      </w:r>
      <w:r>
        <w:t>fournit une surveillance APM (Application Performance Monitoring) avancée : traçage des requêtes, détection des exceptions, profiling de performances, et cartographie des dépendances. Identifiez rapidement les goulots d’étranglement et optimisez l’expérience utilisateur.</w:t>
      </w:r>
    </w:p>
    <w:p w:rsidR="00471465" w:rsidRDefault="00471465" w:rsidP="004A46CE"/>
    <w:p w:rsidR="004A46CE" w:rsidRDefault="004A46CE" w:rsidP="004A46CE">
      <w:r>
        <w:t>Extensions de machine virtuelle</w:t>
      </w:r>
    </w:p>
    <w:p w:rsidR="00471465" w:rsidRDefault="00471465" w:rsidP="004A46CE"/>
    <w:p w:rsidR="004A46CE" w:rsidRDefault="004A46CE" w:rsidP="004A46CE">
      <w:r w:rsidRPr="00471465">
        <w:rPr>
          <w:color w:val="FF0000"/>
        </w:rPr>
        <w:t xml:space="preserve">Les extensions VM </w:t>
      </w:r>
      <w:r>
        <w:t>sont de petites applications qui automatisent la configuration post-déploiement et les tâches de gestion sur les machines virtuelles Azure.</w:t>
      </w:r>
    </w:p>
    <w:p w:rsidR="00471465" w:rsidRDefault="00471465" w:rsidP="004A46CE"/>
    <w:p w:rsidR="004A46CE" w:rsidRDefault="004A46CE" w:rsidP="004A46CE">
      <w:r>
        <w:t>Extensions courantes</w:t>
      </w:r>
    </w:p>
    <w:p w:rsidR="00471465" w:rsidRDefault="00471465" w:rsidP="004A46CE"/>
    <w:p w:rsidR="004A46CE" w:rsidRDefault="004A46CE" w:rsidP="004A46CE">
      <w:r w:rsidRPr="00471465">
        <w:rPr>
          <w:color w:val="FF0000"/>
        </w:rPr>
        <w:t xml:space="preserve">• Azure Monitor Agent : </w:t>
      </w:r>
      <w:r>
        <w:t>collecte de métriques et journaux avancés</w:t>
      </w:r>
    </w:p>
    <w:p w:rsidR="00471465" w:rsidRDefault="00471465" w:rsidP="004A46CE"/>
    <w:p w:rsidR="004A46CE" w:rsidRDefault="004A46CE" w:rsidP="004A46CE">
      <w:r w:rsidRPr="00471465">
        <w:rPr>
          <w:color w:val="FF0000"/>
        </w:rPr>
        <w:t xml:space="preserve">• Custom Script Extension </w:t>
      </w:r>
      <w:r>
        <w:t>: exécution de scripts de configuration automatisés</w:t>
      </w:r>
    </w:p>
    <w:p w:rsidR="00471465" w:rsidRDefault="00471465" w:rsidP="004A46CE"/>
    <w:p w:rsidR="004A46CE" w:rsidRDefault="004A46CE" w:rsidP="004A46CE">
      <w:r w:rsidRPr="00471465">
        <w:rPr>
          <w:color w:val="FF0000"/>
        </w:rPr>
        <w:t xml:space="preserve">• </w:t>
      </w:r>
      <w:proofErr w:type="spellStart"/>
      <w:r w:rsidRPr="00471465">
        <w:rPr>
          <w:color w:val="FF0000"/>
        </w:rPr>
        <w:t>Desired</w:t>
      </w:r>
      <w:proofErr w:type="spellEnd"/>
      <w:r w:rsidRPr="00471465">
        <w:rPr>
          <w:color w:val="FF0000"/>
        </w:rPr>
        <w:t xml:space="preserve"> State Configuration (DSC) : </w:t>
      </w:r>
      <w:r>
        <w:t>maintien de la configuration souhaitée</w:t>
      </w:r>
    </w:p>
    <w:p w:rsidR="00471465" w:rsidRDefault="00471465" w:rsidP="004A46CE"/>
    <w:p w:rsidR="004A46CE" w:rsidRDefault="004A46CE" w:rsidP="004A46CE">
      <w:r w:rsidRPr="00471465">
        <w:rPr>
          <w:color w:val="FF0000"/>
        </w:rPr>
        <w:t xml:space="preserve">• Antimalware Extension : </w:t>
      </w:r>
      <w:r>
        <w:t>protection en temps réel contre les menaces</w:t>
      </w:r>
    </w:p>
    <w:p w:rsidR="00471465" w:rsidRDefault="00471465" w:rsidP="004A46CE"/>
    <w:p w:rsidR="004A46CE" w:rsidRDefault="004A46CE" w:rsidP="004A46CE">
      <w:r>
        <w:t xml:space="preserve">• </w:t>
      </w:r>
      <w:proofErr w:type="spellStart"/>
      <w:r w:rsidRPr="00471465">
        <w:rPr>
          <w:color w:val="FF0000"/>
        </w:rPr>
        <w:t>Dependency</w:t>
      </w:r>
      <w:proofErr w:type="spellEnd"/>
      <w:r w:rsidRPr="00471465">
        <w:rPr>
          <w:color w:val="FF0000"/>
        </w:rPr>
        <w:t xml:space="preserve"> Agent </w:t>
      </w:r>
      <w:r>
        <w:t>: cartographie des dépendances réseau avec Service Map</w:t>
      </w:r>
    </w:p>
    <w:p w:rsidR="00471465" w:rsidRDefault="00471465" w:rsidP="004A46CE"/>
    <w:p w:rsidR="004A46CE" w:rsidRDefault="004A46CE" w:rsidP="004A46CE">
      <w:r>
        <w:t xml:space="preserve">• </w:t>
      </w:r>
      <w:r w:rsidRPr="00471465">
        <w:rPr>
          <w:color w:val="FF0000"/>
        </w:rPr>
        <w:t xml:space="preserve">Key Vault Extension </w:t>
      </w:r>
      <w:r>
        <w:t>: récupération automatique de certificats et secrets</w:t>
      </w:r>
    </w:p>
    <w:p w:rsidR="00471465" w:rsidRDefault="00471465" w:rsidP="004A46CE"/>
    <w:p w:rsidR="004A46CE" w:rsidRDefault="004A46CE" w:rsidP="004A46CE">
      <w:r>
        <w:t>Bonnes pratiques de surveillance</w:t>
      </w:r>
    </w:p>
    <w:p w:rsidR="00E70BD7" w:rsidRDefault="00E70BD7" w:rsidP="004A46CE"/>
    <w:p w:rsidR="00E70BD7" w:rsidRDefault="00E70BD7" w:rsidP="004A46CE"/>
    <w:p w:rsidR="00E70BD7" w:rsidRDefault="00E70BD7" w:rsidP="004A46CE"/>
    <w:p w:rsidR="004A46CE" w:rsidRDefault="004A46CE" w:rsidP="00E70BD7">
      <w:pPr>
        <w:pStyle w:val="Paragraphedeliste"/>
        <w:numPr>
          <w:ilvl w:val="0"/>
          <w:numId w:val="3"/>
        </w:numPr>
      </w:pPr>
      <w:r>
        <w:lastRenderedPageBreak/>
        <w:t>Activez les diagnostics de démarrage sur toutes les VM pour faciliter le dépannage</w:t>
      </w:r>
    </w:p>
    <w:p w:rsidR="00E70BD7" w:rsidRDefault="00E70BD7" w:rsidP="00E70BD7"/>
    <w:p w:rsidR="004A46CE" w:rsidRDefault="004A46CE" w:rsidP="00E70BD7">
      <w:pPr>
        <w:pStyle w:val="Paragraphedeliste"/>
        <w:numPr>
          <w:ilvl w:val="0"/>
          <w:numId w:val="3"/>
        </w:numPr>
      </w:pPr>
      <w:r>
        <w:t xml:space="preserve">Créez des groupes d’action pour centraliser les notifications (email, SMS, </w:t>
      </w:r>
      <w:proofErr w:type="spellStart"/>
      <w:r>
        <w:t>webhook</w:t>
      </w:r>
      <w:proofErr w:type="spellEnd"/>
      <w:r>
        <w:t>)</w:t>
      </w:r>
    </w:p>
    <w:p w:rsidR="00E70BD7" w:rsidRDefault="00E70BD7" w:rsidP="00E70BD7">
      <w:pPr>
        <w:pStyle w:val="Paragraphedeliste"/>
      </w:pPr>
    </w:p>
    <w:p w:rsidR="00E70BD7" w:rsidRDefault="00E70BD7" w:rsidP="00E70BD7"/>
    <w:p w:rsidR="004A46CE" w:rsidRDefault="004A46CE" w:rsidP="00E70BD7">
      <w:pPr>
        <w:pStyle w:val="Paragraphedeliste"/>
        <w:numPr>
          <w:ilvl w:val="0"/>
          <w:numId w:val="3"/>
        </w:numPr>
      </w:pPr>
      <w:r>
        <w:t xml:space="preserve">Utilisez </w:t>
      </w:r>
      <w:r w:rsidRPr="00E70BD7">
        <w:rPr>
          <w:color w:val="FF0000"/>
        </w:rPr>
        <w:t xml:space="preserve">Azure Advisor </w:t>
      </w:r>
      <w:r>
        <w:t>pour recevoir des recommandations personnalisées d’optimisation</w:t>
      </w:r>
    </w:p>
    <w:p w:rsidR="00E70BD7" w:rsidRDefault="00E70BD7" w:rsidP="00E70BD7"/>
    <w:p w:rsidR="004A46CE" w:rsidRDefault="004A46CE" w:rsidP="00E70BD7">
      <w:pPr>
        <w:pStyle w:val="Paragraphedeliste"/>
        <w:numPr>
          <w:ilvl w:val="0"/>
          <w:numId w:val="3"/>
        </w:numPr>
      </w:pPr>
      <w:r>
        <w:t>Archivez les journaux importants dans un compte de stockage pour la conformité</w:t>
      </w:r>
    </w:p>
    <w:p w:rsidR="00E70BD7" w:rsidRDefault="00E70BD7" w:rsidP="00E70BD7">
      <w:pPr>
        <w:pStyle w:val="Paragraphedeliste"/>
      </w:pPr>
    </w:p>
    <w:p w:rsidR="00E70BD7" w:rsidRDefault="00E70BD7" w:rsidP="00E70BD7"/>
    <w:p w:rsidR="004A46CE" w:rsidRDefault="004A46CE" w:rsidP="00E70BD7">
      <w:pPr>
        <w:pStyle w:val="Paragraphedeliste"/>
        <w:numPr>
          <w:ilvl w:val="0"/>
          <w:numId w:val="3"/>
        </w:numPr>
      </w:pPr>
      <w:r>
        <w:t xml:space="preserve">Créez des </w:t>
      </w:r>
      <w:proofErr w:type="spellStart"/>
      <w:r w:rsidRPr="00E70BD7">
        <w:rPr>
          <w:color w:val="FF0000"/>
        </w:rPr>
        <w:t>workbooks</w:t>
      </w:r>
      <w:proofErr w:type="spellEnd"/>
      <w:r w:rsidRPr="00E70BD7">
        <w:rPr>
          <w:color w:val="FF0000"/>
        </w:rPr>
        <w:t xml:space="preserve"> Azure Monitor </w:t>
      </w:r>
      <w:r>
        <w:t>pour des rapports personnalisés interactifs</w:t>
      </w:r>
    </w:p>
    <w:p w:rsidR="00E70BD7" w:rsidRDefault="00E70BD7" w:rsidP="00E70BD7"/>
    <w:p w:rsidR="004A46CE" w:rsidRDefault="004A46CE" w:rsidP="004A46CE"/>
    <w:p w:rsidR="004A46CE" w:rsidRDefault="004A46CE" w:rsidP="004A46CE">
      <w:r>
        <w:t>Bonnes pratiques pour débutants</w:t>
      </w:r>
    </w:p>
    <w:p w:rsidR="004A46CE" w:rsidRDefault="004A46CE" w:rsidP="004A46CE">
      <w:r>
        <w:t xml:space="preserve">Adopter les bonnes pratiques dès le début de votre parcours Azure vous permettra d’éviter des erreurs coûteuses, d’améliorer la sécurité et de faciliter la gestion quotidienne de vos ressources de calcul. Voici les recommandations essentielles issues de Microsoft </w:t>
      </w:r>
      <w:proofErr w:type="spellStart"/>
      <w:r>
        <w:t>Learn</w:t>
      </w:r>
      <w:proofErr w:type="spellEnd"/>
      <w:r>
        <w:t xml:space="preserve"> et de l’expérience terrain.</w:t>
      </w:r>
    </w:p>
    <w:p w:rsidR="00E70BD7" w:rsidRDefault="00E70BD7" w:rsidP="004A46CE"/>
    <w:p w:rsidR="00E70BD7" w:rsidRDefault="00E70BD7" w:rsidP="004A46CE"/>
    <w:p w:rsidR="004A46CE" w:rsidRDefault="004A46CE" w:rsidP="004A46CE">
      <w:r w:rsidRPr="00E70BD7">
        <w:rPr>
          <w:color w:val="FF0000"/>
        </w:rPr>
        <w:t>1 Dimensionnement approprié des VM</w:t>
      </w:r>
    </w:p>
    <w:p w:rsidR="00E70BD7" w:rsidRDefault="00E70BD7" w:rsidP="004A46CE"/>
    <w:p w:rsidR="004A46CE" w:rsidRDefault="004A46CE" w:rsidP="004A46CE">
      <w:r>
        <w:t>Analysez les besoins réels de votre charge de travail avant de choisir une taille de VM. Utilisez Azure Advisor pour identifier les VM sous-utilisées. Commencez par une taille modeste (B-series) et augmentez si nécessaire. Le surdimensionnement gaspille jusqu’à 40% du budget cloud selon les études Microsoft.</w:t>
      </w:r>
    </w:p>
    <w:p w:rsidR="00E70BD7" w:rsidRDefault="00E70BD7" w:rsidP="004A46CE"/>
    <w:p w:rsidR="004A46CE" w:rsidRDefault="004A46CE" w:rsidP="004A46CE">
      <w:r w:rsidRPr="00E70BD7">
        <w:rPr>
          <w:color w:val="FF0000"/>
        </w:rPr>
        <w:t>2 Organisation avec les groupes de ressources</w:t>
      </w:r>
    </w:p>
    <w:p w:rsidR="00E70BD7" w:rsidRDefault="00E70BD7" w:rsidP="004A46CE"/>
    <w:p w:rsidR="004A46CE" w:rsidRDefault="004A46CE" w:rsidP="004A46CE">
      <w:r>
        <w:t xml:space="preserve">Regroupez logiquement vos ressources par application, environnement ou équipe. Appliquez des conventions de nommage cohérentes (ex : </w:t>
      </w:r>
      <w:proofErr w:type="spellStart"/>
      <w:r>
        <w:t>rg</w:t>
      </w:r>
      <w:proofErr w:type="spellEnd"/>
      <w:r>
        <w:t>-app-prod-</w:t>
      </w:r>
      <w:proofErr w:type="spellStart"/>
      <w:r>
        <w:t>westeu</w:t>
      </w:r>
      <w:proofErr w:type="spellEnd"/>
      <w:r>
        <w:t>). Les groupes de ressources facilitent la gestion des coûts, l’application de stratégies RBAC et la suppression en masse des ressources de test.</w:t>
      </w:r>
    </w:p>
    <w:p w:rsidR="00E70BD7" w:rsidRDefault="00E70BD7" w:rsidP="004A46CE"/>
    <w:p w:rsidR="004A46CE" w:rsidRDefault="004A46CE" w:rsidP="004A46CE">
      <w:r w:rsidRPr="00E70BD7">
        <w:rPr>
          <w:color w:val="FF0000"/>
        </w:rPr>
        <w:t>3 Stratégie de sauvegarde robuste</w:t>
      </w:r>
    </w:p>
    <w:p w:rsidR="00E70BD7" w:rsidRDefault="00E70BD7" w:rsidP="004A46CE"/>
    <w:p w:rsidR="004A46CE" w:rsidRDefault="004A46CE" w:rsidP="004A46CE">
      <w:r w:rsidRPr="00E70BD7">
        <w:rPr>
          <w:color w:val="FF0000"/>
        </w:rPr>
        <w:t xml:space="preserve">Activez Azure Backup </w:t>
      </w:r>
      <w:r>
        <w:t>dès le déploiement d’une VM de production. Définissez des stratégies de sauvegarde adaptées (quotidienne pour production, hebdomadaire pour développement). Testez régulièrement la restauration : une sauvegarde non testée est aussi inutile qu’une absence de sauvegarde.</w:t>
      </w:r>
    </w:p>
    <w:p w:rsidR="00E70BD7" w:rsidRDefault="00E70BD7" w:rsidP="004A46CE"/>
    <w:p w:rsidR="004A46CE" w:rsidRDefault="004A46CE" w:rsidP="004A46CE">
      <w:r w:rsidRPr="00E70BD7">
        <w:rPr>
          <w:color w:val="FF0000"/>
        </w:rPr>
        <w:t>4 Sécurité multicouche</w:t>
      </w:r>
    </w:p>
    <w:p w:rsidR="00E70BD7" w:rsidRDefault="00E70BD7" w:rsidP="004A46CE"/>
    <w:p w:rsidR="00E70BD7" w:rsidRDefault="004A46CE" w:rsidP="004A46CE">
      <w:r>
        <w:t xml:space="preserve">Adoptez le principe du moindre privilège avec RBAC. Utilisez </w:t>
      </w:r>
      <w:r w:rsidRPr="00E70BD7">
        <w:rPr>
          <w:color w:val="FF0000"/>
        </w:rPr>
        <w:t xml:space="preserve">Azure Key </w:t>
      </w:r>
      <w:r>
        <w:t>Vault pour les secrets et certificats. Activez Microsoft Defender for Cloud pour la détection des menaces. Mettez à jour régulièrement les systèmes d’exploitation et applications.</w:t>
      </w:r>
    </w:p>
    <w:p w:rsidR="00E70BD7" w:rsidRDefault="00E70BD7" w:rsidP="004A46CE"/>
    <w:p w:rsidR="004A46CE" w:rsidRPr="00E70BD7" w:rsidRDefault="004A46CE" w:rsidP="004A46CE">
      <w:pPr>
        <w:rPr>
          <w:color w:val="FF0000"/>
        </w:rPr>
      </w:pPr>
      <w:r>
        <w:t xml:space="preserve"> Limitez l’accès RDP/SSH avec des </w:t>
      </w:r>
      <w:r w:rsidRPr="00E70BD7">
        <w:rPr>
          <w:color w:val="FF0000"/>
        </w:rPr>
        <w:t xml:space="preserve">NSG restrictifs </w:t>
      </w:r>
      <w:r>
        <w:t xml:space="preserve">ou </w:t>
      </w:r>
      <w:r w:rsidRPr="00E70BD7">
        <w:rPr>
          <w:color w:val="FF0000"/>
        </w:rPr>
        <w:t>Azure Bastion.</w:t>
      </w:r>
    </w:p>
    <w:p w:rsidR="00E70BD7" w:rsidRDefault="00E70BD7" w:rsidP="004A46CE"/>
    <w:p w:rsidR="00E70BD7" w:rsidRDefault="00E70BD7" w:rsidP="004A46CE"/>
    <w:p w:rsidR="004A46CE" w:rsidRDefault="004A46CE" w:rsidP="004A46CE">
      <w:r>
        <w:t>5 Optimisation des coûts</w:t>
      </w:r>
    </w:p>
    <w:p w:rsidR="00E70BD7" w:rsidRDefault="00E70BD7" w:rsidP="004A46CE"/>
    <w:p w:rsidR="00E70BD7" w:rsidRDefault="00E70BD7" w:rsidP="004A46CE"/>
    <w:p w:rsidR="004A46CE" w:rsidRDefault="004A46CE" w:rsidP="004A46CE">
      <w:r>
        <w:t xml:space="preserve">Configurez l’arrêt automatique des VM de développement en dehors des heures ouvrables. Utilisez les instances réservées pour les charges prévisibles (économie jusqu’à 72%). Surveillez les coûts avec </w:t>
      </w:r>
      <w:r w:rsidRPr="00E70BD7">
        <w:rPr>
          <w:color w:val="FF0000"/>
        </w:rPr>
        <w:t xml:space="preserve">Azure </w:t>
      </w:r>
      <w:proofErr w:type="spellStart"/>
      <w:r w:rsidRPr="00E70BD7">
        <w:rPr>
          <w:color w:val="FF0000"/>
        </w:rPr>
        <w:t>Cost</w:t>
      </w:r>
      <w:proofErr w:type="spellEnd"/>
      <w:r w:rsidRPr="00E70BD7">
        <w:rPr>
          <w:color w:val="FF0000"/>
        </w:rPr>
        <w:t xml:space="preserve"> Management </w:t>
      </w:r>
      <w:r>
        <w:t>et définissez des budgets avec alertes avant dépassement.</w:t>
      </w:r>
    </w:p>
    <w:p w:rsidR="00E70BD7" w:rsidRDefault="00E70BD7" w:rsidP="004A46CE"/>
    <w:p w:rsidR="00E70BD7" w:rsidRDefault="00E70BD7" w:rsidP="004A46CE"/>
    <w:p w:rsidR="004A46CE" w:rsidRDefault="004A46CE" w:rsidP="004A46CE">
      <w:r>
        <w:t>6 Utilisation des tags</w:t>
      </w:r>
    </w:p>
    <w:p w:rsidR="00E70BD7" w:rsidRDefault="00E70BD7" w:rsidP="004A46CE"/>
    <w:p w:rsidR="00E70BD7" w:rsidRDefault="004A46CE" w:rsidP="004A46CE">
      <w:r>
        <w:t>Étiquetez toutes vos ressources avec des métadonnées pertinentes : environnement, propriétaire, centre de coûts, date d’expiration.</w:t>
      </w:r>
    </w:p>
    <w:p w:rsidR="004A46CE" w:rsidRDefault="004A46CE" w:rsidP="004A46CE">
      <w:r>
        <w:t>Les tags permettent une facturation détaillée, l’automatisation et la mise en œuvre de stratégies de gouvernance à l’échelle de l’organisation.</w:t>
      </w:r>
    </w:p>
    <w:p w:rsidR="00E70BD7" w:rsidRDefault="00E70BD7" w:rsidP="004A46CE"/>
    <w:p w:rsidR="004A46CE" w:rsidRDefault="004A46CE" w:rsidP="004A46CE">
      <w:r>
        <w:t>Performance</w:t>
      </w:r>
    </w:p>
    <w:p w:rsidR="00E70BD7" w:rsidRDefault="00E70BD7" w:rsidP="004A46CE"/>
    <w:p w:rsidR="004A46CE" w:rsidRDefault="004A46CE" w:rsidP="004A46CE">
      <w:r>
        <w:t>• Choisir la région la plus proche des utilisateurs</w:t>
      </w:r>
    </w:p>
    <w:p w:rsidR="00E70BD7" w:rsidRDefault="00E70BD7" w:rsidP="004A46CE"/>
    <w:p w:rsidR="004A46CE" w:rsidRDefault="004A46CE" w:rsidP="004A46CE">
      <w:r>
        <w:t>• Utiliser des disques managés Premium SSD pour production</w:t>
      </w:r>
    </w:p>
    <w:p w:rsidR="00E70BD7" w:rsidRDefault="00E70BD7" w:rsidP="004A46CE"/>
    <w:p w:rsidR="004A46CE" w:rsidRDefault="004A46CE" w:rsidP="004A46CE">
      <w:r>
        <w:t>• Activer l’accélération réseau sur les VM compatibles</w:t>
      </w:r>
    </w:p>
    <w:p w:rsidR="00E70BD7" w:rsidRDefault="00E70BD7" w:rsidP="004A46CE"/>
    <w:p w:rsidR="004A46CE" w:rsidRDefault="004A46CE" w:rsidP="004A46CE">
      <w:r>
        <w:t xml:space="preserve">• Implémenter le </w:t>
      </w:r>
      <w:proofErr w:type="spellStart"/>
      <w:r>
        <w:t>caching</w:t>
      </w:r>
      <w:proofErr w:type="spellEnd"/>
      <w:r>
        <w:t xml:space="preserve"> de disque approprié</w:t>
      </w:r>
    </w:p>
    <w:p w:rsidR="00E70BD7" w:rsidRDefault="00E70BD7" w:rsidP="004A46CE"/>
    <w:p w:rsidR="004A46CE" w:rsidRDefault="004A46CE" w:rsidP="004A46CE">
      <w:r>
        <w:t>Sécurité</w:t>
      </w:r>
    </w:p>
    <w:p w:rsidR="00E70BD7" w:rsidRDefault="00E70BD7" w:rsidP="004A46CE"/>
    <w:p w:rsidR="004A46CE" w:rsidRDefault="004A46CE" w:rsidP="004A46CE">
      <w:r>
        <w:t xml:space="preserve">• Chiffrer les disques avec </w:t>
      </w:r>
      <w:r w:rsidRPr="00E70BD7">
        <w:rPr>
          <w:color w:val="FF0000"/>
        </w:rPr>
        <w:t xml:space="preserve">Azure Disk </w:t>
      </w:r>
      <w:proofErr w:type="spellStart"/>
      <w:r w:rsidRPr="00E70BD7">
        <w:rPr>
          <w:color w:val="FF0000"/>
        </w:rPr>
        <w:t>Encryption</w:t>
      </w:r>
      <w:proofErr w:type="spellEnd"/>
    </w:p>
    <w:p w:rsidR="00E70BD7" w:rsidRDefault="00E70BD7" w:rsidP="004A46CE"/>
    <w:p w:rsidR="004A46CE" w:rsidRDefault="004A46CE" w:rsidP="004A46CE">
      <w:r>
        <w:t>• Utiliser des identités managées au lieu de secrets</w:t>
      </w:r>
    </w:p>
    <w:p w:rsidR="00E70BD7" w:rsidRDefault="00E70BD7" w:rsidP="004A46CE"/>
    <w:p w:rsidR="004A46CE" w:rsidRDefault="004A46CE" w:rsidP="004A46CE">
      <w:r>
        <w:t xml:space="preserve">• Activer l’authentification </w:t>
      </w:r>
      <w:proofErr w:type="spellStart"/>
      <w:r>
        <w:t>multifacteur</w:t>
      </w:r>
      <w:proofErr w:type="spellEnd"/>
      <w:r>
        <w:t xml:space="preserve"> (MFA)</w:t>
      </w:r>
    </w:p>
    <w:p w:rsidR="00E70BD7" w:rsidRDefault="00E70BD7" w:rsidP="004A46CE"/>
    <w:p w:rsidR="004A46CE" w:rsidRDefault="004A46CE" w:rsidP="004A46CE">
      <w:r>
        <w:t>• Auditer régulièrement les accès et permissions</w:t>
      </w:r>
    </w:p>
    <w:p w:rsidR="004A46CE" w:rsidRDefault="004A46CE" w:rsidP="004A46CE">
      <w:r>
        <w:t>Gouvernance</w:t>
      </w:r>
    </w:p>
    <w:p w:rsidR="00E70BD7" w:rsidRDefault="00E70BD7" w:rsidP="004A46CE"/>
    <w:p w:rsidR="004A46CE" w:rsidRDefault="004A46CE" w:rsidP="004A46CE">
      <w:r>
        <w:t xml:space="preserve">• Définir des </w:t>
      </w:r>
      <w:r w:rsidRPr="00E70BD7">
        <w:rPr>
          <w:color w:val="FF0000"/>
        </w:rPr>
        <w:t xml:space="preserve">Azure </w:t>
      </w:r>
      <w:proofErr w:type="spellStart"/>
      <w:r w:rsidRPr="00E70BD7">
        <w:rPr>
          <w:color w:val="FF0000"/>
        </w:rPr>
        <w:t>Policies</w:t>
      </w:r>
      <w:proofErr w:type="spellEnd"/>
      <w:r w:rsidRPr="00E70BD7">
        <w:rPr>
          <w:color w:val="FF0000"/>
        </w:rPr>
        <w:t xml:space="preserve"> </w:t>
      </w:r>
      <w:r>
        <w:t>pour la conformité</w:t>
      </w:r>
    </w:p>
    <w:p w:rsidR="00E70BD7" w:rsidRDefault="00E70BD7" w:rsidP="004A46CE"/>
    <w:p w:rsidR="004A46CE" w:rsidRDefault="004A46CE" w:rsidP="004A46CE">
      <w:r>
        <w:t xml:space="preserve">• Utiliser des </w:t>
      </w:r>
      <w:proofErr w:type="spellStart"/>
      <w:r w:rsidRPr="00E70BD7">
        <w:rPr>
          <w:color w:val="FF0000"/>
        </w:rPr>
        <w:t>blueprints</w:t>
      </w:r>
      <w:proofErr w:type="spellEnd"/>
      <w:r>
        <w:t xml:space="preserve"> pour standardiser les déploiements</w:t>
      </w:r>
    </w:p>
    <w:p w:rsidR="00E70BD7" w:rsidRDefault="00E70BD7" w:rsidP="004A46CE"/>
    <w:p w:rsidR="004A46CE" w:rsidRDefault="004A46CE" w:rsidP="004A46CE">
      <w:r>
        <w:t>• Documenter l’architecture dans Azure Architecture Center</w:t>
      </w:r>
    </w:p>
    <w:p w:rsidR="00E70BD7" w:rsidRDefault="00E70BD7" w:rsidP="004A46CE"/>
    <w:p w:rsidR="004A46CE" w:rsidRDefault="004A46CE" w:rsidP="004A46CE">
      <w:r>
        <w:lastRenderedPageBreak/>
        <w:t>• Former continuellement l’équipe aux nouvelles fonctionnalités</w:t>
      </w:r>
    </w:p>
    <w:p w:rsidR="004A46CE" w:rsidRDefault="004A46CE" w:rsidP="004A46CE"/>
    <w:p w:rsidR="004A46CE" w:rsidRDefault="004A46CE" w:rsidP="004A46CE">
      <w:r>
        <w:t>Conclusion &amp; Ressources pour aller plus loin</w:t>
      </w:r>
    </w:p>
    <w:p w:rsidR="004A46CE" w:rsidRDefault="004A46CE" w:rsidP="004A46CE">
      <w:r>
        <w:t>Ce que vous avez appris</w:t>
      </w:r>
    </w:p>
    <w:p w:rsidR="004A46CE" w:rsidRDefault="004A46CE" w:rsidP="004A46CE">
      <w:r>
        <w:t>Félicitations ! Vous avez maintenant acquis les compétences fondamentales pour déployer et gérer les ressources de calcul Azure. Vous maîtrisez :</w:t>
      </w:r>
    </w:p>
    <w:p w:rsidR="00E70BD7" w:rsidRDefault="00E70BD7" w:rsidP="004A46CE"/>
    <w:p w:rsidR="004A46CE" w:rsidRDefault="004A46CE" w:rsidP="004A46CE">
      <w:r>
        <w:t xml:space="preserve">• </w:t>
      </w:r>
      <w:r w:rsidRPr="00E70BD7">
        <w:rPr>
          <w:color w:val="FF0000"/>
        </w:rPr>
        <w:t xml:space="preserve">Machines virtuelles Azure </w:t>
      </w:r>
      <w:r>
        <w:t>: Création, dimensionnement, haute disponibilité et mise à l’échelle des VM pour répondre aux besoins variés de vos applications</w:t>
      </w:r>
    </w:p>
    <w:p w:rsidR="00E70BD7" w:rsidRDefault="00E70BD7" w:rsidP="004A46CE"/>
    <w:p w:rsidR="004A46CE" w:rsidRDefault="004A46CE" w:rsidP="004A46CE">
      <w:r>
        <w:t xml:space="preserve">• </w:t>
      </w:r>
      <w:r w:rsidRPr="00E70BD7">
        <w:rPr>
          <w:color w:val="FF0000"/>
        </w:rPr>
        <w:t xml:space="preserve">Azure App Service </w:t>
      </w:r>
      <w:r>
        <w:t>: Hébergement d’applications web avec déploiement continu, mise à l’échelle automatique et gestion simplifiée de l’infrastructure</w:t>
      </w:r>
    </w:p>
    <w:p w:rsidR="00E70BD7" w:rsidRDefault="00E70BD7" w:rsidP="004A46CE"/>
    <w:p w:rsidR="004A46CE" w:rsidRDefault="004A46CE" w:rsidP="004A46CE">
      <w:r>
        <w:t xml:space="preserve">• </w:t>
      </w:r>
      <w:r w:rsidRPr="00E70BD7">
        <w:rPr>
          <w:color w:val="FF0000"/>
        </w:rPr>
        <w:t xml:space="preserve">Azure Container Instances </w:t>
      </w:r>
      <w:r>
        <w:t>: Déploiement rapide de conteneurs pour les scénarios simples sans orchestrateur complexe</w:t>
      </w:r>
    </w:p>
    <w:p w:rsidR="00E70BD7" w:rsidRDefault="00E70BD7" w:rsidP="004A46CE"/>
    <w:p w:rsidR="004A46CE" w:rsidRDefault="004A46CE" w:rsidP="004A46CE">
      <w:r>
        <w:t xml:space="preserve">• </w:t>
      </w:r>
      <w:r w:rsidRPr="00E70BD7">
        <w:rPr>
          <w:color w:val="FF0000"/>
        </w:rPr>
        <w:t xml:space="preserve">Automatisation ARM/Bicep : </w:t>
      </w:r>
      <w:r>
        <w:t>Infrastructure as Code pour des déploiements répétables, versionnés et auditables</w:t>
      </w:r>
    </w:p>
    <w:p w:rsidR="00E70BD7" w:rsidRDefault="00E70BD7" w:rsidP="004A46CE"/>
    <w:p w:rsidR="004A46CE" w:rsidRDefault="004A46CE" w:rsidP="004A46CE">
      <w:r>
        <w:t>•</w:t>
      </w:r>
      <w:r w:rsidRPr="00E70BD7">
        <w:rPr>
          <w:color w:val="FF0000"/>
        </w:rPr>
        <w:t xml:space="preserve"> Surveillance avec Azure </w:t>
      </w:r>
      <w:r>
        <w:t>Monitor : Collecte de métriques, configuration d’alertes et analyse de journaux pour maintenir la santé de vos ressources</w:t>
      </w:r>
    </w:p>
    <w:p w:rsidR="004A46CE" w:rsidRDefault="004A46CE" w:rsidP="004A46CE">
      <w:r>
        <w:t>Vos prochaines étapes</w:t>
      </w:r>
    </w:p>
    <w:p w:rsidR="00E70BD7" w:rsidRDefault="00E70BD7" w:rsidP="004A46CE"/>
    <w:p w:rsidR="004A46CE" w:rsidRDefault="004A46CE" w:rsidP="004A46CE">
      <w:r>
        <w:t>01 Pratiquez dans Azure Free Tier</w:t>
      </w:r>
    </w:p>
    <w:p w:rsidR="004A46CE" w:rsidRDefault="004A46CE" w:rsidP="004A46CE">
      <w:r>
        <w:t>Créez un compte gratuit Azure pour 12 mois de services gratuits et 200$ de crédit les 30 premiers jours. Expérimentez sans risque financier.</w:t>
      </w:r>
    </w:p>
    <w:p w:rsidR="004A46CE" w:rsidRDefault="004A46CE" w:rsidP="004A46CE">
      <w:r>
        <w:t xml:space="preserve">02 Suivez le parcours officiel Microsoft </w:t>
      </w:r>
      <w:proofErr w:type="spellStart"/>
      <w:r>
        <w:t>Learn</w:t>
      </w:r>
      <w:proofErr w:type="spellEnd"/>
    </w:p>
    <w:p w:rsidR="004A46CE" w:rsidRDefault="004A46CE" w:rsidP="004A46CE">
      <w:r>
        <w:t>Complétez le module AZ-104 avec des exercices interactifs dans un environnement bac à sable sécurisé.</w:t>
      </w:r>
    </w:p>
    <w:p w:rsidR="004A46CE" w:rsidRDefault="004A46CE" w:rsidP="004A46CE">
      <w:r>
        <w:t>03 Préparez la certification AZ-104</w:t>
      </w:r>
    </w:p>
    <w:p w:rsidR="004A46CE" w:rsidRDefault="004A46CE" w:rsidP="004A46CE">
      <w:r>
        <w:t>Utilisez les examens pratiques et les ressources de préparation officielles pour valider vos compétences.</w:t>
      </w:r>
    </w:p>
    <w:p w:rsidR="004A46CE" w:rsidRDefault="004A46CE" w:rsidP="004A46CE">
      <w:r>
        <w:t>04 Rejoignez la communauté</w:t>
      </w:r>
    </w:p>
    <w:p w:rsidR="004A46CE" w:rsidRDefault="004A46CE" w:rsidP="004A46CE">
      <w:r>
        <w:t>Participez aux forums Azure, groupes LinkedIn et événements locaux pour continuer à apprendre.</w:t>
      </w:r>
    </w:p>
    <w:p w:rsidR="004A46CE" w:rsidRDefault="004A46CE" w:rsidP="004A46CE">
      <w:r>
        <w:t>Ressource officielle</w:t>
      </w:r>
    </w:p>
    <w:p w:rsidR="004A46CE" w:rsidRDefault="004A46CE" w:rsidP="004A46CE">
      <w:r>
        <w:t xml:space="preserve">Parcours Microsoft </w:t>
      </w:r>
      <w:proofErr w:type="spellStart"/>
      <w:r>
        <w:t>Learn</w:t>
      </w:r>
      <w:proofErr w:type="spellEnd"/>
      <w:r>
        <w:t xml:space="preserve"> AZ-104 :</w:t>
      </w:r>
    </w:p>
    <w:p w:rsidR="004A46CE" w:rsidRPr="004A46CE" w:rsidRDefault="004A46CE" w:rsidP="004A46CE">
      <w:pPr>
        <w:rPr>
          <w:lang w:val="en-US"/>
        </w:rPr>
      </w:pPr>
      <w:r w:rsidRPr="004A46CE">
        <w:rPr>
          <w:lang w:val="en-US"/>
        </w:rPr>
        <w:t>learn.microsoft.com/fr-fr/training/paths/az-104-manage-compute-resources</w:t>
      </w:r>
    </w:p>
    <w:p w:rsidR="004A46CE" w:rsidRDefault="004A46CE" w:rsidP="004A46CE">
      <w:r>
        <w:t xml:space="preserve">Documentation complète, </w:t>
      </w:r>
      <w:proofErr w:type="spellStart"/>
      <w:r>
        <w:t>labs</w:t>
      </w:r>
      <w:proofErr w:type="spellEnd"/>
      <w:r>
        <w:t xml:space="preserve"> interactifs gratuits, et préparation à la certification Azure </w:t>
      </w:r>
      <w:proofErr w:type="spellStart"/>
      <w:r>
        <w:t>Administrator</w:t>
      </w:r>
      <w:proofErr w:type="spellEnd"/>
      <w:r>
        <w:t xml:space="preserve"> Associate.</w:t>
      </w:r>
    </w:p>
    <w:p w:rsidR="004A46CE" w:rsidRDefault="004A46CE" w:rsidP="004A46CE">
      <w:r>
        <w:t>« Le cloud n’est pas une destination, c’est un voyage d’apprentissage continu. Chaque ressource déployée est une opportunité d’optimiser, de sécuriser et d’innover. »</w:t>
      </w:r>
    </w:p>
    <w:p w:rsidR="004A46CE" w:rsidRDefault="004A46CE" w:rsidP="004A46CE">
      <w:r>
        <w:t>Vous êtes maintenant équipé des connaissances essentielles pour gérer efficacement les ressources de calcul Azure. Continuez à pratiquer, à explorer et à vous former – le cloud Azure évolue constamment avec de nouvelles fonctionnalités qui vous aideront à construire des solutions toujours plus performantes et résilientes. Bonne chance dans votre parcours vers la certification AZ-104 !</w:t>
      </w:r>
    </w:p>
    <w:sectPr w:rsidR="004A46C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B801141"/>
    <w:multiLevelType w:val="hybridMultilevel"/>
    <w:tmpl w:val="181C5154"/>
    <w:lvl w:ilvl="0" w:tplc="7AD6F4A2">
      <w:start w:val="1"/>
      <w:numFmt w:val="decimal"/>
      <w:lvlText w:val="%1."/>
      <w:lvlJc w:val="left"/>
      <w:pPr>
        <w:ind w:left="720" w:hanging="360"/>
      </w:pPr>
      <w:rPr>
        <w:rFonts w:hint="default"/>
        <w:color w:val="FF000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3906613F"/>
    <w:multiLevelType w:val="hybridMultilevel"/>
    <w:tmpl w:val="F9F0203A"/>
    <w:lvl w:ilvl="0" w:tplc="D938EA00">
      <w:start w:val="1"/>
      <w:numFmt w:val="decimal"/>
      <w:lvlText w:val="%1."/>
      <w:lvlJc w:val="left"/>
      <w:pPr>
        <w:ind w:left="720" w:hanging="360"/>
      </w:pPr>
      <w:rPr>
        <w:rFonts w:hint="default"/>
        <w:color w:val="FF000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63587D5C"/>
    <w:multiLevelType w:val="hybridMultilevel"/>
    <w:tmpl w:val="6E64745E"/>
    <w:lvl w:ilvl="0" w:tplc="AC8CECC6">
      <w:start w:val="4"/>
      <w:numFmt w:val="bullet"/>
      <w:lvlText w:val="-"/>
      <w:lvlJc w:val="left"/>
      <w:pPr>
        <w:ind w:left="720" w:hanging="360"/>
      </w:pPr>
      <w:rPr>
        <w:rFonts w:ascii="Calibri" w:eastAsiaTheme="minorHAnsi" w:hAnsi="Calibri" w:cs="Calibri" w:hint="default"/>
        <w:color w:val="FF000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870217456">
    <w:abstractNumId w:val="0"/>
  </w:num>
  <w:num w:numId="2" w16cid:durableId="974722404">
    <w:abstractNumId w:val="2"/>
  </w:num>
  <w:num w:numId="3" w16cid:durableId="5569399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5"/>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46CE"/>
    <w:rsid w:val="00471465"/>
    <w:rsid w:val="004A46CE"/>
    <w:rsid w:val="006D1EC1"/>
    <w:rsid w:val="00E70BD7"/>
    <w:rsid w:val="00F4724C"/>
  </w:rsids>
  <m:mathPr>
    <m:mathFont m:val="Cambria Math"/>
    <m:brkBin m:val="before"/>
    <m:brkBinSub m:val="--"/>
    <m:smallFrac m:val="0"/>
    <m:dispDef/>
    <m:lMargin m:val="0"/>
    <m:rMargin m:val="0"/>
    <m:defJc m:val="centerGroup"/>
    <m:wrapIndent m:val="1440"/>
    <m:intLim m:val="subSup"/>
    <m:naryLim m:val="undOvr"/>
  </m:mathPr>
  <w:themeFontLang w:val="fr-CM"/>
  <w:clrSchemeMapping w:bg1="light1" w:t1="dark1" w:bg2="light2" w:t2="dark2" w:accent1="accent1" w:accent2="accent2" w:accent3="accent3" w:accent4="accent4" w:accent5="accent5" w:accent6="accent6" w:hyperlink="hyperlink" w:followedHyperlink="followedHyperlink"/>
  <w:decimalSymbol w:val=","/>
  <w:listSeparator w:val=";"/>
  <w14:docId w14:val="00941864"/>
  <w15:chartTrackingRefBased/>
  <w15:docId w15:val="{09360DBA-0CBD-394A-AC40-7916288E03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fr-CM"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F4724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TotalTime>
  <Pages>12</Pages>
  <Words>3104</Words>
  <Characters>17076</Characters>
  <Application>Microsoft Office Word</Application>
  <DocSecurity>0</DocSecurity>
  <Lines>142</Lines>
  <Paragraphs>40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20140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2025-11-10T16:59:00Z</dcterms:created>
  <dcterms:modified xsi:type="dcterms:W3CDTF">2025-11-10T17:48:00Z</dcterms:modified>
</cp:coreProperties>
</file>