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Нгуен</w:t>
      </w:r>
      <w:r>
        <w:t xml:space="preserve"> </w:t>
      </w:r>
      <w:r>
        <w:t xml:space="preserve">Тхай</w:t>
      </w:r>
      <w:r>
        <w:t xml:space="preserve"> </w:t>
      </w:r>
      <w:r>
        <w:t xml:space="preserve">Зыонг</w:t>
      </w:r>
      <w:r>
        <w:t xml:space="preserve"> </w:t>
      </w:r>
      <w:r>
        <w:t xml:space="preserve">НПИбд-01-19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7813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58653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84048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59121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326673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98811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84048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6041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Нгуен Тхай Зыонг НПИбд-01-19</dc:creator>
  <dc:language>ru-RU</dc:language>
  <cp:keywords/>
  <dcterms:created xsi:type="dcterms:W3CDTF">2022-10-14T12:23:38Z</dcterms:created>
  <dcterms:modified xsi:type="dcterms:W3CDTF">2022-10-14T12:23:38Z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