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FD6DA" w14:textId="23987ED8" w:rsidR="00842529" w:rsidRDefault="00842529" w:rsidP="006F4F22">
      <w:pPr>
        <w:pStyle w:val="Heading1"/>
        <w:jc w:val="both"/>
        <w:rPr>
          <w:u w:val="single"/>
          <w:lang w:val="en-US"/>
        </w:rPr>
      </w:pPr>
      <w:r w:rsidRPr="00842529">
        <w:rPr>
          <w:u w:val="single"/>
          <w:lang w:val="en-US"/>
        </w:rPr>
        <w:t>INTRODUCTION</w:t>
      </w:r>
    </w:p>
    <w:p w14:paraId="0E968357" w14:textId="4BE56A26" w:rsidR="00D62924" w:rsidRPr="00675218" w:rsidRDefault="00F77933" w:rsidP="006F4F22">
      <w:pPr>
        <w:jc w:val="both"/>
        <w:rPr>
          <w:lang w:val="en-US"/>
        </w:rPr>
      </w:pPr>
      <w:r w:rsidRPr="00675218">
        <w:rPr>
          <w:lang w:val="en-US"/>
        </w:rPr>
        <w:t>Power BI lets you easily connect to your data sources, visualize and discover what’s important, and share that with anyone or everyone y</w:t>
      </w:r>
      <w:r w:rsidR="00041EE2">
        <w:rPr>
          <w:lang w:val="en-US"/>
        </w:rPr>
        <w:t>ou</w:t>
      </w:r>
      <w:r w:rsidRPr="00675218">
        <w:rPr>
          <w:lang w:val="en-US"/>
        </w:rPr>
        <w:t xml:space="preserve"> want</w:t>
      </w:r>
    </w:p>
    <w:p w14:paraId="2CBD5459" w14:textId="32835A47" w:rsidR="00F77933" w:rsidRDefault="00F77933" w:rsidP="006F4F22">
      <w:pPr>
        <w:jc w:val="both"/>
        <w:rPr>
          <w:lang w:val="en-US"/>
        </w:rPr>
      </w:pPr>
      <w:r w:rsidRPr="00F77933">
        <w:rPr>
          <w:noProof/>
        </w:rPr>
        <w:drawing>
          <wp:inline distT="0" distB="0" distL="0" distR="0" wp14:anchorId="19BE2604" wp14:editId="58BB5793">
            <wp:extent cx="5900146" cy="184404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20545" cy="1850416"/>
                    </a:xfrm>
                    <a:prstGeom prst="rect">
                      <a:avLst/>
                    </a:prstGeom>
                  </pic:spPr>
                </pic:pic>
              </a:graphicData>
            </a:graphic>
          </wp:inline>
        </w:drawing>
      </w:r>
    </w:p>
    <w:p w14:paraId="4CFD772A" w14:textId="77777777" w:rsidR="00F77933" w:rsidRPr="00F77933" w:rsidRDefault="00F77933" w:rsidP="006F4F22">
      <w:pPr>
        <w:jc w:val="both"/>
        <w:rPr>
          <w:lang w:val="en-US"/>
        </w:rPr>
      </w:pPr>
      <w:r w:rsidRPr="00F77933">
        <w:rPr>
          <w:lang w:val="en-US"/>
        </w:rPr>
        <w:t>Power BI consists of:</w:t>
      </w:r>
    </w:p>
    <w:p w14:paraId="32D155E8" w14:textId="27539D3E" w:rsidR="00F77933" w:rsidRPr="00F77933" w:rsidRDefault="00F77933" w:rsidP="006F4F22">
      <w:pPr>
        <w:pStyle w:val="ListParagraph"/>
        <w:numPr>
          <w:ilvl w:val="0"/>
          <w:numId w:val="6"/>
        </w:numPr>
        <w:jc w:val="both"/>
        <w:rPr>
          <w:lang w:val="en-US"/>
        </w:rPr>
      </w:pPr>
      <w:r w:rsidRPr="00F77933">
        <w:rPr>
          <w:lang w:val="en-US"/>
        </w:rPr>
        <w:t>A Windows desktop application called </w:t>
      </w:r>
      <w:r w:rsidRPr="00823DBC">
        <w:rPr>
          <w:b/>
          <w:bCs/>
          <w:lang w:val="en-US"/>
        </w:rPr>
        <w:t>Power BI Desktop</w:t>
      </w:r>
      <w:r w:rsidR="00311C48">
        <w:rPr>
          <w:b/>
          <w:bCs/>
          <w:lang w:val="en-US"/>
        </w:rPr>
        <w:t>.</w:t>
      </w:r>
    </w:p>
    <w:p w14:paraId="23D98258" w14:textId="247A4CBD" w:rsidR="00F77933" w:rsidRPr="00823DBC" w:rsidRDefault="00F77933" w:rsidP="006F4F22">
      <w:pPr>
        <w:pStyle w:val="ListParagraph"/>
        <w:numPr>
          <w:ilvl w:val="0"/>
          <w:numId w:val="6"/>
        </w:numPr>
        <w:jc w:val="both"/>
        <w:rPr>
          <w:b/>
          <w:bCs/>
          <w:lang w:val="en-US"/>
        </w:rPr>
      </w:pPr>
      <w:r w:rsidRPr="00F77933">
        <w:rPr>
          <w:lang w:val="en-US"/>
        </w:rPr>
        <w:t>An online SaaS service called the </w:t>
      </w:r>
      <w:r w:rsidRPr="00823DBC">
        <w:rPr>
          <w:b/>
          <w:bCs/>
          <w:lang w:val="en-US"/>
        </w:rPr>
        <w:t>Power BI service</w:t>
      </w:r>
      <w:r w:rsidR="00154849">
        <w:rPr>
          <w:b/>
          <w:bCs/>
          <w:lang w:val="en-US"/>
        </w:rPr>
        <w:t xml:space="preserve"> / Power BI Online</w:t>
      </w:r>
      <w:r w:rsidR="00311C48">
        <w:rPr>
          <w:b/>
          <w:bCs/>
          <w:lang w:val="en-US"/>
        </w:rPr>
        <w:t>.</w:t>
      </w:r>
    </w:p>
    <w:p w14:paraId="34D46D6E" w14:textId="3DD0CBC5" w:rsidR="00DB77A6" w:rsidRDefault="00F77933" w:rsidP="00DB77A6">
      <w:pPr>
        <w:pStyle w:val="ListParagraph"/>
        <w:numPr>
          <w:ilvl w:val="0"/>
          <w:numId w:val="6"/>
        </w:numPr>
        <w:jc w:val="both"/>
        <w:rPr>
          <w:lang w:val="en-US"/>
        </w:rPr>
      </w:pPr>
      <w:r w:rsidRPr="00823DBC">
        <w:rPr>
          <w:b/>
          <w:bCs/>
          <w:lang w:val="en-US"/>
        </w:rPr>
        <w:t>Power BI mobile</w:t>
      </w:r>
      <w:r w:rsidRPr="00F77933">
        <w:rPr>
          <w:lang w:val="en-US"/>
        </w:rPr>
        <w:t xml:space="preserve"> apps for Windows, iOS, and Android devices</w:t>
      </w:r>
      <w:r w:rsidR="00311C48">
        <w:rPr>
          <w:lang w:val="en-US"/>
        </w:rPr>
        <w:t>.</w:t>
      </w:r>
    </w:p>
    <w:p w14:paraId="0E260B87" w14:textId="77777777" w:rsidR="00BD1521" w:rsidRPr="00BD1521" w:rsidRDefault="00BD1521" w:rsidP="00BD1521">
      <w:pPr>
        <w:jc w:val="both"/>
        <w:rPr>
          <w:lang w:val="en-US"/>
        </w:rPr>
      </w:pPr>
    </w:p>
    <w:p w14:paraId="583FF442" w14:textId="449532FE" w:rsidR="00F92912" w:rsidRDefault="00084EF5" w:rsidP="006F4F22">
      <w:pPr>
        <w:jc w:val="both"/>
        <w:rPr>
          <w:highlight w:val="yellow"/>
          <w:lang w:val="en-US"/>
        </w:rPr>
      </w:pPr>
      <w:r w:rsidRPr="00084EF5">
        <w:rPr>
          <w:noProof/>
        </w:rPr>
        <w:drawing>
          <wp:inline distT="0" distB="0" distL="0" distR="0" wp14:anchorId="3CC8FABD" wp14:editId="18237BDF">
            <wp:extent cx="5754261"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87" t="2393" r="2681" b="1617"/>
                    <a:stretch/>
                  </pic:blipFill>
                  <pic:spPr bwMode="auto">
                    <a:xfrm>
                      <a:off x="0" y="0"/>
                      <a:ext cx="5763872" cy="2976764"/>
                    </a:xfrm>
                    <a:prstGeom prst="rect">
                      <a:avLst/>
                    </a:prstGeom>
                    <a:ln>
                      <a:noFill/>
                    </a:ln>
                    <a:extLst>
                      <a:ext uri="{53640926-AAD7-44D8-BBD7-CCE9431645EC}">
                        <a14:shadowObscured xmlns:a14="http://schemas.microsoft.com/office/drawing/2010/main"/>
                      </a:ext>
                    </a:extLst>
                  </pic:spPr>
                </pic:pic>
              </a:graphicData>
            </a:graphic>
          </wp:inline>
        </w:drawing>
      </w:r>
    </w:p>
    <w:p w14:paraId="5B925524" w14:textId="77777777" w:rsidR="008A0D3F" w:rsidRPr="008A0D3F" w:rsidRDefault="008A0D3F" w:rsidP="006F4F22">
      <w:pPr>
        <w:jc w:val="both"/>
        <w:rPr>
          <w:lang w:val="en-US"/>
        </w:rPr>
      </w:pPr>
      <w:r w:rsidRPr="008A0D3F">
        <w:rPr>
          <w:lang w:val="en-US"/>
        </w:rPr>
        <w:t>These three elements—Power BI Desktop, the service, and the mobile apps—are designed to let people create, share, and consume business insights in the way that serves them, or their role, most effectively.</w:t>
      </w:r>
    </w:p>
    <w:p w14:paraId="06BCF3B5" w14:textId="34DA0BC4" w:rsidR="00A94AC7" w:rsidRDefault="00A94AC7" w:rsidP="006F4F22">
      <w:pPr>
        <w:jc w:val="both"/>
        <w:rPr>
          <w:lang w:val="en-US"/>
        </w:rPr>
      </w:pPr>
      <w:r w:rsidRPr="00A94AC7">
        <w:rPr>
          <w:lang w:val="en-US"/>
        </w:rPr>
        <w:t>A common flow of work in Power BI begins by connecting to data sources and building a report in Power BI Desktop. You then publish that report from Power BI Desktop to the Power BI service, and share it so end users in the Power BI service and mobile devices can view and interact with the report. This workflow is common, and shows how the three main Power BI elements complement one another.</w:t>
      </w:r>
    </w:p>
    <w:p w14:paraId="1773142F" w14:textId="54E208D1" w:rsidR="00A94AC7" w:rsidRDefault="00F8520D" w:rsidP="006F4F22">
      <w:pPr>
        <w:jc w:val="both"/>
        <w:rPr>
          <w:lang w:val="en-US"/>
        </w:rPr>
      </w:pPr>
      <w:r w:rsidRPr="00F8520D">
        <w:rPr>
          <w:lang w:val="en-US"/>
        </w:rPr>
        <w:lastRenderedPageBreak/>
        <w:t>But what if you're not ready to move to the cloud, and want to keep your reports behind a corporate firewall</w:t>
      </w:r>
      <w:r w:rsidR="004137F7">
        <w:rPr>
          <w:lang w:val="en-US"/>
        </w:rPr>
        <w:t xml:space="preserve"> then we </w:t>
      </w:r>
      <w:r w:rsidR="00383C38">
        <w:rPr>
          <w:lang w:val="en-US"/>
        </w:rPr>
        <w:t xml:space="preserve">can </w:t>
      </w:r>
      <w:r w:rsidR="004137F7">
        <w:rPr>
          <w:lang w:val="en-US"/>
        </w:rPr>
        <w:t xml:space="preserve">use </w:t>
      </w:r>
      <w:r w:rsidRPr="008A0D3F">
        <w:rPr>
          <w:lang w:val="en-US"/>
        </w:rPr>
        <w:t>Power BI Report Server</w:t>
      </w:r>
      <w:r w:rsidR="00A973D3">
        <w:rPr>
          <w:lang w:val="en-US"/>
        </w:rPr>
        <w:t>.</w:t>
      </w:r>
    </w:p>
    <w:p w14:paraId="46B09D15" w14:textId="48912395" w:rsidR="00383C38" w:rsidRPr="008A0D3F" w:rsidRDefault="00383C38" w:rsidP="006F4F22">
      <w:pPr>
        <w:jc w:val="both"/>
        <w:rPr>
          <w:lang w:val="en-US"/>
        </w:rPr>
      </w:pPr>
      <w:r w:rsidRPr="00C21C5D">
        <w:rPr>
          <w:b/>
          <w:bCs/>
          <w:lang w:val="en-US"/>
        </w:rPr>
        <w:t>Power BI Report Server</w:t>
      </w:r>
      <w:r w:rsidRPr="00383C38">
        <w:rPr>
          <w:lang w:val="en-US"/>
        </w:rPr>
        <w:t xml:space="preserve"> is a solution that you deploy behind your firewall and then deliver your reports to the right users in different ways, whether that’s viewing them in a web browser, on a mobile device, or as an email. And because Power BI Report Server is compatible with Power BI in the cloud, you can move to the cloud when you're ready.</w:t>
      </w:r>
    </w:p>
    <w:p w14:paraId="59FF2F4B" w14:textId="63170AD6" w:rsidR="00783EA2" w:rsidRPr="00783EA2" w:rsidRDefault="00783EA2" w:rsidP="006F4F22">
      <w:pPr>
        <w:pStyle w:val="Heading1"/>
        <w:jc w:val="both"/>
        <w:rPr>
          <w:u w:val="single"/>
          <w:lang w:val="en-US"/>
        </w:rPr>
      </w:pPr>
      <w:r w:rsidRPr="00783EA2">
        <w:rPr>
          <w:u w:val="single"/>
          <w:lang w:val="en-US"/>
        </w:rPr>
        <w:t>POWER BI CONTENT</w:t>
      </w:r>
    </w:p>
    <w:p w14:paraId="4D76DE86" w14:textId="06D5FAB2" w:rsidR="001F36CA" w:rsidRDefault="00632E7B" w:rsidP="006F4F22">
      <w:pPr>
        <w:jc w:val="both"/>
        <w:rPr>
          <w:lang w:val="en-US"/>
        </w:rPr>
      </w:pPr>
      <w:r w:rsidRPr="00C24160">
        <w:rPr>
          <w:lang w:val="en-US"/>
        </w:rPr>
        <w:t xml:space="preserve">Power BI </w:t>
      </w:r>
      <w:r w:rsidR="0019592A" w:rsidRPr="00C24160">
        <w:rPr>
          <w:lang w:val="en-US"/>
        </w:rPr>
        <w:t>D</w:t>
      </w:r>
      <w:r w:rsidRPr="00C24160">
        <w:rPr>
          <w:lang w:val="en-US"/>
        </w:rPr>
        <w:t>esktop</w:t>
      </w:r>
      <w:r>
        <w:rPr>
          <w:lang w:val="en-US"/>
        </w:rPr>
        <w:t xml:space="preserve"> </w:t>
      </w:r>
      <w:r w:rsidR="00C115E5">
        <w:rPr>
          <w:lang w:val="en-US"/>
        </w:rPr>
        <w:t xml:space="preserve">is a local application and </w:t>
      </w:r>
      <w:r>
        <w:rPr>
          <w:lang w:val="en-US"/>
        </w:rPr>
        <w:t xml:space="preserve">can only be installed on </w:t>
      </w:r>
      <w:r w:rsidR="0044598E">
        <w:rPr>
          <w:lang w:val="en-US"/>
        </w:rPr>
        <w:t>windows OS.</w:t>
      </w:r>
      <w:r w:rsidR="001101D3">
        <w:rPr>
          <w:lang w:val="en-US"/>
        </w:rPr>
        <w:t xml:space="preserve"> </w:t>
      </w:r>
      <w:r w:rsidR="001F36CA" w:rsidRPr="00C24160">
        <w:rPr>
          <w:lang w:val="en-US"/>
        </w:rPr>
        <w:t>Power BI Service</w:t>
      </w:r>
      <w:r w:rsidR="001F36CA">
        <w:rPr>
          <w:lang w:val="en-US"/>
        </w:rPr>
        <w:t xml:space="preserve"> is cloud based application</w:t>
      </w:r>
      <w:r w:rsidR="009D6756">
        <w:rPr>
          <w:lang w:val="en-US"/>
        </w:rPr>
        <w:t xml:space="preserve"> (SaaS)</w:t>
      </w:r>
      <w:r w:rsidR="001F36CA">
        <w:rPr>
          <w:lang w:val="en-US"/>
        </w:rPr>
        <w:t xml:space="preserve"> and is OS independent as it will be accessed via a browser over internet.</w:t>
      </w:r>
    </w:p>
    <w:p w14:paraId="5CF89798" w14:textId="242D3D22" w:rsidR="00632E7B" w:rsidRDefault="004E721F" w:rsidP="006F4F22">
      <w:pPr>
        <w:jc w:val="both"/>
        <w:rPr>
          <w:lang w:val="en-US"/>
        </w:rPr>
      </w:pPr>
      <w:r>
        <w:rPr>
          <w:noProof/>
          <w:lang w:val="en-US"/>
        </w:rPr>
        <w:drawing>
          <wp:inline distT="0" distB="0" distL="0" distR="0" wp14:anchorId="68C82E22" wp14:editId="24CB50F9">
            <wp:extent cx="5772359" cy="2910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552"/>
                    <a:stretch/>
                  </pic:blipFill>
                  <pic:spPr bwMode="auto">
                    <a:xfrm>
                      <a:off x="0" y="0"/>
                      <a:ext cx="5819682" cy="2934704"/>
                    </a:xfrm>
                    <a:prstGeom prst="rect">
                      <a:avLst/>
                    </a:prstGeom>
                    <a:noFill/>
                    <a:ln>
                      <a:noFill/>
                    </a:ln>
                    <a:extLst>
                      <a:ext uri="{53640926-AAD7-44D8-BBD7-CCE9431645EC}">
                        <a14:shadowObscured xmlns:a14="http://schemas.microsoft.com/office/drawing/2010/main"/>
                      </a:ext>
                    </a:extLst>
                  </pic:spPr>
                </pic:pic>
              </a:graphicData>
            </a:graphic>
          </wp:inline>
        </w:drawing>
      </w:r>
    </w:p>
    <w:p w14:paraId="5F06CD33" w14:textId="7686C9DA" w:rsidR="00B868D2" w:rsidRPr="008F3343" w:rsidRDefault="00B94ADD" w:rsidP="006F4F22">
      <w:pPr>
        <w:jc w:val="both"/>
        <w:rPr>
          <w:b/>
          <w:bCs/>
          <w:lang w:val="en-US"/>
        </w:rPr>
      </w:pPr>
      <w:r w:rsidRPr="00B94ADD">
        <w:rPr>
          <w:lang w:val="en-US"/>
        </w:rPr>
        <w:t xml:space="preserve">For a Power BI consumer, the five building blocks are: visualizations, dashboards, reports, apps, and datasets. These are sometimes referred to as </w:t>
      </w:r>
      <w:r w:rsidRPr="00C24160">
        <w:rPr>
          <w:b/>
          <w:bCs/>
          <w:lang w:val="en-US"/>
        </w:rPr>
        <w:t xml:space="preserve">Power BI content. </w:t>
      </w:r>
      <w:r w:rsidRPr="00B94ADD">
        <w:rPr>
          <w:lang w:val="en-US"/>
        </w:rPr>
        <w:t xml:space="preserve">Content exists in workspaces </w:t>
      </w:r>
    </w:p>
    <w:p w14:paraId="15EBBE23" w14:textId="468D9F2C" w:rsidR="00B868D2" w:rsidRDefault="00B868D2" w:rsidP="006F4F22">
      <w:pPr>
        <w:ind w:left="2160" w:firstLine="720"/>
        <w:jc w:val="both"/>
        <w:rPr>
          <w:lang w:val="en-US"/>
        </w:rPr>
      </w:pPr>
      <w:r>
        <w:rPr>
          <w:noProof/>
        </w:rPr>
        <w:drawing>
          <wp:inline distT="0" distB="0" distL="0" distR="0" wp14:anchorId="0FEA0442" wp14:editId="0582C3C2">
            <wp:extent cx="1867447" cy="3040380"/>
            <wp:effectExtent l="0" t="0" r="0" b="7620"/>
            <wp:docPr id="5" name="Picture 5" descr="A basic Power BI work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asic Power BI workflow ch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1548" cy="3291271"/>
                    </a:xfrm>
                    <a:prstGeom prst="rect">
                      <a:avLst/>
                    </a:prstGeom>
                    <a:noFill/>
                    <a:ln>
                      <a:noFill/>
                    </a:ln>
                  </pic:spPr>
                </pic:pic>
              </a:graphicData>
            </a:graphic>
          </wp:inline>
        </w:drawing>
      </w:r>
    </w:p>
    <w:p w14:paraId="6943E391" w14:textId="77777777" w:rsidR="00AA01FC" w:rsidRPr="00EC2749" w:rsidRDefault="00AA01FC" w:rsidP="006F4F22">
      <w:pPr>
        <w:pStyle w:val="Heading2"/>
        <w:jc w:val="both"/>
        <w:rPr>
          <w:u w:val="single"/>
          <w:lang w:val="en-US"/>
        </w:rPr>
      </w:pPr>
      <w:r w:rsidRPr="00EC2749">
        <w:rPr>
          <w:u w:val="single"/>
          <w:lang w:val="en-US"/>
        </w:rPr>
        <w:lastRenderedPageBreak/>
        <w:t>DATASETS</w:t>
      </w:r>
    </w:p>
    <w:p w14:paraId="6C7E1747" w14:textId="261EEA27" w:rsidR="00AA01FC" w:rsidRPr="007C28C8" w:rsidRDefault="00AA01FC" w:rsidP="006F4F22">
      <w:pPr>
        <w:jc w:val="both"/>
        <w:rPr>
          <w:lang w:val="en-US"/>
        </w:rPr>
      </w:pPr>
      <w:r w:rsidRPr="007C28C8">
        <w:rPr>
          <w:lang w:val="en-US"/>
        </w:rPr>
        <w:t>A dataset is a collection of data</w:t>
      </w:r>
      <w:r>
        <w:rPr>
          <w:lang w:val="en-US"/>
        </w:rPr>
        <w:t xml:space="preserve"> (or container of data)</w:t>
      </w:r>
      <w:r w:rsidRPr="007C28C8">
        <w:rPr>
          <w:lang w:val="en-US"/>
        </w:rPr>
        <w:t xml:space="preserve"> that designers import or connect to and then use to build reports and dashboards</w:t>
      </w:r>
      <w:r w:rsidR="00CB660C">
        <w:rPr>
          <w:lang w:val="en-US"/>
        </w:rPr>
        <w:t>.</w:t>
      </w:r>
    </w:p>
    <w:p w14:paraId="3C4FE452" w14:textId="77777777" w:rsidR="00AA01FC" w:rsidRPr="007C28C8" w:rsidRDefault="00AA01FC" w:rsidP="006F4F22">
      <w:pPr>
        <w:jc w:val="both"/>
        <w:rPr>
          <w:lang w:val="en-US"/>
        </w:rPr>
      </w:pPr>
      <w:r w:rsidRPr="007C28C8">
        <w:rPr>
          <w:lang w:val="en-US"/>
        </w:rPr>
        <w:t xml:space="preserve">Each dataset represents a single source of data. For example, the source could be an Excel workbook on OneDrive, an on-premises SQL Server Analysis Services tabular dataset, or a Salesforce dataset. </w:t>
      </w:r>
    </w:p>
    <w:p w14:paraId="5FF6FC6C" w14:textId="77777777" w:rsidR="00AA01FC" w:rsidRDefault="00AA01FC" w:rsidP="006F4F22">
      <w:pPr>
        <w:jc w:val="both"/>
        <w:rPr>
          <w:lang w:val="en-US"/>
        </w:rPr>
      </w:pPr>
      <w:r w:rsidRPr="007C28C8">
        <w:rPr>
          <w:lang w:val="en-US"/>
        </w:rPr>
        <w:t>When a designer shares an app with you, you can see which datasets the designer included with the app.</w:t>
      </w:r>
    </w:p>
    <w:p w14:paraId="213EA4E3" w14:textId="77777777" w:rsidR="00AA01FC" w:rsidRDefault="00AA01FC" w:rsidP="006F4F22">
      <w:pPr>
        <w:ind w:firstLine="720"/>
        <w:jc w:val="both"/>
        <w:rPr>
          <w:lang w:val="en-US"/>
        </w:rPr>
      </w:pPr>
      <w:r w:rsidRPr="009C1711">
        <w:rPr>
          <w:noProof/>
        </w:rPr>
        <w:drawing>
          <wp:inline distT="0" distB="0" distL="0" distR="0" wp14:anchorId="4ACA8228" wp14:editId="55F01DE9">
            <wp:extent cx="5237018" cy="320949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3284" cy="3231716"/>
                    </a:xfrm>
                    <a:prstGeom prst="rect">
                      <a:avLst/>
                    </a:prstGeom>
                  </pic:spPr>
                </pic:pic>
              </a:graphicData>
            </a:graphic>
          </wp:inline>
        </w:drawing>
      </w:r>
    </w:p>
    <w:p w14:paraId="7B485048" w14:textId="77777777" w:rsidR="00AA01FC" w:rsidRDefault="00AA01FC" w:rsidP="006F4F22">
      <w:pPr>
        <w:jc w:val="both"/>
        <w:rPr>
          <w:lang w:val="en-US"/>
        </w:rPr>
      </w:pPr>
      <w:r>
        <w:rPr>
          <w:lang w:val="en-US"/>
        </w:rPr>
        <w:t>D</w:t>
      </w:r>
      <w:r w:rsidRPr="007C28C8">
        <w:rPr>
          <w:lang w:val="en-US"/>
        </w:rPr>
        <w:t>esigners can use datasets from other workspaces to create content (reports, dashboards) in their workspace. Power BI shows these datasets using the referenced dataset icon:</w:t>
      </w:r>
    </w:p>
    <w:p w14:paraId="203CE6B9" w14:textId="77777777" w:rsidR="00AA01FC" w:rsidRDefault="00AA01FC" w:rsidP="006F4F22">
      <w:pPr>
        <w:ind w:firstLine="720"/>
        <w:jc w:val="both"/>
        <w:rPr>
          <w:lang w:val="en-US"/>
        </w:rPr>
      </w:pPr>
      <w:r w:rsidRPr="00997017">
        <w:rPr>
          <w:noProof/>
        </w:rPr>
        <w:drawing>
          <wp:inline distT="0" distB="0" distL="0" distR="0" wp14:anchorId="77B84444" wp14:editId="0DD75BA0">
            <wp:extent cx="556260" cy="55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963" cy="579963"/>
                    </a:xfrm>
                    <a:prstGeom prst="rect">
                      <a:avLst/>
                    </a:prstGeom>
                  </pic:spPr>
                </pic:pic>
              </a:graphicData>
            </a:graphic>
          </wp:inline>
        </w:drawing>
      </w:r>
    </w:p>
    <w:p w14:paraId="5B6C17C1" w14:textId="77777777" w:rsidR="00AA01FC" w:rsidRDefault="00AA01FC" w:rsidP="006F4F22">
      <w:pPr>
        <w:jc w:val="both"/>
        <w:rPr>
          <w:lang w:val="en-US"/>
        </w:rPr>
      </w:pPr>
      <w:r>
        <w:rPr>
          <w:lang w:val="en-US"/>
        </w:rPr>
        <w:t>In power BI desktop we can connect to data source and load the data to data model or we can create our own dataset(s) (combine multiple data sources or edit imported single dataset).</w:t>
      </w:r>
    </w:p>
    <w:p w14:paraId="5CD82B11" w14:textId="77777777" w:rsidR="00AA01FC" w:rsidRDefault="00AA01FC" w:rsidP="006F4F22">
      <w:pPr>
        <w:jc w:val="both"/>
        <w:rPr>
          <w:lang w:val="en-US"/>
        </w:rPr>
      </w:pPr>
      <w:r>
        <w:rPr>
          <w:lang w:val="en-US"/>
        </w:rPr>
        <w:t>Where as in Power BI Service, we cannot create data source. We can only connect to existing datasets.</w:t>
      </w:r>
    </w:p>
    <w:p w14:paraId="6BF910DA" w14:textId="77777777" w:rsidR="00AA01FC" w:rsidRPr="00E97A0E" w:rsidRDefault="00AA01FC" w:rsidP="006F4F22">
      <w:pPr>
        <w:pStyle w:val="Heading2"/>
        <w:jc w:val="both"/>
        <w:rPr>
          <w:u w:val="single"/>
          <w:lang w:val="en-US"/>
        </w:rPr>
      </w:pPr>
      <w:r w:rsidRPr="00E97A0E">
        <w:rPr>
          <w:u w:val="single"/>
          <w:lang w:val="en-US"/>
        </w:rPr>
        <w:t>VISUALIZATION</w:t>
      </w:r>
    </w:p>
    <w:p w14:paraId="4D0867B1" w14:textId="77777777" w:rsidR="00AA01FC" w:rsidRDefault="00AA01FC" w:rsidP="006F4F22">
      <w:pPr>
        <w:jc w:val="both"/>
        <w:rPr>
          <w:lang w:val="en-US"/>
        </w:rPr>
      </w:pPr>
      <w:r>
        <w:rPr>
          <w:lang w:val="en-US"/>
        </w:rPr>
        <w:t>A</w:t>
      </w:r>
      <w:r w:rsidRPr="0007723B">
        <w:rPr>
          <w:lang w:val="en-US"/>
        </w:rPr>
        <w:t xml:space="preserve"> visualization (or visual), is a type of chart built by Power BI designers. The visuals display the data from reports and datasets. Typically, designers build the visuals in Power BI Desktop.</w:t>
      </w:r>
    </w:p>
    <w:p w14:paraId="567ECBBD" w14:textId="77777777" w:rsidR="00AA01FC" w:rsidRPr="00DF5A3B" w:rsidRDefault="00AA01FC" w:rsidP="006F4F22">
      <w:pPr>
        <w:jc w:val="both"/>
        <w:rPr>
          <w:lang w:val="en-US"/>
        </w:rPr>
      </w:pPr>
      <w:r w:rsidRPr="00DF5A3B">
        <w:rPr>
          <w:lang w:val="en-US"/>
        </w:rPr>
        <w:t>Visualizations (also known as visuals) display insights that Power BI discovered in the data. Visualizations make it easier to interpret the insight, because your brain can comprehend a picture faster than a spreadsheet of numbers.</w:t>
      </w:r>
    </w:p>
    <w:p w14:paraId="595AF4B7" w14:textId="77777777" w:rsidR="00AA01FC" w:rsidRDefault="00AA01FC" w:rsidP="006F4F22">
      <w:pPr>
        <w:jc w:val="both"/>
        <w:rPr>
          <w:lang w:val="en-US"/>
        </w:rPr>
      </w:pPr>
      <w:r w:rsidRPr="00DF5A3B">
        <w:rPr>
          <w:lang w:val="en-US"/>
        </w:rPr>
        <w:t>Just some of the visualizations you'll come across in Power BI are: waterfall, ribbon, treemap, pie, funnel, card, scatter, and gauge:</w:t>
      </w:r>
    </w:p>
    <w:p w14:paraId="116AEF45" w14:textId="68CE850F" w:rsidR="00AA01FC" w:rsidRDefault="00AA01FC" w:rsidP="006F4F22">
      <w:pPr>
        <w:ind w:firstLine="720"/>
        <w:jc w:val="both"/>
        <w:rPr>
          <w:lang w:val="en-US"/>
        </w:rPr>
      </w:pPr>
      <w:r w:rsidRPr="00DF5A3B">
        <w:rPr>
          <w:noProof/>
        </w:rPr>
        <w:lastRenderedPageBreak/>
        <w:drawing>
          <wp:inline distT="0" distB="0" distL="0" distR="0" wp14:anchorId="266D0EC2" wp14:editId="40DBF607">
            <wp:extent cx="4365914" cy="163534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8988" cy="1670205"/>
                    </a:xfrm>
                    <a:prstGeom prst="rect">
                      <a:avLst/>
                    </a:prstGeom>
                  </pic:spPr>
                </pic:pic>
              </a:graphicData>
            </a:graphic>
          </wp:inline>
        </w:drawing>
      </w:r>
    </w:p>
    <w:p w14:paraId="2F4D34C2" w14:textId="77777777" w:rsidR="00884432" w:rsidRPr="00280A7F" w:rsidRDefault="00884432" w:rsidP="006F4F22">
      <w:pPr>
        <w:pStyle w:val="Heading2"/>
        <w:jc w:val="both"/>
        <w:rPr>
          <w:u w:val="single"/>
          <w:lang w:val="en-US"/>
        </w:rPr>
      </w:pPr>
      <w:r w:rsidRPr="00280A7F">
        <w:rPr>
          <w:u w:val="single"/>
          <w:lang w:val="en-US"/>
        </w:rPr>
        <w:t>REPORTS</w:t>
      </w:r>
    </w:p>
    <w:p w14:paraId="3FEDB57E" w14:textId="77777777" w:rsidR="00884432" w:rsidRDefault="00884432" w:rsidP="006F4F22">
      <w:pPr>
        <w:jc w:val="both"/>
        <w:rPr>
          <w:lang w:val="en-US"/>
        </w:rPr>
      </w:pPr>
      <w:r w:rsidRPr="00E44F75">
        <w:rPr>
          <w:lang w:val="en-US"/>
        </w:rPr>
        <w:t xml:space="preserve">A Power BI report is a multi-perspective view into a dataset, with visuals that represent different findings and insights from that dataset. A report can have a single visual or pages full of visuals. </w:t>
      </w:r>
    </w:p>
    <w:p w14:paraId="1D587366" w14:textId="77777777" w:rsidR="00884432" w:rsidRDefault="00884432" w:rsidP="006F4F22">
      <w:pPr>
        <w:ind w:firstLine="720"/>
        <w:jc w:val="both"/>
        <w:rPr>
          <w:lang w:val="en-US"/>
        </w:rPr>
      </w:pPr>
      <w:r>
        <w:rPr>
          <w:noProof/>
        </w:rPr>
        <w:drawing>
          <wp:inline distT="0" distB="0" distL="0" distR="0" wp14:anchorId="07D692A5" wp14:editId="4DC46DAD">
            <wp:extent cx="5255587" cy="3429000"/>
            <wp:effectExtent l="0" t="0" r="2540" b="0"/>
            <wp:docPr id="3" name="Picture 3" descr="Screenshot of a repor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a report p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5785" cy="3448703"/>
                    </a:xfrm>
                    <a:prstGeom prst="rect">
                      <a:avLst/>
                    </a:prstGeom>
                    <a:noFill/>
                    <a:ln>
                      <a:noFill/>
                    </a:ln>
                  </pic:spPr>
                </pic:pic>
              </a:graphicData>
            </a:graphic>
          </wp:inline>
        </w:drawing>
      </w:r>
    </w:p>
    <w:p w14:paraId="654FD49D" w14:textId="77777777" w:rsidR="00884432" w:rsidRDefault="00884432" w:rsidP="006F4F22">
      <w:pPr>
        <w:jc w:val="both"/>
        <w:rPr>
          <w:lang w:val="en-US"/>
        </w:rPr>
      </w:pPr>
      <w:r w:rsidRPr="00AF7B35">
        <w:rPr>
          <w:lang w:val="en-US"/>
        </w:rPr>
        <w:t>This report has four pages (or tabs) and you're currently viewing the </w:t>
      </w:r>
      <w:r w:rsidRPr="00AF7B35">
        <w:rPr>
          <w:b/>
          <w:bCs/>
          <w:lang w:val="en-US"/>
        </w:rPr>
        <w:t>Sentiment</w:t>
      </w:r>
      <w:r w:rsidRPr="00AF7B35">
        <w:rPr>
          <w:lang w:val="en-US"/>
        </w:rPr>
        <w:t> page. On this page are five different visuals and a page title.</w:t>
      </w:r>
    </w:p>
    <w:p w14:paraId="429C6C98" w14:textId="77777777" w:rsidR="00884432" w:rsidRDefault="00884432" w:rsidP="006F4F22">
      <w:pPr>
        <w:jc w:val="both"/>
        <w:rPr>
          <w:lang w:val="en-US"/>
        </w:rPr>
      </w:pPr>
      <w:r w:rsidRPr="00F56DC4">
        <w:rPr>
          <w:lang w:val="en-US"/>
        </w:rPr>
        <w:t>Power BI bases a report on a single dataset. Report </w:t>
      </w:r>
      <w:r w:rsidRPr="00F56DC4">
        <w:rPr>
          <w:i/>
          <w:iCs/>
          <w:lang w:val="en-US"/>
        </w:rPr>
        <w:t>designers</w:t>
      </w:r>
      <w:r w:rsidRPr="00F56DC4">
        <w:rPr>
          <w:lang w:val="en-US"/>
        </w:rPr>
        <w:t> create the visuals in a report that represent a nugget of information. The visuals aren't static. They update as the underlying data changes. You can interact with the visuals and filters as you dig into the data to discover insights and look for answers. Like a dashboard, a report is highly interactive and highly customizable.</w:t>
      </w:r>
    </w:p>
    <w:p w14:paraId="1A8DBB7D" w14:textId="0E8DD1BC" w:rsidR="00884432" w:rsidRPr="00911386" w:rsidRDefault="00884432" w:rsidP="006F4F22">
      <w:pPr>
        <w:jc w:val="both"/>
        <w:rPr>
          <w:lang w:val="en-US"/>
        </w:rPr>
      </w:pPr>
      <w:r w:rsidRPr="00911386">
        <w:rPr>
          <w:lang w:val="en-US"/>
        </w:rPr>
        <w:t>One report</w:t>
      </w:r>
      <w:r>
        <w:rPr>
          <w:lang w:val="en-US"/>
        </w:rPr>
        <w:t>:</w:t>
      </w:r>
    </w:p>
    <w:p w14:paraId="4A5E78DC" w14:textId="77777777" w:rsidR="00884432" w:rsidRPr="00911386" w:rsidRDefault="00884432" w:rsidP="006F4F22">
      <w:pPr>
        <w:pStyle w:val="ListParagraph"/>
        <w:numPr>
          <w:ilvl w:val="0"/>
          <w:numId w:val="1"/>
        </w:numPr>
        <w:jc w:val="both"/>
        <w:rPr>
          <w:lang w:val="en-US"/>
        </w:rPr>
      </w:pPr>
      <w:r w:rsidRPr="00911386">
        <w:rPr>
          <w:lang w:val="en-US"/>
        </w:rPr>
        <w:t>Can be associate it with multiple dashboards (tiles pinned from that one report can appear on multiple dashboards).</w:t>
      </w:r>
    </w:p>
    <w:p w14:paraId="254F7095" w14:textId="77777777" w:rsidR="00884432" w:rsidRPr="00911386" w:rsidRDefault="00884432" w:rsidP="006F4F22">
      <w:pPr>
        <w:pStyle w:val="ListParagraph"/>
        <w:numPr>
          <w:ilvl w:val="0"/>
          <w:numId w:val="1"/>
        </w:numPr>
        <w:jc w:val="both"/>
        <w:rPr>
          <w:lang w:val="en-US"/>
        </w:rPr>
      </w:pPr>
      <w:r w:rsidRPr="00911386">
        <w:rPr>
          <w:lang w:val="en-US"/>
        </w:rPr>
        <w:t>Can be created using data from only one dataset.</w:t>
      </w:r>
    </w:p>
    <w:p w14:paraId="739EC3BD" w14:textId="77777777" w:rsidR="00884432" w:rsidRPr="00911386" w:rsidRDefault="00884432" w:rsidP="006F4F22">
      <w:pPr>
        <w:pStyle w:val="ListParagraph"/>
        <w:numPr>
          <w:ilvl w:val="0"/>
          <w:numId w:val="1"/>
        </w:numPr>
        <w:jc w:val="both"/>
        <w:rPr>
          <w:lang w:val="en-US"/>
        </w:rPr>
      </w:pPr>
      <w:r w:rsidRPr="00911386">
        <w:rPr>
          <w:lang w:val="en-US"/>
        </w:rPr>
        <w:t>Can be part of multiple apps.</w:t>
      </w:r>
    </w:p>
    <w:p w14:paraId="2CC83208" w14:textId="77777777" w:rsidR="00884432" w:rsidRPr="005A2092" w:rsidRDefault="00884432" w:rsidP="006F4F22">
      <w:pPr>
        <w:pStyle w:val="Heading2"/>
        <w:jc w:val="both"/>
        <w:rPr>
          <w:u w:val="single"/>
          <w:lang w:val="en-US"/>
        </w:rPr>
      </w:pPr>
      <w:r w:rsidRPr="005A2092">
        <w:rPr>
          <w:u w:val="single"/>
          <w:lang w:val="en-US"/>
        </w:rPr>
        <w:lastRenderedPageBreak/>
        <w:t>DASHBOARDS</w:t>
      </w:r>
    </w:p>
    <w:p w14:paraId="173426DD" w14:textId="77777777" w:rsidR="00884432" w:rsidRDefault="00884432" w:rsidP="006F4F22">
      <w:pPr>
        <w:jc w:val="both"/>
        <w:rPr>
          <w:lang w:val="en-US"/>
        </w:rPr>
      </w:pPr>
      <w:r w:rsidRPr="00212C43">
        <w:rPr>
          <w:lang w:val="en-US"/>
        </w:rPr>
        <w:t>A dashboard represents a customized view of some subset of the underlying dataset(s). Designers build dashboards and share them with consumers; either individually or as part of an app. A dashboard is a single canvas that has tiles, graphics, and text.</w:t>
      </w:r>
    </w:p>
    <w:p w14:paraId="46C3AA7A" w14:textId="6E70780D" w:rsidR="00884432" w:rsidRDefault="00162F6F" w:rsidP="006F4F22">
      <w:pPr>
        <w:ind w:firstLine="720"/>
        <w:jc w:val="both"/>
        <w:rPr>
          <w:lang w:val="en-US"/>
        </w:rPr>
      </w:pPr>
      <w:r>
        <w:rPr>
          <w:noProof/>
        </w:rPr>
        <w:drawing>
          <wp:inline distT="0" distB="0" distL="0" distR="0" wp14:anchorId="5EC0CB78" wp14:editId="55F1AF4A">
            <wp:extent cx="4467410" cy="3063240"/>
            <wp:effectExtent l="0" t="0" r="9525" b="3810"/>
            <wp:docPr id="26" name="Picture 26"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shbo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7698" cy="3097722"/>
                    </a:xfrm>
                    <a:prstGeom prst="rect">
                      <a:avLst/>
                    </a:prstGeom>
                    <a:noFill/>
                    <a:ln>
                      <a:noFill/>
                    </a:ln>
                  </pic:spPr>
                </pic:pic>
              </a:graphicData>
            </a:graphic>
          </wp:inline>
        </w:drawing>
      </w:r>
    </w:p>
    <w:p w14:paraId="5B6FDB04" w14:textId="18BB985E" w:rsidR="00884432" w:rsidRPr="006E4BD7" w:rsidRDefault="001D7022" w:rsidP="006F4F22">
      <w:pPr>
        <w:jc w:val="both"/>
        <w:rPr>
          <w:lang w:val="en-US"/>
        </w:rPr>
      </w:pPr>
      <w:r>
        <w:rPr>
          <w:lang w:val="en-US"/>
        </w:rPr>
        <w:t>S</w:t>
      </w:r>
      <w:r w:rsidR="00884432" w:rsidRPr="006E4BD7">
        <w:rPr>
          <w:lang w:val="en-US"/>
        </w:rPr>
        <w:t>ome purposes for dashboards:</w:t>
      </w:r>
    </w:p>
    <w:p w14:paraId="6D321A57" w14:textId="77777777" w:rsidR="00884432" w:rsidRPr="006E4BD7" w:rsidRDefault="00884432" w:rsidP="006F4F22">
      <w:pPr>
        <w:pStyle w:val="ListParagraph"/>
        <w:numPr>
          <w:ilvl w:val="0"/>
          <w:numId w:val="2"/>
        </w:numPr>
        <w:jc w:val="both"/>
        <w:rPr>
          <w:lang w:val="en-US"/>
        </w:rPr>
      </w:pPr>
      <w:r w:rsidRPr="006E4BD7">
        <w:rPr>
          <w:lang w:val="en-US"/>
        </w:rPr>
        <w:t>To see, in one glance, all the info needed to make decisions</w:t>
      </w:r>
    </w:p>
    <w:p w14:paraId="36297F68" w14:textId="77777777" w:rsidR="00884432" w:rsidRPr="006E4BD7" w:rsidRDefault="00884432" w:rsidP="006F4F22">
      <w:pPr>
        <w:pStyle w:val="ListParagraph"/>
        <w:numPr>
          <w:ilvl w:val="0"/>
          <w:numId w:val="2"/>
        </w:numPr>
        <w:jc w:val="both"/>
        <w:rPr>
          <w:lang w:val="en-US"/>
        </w:rPr>
      </w:pPr>
      <w:r w:rsidRPr="006E4BD7">
        <w:rPr>
          <w:lang w:val="en-US"/>
        </w:rPr>
        <w:t>To monitor the most-important info about your business</w:t>
      </w:r>
    </w:p>
    <w:p w14:paraId="71097FBC" w14:textId="77777777" w:rsidR="00884432" w:rsidRPr="006E4BD7" w:rsidRDefault="00884432" w:rsidP="006F4F22">
      <w:pPr>
        <w:pStyle w:val="ListParagraph"/>
        <w:numPr>
          <w:ilvl w:val="0"/>
          <w:numId w:val="2"/>
        </w:numPr>
        <w:jc w:val="both"/>
        <w:rPr>
          <w:lang w:val="en-US"/>
        </w:rPr>
      </w:pPr>
      <w:r w:rsidRPr="006E4BD7">
        <w:rPr>
          <w:lang w:val="en-US"/>
        </w:rPr>
        <w:t>To ensure all colleagues are on the same page; viewing and using the same info</w:t>
      </w:r>
    </w:p>
    <w:p w14:paraId="14765007" w14:textId="77777777" w:rsidR="00884432" w:rsidRPr="006E4BD7" w:rsidRDefault="00884432" w:rsidP="006F4F22">
      <w:pPr>
        <w:pStyle w:val="ListParagraph"/>
        <w:numPr>
          <w:ilvl w:val="0"/>
          <w:numId w:val="2"/>
        </w:numPr>
        <w:jc w:val="both"/>
        <w:rPr>
          <w:lang w:val="en-US"/>
        </w:rPr>
      </w:pPr>
      <w:r w:rsidRPr="006E4BD7">
        <w:rPr>
          <w:lang w:val="en-US"/>
        </w:rPr>
        <w:t>To monitor the health of a business or product or business unit or marketing campaign, and so on</w:t>
      </w:r>
    </w:p>
    <w:p w14:paraId="19E8D26B" w14:textId="40E7B1A0" w:rsidR="00884432" w:rsidRDefault="00884432" w:rsidP="006F4F22">
      <w:pPr>
        <w:pStyle w:val="ListParagraph"/>
        <w:numPr>
          <w:ilvl w:val="0"/>
          <w:numId w:val="2"/>
        </w:numPr>
        <w:jc w:val="both"/>
        <w:rPr>
          <w:lang w:val="en-US"/>
        </w:rPr>
      </w:pPr>
      <w:r w:rsidRPr="006E4BD7">
        <w:rPr>
          <w:lang w:val="en-US"/>
        </w:rPr>
        <w:t>To create a personalized view of a larger dashboard -- all the metrics that matter to you</w:t>
      </w:r>
      <w:r w:rsidR="00162F6F">
        <w:rPr>
          <w:lang w:val="en-US"/>
        </w:rPr>
        <w:t>.</w:t>
      </w:r>
    </w:p>
    <w:p w14:paraId="13DD1D5A" w14:textId="0214FB2A" w:rsidR="00884432" w:rsidRPr="00A12117" w:rsidRDefault="00884432" w:rsidP="006F4F22">
      <w:pPr>
        <w:jc w:val="both"/>
        <w:rPr>
          <w:lang w:val="en-US"/>
        </w:rPr>
      </w:pPr>
      <w:r w:rsidRPr="00A12117">
        <w:rPr>
          <w:lang w:val="en-US"/>
        </w:rPr>
        <w:t>ONE dashboard</w:t>
      </w:r>
      <w:r w:rsidR="005F269D">
        <w:rPr>
          <w:lang w:val="en-US"/>
        </w:rPr>
        <w:t>:</w:t>
      </w:r>
    </w:p>
    <w:p w14:paraId="24BBCE4E" w14:textId="77777777" w:rsidR="00884432" w:rsidRPr="00A12117" w:rsidRDefault="00884432" w:rsidP="006F4F22">
      <w:pPr>
        <w:pStyle w:val="ListParagraph"/>
        <w:numPr>
          <w:ilvl w:val="0"/>
          <w:numId w:val="3"/>
        </w:numPr>
        <w:jc w:val="both"/>
        <w:rPr>
          <w:lang w:val="en-US"/>
        </w:rPr>
      </w:pPr>
      <w:r w:rsidRPr="00A12117">
        <w:rPr>
          <w:lang w:val="en-US"/>
        </w:rPr>
        <w:t>Can display visualizations from many different datasets</w:t>
      </w:r>
    </w:p>
    <w:p w14:paraId="53E63A2F" w14:textId="77777777" w:rsidR="00884432" w:rsidRPr="00A12117" w:rsidRDefault="00884432" w:rsidP="006F4F22">
      <w:pPr>
        <w:pStyle w:val="ListParagraph"/>
        <w:numPr>
          <w:ilvl w:val="0"/>
          <w:numId w:val="3"/>
        </w:numPr>
        <w:jc w:val="both"/>
        <w:rPr>
          <w:lang w:val="en-US"/>
        </w:rPr>
      </w:pPr>
      <w:r w:rsidRPr="00A12117">
        <w:rPr>
          <w:lang w:val="en-US"/>
        </w:rPr>
        <w:t>Can display visualizations from many different reports</w:t>
      </w:r>
    </w:p>
    <w:p w14:paraId="55D38975" w14:textId="5FEEE974" w:rsidR="00884432" w:rsidRDefault="00884432" w:rsidP="006F4F22">
      <w:pPr>
        <w:pStyle w:val="ListParagraph"/>
        <w:numPr>
          <w:ilvl w:val="0"/>
          <w:numId w:val="3"/>
        </w:numPr>
        <w:jc w:val="both"/>
        <w:rPr>
          <w:lang w:val="en-US"/>
        </w:rPr>
      </w:pPr>
      <w:r w:rsidRPr="00A12117">
        <w:rPr>
          <w:lang w:val="en-US"/>
        </w:rPr>
        <w:t>Can display visualizations pinned from other tools (for example, excel)</w:t>
      </w:r>
    </w:p>
    <w:p w14:paraId="6B7EF37C" w14:textId="076FE78F" w:rsidR="00FA3403" w:rsidRPr="00FA3403" w:rsidRDefault="00FA3403" w:rsidP="006F4F22">
      <w:pPr>
        <w:jc w:val="both"/>
        <w:rPr>
          <w:lang w:val="en-US"/>
        </w:rPr>
      </w:pPr>
      <w:r w:rsidRPr="00FA3403">
        <w:rPr>
          <w:lang w:val="en-US"/>
        </w:rPr>
        <w:t>The visualizations on a dashboard come from reports and each report is based on one dataset.</w:t>
      </w:r>
    </w:p>
    <w:p w14:paraId="258988DB" w14:textId="68AA2562" w:rsidR="003D08A3" w:rsidRPr="003D08A3" w:rsidRDefault="003D08A3" w:rsidP="006F4F22">
      <w:pPr>
        <w:ind w:firstLine="720"/>
        <w:jc w:val="both"/>
        <w:rPr>
          <w:lang w:val="en-US"/>
        </w:rPr>
      </w:pPr>
      <w:r>
        <w:rPr>
          <w:noProof/>
        </w:rPr>
        <w:drawing>
          <wp:inline distT="0" distB="0" distL="0" distR="0" wp14:anchorId="78647FB4" wp14:editId="1BC0DB22">
            <wp:extent cx="2392680" cy="1975067"/>
            <wp:effectExtent l="0" t="0" r="7620" b="6350"/>
            <wp:docPr id="25" name="Picture 25" descr="diagram showing relationship between dashboards, reports,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iagram showing relationship between dashboards, reports, datase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4079" cy="2000986"/>
                    </a:xfrm>
                    <a:prstGeom prst="rect">
                      <a:avLst/>
                    </a:prstGeom>
                    <a:noFill/>
                    <a:ln>
                      <a:noFill/>
                    </a:ln>
                  </pic:spPr>
                </pic:pic>
              </a:graphicData>
            </a:graphic>
          </wp:inline>
        </w:drawing>
      </w:r>
    </w:p>
    <w:p w14:paraId="526916FB" w14:textId="16CE9671" w:rsidR="0012367B" w:rsidRPr="0012367B" w:rsidRDefault="0012367B" w:rsidP="006F4F22">
      <w:pPr>
        <w:pStyle w:val="Heading2"/>
        <w:jc w:val="both"/>
        <w:rPr>
          <w:u w:val="single"/>
          <w:lang w:val="en-US"/>
        </w:rPr>
      </w:pPr>
      <w:r w:rsidRPr="0012367B">
        <w:rPr>
          <w:u w:val="single"/>
          <w:lang w:val="en-US"/>
        </w:rPr>
        <w:lastRenderedPageBreak/>
        <w:t>APPS</w:t>
      </w:r>
    </w:p>
    <w:p w14:paraId="4AB2C660" w14:textId="3FBF8CB0" w:rsidR="0012367B" w:rsidRDefault="0012367B" w:rsidP="006F4F22">
      <w:pPr>
        <w:jc w:val="both"/>
        <w:rPr>
          <w:lang w:val="en-US"/>
        </w:rPr>
      </w:pPr>
      <w:r w:rsidRPr="0012367B">
        <w:rPr>
          <w:lang w:val="en-US"/>
        </w:rPr>
        <w:t xml:space="preserve">These </w:t>
      </w:r>
      <w:r w:rsidR="0070604B">
        <w:rPr>
          <w:lang w:val="en-US"/>
        </w:rPr>
        <w:t xml:space="preserve">are </w:t>
      </w:r>
      <w:r w:rsidRPr="0012367B">
        <w:rPr>
          <w:lang w:val="en-US"/>
        </w:rPr>
        <w:t>collections of dashboards and reports organize related content together into a single package. Power BI designers build them and share them with individuals, groups, an entire organization, or the public</w:t>
      </w:r>
      <w:r w:rsidR="00A21EC6">
        <w:rPr>
          <w:lang w:val="en-US"/>
        </w:rPr>
        <w:t>.</w:t>
      </w:r>
    </w:p>
    <w:p w14:paraId="0250D68D" w14:textId="66E7731D" w:rsidR="00A82F3F" w:rsidRDefault="00A82F3F" w:rsidP="006F4F22">
      <w:pPr>
        <w:jc w:val="both"/>
        <w:rPr>
          <w:lang w:val="en-US"/>
        </w:rPr>
      </w:pPr>
      <w:r w:rsidRPr="00815BC5">
        <w:rPr>
          <w:lang w:val="en-US"/>
        </w:rPr>
        <w:t>An app is a way for designers to bundle and share related dashboards and reports together.</w:t>
      </w:r>
      <w:r>
        <w:rPr>
          <w:lang w:val="en-US"/>
        </w:rPr>
        <w:t xml:space="preserve"> </w:t>
      </w:r>
      <w:r w:rsidRPr="00815BC5">
        <w:rPr>
          <w:lang w:val="en-US"/>
        </w:rPr>
        <w:t>Consumers receive some apps automatically but can go search for other apps created by colleagues or by the community. For example, external services you may already use, like Google Analytics and Microsoft Dynamics CRM, offer Power BI apps.</w:t>
      </w:r>
    </w:p>
    <w:p w14:paraId="1AA22C5C" w14:textId="0CA8DB99" w:rsidR="001D5AC0" w:rsidRPr="001D5AC0" w:rsidRDefault="001D5AC0" w:rsidP="006F4F22">
      <w:pPr>
        <w:jc w:val="both"/>
        <w:rPr>
          <w:lang w:val="en-US"/>
        </w:rPr>
      </w:pPr>
      <w:r w:rsidRPr="001D5AC0">
        <w:rPr>
          <w:lang w:val="en-US"/>
        </w:rPr>
        <w:t>You can get apps in a few different ways:</w:t>
      </w:r>
    </w:p>
    <w:p w14:paraId="5A8C8BEE" w14:textId="77777777" w:rsidR="001D5AC0" w:rsidRPr="001D5AC0" w:rsidRDefault="001D5AC0" w:rsidP="006F4F22">
      <w:pPr>
        <w:pStyle w:val="ListParagraph"/>
        <w:numPr>
          <w:ilvl w:val="0"/>
          <w:numId w:val="4"/>
        </w:numPr>
        <w:jc w:val="both"/>
        <w:rPr>
          <w:lang w:val="en-US"/>
        </w:rPr>
      </w:pPr>
      <w:r w:rsidRPr="001D5AC0">
        <w:rPr>
          <w:lang w:val="en-US"/>
        </w:rPr>
        <w:t>The app designer can install the app automatically in your Power BI account.</w:t>
      </w:r>
    </w:p>
    <w:p w14:paraId="5CE10060" w14:textId="77777777" w:rsidR="001D5AC0" w:rsidRPr="001D5AC0" w:rsidRDefault="001D5AC0" w:rsidP="006F4F22">
      <w:pPr>
        <w:pStyle w:val="ListParagraph"/>
        <w:numPr>
          <w:ilvl w:val="0"/>
          <w:numId w:val="4"/>
        </w:numPr>
        <w:jc w:val="both"/>
        <w:rPr>
          <w:lang w:val="en-US"/>
        </w:rPr>
      </w:pPr>
      <w:r w:rsidRPr="001D5AC0">
        <w:rPr>
          <w:lang w:val="en-US"/>
        </w:rPr>
        <w:t>The app designer can send you a direct link to an app.</w:t>
      </w:r>
    </w:p>
    <w:p w14:paraId="370B07D7" w14:textId="7A2D7024" w:rsidR="000F7506" w:rsidRPr="000F7506" w:rsidRDefault="001D5AC0" w:rsidP="006F4F22">
      <w:pPr>
        <w:pStyle w:val="ListParagraph"/>
        <w:numPr>
          <w:ilvl w:val="0"/>
          <w:numId w:val="4"/>
        </w:numPr>
        <w:jc w:val="both"/>
        <w:rPr>
          <w:lang w:val="en-US"/>
        </w:rPr>
      </w:pPr>
      <w:r w:rsidRPr="001D5AC0">
        <w:rPr>
          <w:lang w:val="en-US"/>
        </w:rPr>
        <w:t>You can search for it in Microsoft AppSource, where you see all the apps that you can use.</w:t>
      </w:r>
    </w:p>
    <w:p w14:paraId="4D01EB23" w14:textId="3C340399" w:rsidR="000F7506" w:rsidRPr="000F7506" w:rsidRDefault="000F7506" w:rsidP="006F4F22">
      <w:pPr>
        <w:jc w:val="both"/>
        <w:rPr>
          <w:lang w:val="en-US"/>
        </w:rPr>
      </w:pPr>
      <w:r>
        <w:rPr>
          <w:lang w:val="en-US"/>
        </w:rPr>
        <w:t>Using Power BI Service, we can share and collaborate with other colleagues in the organization.</w:t>
      </w:r>
    </w:p>
    <w:p w14:paraId="6D82F8AC" w14:textId="77777777" w:rsidR="00F04DE3" w:rsidRPr="007A329C" w:rsidRDefault="00F04DE3" w:rsidP="006F4F22">
      <w:pPr>
        <w:pStyle w:val="Heading2"/>
        <w:jc w:val="both"/>
        <w:rPr>
          <w:u w:val="single"/>
          <w:lang w:val="en-US"/>
        </w:rPr>
      </w:pPr>
      <w:r w:rsidRPr="007A329C">
        <w:rPr>
          <w:u w:val="single"/>
          <w:lang w:val="en-US"/>
        </w:rPr>
        <w:t>TILE</w:t>
      </w:r>
    </w:p>
    <w:p w14:paraId="51DCE4FA" w14:textId="0ADD4587" w:rsidR="007B7FA0" w:rsidRDefault="007B7FA0" w:rsidP="006F4F22">
      <w:pPr>
        <w:jc w:val="both"/>
        <w:rPr>
          <w:lang w:val="en-US"/>
        </w:rPr>
      </w:pPr>
      <w:r w:rsidRPr="007B7FA0">
        <w:rPr>
          <w:lang w:val="en-US"/>
        </w:rPr>
        <w:t>The visualizations you see on the dashboard are called tiles and are pinned to the dashboard by report designers. In most cases, selecting a tile takes you to the report page where the visualization was created</w:t>
      </w:r>
      <w:r>
        <w:rPr>
          <w:lang w:val="en-US"/>
        </w:rPr>
        <w:t>.</w:t>
      </w:r>
    </w:p>
    <w:p w14:paraId="65C100DE" w14:textId="7CB14A23" w:rsidR="007B7FA0" w:rsidRDefault="007B7FA0" w:rsidP="006F4F22">
      <w:pPr>
        <w:jc w:val="both"/>
        <w:rPr>
          <w:lang w:val="en-US"/>
        </w:rPr>
      </w:pPr>
      <w:r w:rsidRPr="00575274">
        <w:rPr>
          <w:lang w:val="en-US"/>
        </w:rPr>
        <w:t>A tile can be created from a report, dataset, dashboard, the Q&amp;A question box, Excel, SQL Server Reporting Services (SSRS), and more. This screenshot shows many different tiles pinned to a dashboard.</w:t>
      </w:r>
    </w:p>
    <w:p w14:paraId="6D2F2776" w14:textId="77777777" w:rsidR="00F04DE3" w:rsidRDefault="00F04DE3" w:rsidP="006F4F22">
      <w:pPr>
        <w:ind w:firstLine="720"/>
        <w:jc w:val="both"/>
        <w:rPr>
          <w:lang w:val="en-US"/>
        </w:rPr>
      </w:pPr>
      <w:r>
        <w:rPr>
          <w:noProof/>
        </w:rPr>
        <w:drawing>
          <wp:inline distT="0" distB="0" distL="0" distR="0" wp14:anchorId="21D54631" wp14:editId="7201366C">
            <wp:extent cx="5126182" cy="2650269"/>
            <wp:effectExtent l="0" t="0" r="0" b="0"/>
            <wp:docPr id="22" name="Picture 22" descr="Power BI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ower BI dashbo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2459" cy="2700045"/>
                    </a:xfrm>
                    <a:prstGeom prst="rect">
                      <a:avLst/>
                    </a:prstGeom>
                    <a:noFill/>
                    <a:ln>
                      <a:noFill/>
                    </a:ln>
                  </pic:spPr>
                </pic:pic>
              </a:graphicData>
            </a:graphic>
          </wp:inline>
        </w:drawing>
      </w:r>
    </w:p>
    <w:p w14:paraId="0D13A253" w14:textId="7FC0838C" w:rsidR="00177437" w:rsidRDefault="00F04DE3" w:rsidP="006F4F22">
      <w:pPr>
        <w:jc w:val="both"/>
        <w:rPr>
          <w:lang w:val="en-US"/>
        </w:rPr>
      </w:pPr>
      <w:r w:rsidRPr="00EE2CFF">
        <w:rPr>
          <w:lang w:val="en-US"/>
        </w:rPr>
        <w:t>Besides tiles pinned from reports, designers can add standalone tiles directly on the dashboard using Add tile. Standalone tiles include: text boxes, images, videos, streaming data, and web content.</w:t>
      </w:r>
    </w:p>
    <w:p w14:paraId="17838B52" w14:textId="5A7F5BC2" w:rsidR="00A47E38" w:rsidRDefault="00A47E38" w:rsidP="006F4F22">
      <w:pPr>
        <w:pStyle w:val="Heading2"/>
        <w:jc w:val="both"/>
        <w:rPr>
          <w:u w:val="single"/>
          <w:lang w:val="en-US"/>
        </w:rPr>
      </w:pPr>
      <w:r w:rsidRPr="00A47E38">
        <w:rPr>
          <w:u w:val="single"/>
          <w:lang w:val="en-US"/>
        </w:rPr>
        <w:t xml:space="preserve">POWER BI DESKTOP </w:t>
      </w:r>
      <w:r w:rsidR="00765EEA">
        <w:rPr>
          <w:u w:val="single"/>
          <w:lang w:val="en-US"/>
        </w:rPr>
        <w:t>vs</w:t>
      </w:r>
      <w:r w:rsidRPr="00A47E38">
        <w:rPr>
          <w:u w:val="single"/>
          <w:lang w:val="en-US"/>
        </w:rPr>
        <w:t xml:space="preserve"> POWER BI SERVICE</w:t>
      </w:r>
    </w:p>
    <w:p w14:paraId="363EE952" w14:textId="1A0CC644" w:rsidR="00992C59" w:rsidRPr="00992C59" w:rsidRDefault="00992C59" w:rsidP="006F4F22">
      <w:pPr>
        <w:jc w:val="both"/>
        <w:rPr>
          <w:lang w:val="en-US"/>
        </w:rPr>
      </w:pPr>
      <w:r w:rsidRPr="00992C59">
        <w:rPr>
          <w:lang w:val="en-US"/>
        </w:rPr>
        <w:t>In a Venn diagram comparing Power BI Desktop and the Power BI service, the area in the middle would show how the two overlap. Some tasks you can do in either Power BI Desktop or the service. But on the two sides of the Venn diagram, the application and the service each have unique features.</w:t>
      </w:r>
    </w:p>
    <w:p w14:paraId="1D986FF8" w14:textId="3B6871C4" w:rsidR="00D50BE4" w:rsidRDefault="00A47E38" w:rsidP="006F4F22">
      <w:pPr>
        <w:jc w:val="both"/>
        <w:rPr>
          <w:lang w:val="en-US"/>
        </w:rPr>
      </w:pPr>
      <w:r>
        <w:rPr>
          <w:noProof/>
        </w:rPr>
        <w:lastRenderedPageBreak/>
        <w:drawing>
          <wp:inline distT="0" distB="0" distL="0" distR="0" wp14:anchorId="7B80D2D5" wp14:editId="2EA4D4C5">
            <wp:extent cx="5768164" cy="3307080"/>
            <wp:effectExtent l="0" t="0" r="4445" b="7620"/>
            <wp:docPr id="11" name="Picture 11" descr="Venn diagram of Power BI Desktop an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enn diagram of Power BI Desktop and servi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1333" cy="3337564"/>
                    </a:xfrm>
                    <a:prstGeom prst="rect">
                      <a:avLst/>
                    </a:prstGeom>
                    <a:noFill/>
                    <a:ln>
                      <a:noFill/>
                    </a:ln>
                  </pic:spPr>
                </pic:pic>
              </a:graphicData>
            </a:graphic>
          </wp:inline>
        </w:drawing>
      </w:r>
    </w:p>
    <w:p w14:paraId="5FE2F256" w14:textId="77777777" w:rsidR="00C94F93" w:rsidRPr="008C2E64" w:rsidRDefault="00C94F93" w:rsidP="006F4F22">
      <w:pPr>
        <w:pStyle w:val="Heading2"/>
        <w:jc w:val="both"/>
        <w:rPr>
          <w:rFonts w:asciiTheme="minorHAnsi" w:hAnsiTheme="minorHAnsi" w:cstheme="minorBidi"/>
          <w:color w:val="auto"/>
          <w:u w:val="single"/>
          <w:lang w:val="en-US"/>
        </w:rPr>
      </w:pPr>
      <w:r w:rsidRPr="008C2E64">
        <w:rPr>
          <w:u w:val="single"/>
          <w:lang w:val="en-US"/>
        </w:rPr>
        <w:t>DASHBOARDS VERSUS REPORTS</w:t>
      </w:r>
    </w:p>
    <w:p w14:paraId="2077C415" w14:textId="77777777" w:rsidR="00C94F93" w:rsidRDefault="0053004C" w:rsidP="006F4F22">
      <w:pPr>
        <w:jc w:val="both"/>
        <w:rPr>
          <w:lang w:val="en-US"/>
        </w:rPr>
      </w:pPr>
      <w:hyperlink r:id="rId18" w:history="1">
        <w:r w:rsidR="00C94F93" w:rsidRPr="005505C0">
          <w:rPr>
            <w:lang w:val="en-US"/>
          </w:rPr>
          <w:t>Dashboards</w:t>
        </w:r>
      </w:hyperlink>
      <w:r w:rsidR="00C94F93" w:rsidRPr="005505C0">
        <w:rPr>
          <w:lang w:val="en-US"/>
        </w:rPr>
        <w:t> are often confused with reports since they're also canvases filled with visuals. But there are some major differences.</w:t>
      </w:r>
    </w:p>
    <w:p w14:paraId="2DAA1041" w14:textId="77777777" w:rsidR="00C94F93" w:rsidRPr="005505C0" w:rsidRDefault="00C94F93" w:rsidP="006F4F22">
      <w:pPr>
        <w:jc w:val="both"/>
        <w:rPr>
          <w:lang w:val="en-US"/>
        </w:rPr>
      </w:pPr>
    </w:p>
    <w:p w14:paraId="09ECE391" w14:textId="69CCCAC3" w:rsidR="00C94F93" w:rsidRDefault="00C94F93" w:rsidP="006F4F22">
      <w:pPr>
        <w:jc w:val="both"/>
        <w:rPr>
          <w:lang w:val="en-US"/>
        </w:rPr>
      </w:pPr>
      <w:r>
        <w:rPr>
          <w:noProof/>
          <w:lang w:val="en-US"/>
        </w:rPr>
        <w:drawing>
          <wp:inline distT="0" distB="0" distL="0" distR="0" wp14:anchorId="3082BDB8" wp14:editId="22B5141D">
            <wp:extent cx="5798127" cy="3722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1370" cy="3750726"/>
                    </a:xfrm>
                    <a:prstGeom prst="rect">
                      <a:avLst/>
                    </a:prstGeom>
                    <a:noFill/>
                    <a:ln>
                      <a:noFill/>
                    </a:ln>
                  </pic:spPr>
                </pic:pic>
              </a:graphicData>
            </a:graphic>
          </wp:inline>
        </w:drawing>
      </w:r>
    </w:p>
    <w:p w14:paraId="708B9B0A" w14:textId="77777777" w:rsidR="006D7DAB" w:rsidRDefault="006D7DAB" w:rsidP="006F4F22">
      <w:pPr>
        <w:jc w:val="both"/>
        <w:rPr>
          <w:lang w:val="en-US"/>
        </w:rPr>
      </w:pPr>
    </w:p>
    <w:p w14:paraId="3C4A92E4" w14:textId="2865C954" w:rsidR="005E7BCA" w:rsidRDefault="005E7BCA" w:rsidP="006F4F22">
      <w:pPr>
        <w:pStyle w:val="Heading1"/>
        <w:jc w:val="both"/>
        <w:rPr>
          <w:u w:val="single"/>
          <w:lang w:val="en-US"/>
        </w:rPr>
      </w:pPr>
      <w:r w:rsidRPr="005E7BCA">
        <w:rPr>
          <w:u w:val="single"/>
          <w:lang w:val="en-US"/>
        </w:rPr>
        <w:lastRenderedPageBreak/>
        <w:t>POWER BI DESKTOP WORKFLOW</w:t>
      </w:r>
    </w:p>
    <w:p w14:paraId="63E95608" w14:textId="0A3D821D" w:rsidR="00D86745" w:rsidRPr="00D86745" w:rsidRDefault="00D86745" w:rsidP="006F4F22">
      <w:pPr>
        <w:jc w:val="both"/>
        <w:rPr>
          <w:lang w:val="en-US"/>
        </w:rPr>
      </w:pPr>
      <w:r>
        <w:rPr>
          <w:lang w:val="en-US"/>
        </w:rPr>
        <w:t xml:space="preserve">Below is a typical Power Bi desktop workflow: </w:t>
      </w:r>
    </w:p>
    <w:p w14:paraId="57EB88E6" w14:textId="1BAF9987" w:rsidR="00412D5C" w:rsidRDefault="00D86745" w:rsidP="006F4F22">
      <w:pPr>
        <w:jc w:val="both"/>
        <w:rPr>
          <w:lang w:val="en-US"/>
        </w:rPr>
      </w:pPr>
      <w:r>
        <w:rPr>
          <w:noProof/>
          <w:lang w:val="en-US"/>
        </w:rPr>
        <w:drawing>
          <wp:inline distT="0" distB="0" distL="0" distR="0" wp14:anchorId="3F0C7C9E" wp14:editId="467E4647">
            <wp:extent cx="6110501" cy="1884218"/>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6889" cy="1889271"/>
                    </a:xfrm>
                    <a:prstGeom prst="rect">
                      <a:avLst/>
                    </a:prstGeom>
                    <a:noFill/>
                    <a:ln>
                      <a:noFill/>
                    </a:ln>
                  </pic:spPr>
                </pic:pic>
              </a:graphicData>
            </a:graphic>
          </wp:inline>
        </w:drawing>
      </w:r>
    </w:p>
    <w:p w14:paraId="617F898A" w14:textId="5F707A82" w:rsidR="00FB11C8" w:rsidRPr="00DB6E45" w:rsidRDefault="000C6A7C" w:rsidP="00DB6E45">
      <w:pPr>
        <w:pStyle w:val="Heading1"/>
        <w:rPr>
          <w:u w:val="single"/>
          <w:lang w:val="en-US"/>
        </w:rPr>
      </w:pPr>
      <w:r w:rsidRPr="00DB6E45">
        <w:rPr>
          <w:u w:val="single"/>
          <w:lang w:val="en-US"/>
        </w:rPr>
        <w:t>REPORT EDIT</w:t>
      </w:r>
      <w:r w:rsidR="00805BF3">
        <w:rPr>
          <w:u w:val="single"/>
          <w:lang w:val="en-US"/>
        </w:rPr>
        <w:t>OR</w:t>
      </w:r>
    </w:p>
    <w:p w14:paraId="45C4A377" w14:textId="6B0C4F3B" w:rsidR="006F4F22" w:rsidRDefault="006F4F22" w:rsidP="006F4F22">
      <w:pPr>
        <w:jc w:val="both"/>
        <w:rPr>
          <w:lang w:val="en-US"/>
        </w:rPr>
      </w:pPr>
      <w:r w:rsidRPr="006F4F22">
        <w:rPr>
          <w:lang w:val="en-US"/>
        </w:rPr>
        <w:t>In both the application i.e. BI Desktop and BI Service, you can build and edit </w:t>
      </w:r>
      <w:r w:rsidRPr="006F4F22">
        <w:rPr>
          <w:i/>
          <w:iCs/>
          <w:lang w:val="en-US"/>
        </w:rPr>
        <w:t>reports</w:t>
      </w:r>
      <w:r w:rsidRPr="006F4F22">
        <w:rPr>
          <w:lang w:val="en-US"/>
        </w:rPr>
        <w:t>. A report can have one or many pages, with visuals and collections of visuals. You can add bookmarks, buttons, filters, and drillthrough, to enhance navigation in your reports.</w:t>
      </w:r>
    </w:p>
    <w:p w14:paraId="52488491" w14:textId="77777777" w:rsidR="00515D2E" w:rsidRPr="006F4F22" w:rsidRDefault="00515D2E" w:rsidP="006F4F22">
      <w:pPr>
        <w:jc w:val="both"/>
        <w:rPr>
          <w:lang w:val="en-US"/>
        </w:rPr>
      </w:pPr>
    </w:p>
    <w:p w14:paraId="331F3546" w14:textId="54485AAF" w:rsidR="006F4F22" w:rsidRDefault="001F5998" w:rsidP="006F4F22">
      <w:pPr>
        <w:jc w:val="both"/>
        <w:rPr>
          <w:lang w:val="en-US"/>
        </w:rPr>
      </w:pPr>
      <w:r w:rsidRPr="001F5998">
        <w:rPr>
          <w:noProof/>
        </w:rPr>
        <w:drawing>
          <wp:inline distT="0" distB="0" distL="0" distR="0" wp14:anchorId="26EFCBBF" wp14:editId="1F7CDA4D">
            <wp:extent cx="6160429" cy="3520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7890" cy="3524704"/>
                    </a:xfrm>
                    <a:prstGeom prst="rect">
                      <a:avLst/>
                    </a:prstGeom>
                  </pic:spPr>
                </pic:pic>
              </a:graphicData>
            </a:graphic>
          </wp:inline>
        </w:drawing>
      </w:r>
    </w:p>
    <w:p w14:paraId="3E6018A1" w14:textId="77777777" w:rsidR="003950D2" w:rsidRPr="003950D2" w:rsidRDefault="003950D2" w:rsidP="003950D2">
      <w:pPr>
        <w:jc w:val="both"/>
        <w:rPr>
          <w:lang w:val="en-US"/>
        </w:rPr>
      </w:pPr>
      <w:r w:rsidRPr="003950D2">
        <w:rPr>
          <w:lang w:val="en-US"/>
        </w:rPr>
        <w:t>The report editors in Power BI Desktop and in the service are similar. They're made up of three sections:</w:t>
      </w:r>
    </w:p>
    <w:p w14:paraId="079DB554" w14:textId="14EDDEAA" w:rsidR="003950D2" w:rsidRPr="003950D2" w:rsidRDefault="003950D2" w:rsidP="003950D2">
      <w:pPr>
        <w:pStyle w:val="ListParagraph"/>
        <w:numPr>
          <w:ilvl w:val="0"/>
          <w:numId w:val="8"/>
        </w:numPr>
        <w:jc w:val="both"/>
        <w:rPr>
          <w:lang w:val="en-US"/>
        </w:rPr>
      </w:pPr>
      <w:r w:rsidRPr="003950D2">
        <w:rPr>
          <w:lang w:val="en-US"/>
        </w:rPr>
        <w:t>The top navigation bars</w:t>
      </w:r>
      <w:r w:rsidR="008D594B">
        <w:rPr>
          <w:lang w:val="en-US"/>
        </w:rPr>
        <w:t xml:space="preserve"> (ribbons)</w:t>
      </w:r>
      <w:r w:rsidRPr="003950D2">
        <w:rPr>
          <w:lang w:val="en-US"/>
        </w:rPr>
        <w:t>, different in Power BI Desktop and the service</w:t>
      </w:r>
      <w:r>
        <w:rPr>
          <w:lang w:val="en-US"/>
        </w:rPr>
        <w:t>.</w:t>
      </w:r>
    </w:p>
    <w:p w14:paraId="48420D04" w14:textId="7146C88B" w:rsidR="003950D2" w:rsidRPr="003950D2" w:rsidRDefault="003950D2" w:rsidP="003950D2">
      <w:pPr>
        <w:pStyle w:val="ListParagraph"/>
        <w:numPr>
          <w:ilvl w:val="0"/>
          <w:numId w:val="8"/>
        </w:numPr>
        <w:jc w:val="both"/>
        <w:rPr>
          <w:lang w:val="en-US"/>
        </w:rPr>
      </w:pPr>
      <w:r w:rsidRPr="003950D2">
        <w:rPr>
          <w:lang w:val="en-US"/>
        </w:rPr>
        <w:t xml:space="preserve">The report </w:t>
      </w:r>
      <w:proofErr w:type="gramStart"/>
      <w:r w:rsidRPr="003950D2">
        <w:rPr>
          <w:lang w:val="en-US"/>
        </w:rPr>
        <w:t>canvas</w:t>
      </w:r>
      <w:proofErr w:type="gramEnd"/>
      <w:r>
        <w:rPr>
          <w:lang w:val="en-US"/>
        </w:rPr>
        <w:t>.</w:t>
      </w:r>
    </w:p>
    <w:p w14:paraId="28FA2075" w14:textId="438860AD" w:rsidR="003950D2" w:rsidRPr="003950D2" w:rsidRDefault="003950D2" w:rsidP="003950D2">
      <w:pPr>
        <w:pStyle w:val="ListParagraph"/>
        <w:numPr>
          <w:ilvl w:val="0"/>
          <w:numId w:val="8"/>
        </w:numPr>
        <w:jc w:val="both"/>
        <w:rPr>
          <w:lang w:val="en-US"/>
        </w:rPr>
      </w:pPr>
      <w:r w:rsidRPr="003950D2">
        <w:rPr>
          <w:lang w:val="en-US"/>
        </w:rPr>
        <w:t>The Fields, Visualizations, and Filters panes</w:t>
      </w:r>
      <w:r>
        <w:rPr>
          <w:lang w:val="en-US"/>
        </w:rPr>
        <w:t>.</w:t>
      </w:r>
    </w:p>
    <w:p w14:paraId="2F77BB77" w14:textId="77777777" w:rsidR="00A758E8" w:rsidRDefault="00A758E8" w:rsidP="006F4F22">
      <w:pPr>
        <w:jc w:val="both"/>
        <w:rPr>
          <w:lang w:val="en-US"/>
        </w:rPr>
      </w:pPr>
    </w:p>
    <w:p w14:paraId="3E8C049D" w14:textId="52673056" w:rsidR="00FB11C8" w:rsidRPr="004253CA" w:rsidRDefault="00A758E8" w:rsidP="004253CA">
      <w:pPr>
        <w:pStyle w:val="Heading1"/>
        <w:rPr>
          <w:u w:val="single"/>
          <w:lang w:val="en-US"/>
        </w:rPr>
      </w:pPr>
      <w:r w:rsidRPr="004253CA">
        <w:rPr>
          <w:u w:val="single"/>
          <w:lang w:val="en-US"/>
        </w:rPr>
        <w:lastRenderedPageBreak/>
        <w:t>QUERY EDITOR</w:t>
      </w:r>
    </w:p>
    <w:p w14:paraId="33092129" w14:textId="3A929A83" w:rsidR="00A758E8" w:rsidRDefault="00495E3C" w:rsidP="006F4F22">
      <w:pPr>
        <w:jc w:val="both"/>
        <w:rPr>
          <w:lang w:val="en-US"/>
        </w:rPr>
      </w:pPr>
      <w:r>
        <w:rPr>
          <w:lang w:val="en-US"/>
        </w:rPr>
        <w:t>To go to query editor</w:t>
      </w:r>
      <w:r w:rsidR="00B269F3">
        <w:rPr>
          <w:lang w:val="en-US"/>
        </w:rPr>
        <w:t>,</w:t>
      </w:r>
      <w:r w:rsidR="00334662">
        <w:rPr>
          <w:lang w:val="en-US"/>
        </w:rPr>
        <w:t xml:space="preserve"> click on below options on the BI interface.</w:t>
      </w:r>
    </w:p>
    <w:p w14:paraId="38E00BB5" w14:textId="2DEAD4B8" w:rsidR="00495E3C" w:rsidRDefault="00495E3C" w:rsidP="00A12BCC">
      <w:pPr>
        <w:jc w:val="both"/>
        <w:rPr>
          <w:lang w:val="en-US"/>
        </w:rPr>
      </w:pPr>
      <w:r>
        <w:rPr>
          <w:noProof/>
          <w:lang w:val="en-US"/>
        </w:rPr>
        <w:drawing>
          <wp:inline distT="0" distB="0" distL="0" distR="0" wp14:anchorId="0A4307FE" wp14:editId="31DB4CAD">
            <wp:extent cx="5745480" cy="284347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5001" cy="2863029"/>
                    </a:xfrm>
                    <a:prstGeom prst="rect">
                      <a:avLst/>
                    </a:prstGeom>
                    <a:noFill/>
                    <a:ln>
                      <a:noFill/>
                    </a:ln>
                  </pic:spPr>
                </pic:pic>
              </a:graphicData>
            </a:graphic>
          </wp:inline>
        </w:drawing>
      </w:r>
    </w:p>
    <w:p w14:paraId="6DF6545F" w14:textId="1CFF5B77" w:rsidR="00495E3C" w:rsidRDefault="00CC6CB9" w:rsidP="006F4F22">
      <w:pPr>
        <w:jc w:val="both"/>
        <w:rPr>
          <w:lang w:val="en-US"/>
        </w:rPr>
      </w:pPr>
      <w:r>
        <w:rPr>
          <w:lang w:val="en-US"/>
        </w:rPr>
        <w:t>This will open another window as shown below where we can work with the imported data from the data source</w:t>
      </w:r>
      <w:r w:rsidR="00922387">
        <w:rPr>
          <w:lang w:val="en-US"/>
        </w:rPr>
        <w:t>.</w:t>
      </w:r>
    </w:p>
    <w:p w14:paraId="4D2F2882" w14:textId="5FD1DAFC" w:rsidR="00DC4823" w:rsidRDefault="00DC4823" w:rsidP="00983B9D">
      <w:pPr>
        <w:jc w:val="both"/>
        <w:rPr>
          <w:lang w:val="en-US"/>
        </w:rPr>
      </w:pPr>
      <w:r>
        <w:rPr>
          <w:noProof/>
          <w:lang w:val="en-US"/>
        </w:rPr>
        <w:drawing>
          <wp:inline distT="0" distB="0" distL="0" distR="0" wp14:anchorId="7DEA9AE6" wp14:editId="064F913F">
            <wp:extent cx="5844050" cy="2415540"/>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70152" cy="2426329"/>
                    </a:xfrm>
                    <a:prstGeom prst="rect">
                      <a:avLst/>
                    </a:prstGeom>
                    <a:noFill/>
                    <a:ln>
                      <a:noFill/>
                    </a:ln>
                  </pic:spPr>
                </pic:pic>
              </a:graphicData>
            </a:graphic>
          </wp:inline>
        </w:drawing>
      </w:r>
    </w:p>
    <w:p w14:paraId="1BD5DCCA" w14:textId="3CAF137A" w:rsidR="007C0D71" w:rsidRPr="007C0D71" w:rsidRDefault="007C0D71" w:rsidP="007C0D71">
      <w:pPr>
        <w:pStyle w:val="Heading2"/>
        <w:rPr>
          <w:u w:val="single"/>
          <w:lang w:val="en-US"/>
        </w:rPr>
      </w:pPr>
      <w:r w:rsidRPr="007C0D71">
        <w:rPr>
          <w:u w:val="single"/>
          <w:lang w:val="en-US"/>
        </w:rPr>
        <w:t xml:space="preserve">QUERIES </w:t>
      </w:r>
    </w:p>
    <w:p w14:paraId="10CAE3FF" w14:textId="64F811F5" w:rsidR="00202A77" w:rsidRDefault="00202A77" w:rsidP="00983B9D">
      <w:pPr>
        <w:jc w:val="both"/>
        <w:rPr>
          <w:lang w:val="en-US"/>
        </w:rPr>
      </w:pPr>
      <w:r>
        <w:rPr>
          <w:lang w:val="en-US"/>
        </w:rPr>
        <w:t>Below figure shows the query section</w:t>
      </w:r>
      <w:r w:rsidR="001C46A9">
        <w:rPr>
          <w:lang w:val="en-US"/>
        </w:rPr>
        <w:t xml:space="preserve">. Here we can see all the data sources we are connected to and all the objects available in the connected </w:t>
      </w:r>
      <w:r w:rsidR="008B730E">
        <w:rPr>
          <w:lang w:val="en-US"/>
        </w:rPr>
        <w:t>datasources</w:t>
      </w:r>
      <w:r w:rsidR="001C46A9">
        <w:rPr>
          <w:lang w:val="en-US"/>
        </w:rPr>
        <w:t>.</w:t>
      </w:r>
      <w:r w:rsidR="008B730E">
        <w:rPr>
          <w:lang w:val="en-US"/>
        </w:rPr>
        <w:t xml:space="preserve"> </w:t>
      </w:r>
    </w:p>
    <w:p w14:paraId="4564F638" w14:textId="67DCEA84" w:rsidR="00DC4823" w:rsidRDefault="00E0015D" w:rsidP="006D6D0F">
      <w:pPr>
        <w:jc w:val="both"/>
        <w:rPr>
          <w:lang w:val="en-US"/>
        </w:rPr>
      </w:pPr>
      <w:r>
        <w:rPr>
          <w:noProof/>
          <w:lang w:val="en-US"/>
        </w:rPr>
        <w:lastRenderedPageBreak/>
        <w:drawing>
          <wp:inline distT="0" distB="0" distL="0" distR="0" wp14:anchorId="23386371" wp14:editId="4711F677">
            <wp:extent cx="5691579" cy="2468880"/>
            <wp:effectExtent l="0" t="0" r="444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4">
                      <a:extLst>
                        <a:ext uri="{28A0092B-C50C-407E-A947-70E740481C1C}">
                          <a14:useLocalDpi xmlns:a14="http://schemas.microsoft.com/office/drawing/2010/main" val="0"/>
                        </a:ext>
                      </a:extLst>
                    </a:blip>
                    <a:srcRect b="28621"/>
                    <a:stretch/>
                  </pic:blipFill>
                  <pic:spPr bwMode="auto">
                    <a:xfrm>
                      <a:off x="0" y="0"/>
                      <a:ext cx="5788100" cy="2510749"/>
                    </a:xfrm>
                    <a:prstGeom prst="rect">
                      <a:avLst/>
                    </a:prstGeom>
                    <a:noFill/>
                    <a:ln>
                      <a:noFill/>
                    </a:ln>
                    <a:extLst>
                      <a:ext uri="{53640926-AAD7-44D8-BBD7-CCE9431645EC}">
                        <a14:shadowObscured xmlns:a14="http://schemas.microsoft.com/office/drawing/2010/main"/>
                      </a:ext>
                    </a:extLst>
                  </pic:spPr>
                </pic:pic>
              </a:graphicData>
            </a:graphic>
          </wp:inline>
        </w:drawing>
      </w:r>
    </w:p>
    <w:p w14:paraId="675A1CB2" w14:textId="17904773" w:rsidR="00453F31" w:rsidRPr="00CB685A" w:rsidRDefault="00453F31" w:rsidP="00CB685A">
      <w:pPr>
        <w:pStyle w:val="Heading2"/>
        <w:rPr>
          <w:u w:val="single"/>
          <w:lang w:val="en-US"/>
        </w:rPr>
      </w:pPr>
      <w:r w:rsidRPr="00CB685A">
        <w:rPr>
          <w:u w:val="single"/>
          <w:lang w:val="en-US"/>
        </w:rPr>
        <w:t>QUERY SETTINGS</w:t>
      </w:r>
    </w:p>
    <w:p w14:paraId="5E0472F3" w14:textId="3ED0A0CA" w:rsidR="00F274CD" w:rsidRPr="00F274CD" w:rsidRDefault="007B5642" w:rsidP="004C1CA0">
      <w:pPr>
        <w:jc w:val="both"/>
        <w:rPr>
          <w:lang w:val="en-US"/>
        </w:rPr>
      </w:pPr>
      <w:r>
        <w:rPr>
          <w:lang w:val="en-US"/>
        </w:rPr>
        <w:t>Below figure shows the Query settings section</w:t>
      </w:r>
      <w:r w:rsidR="00F274CD">
        <w:rPr>
          <w:lang w:val="en-US"/>
        </w:rPr>
        <w:t xml:space="preserve">, </w:t>
      </w:r>
    </w:p>
    <w:p w14:paraId="77965BA1" w14:textId="64B52D63" w:rsidR="00202A77" w:rsidRDefault="00202A77" w:rsidP="004C1CA0">
      <w:pPr>
        <w:jc w:val="both"/>
        <w:rPr>
          <w:lang w:val="en-US"/>
        </w:rPr>
      </w:pPr>
      <w:r>
        <w:rPr>
          <w:noProof/>
          <w:lang w:val="en-US"/>
        </w:rPr>
        <w:drawing>
          <wp:inline distT="0" distB="0" distL="0" distR="0" wp14:anchorId="78E3D2BC" wp14:editId="1C0F4A74">
            <wp:extent cx="5715000"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2438400"/>
                    </a:xfrm>
                    <a:prstGeom prst="rect">
                      <a:avLst/>
                    </a:prstGeom>
                    <a:noFill/>
                    <a:ln>
                      <a:noFill/>
                    </a:ln>
                  </pic:spPr>
                </pic:pic>
              </a:graphicData>
            </a:graphic>
          </wp:inline>
        </w:drawing>
      </w:r>
    </w:p>
    <w:p w14:paraId="7AE0D3A6" w14:textId="78C3B3FB" w:rsidR="004C1CA0" w:rsidRDefault="004C1CA0" w:rsidP="004C1CA0">
      <w:pPr>
        <w:jc w:val="both"/>
        <w:rPr>
          <w:lang w:val="en-US"/>
        </w:rPr>
      </w:pPr>
      <w:r>
        <w:rPr>
          <w:lang w:val="en-US"/>
        </w:rPr>
        <w:t>Here we can mainly do two things</w:t>
      </w:r>
    </w:p>
    <w:p w14:paraId="1E246F75" w14:textId="77777777" w:rsidR="004C1CA0" w:rsidRDefault="004C1CA0" w:rsidP="004C1CA0">
      <w:pPr>
        <w:pStyle w:val="ListParagraph"/>
        <w:numPr>
          <w:ilvl w:val="0"/>
          <w:numId w:val="9"/>
        </w:numPr>
        <w:jc w:val="both"/>
        <w:rPr>
          <w:lang w:val="en-US"/>
        </w:rPr>
      </w:pPr>
      <w:r>
        <w:rPr>
          <w:lang w:val="en-US"/>
        </w:rPr>
        <w:t xml:space="preserve">Edit the query name </w:t>
      </w:r>
    </w:p>
    <w:p w14:paraId="159B1E29" w14:textId="5B49CC76" w:rsidR="004C1CA0" w:rsidRPr="006D6D0F" w:rsidRDefault="004C1CA0" w:rsidP="004C1CA0">
      <w:pPr>
        <w:pStyle w:val="ListParagraph"/>
        <w:numPr>
          <w:ilvl w:val="0"/>
          <w:numId w:val="9"/>
        </w:numPr>
        <w:jc w:val="both"/>
        <w:rPr>
          <w:lang w:val="en-US"/>
        </w:rPr>
      </w:pPr>
      <w:r>
        <w:rPr>
          <w:lang w:val="en-US"/>
        </w:rPr>
        <w:t xml:space="preserve">We can undo applied steps </w:t>
      </w:r>
    </w:p>
    <w:p w14:paraId="05EEA5E7" w14:textId="53B57EE9" w:rsidR="00E0015D" w:rsidRDefault="00CF6F0C" w:rsidP="00CF6F0C">
      <w:pPr>
        <w:pStyle w:val="Heading2"/>
        <w:rPr>
          <w:u w:val="single"/>
          <w:lang w:val="en-US"/>
        </w:rPr>
      </w:pPr>
      <w:r w:rsidRPr="00CF6F0C">
        <w:rPr>
          <w:u w:val="single"/>
          <w:lang w:val="en-US"/>
        </w:rPr>
        <w:t>FORMULA BAR</w:t>
      </w:r>
    </w:p>
    <w:p w14:paraId="74D29D10" w14:textId="37B922D2" w:rsidR="00CF6F0C" w:rsidRPr="00CF6F0C" w:rsidRDefault="00B63F10" w:rsidP="00CF6F0C">
      <w:pPr>
        <w:rPr>
          <w:lang w:val="en-US"/>
        </w:rPr>
      </w:pPr>
      <w:r>
        <w:rPr>
          <w:lang w:val="en-US"/>
        </w:rPr>
        <w:t xml:space="preserve">This formula bar shows formulas in M Language </w:t>
      </w:r>
      <w:proofErr w:type="spellStart"/>
      <w:r>
        <w:rPr>
          <w:lang w:val="en-US"/>
        </w:rPr>
        <w:t>where as</w:t>
      </w:r>
      <w:proofErr w:type="spellEnd"/>
      <w:r>
        <w:rPr>
          <w:lang w:val="en-US"/>
        </w:rPr>
        <w:t xml:space="preserve"> the Data Model uses DAX language</w:t>
      </w:r>
    </w:p>
    <w:p w14:paraId="14FE9B28" w14:textId="08173C84" w:rsidR="00DB6E45" w:rsidRDefault="00DB6E45" w:rsidP="006F4F22">
      <w:pPr>
        <w:jc w:val="both"/>
        <w:rPr>
          <w:lang w:val="en-US"/>
        </w:rPr>
      </w:pPr>
      <w:r>
        <w:rPr>
          <w:noProof/>
          <w:lang w:val="en-US"/>
        </w:rPr>
        <w:drawing>
          <wp:inline distT="0" distB="0" distL="0" distR="0" wp14:anchorId="007EDEC0" wp14:editId="22B6DB99">
            <wp:extent cx="5950324" cy="1348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4453" cy="1349676"/>
                    </a:xfrm>
                    <a:prstGeom prst="rect">
                      <a:avLst/>
                    </a:prstGeom>
                    <a:noFill/>
                    <a:ln>
                      <a:noFill/>
                    </a:ln>
                  </pic:spPr>
                </pic:pic>
              </a:graphicData>
            </a:graphic>
          </wp:inline>
        </w:drawing>
      </w:r>
    </w:p>
    <w:p w14:paraId="16B51A30" w14:textId="3429CC70" w:rsidR="003136D2" w:rsidRPr="001412A8" w:rsidRDefault="003136D2" w:rsidP="001412A8">
      <w:pPr>
        <w:pStyle w:val="Heading1"/>
        <w:rPr>
          <w:u w:val="single"/>
          <w:lang w:val="en-US"/>
        </w:rPr>
      </w:pPr>
      <w:r w:rsidRPr="001412A8">
        <w:rPr>
          <w:u w:val="single"/>
          <w:lang w:val="en-US"/>
        </w:rPr>
        <w:lastRenderedPageBreak/>
        <w:t>COLLABORATING IN THE POWER BI SERVICE</w:t>
      </w:r>
    </w:p>
    <w:p w14:paraId="0F4A084D" w14:textId="3CBA6D64" w:rsidR="00FB11C8" w:rsidRDefault="003136D2" w:rsidP="003136D2">
      <w:pPr>
        <w:jc w:val="both"/>
        <w:rPr>
          <w:lang w:val="en-US"/>
        </w:rPr>
      </w:pPr>
      <w:r w:rsidRPr="003136D2">
        <w:rPr>
          <w:lang w:val="en-US"/>
        </w:rPr>
        <w:t xml:space="preserve">After you've created your reports, you can save them to a </w:t>
      </w:r>
      <w:r w:rsidRPr="00161F84">
        <w:rPr>
          <w:b/>
          <w:bCs/>
          <w:lang w:val="en-US"/>
        </w:rPr>
        <w:t>workspace</w:t>
      </w:r>
      <w:r w:rsidRPr="003136D2">
        <w:rPr>
          <w:lang w:val="en-US"/>
        </w:rPr>
        <w:t xml:space="preserve"> in the Power BI service, where you and your colleagues collaborate. You build dashboards on top of those reports. Then you share those dashboards and reports with report consumers inside and outside your organization. Your report consumers view them in the Power BI service in Reading view, not Editing view. They don't have access to all the features available to report creators.</w:t>
      </w:r>
    </w:p>
    <w:p w14:paraId="520EAE00" w14:textId="21FF3F8B" w:rsidR="008869A5" w:rsidRPr="00B17EB1" w:rsidRDefault="00B17EB1" w:rsidP="00B17EB1">
      <w:pPr>
        <w:pStyle w:val="Heading1"/>
        <w:rPr>
          <w:u w:val="single"/>
          <w:lang w:val="en-US"/>
        </w:rPr>
      </w:pPr>
      <w:r w:rsidRPr="00B17EB1">
        <w:rPr>
          <w:u w:val="single"/>
          <w:lang w:val="en-US"/>
        </w:rPr>
        <w:t xml:space="preserve">POWER BI </w:t>
      </w:r>
      <w:r w:rsidR="00BA7BEA">
        <w:rPr>
          <w:u w:val="single"/>
          <w:lang w:val="en-US"/>
        </w:rPr>
        <w:t>EXTENSION</w:t>
      </w:r>
    </w:p>
    <w:p w14:paraId="6F1CCEAE" w14:textId="78AB8CE3" w:rsidR="00B17EB1" w:rsidRDefault="00BA7BEA" w:rsidP="006F4F22">
      <w:pPr>
        <w:jc w:val="both"/>
        <w:rPr>
          <w:lang w:val="en-US"/>
        </w:rPr>
      </w:pPr>
      <w:r>
        <w:rPr>
          <w:lang w:val="en-US"/>
        </w:rPr>
        <w:t>Below are some important extension files in power BI:</w:t>
      </w:r>
    </w:p>
    <w:p w14:paraId="6848D713" w14:textId="675327A0" w:rsidR="00BA7BEA" w:rsidRPr="00BA7BEA" w:rsidRDefault="00BA7BEA" w:rsidP="00BA7BEA">
      <w:pPr>
        <w:pStyle w:val="ListParagraph"/>
        <w:numPr>
          <w:ilvl w:val="0"/>
          <w:numId w:val="10"/>
        </w:numPr>
        <w:jc w:val="both"/>
        <w:rPr>
          <w:lang w:val="en-US"/>
        </w:rPr>
      </w:pPr>
      <w:r>
        <w:rPr>
          <w:lang w:val="en-US"/>
        </w:rPr>
        <w:t>Power BI file (*.pbix</w:t>
      </w:r>
      <w:bookmarkStart w:id="0" w:name="_GoBack"/>
      <w:bookmarkEnd w:id="0"/>
      <w:r>
        <w:rPr>
          <w:lang w:val="en-US"/>
        </w:rPr>
        <w:t>)</w:t>
      </w:r>
    </w:p>
    <w:p w14:paraId="6BCB6B21" w14:textId="75D9CDD1" w:rsidR="008869A5" w:rsidRDefault="008869A5" w:rsidP="006F4F22">
      <w:pPr>
        <w:jc w:val="both"/>
        <w:rPr>
          <w:lang w:val="en-US"/>
        </w:rPr>
      </w:pPr>
    </w:p>
    <w:p w14:paraId="3FB9BC71" w14:textId="537F1C15" w:rsidR="008869A5" w:rsidRDefault="008869A5" w:rsidP="006F4F22">
      <w:pPr>
        <w:jc w:val="both"/>
        <w:rPr>
          <w:lang w:val="en-US"/>
        </w:rPr>
      </w:pPr>
    </w:p>
    <w:p w14:paraId="256F6227" w14:textId="77777777" w:rsidR="008869A5" w:rsidRDefault="008869A5" w:rsidP="006F4F22">
      <w:pPr>
        <w:jc w:val="both"/>
        <w:rPr>
          <w:lang w:val="en-US"/>
        </w:rPr>
      </w:pPr>
    </w:p>
    <w:p w14:paraId="072E8040" w14:textId="77777777" w:rsidR="000F7349" w:rsidRDefault="000F7349" w:rsidP="006F4F22">
      <w:pPr>
        <w:jc w:val="both"/>
        <w:rPr>
          <w:rFonts w:asciiTheme="majorHAnsi" w:eastAsiaTheme="majorEastAsia" w:hAnsiTheme="majorHAnsi" w:cstheme="majorBidi"/>
          <w:color w:val="2F5496" w:themeColor="accent1" w:themeShade="BF"/>
          <w:sz w:val="32"/>
          <w:szCs w:val="32"/>
          <w:u w:val="single"/>
          <w:lang w:val="en-US"/>
        </w:rPr>
      </w:pPr>
      <w:r>
        <w:rPr>
          <w:u w:val="single"/>
          <w:lang w:val="en-US"/>
        </w:rPr>
        <w:br w:type="page"/>
      </w:r>
    </w:p>
    <w:p w14:paraId="4E653416" w14:textId="72A0356D" w:rsidR="008869A5" w:rsidRPr="008869A5" w:rsidRDefault="008869A5" w:rsidP="006F4F22">
      <w:pPr>
        <w:pStyle w:val="Heading1"/>
        <w:jc w:val="both"/>
        <w:rPr>
          <w:u w:val="single"/>
          <w:lang w:val="en-US"/>
        </w:rPr>
      </w:pPr>
      <w:r w:rsidRPr="008869A5">
        <w:rPr>
          <w:u w:val="single"/>
          <w:lang w:val="en-US"/>
        </w:rPr>
        <w:lastRenderedPageBreak/>
        <w:t>REFERENCES</w:t>
      </w:r>
    </w:p>
    <w:p w14:paraId="6F8E59E5" w14:textId="0DD6D469" w:rsidR="008869A5" w:rsidRDefault="0053004C" w:rsidP="006F4F22">
      <w:pPr>
        <w:jc w:val="both"/>
      </w:pPr>
      <w:hyperlink r:id="rId27" w:history="1">
        <w:r w:rsidR="008869A5">
          <w:rPr>
            <w:rStyle w:val="Hyperlink"/>
          </w:rPr>
          <w:t>https://docs.microsoft.com/en-us/power-bi/consumer/end-user-basic-concepts</w:t>
        </w:r>
      </w:hyperlink>
    </w:p>
    <w:p w14:paraId="059F6B62" w14:textId="77777777" w:rsidR="008869A5" w:rsidRDefault="008869A5" w:rsidP="006F4F22">
      <w:pPr>
        <w:jc w:val="both"/>
        <w:rPr>
          <w:lang w:val="en-US"/>
        </w:rPr>
      </w:pPr>
    </w:p>
    <w:p w14:paraId="34589760" w14:textId="77777777" w:rsidR="008869A5" w:rsidRDefault="008869A5" w:rsidP="006F4F22">
      <w:pPr>
        <w:jc w:val="both"/>
        <w:rPr>
          <w:lang w:val="en-US"/>
        </w:rPr>
      </w:pPr>
    </w:p>
    <w:sectPr w:rsidR="008869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73D1A"/>
    <w:multiLevelType w:val="hybridMultilevel"/>
    <w:tmpl w:val="BEDA6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F83467"/>
    <w:multiLevelType w:val="hybridMultilevel"/>
    <w:tmpl w:val="361AC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BB2874"/>
    <w:multiLevelType w:val="hybridMultilevel"/>
    <w:tmpl w:val="24C4B7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1E0E9C"/>
    <w:multiLevelType w:val="hybridMultilevel"/>
    <w:tmpl w:val="39327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620614"/>
    <w:multiLevelType w:val="hybridMultilevel"/>
    <w:tmpl w:val="94C48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FC41FA"/>
    <w:multiLevelType w:val="hybridMultilevel"/>
    <w:tmpl w:val="B7B2C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6F584D"/>
    <w:multiLevelType w:val="hybridMultilevel"/>
    <w:tmpl w:val="905A7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6BF13D2"/>
    <w:multiLevelType w:val="multilevel"/>
    <w:tmpl w:val="3172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DD27E1"/>
    <w:multiLevelType w:val="multilevel"/>
    <w:tmpl w:val="31E6B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1D6ACD"/>
    <w:multiLevelType w:val="hybridMultilevel"/>
    <w:tmpl w:val="FE000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5"/>
  </w:num>
  <w:num w:numId="5">
    <w:abstractNumId w:val="7"/>
  </w:num>
  <w:num w:numId="6">
    <w:abstractNumId w:val="0"/>
  </w:num>
  <w:num w:numId="7">
    <w:abstractNumId w:val="8"/>
  </w:num>
  <w:num w:numId="8">
    <w:abstractNumId w:val="2"/>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2BF"/>
    <w:rsid w:val="00041EE2"/>
    <w:rsid w:val="0007723B"/>
    <w:rsid w:val="00084EF5"/>
    <w:rsid w:val="00094842"/>
    <w:rsid w:val="000A16AF"/>
    <w:rsid w:val="000C6A7C"/>
    <w:rsid w:val="000D0430"/>
    <w:rsid w:val="000D223D"/>
    <w:rsid w:val="000F7349"/>
    <w:rsid w:val="000F7506"/>
    <w:rsid w:val="001101D3"/>
    <w:rsid w:val="0012367B"/>
    <w:rsid w:val="00126AD4"/>
    <w:rsid w:val="001412A8"/>
    <w:rsid w:val="001525A2"/>
    <w:rsid w:val="00154849"/>
    <w:rsid w:val="00157A73"/>
    <w:rsid w:val="00161F84"/>
    <w:rsid w:val="00162F6F"/>
    <w:rsid w:val="00177437"/>
    <w:rsid w:val="0019592A"/>
    <w:rsid w:val="001A7396"/>
    <w:rsid w:val="001B7D8A"/>
    <w:rsid w:val="001C46A9"/>
    <w:rsid w:val="001D12C7"/>
    <w:rsid w:val="001D5AC0"/>
    <w:rsid w:val="001D5C5A"/>
    <w:rsid w:val="001D7022"/>
    <w:rsid w:val="001D791B"/>
    <w:rsid w:val="001F142F"/>
    <w:rsid w:val="001F36CA"/>
    <w:rsid w:val="001F5998"/>
    <w:rsid w:val="00202A77"/>
    <w:rsid w:val="0020585A"/>
    <w:rsid w:val="00210175"/>
    <w:rsid w:val="00212C43"/>
    <w:rsid w:val="00243996"/>
    <w:rsid w:val="00280A7F"/>
    <w:rsid w:val="00280F08"/>
    <w:rsid w:val="002918BB"/>
    <w:rsid w:val="00297B7D"/>
    <w:rsid w:val="002A5178"/>
    <w:rsid w:val="002B5430"/>
    <w:rsid w:val="002B7AC2"/>
    <w:rsid w:val="002C0AF2"/>
    <w:rsid w:val="002C646C"/>
    <w:rsid w:val="002F2F13"/>
    <w:rsid w:val="00311C48"/>
    <w:rsid w:val="003136D2"/>
    <w:rsid w:val="00330529"/>
    <w:rsid w:val="00334662"/>
    <w:rsid w:val="003806AC"/>
    <w:rsid w:val="00383C38"/>
    <w:rsid w:val="00391150"/>
    <w:rsid w:val="003950D2"/>
    <w:rsid w:val="003973CC"/>
    <w:rsid w:val="003A2FAD"/>
    <w:rsid w:val="003A63A8"/>
    <w:rsid w:val="003D08A3"/>
    <w:rsid w:val="003E6057"/>
    <w:rsid w:val="00412D5C"/>
    <w:rsid w:val="004137F7"/>
    <w:rsid w:val="004151CA"/>
    <w:rsid w:val="004253CA"/>
    <w:rsid w:val="00442123"/>
    <w:rsid w:val="0044598E"/>
    <w:rsid w:val="00451459"/>
    <w:rsid w:val="00453F31"/>
    <w:rsid w:val="00467E4A"/>
    <w:rsid w:val="00476956"/>
    <w:rsid w:val="00495E3C"/>
    <w:rsid w:val="004B46D5"/>
    <w:rsid w:val="004C1CA0"/>
    <w:rsid w:val="004D73D6"/>
    <w:rsid w:val="004E721F"/>
    <w:rsid w:val="00515D2E"/>
    <w:rsid w:val="005177E2"/>
    <w:rsid w:val="0052140F"/>
    <w:rsid w:val="0053004C"/>
    <w:rsid w:val="005505C0"/>
    <w:rsid w:val="0056278D"/>
    <w:rsid w:val="0056550F"/>
    <w:rsid w:val="0057184F"/>
    <w:rsid w:val="00575274"/>
    <w:rsid w:val="005833A4"/>
    <w:rsid w:val="005A2092"/>
    <w:rsid w:val="005C1388"/>
    <w:rsid w:val="005C33A6"/>
    <w:rsid w:val="005E7BCA"/>
    <w:rsid w:val="005F1150"/>
    <w:rsid w:val="005F269D"/>
    <w:rsid w:val="006130E3"/>
    <w:rsid w:val="00632E7B"/>
    <w:rsid w:val="00643BB0"/>
    <w:rsid w:val="00674024"/>
    <w:rsid w:val="00675022"/>
    <w:rsid w:val="00675218"/>
    <w:rsid w:val="0068043D"/>
    <w:rsid w:val="006D6D0F"/>
    <w:rsid w:val="006D7DAB"/>
    <w:rsid w:val="006D7E38"/>
    <w:rsid w:val="006E4BD7"/>
    <w:rsid w:val="006F4F22"/>
    <w:rsid w:val="0070604B"/>
    <w:rsid w:val="00710819"/>
    <w:rsid w:val="00736ADF"/>
    <w:rsid w:val="00756FFF"/>
    <w:rsid w:val="00757B80"/>
    <w:rsid w:val="00765EEA"/>
    <w:rsid w:val="0077427F"/>
    <w:rsid w:val="00774E68"/>
    <w:rsid w:val="00783EA2"/>
    <w:rsid w:val="00786BB2"/>
    <w:rsid w:val="007A2919"/>
    <w:rsid w:val="007A329C"/>
    <w:rsid w:val="007A56D4"/>
    <w:rsid w:val="007B5642"/>
    <w:rsid w:val="007B7FA0"/>
    <w:rsid w:val="007C0D71"/>
    <w:rsid w:val="007C28C8"/>
    <w:rsid w:val="007D4F42"/>
    <w:rsid w:val="007F04D2"/>
    <w:rsid w:val="00805BF3"/>
    <w:rsid w:val="00815BC5"/>
    <w:rsid w:val="00823DBC"/>
    <w:rsid w:val="00842529"/>
    <w:rsid w:val="00851B5C"/>
    <w:rsid w:val="00884432"/>
    <w:rsid w:val="008869A5"/>
    <w:rsid w:val="00896104"/>
    <w:rsid w:val="008A0D3F"/>
    <w:rsid w:val="008A16AC"/>
    <w:rsid w:val="008B0F2F"/>
    <w:rsid w:val="008B730E"/>
    <w:rsid w:val="008C2E64"/>
    <w:rsid w:val="008C3281"/>
    <w:rsid w:val="008D5393"/>
    <w:rsid w:val="008D594B"/>
    <w:rsid w:val="008D67A5"/>
    <w:rsid w:val="008F3343"/>
    <w:rsid w:val="00911386"/>
    <w:rsid w:val="00922387"/>
    <w:rsid w:val="0095254A"/>
    <w:rsid w:val="00955F8A"/>
    <w:rsid w:val="0095630D"/>
    <w:rsid w:val="00971023"/>
    <w:rsid w:val="00973F45"/>
    <w:rsid w:val="00983B9D"/>
    <w:rsid w:val="00992C59"/>
    <w:rsid w:val="00997017"/>
    <w:rsid w:val="009A1D84"/>
    <w:rsid w:val="009B0A7F"/>
    <w:rsid w:val="009B4AF7"/>
    <w:rsid w:val="009B5068"/>
    <w:rsid w:val="009C1711"/>
    <w:rsid w:val="009D6756"/>
    <w:rsid w:val="00A12117"/>
    <w:rsid w:val="00A12BCC"/>
    <w:rsid w:val="00A21EC6"/>
    <w:rsid w:val="00A47E38"/>
    <w:rsid w:val="00A62A76"/>
    <w:rsid w:val="00A758E8"/>
    <w:rsid w:val="00A82F3F"/>
    <w:rsid w:val="00A94AC7"/>
    <w:rsid w:val="00A973D3"/>
    <w:rsid w:val="00AA01FC"/>
    <w:rsid w:val="00AC49F1"/>
    <w:rsid w:val="00AF6FA4"/>
    <w:rsid w:val="00AF7B35"/>
    <w:rsid w:val="00B12B5E"/>
    <w:rsid w:val="00B17EB1"/>
    <w:rsid w:val="00B269F3"/>
    <w:rsid w:val="00B42EFA"/>
    <w:rsid w:val="00B51DC5"/>
    <w:rsid w:val="00B63F10"/>
    <w:rsid w:val="00B67624"/>
    <w:rsid w:val="00B74123"/>
    <w:rsid w:val="00B76662"/>
    <w:rsid w:val="00B85B46"/>
    <w:rsid w:val="00B868D2"/>
    <w:rsid w:val="00B94ADD"/>
    <w:rsid w:val="00BA7BEA"/>
    <w:rsid w:val="00BC121B"/>
    <w:rsid w:val="00BC3B85"/>
    <w:rsid w:val="00BD1521"/>
    <w:rsid w:val="00BD51F1"/>
    <w:rsid w:val="00BE6D19"/>
    <w:rsid w:val="00BF3927"/>
    <w:rsid w:val="00C112FD"/>
    <w:rsid w:val="00C115E5"/>
    <w:rsid w:val="00C13B76"/>
    <w:rsid w:val="00C21C5D"/>
    <w:rsid w:val="00C24160"/>
    <w:rsid w:val="00C36B2E"/>
    <w:rsid w:val="00C4050B"/>
    <w:rsid w:val="00C702AE"/>
    <w:rsid w:val="00C706E8"/>
    <w:rsid w:val="00C94F93"/>
    <w:rsid w:val="00C97F86"/>
    <w:rsid w:val="00CB660C"/>
    <w:rsid w:val="00CB685A"/>
    <w:rsid w:val="00CC6CB9"/>
    <w:rsid w:val="00CD1EC4"/>
    <w:rsid w:val="00CF01CD"/>
    <w:rsid w:val="00CF179B"/>
    <w:rsid w:val="00CF666E"/>
    <w:rsid w:val="00CF6F0C"/>
    <w:rsid w:val="00D21790"/>
    <w:rsid w:val="00D3138E"/>
    <w:rsid w:val="00D44634"/>
    <w:rsid w:val="00D50BE4"/>
    <w:rsid w:val="00D62924"/>
    <w:rsid w:val="00D776AC"/>
    <w:rsid w:val="00D86745"/>
    <w:rsid w:val="00D875EC"/>
    <w:rsid w:val="00DA0EDE"/>
    <w:rsid w:val="00DB2F70"/>
    <w:rsid w:val="00DB6E45"/>
    <w:rsid w:val="00DB77A6"/>
    <w:rsid w:val="00DC4823"/>
    <w:rsid w:val="00DC4E06"/>
    <w:rsid w:val="00DD4D34"/>
    <w:rsid w:val="00DE322E"/>
    <w:rsid w:val="00DF5A3B"/>
    <w:rsid w:val="00E0015D"/>
    <w:rsid w:val="00E0215F"/>
    <w:rsid w:val="00E112BF"/>
    <w:rsid w:val="00E14517"/>
    <w:rsid w:val="00E14826"/>
    <w:rsid w:val="00E35E0B"/>
    <w:rsid w:val="00E44F75"/>
    <w:rsid w:val="00E63B81"/>
    <w:rsid w:val="00E70802"/>
    <w:rsid w:val="00E8643D"/>
    <w:rsid w:val="00E9719F"/>
    <w:rsid w:val="00E97A0E"/>
    <w:rsid w:val="00EC2749"/>
    <w:rsid w:val="00EE2CFF"/>
    <w:rsid w:val="00F04DE3"/>
    <w:rsid w:val="00F23A98"/>
    <w:rsid w:val="00F274CD"/>
    <w:rsid w:val="00F43DCE"/>
    <w:rsid w:val="00F528BA"/>
    <w:rsid w:val="00F56DC4"/>
    <w:rsid w:val="00F77933"/>
    <w:rsid w:val="00F83592"/>
    <w:rsid w:val="00F8520D"/>
    <w:rsid w:val="00F92912"/>
    <w:rsid w:val="00FA1C28"/>
    <w:rsid w:val="00FA1FBE"/>
    <w:rsid w:val="00FA3403"/>
    <w:rsid w:val="00FB11C8"/>
    <w:rsid w:val="00FD1019"/>
    <w:rsid w:val="00FE3B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4554A"/>
  <w15:chartTrackingRefBased/>
  <w15:docId w15:val="{3CFE3590-1EA3-48ED-9D8D-AF0968198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25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27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C274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42529"/>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E44F75"/>
    <w:rPr>
      <w:i/>
      <w:iCs/>
    </w:rPr>
  </w:style>
  <w:style w:type="character" w:styleId="Strong">
    <w:name w:val="Strong"/>
    <w:basedOn w:val="DefaultParagraphFont"/>
    <w:uiPriority w:val="22"/>
    <w:qFormat/>
    <w:rsid w:val="00AF7B35"/>
    <w:rPr>
      <w:b/>
      <w:bCs/>
    </w:rPr>
  </w:style>
  <w:style w:type="paragraph" w:styleId="NormalWeb">
    <w:name w:val="Normal (Web)"/>
    <w:basedOn w:val="Normal"/>
    <w:uiPriority w:val="99"/>
    <w:semiHidden/>
    <w:unhideWhenUsed/>
    <w:rsid w:val="00F56D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505C0"/>
    <w:rPr>
      <w:color w:val="0000FF"/>
      <w:u w:val="single"/>
    </w:rPr>
  </w:style>
  <w:style w:type="paragraph" w:styleId="ListParagraph">
    <w:name w:val="List Paragraph"/>
    <w:basedOn w:val="Normal"/>
    <w:uiPriority w:val="34"/>
    <w:qFormat/>
    <w:rsid w:val="009113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08343">
      <w:bodyDiv w:val="1"/>
      <w:marLeft w:val="0"/>
      <w:marRight w:val="0"/>
      <w:marTop w:val="0"/>
      <w:marBottom w:val="0"/>
      <w:divBdr>
        <w:top w:val="none" w:sz="0" w:space="0" w:color="auto"/>
        <w:left w:val="none" w:sz="0" w:space="0" w:color="auto"/>
        <w:bottom w:val="none" w:sz="0" w:space="0" w:color="auto"/>
        <w:right w:val="none" w:sz="0" w:space="0" w:color="auto"/>
      </w:divBdr>
    </w:div>
    <w:div w:id="528957683">
      <w:bodyDiv w:val="1"/>
      <w:marLeft w:val="0"/>
      <w:marRight w:val="0"/>
      <w:marTop w:val="0"/>
      <w:marBottom w:val="0"/>
      <w:divBdr>
        <w:top w:val="none" w:sz="0" w:space="0" w:color="auto"/>
        <w:left w:val="none" w:sz="0" w:space="0" w:color="auto"/>
        <w:bottom w:val="none" w:sz="0" w:space="0" w:color="auto"/>
        <w:right w:val="none" w:sz="0" w:space="0" w:color="auto"/>
      </w:divBdr>
    </w:div>
    <w:div w:id="559944846">
      <w:bodyDiv w:val="1"/>
      <w:marLeft w:val="0"/>
      <w:marRight w:val="0"/>
      <w:marTop w:val="0"/>
      <w:marBottom w:val="0"/>
      <w:divBdr>
        <w:top w:val="none" w:sz="0" w:space="0" w:color="auto"/>
        <w:left w:val="none" w:sz="0" w:space="0" w:color="auto"/>
        <w:bottom w:val="none" w:sz="0" w:space="0" w:color="auto"/>
        <w:right w:val="none" w:sz="0" w:space="0" w:color="auto"/>
      </w:divBdr>
    </w:div>
    <w:div w:id="729110148">
      <w:bodyDiv w:val="1"/>
      <w:marLeft w:val="0"/>
      <w:marRight w:val="0"/>
      <w:marTop w:val="0"/>
      <w:marBottom w:val="0"/>
      <w:divBdr>
        <w:top w:val="none" w:sz="0" w:space="0" w:color="auto"/>
        <w:left w:val="none" w:sz="0" w:space="0" w:color="auto"/>
        <w:bottom w:val="none" w:sz="0" w:space="0" w:color="auto"/>
        <w:right w:val="none" w:sz="0" w:space="0" w:color="auto"/>
      </w:divBdr>
    </w:div>
    <w:div w:id="203556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microsoft.com/en-us/power-bi/consumer/end-user-dashboards"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docs.microsoft.com/en-us/power-bi/consumer/end-user-basic-concep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59228-B397-4865-9550-7AC5EC3C4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12</Pages>
  <Words>1402</Words>
  <Characters>7996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Guleria</dc:creator>
  <cp:keywords/>
  <dc:description/>
  <cp:lastModifiedBy>Nikhil Guleria</cp:lastModifiedBy>
  <cp:revision>268</cp:revision>
  <dcterms:created xsi:type="dcterms:W3CDTF">2019-07-18T13:37:00Z</dcterms:created>
  <dcterms:modified xsi:type="dcterms:W3CDTF">2019-07-22T14:42:00Z</dcterms:modified>
</cp:coreProperties>
</file>