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DE60" w14:textId="77777777" w:rsidR="00000000" w:rsidRPr="00CD24C0" w:rsidRDefault="00000000" w:rsidP="00CD24C0">
      <w:pPr>
        <w:pStyle w:val="PlainText"/>
        <w:spacing w:line="276" w:lineRule="auto"/>
        <w:rPr>
          <w:rFonts w:ascii="Times New Roman" w:hAnsi="Times New Roman" w:cs="Times New Roman"/>
          <w:b/>
          <w:bCs/>
          <w:sz w:val="28"/>
          <w:szCs w:val="28"/>
        </w:rPr>
      </w:pPr>
      <w:r w:rsidRPr="00CD24C0">
        <w:rPr>
          <w:rFonts w:ascii="Times New Roman" w:hAnsi="Times New Roman" w:cs="Times New Roman"/>
          <w:b/>
          <w:bCs/>
          <w:sz w:val="28"/>
          <w:szCs w:val="28"/>
        </w:rPr>
        <w:t>Project Subject</w:t>
      </w:r>
    </w:p>
    <w:p w14:paraId="0E70D754" w14:textId="77777777" w:rsidR="00000000" w:rsidRPr="00CD24C0" w:rsidRDefault="00000000" w:rsidP="00CD24C0">
      <w:pPr>
        <w:pStyle w:val="PlainText"/>
        <w:spacing w:line="276" w:lineRule="auto"/>
        <w:rPr>
          <w:rFonts w:ascii="Times New Roman" w:hAnsi="Times New Roman" w:cs="Times New Roman"/>
          <w:sz w:val="24"/>
          <w:szCs w:val="24"/>
        </w:rPr>
      </w:pPr>
      <w:proofErr w:type="spellStart"/>
      <w:r w:rsidRPr="00CD24C0">
        <w:rPr>
          <w:rFonts w:ascii="Times New Roman" w:hAnsi="Times New Roman" w:cs="Times New Roman"/>
          <w:b/>
          <w:bCs/>
          <w:sz w:val="24"/>
          <w:szCs w:val="24"/>
        </w:rPr>
        <w:t>AutoHub</w:t>
      </w:r>
      <w:proofErr w:type="spellEnd"/>
      <w:r w:rsidRPr="00CD24C0">
        <w:rPr>
          <w:rFonts w:ascii="Times New Roman" w:hAnsi="Times New Roman" w:cs="Times New Roman"/>
          <w:b/>
          <w:bCs/>
          <w:sz w:val="24"/>
          <w:szCs w:val="24"/>
        </w:rPr>
        <w:t>:</w:t>
      </w:r>
      <w:r w:rsidRPr="00CD24C0">
        <w:rPr>
          <w:rFonts w:ascii="Times New Roman" w:hAnsi="Times New Roman" w:cs="Times New Roman"/>
          <w:sz w:val="24"/>
          <w:szCs w:val="24"/>
        </w:rPr>
        <w:t xml:space="preserve"> Global Car Brands &amp; Spare Parts Directory</w:t>
      </w:r>
    </w:p>
    <w:p w14:paraId="1A016BD0" w14:textId="77777777" w:rsidR="00000000" w:rsidRPr="00CD24C0" w:rsidRDefault="00000000" w:rsidP="00CD24C0">
      <w:pPr>
        <w:pStyle w:val="PlainText"/>
        <w:spacing w:line="276" w:lineRule="auto"/>
        <w:rPr>
          <w:rFonts w:ascii="Times New Roman" w:hAnsi="Times New Roman" w:cs="Times New Roman"/>
          <w:sz w:val="24"/>
          <w:szCs w:val="24"/>
        </w:rPr>
      </w:pPr>
    </w:p>
    <w:p w14:paraId="4391CA2D" w14:textId="77777777" w:rsidR="00000000" w:rsidRPr="00CD24C0" w:rsidRDefault="00000000" w:rsidP="00CD24C0">
      <w:pPr>
        <w:pStyle w:val="PlainText"/>
        <w:spacing w:line="276" w:lineRule="auto"/>
        <w:rPr>
          <w:rFonts w:ascii="Times New Roman" w:hAnsi="Times New Roman" w:cs="Times New Roman"/>
          <w:b/>
          <w:bCs/>
          <w:sz w:val="24"/>
          <w:szCs w:val="24"/>
        </w:rPr>
      </w:pPr>
      <w:r w:rsidRPr="00CD24C0">
        <w:rPr>
          <w:rFonts w:ascii="Times New Roman" w:hAnsi="Times New Roman" w:cs="Times New Roman"/>
          <w:b/>
          <w:bCs/>
          <w:sz w:val="24"/>
          <w:szCs w:val="24"/>
        </w:rPr>
        <w:t>2. Project Description</w:t>
      </w:r>
    </w:p>
    <w:p w14:paraId="4B06025A" w14:textId="77777777" w:rsidR="00000000" w:rsidRPr="00CD24C0" w:rsidRDefault="00000000" w:rsidP="00CD24C0">
      <w:pPr>
        <w:pStyle w:val="PlainText"/>
        <w:spacing w:line="276" w:lineRule="auto"/>
        <w:rPr>
          <w:rFonts w:ascii="Times New Roman" w:hAnsi="Times New Roman" w:cs="Times New Roman"/>
          <w:sz w:val="24"/>
          <w:szCs w:val="24"/>
        </w:rPr>
      </w:pPr>
      <w:proofErr w:type="spellStart"/>
      <w:r w:rsidRPr="00CD24C0">
        <w:rPr>
          <w:rFonts w:ascii="Times New Roman" w:hAnsi="Times New Roman" w:cs="Times New Roman"/>
          <w:b/>
          <w:bCs/>
          <w:sz w:val="24"/>
          <w:szCs w:val="24"/>
        </w:rPr>
        <w:t>AutoHub</w:t>
      </w:r>
      <w:proofErr w:type="spellEnd"/>
      <w:r w:rsidRPr="00CD24C0">
        <w:rPr>
          <w:rFonts w:ascii="Times New Roman" w:hAnsi="Times New Roman" w:cs="Times New Roman"/>
          <w:b/>
          <w:bCs/>
          <w:sz w:val="24"/>
          <w:szCs w:val="24"/>
        </w:rPr>
        <w:t xml:space="preserve"> </w:t>
      </w:r>
      <w:r w:rsidRPr="00CD24C0">
        <w:rPr>
          <w:rFonts w:ascii="Times New Roman" w:hAnsi="Times New Roman" w:cs="Times New Roman"/>
          <w:sz w:val="24"/>
          <w:szCs w:val="24"/>
        </w:rPr>
        <w:t xml:space="preserve">is an informational web application designed to help vehicle owners, mechanics, and car enthusiasts explore automotive manufacturers and find compatible spare parts. The website will feature a detailed </w:t>
      </w:r>
      <w:proofErr w:type="spellStart"/>
      <w:r w:rsidRPr="00CD24C0">
        <w:rPr>
          <w:rFonts w:ascii="Times New Roman" w:hAnsi="Times New Roman" w:cs="Times New Roman"/>
          <w:sz w:val="24"/>
          <w:szCs w:val="24"/>
        </w:rPr>
        <w:t>catalog</w:t>
      </w:r>
      <w:proofErr w:type="spellEnd"/>
      <w:r w:rsidRPr="00CD24C0">
        <w:rPr>
          <w:rFonts w:ascii="Times New Roman" w:hAnsi="Times New Roman" w:cs="Times New Roman"/>
          <w:sz w:val="24"/>
          <w:szCs w:val="24"/>
        </w:rPr>
        <w:t xml:space="preserve"> of major car brands (e.g., Toyota, Nissan, BMW, Ford), highlighting popular models, key specifications, and manufacturer histories. Additionally, it will feature an interactive spare parts finder that organizes components by category (engine parts, suspension, braking systems, electrical, and body maintenance). The site will utilize dynamic HTML, CSS, and JavaScript to fetch vehicle and parts data, filter components by vehicle make and model, and display maintenance tips through dynamic UI elements.</w:t>
      </w:r>
    </w:p>
    <w:p w14:paraId="40952703" w14:textId="77777777" w:rsidR="00000000" w:rsidRPr="00CD24C0" w:rsidRDefault="00000000" w:rsidP="00CD24C0">
      <w:pPr>
        <w:pStyle w:val="PlainText"/>
        <w:spacing w:line="276" w:lineRule="auto"/>
        <w:rPr>
          <w:rFonts w:ascii="Times New Roman" w:hAnsi="Times New Roman" w:cs="Times New Roman"/>
          <w:sz w:val="24"/>
          <w:szCs w:val="24"/>
        </w:rPr>
      </w:pPr>
    </w:p>
    <w:p w14:paraId="350682A5" w14:textId="77777777" w:rsidR="00000000" w:rsidRPr="00CD24C0" w:rsidRDefault="00000000" w:rsidP="00CD24C0">
      <w:pPr>
        <w:pStyle w:val="PlainText"/>
        <w:spacing w:line="276" w:lineRule="auto"/>
        <w:rPr>
          <w:rFonts w:ascii="Times New Roman" w:hAnsi="Times New Roman" w:cs="Times New Roman"/>
          <w:b/>
          <w:bCs/>
          <w:sz w:val="24"/>
          <w:szCs w:val="24"/>
        </w:rPr>
      </w:pPr>
      <w:r w:rsidRPr="00CD24C0">
        <w:rPr>
          <w:rFonts w:ascii="Times New Roman" w:hAnsi="Times New Roman" w:cs="Times New Roman"/>
          <w:b/>
          <w:bCs/>
          <w:sz w:val="24"/>
          <w:szCs w:val="24"/>
        </w:rPr>
        <w:t>3. Project Reason and Purpose</w:t>
      </w:r>
    </w:p>
    <w:p w14:paraId="55CEC4A3" w14:textId="77777777" w:rsidR="00453D97" w:rsidRPr="00CD24C0" w:rsidRDefault="00000000" w:rsidP="00CD24C0">
      <w:pPr>
        <w:pStyle w:val="PlainText"/>
        <w:spacing w:line="276" w:lineRule="auto"/>
        <w:rPr>
          <w:rFonts w:ascii="Times New Roman" w:hAnsi="Times New Roman" w:cs="Times New Roman"/>
          <w:sz w:val="24"/>
          <w:szCs w:val="24"/>
        </w:rPr>
      </w:pPr>
      <w:r w:rsidRPr="00CD24C0">
        <w:rPr>
          <w:rFonts w:ascii="Times New Roman" w:hAnsi="Times New Roman" w:cs="Times New Roman"/>
          <w:sz w:val="24"/>
          <w:szCs w:val="24"/>
        </w:rPr>
        <w:t>Finding accurate information about specific car models and sourcing the correct compatible spare parts often requires searching through multiple scattered platforms. I chose this subject to build a centralized, user-friendly platform that simplifies vehicle identification and parts searching. From a development standpoint, this topic provides an ideal dataset for applying dynamic frontend features like array filtering, modal dialogs for part details, JSON data rendering, and external API integration to fetch real-time automotive specifications.</w:t>
      </w:r>
    </w:p>
    <w:sectPr w:rsidR="00453D97" w:rsidRPr="00CD24C0" w:rsidSect="00453D9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C6099"/>
    <w:rsid w:val="001D23A1"/>
    <w:rsid w:val="00453D97"/>
    <w:rsid w:val="00CC2E37"/>
    <w:rsid w:val="00CD24C0"/>
    <w:rsid w:val="00CE089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E1DE1"/>
  <w15:chartTrackingRefBased/>
  <w15:docId w15:val="{CBBD6659-6783-45CC-8EA8-E5A005FB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53D9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53D9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Nyashadzashe Gumboguru</dc:creator>
  <cp:keywords/>
  <dc:description/>
  <cp:lastModifiedBy>Nyashadzashe Gumboguru</cp:lastModifiedBy>
  <cp:revision>2</cp:revision>
  <dcterms:created xsi:type="dcterms:W3CDTF">2026-09-23T18:04:00Z</dcterms:created>
  <dcterms:modified xsi:type="dcterms:W3CDTF">2026-09-23T18:04:00Z</dcterms:modified>
</cp:coreProperties>
</file>