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C3FD" w14:textId="77777777" w:rsidR="00B61968" w:rsidRPr="00B61968" w:rsidRDefault="00B61968" w:rsidP="00B61968">
      <w:pPr>
        <w:rPr>
          <w:b/>
          <w:bCs/>
        </w:rPr>
      </w:pPr>
      <w:r w:rsidRPr="00B61968">
        <w:rPr>
          <w:b/>
          <w:bCs/>
        </w:rPr>
        <w:t>Business Questions and Cases for Analysis:</w:t>
      </w:r>
    </w:p>
    <w:p w14:paraId="3FA695E1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is the total cost incurred by the hospital for treatments provided over a specific period?</w:t>
      </w:r>
    </w:p>
    <w:p w14:paraId="74D0B1D3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Total Treatment Cost</w:t>
      </w:r>
      <w:r w:rsidRPr="00B61968">
        <w:t xml:space="preserve"> measure to evaluate the financial burden of treatments and plan cost optimizations.</w:t>
      </w:r>
    </w:p>
    <w:p w14:paraId="0542EABC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How much of the treatment cost is covered by insurance versus paid out-of-pocket by patients?</w:t>
      </w:r>
    </w:p>
    <w:p w14:paraId="7333E42B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Total Insurance Claim Amount</w:t>
      </w:r>
      <w:r w:rsidRPr="00B61968">
        <w:t xml:space="preserve"> and </w:t>
      </w:r>
      <w:r w:rsidRPr="00B61968">
        <w:rPr>
          <w:b/>
          <w:bCs/>
        </w:rPr>
        <w:t>Total Out-of-Pocket Expenses</w:t>
      </w:r>
      <w:r w:rsidRPr="00B61968">
        <w:t xml:space="preserve"> measures to assess insurance coverage efficiency and patient financial burden.</w:t>
      </w:r>
    </w:p>
    <w:p w14:paraId="28C53677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 xml:space="preserve">What </w:t>
      </w:r>
      <w:proofErr w:type="gramStart"/>
      <w:r w:rsidRPr="00B61968">
        <w:rPr>
          <w:b/>
          <w:bCs/>
        </w:rPr>
        <w:t>is</w:t>
      </w:r>
      <w:proofErr w:type="gramEnd"/>
      <w:r w:rsidRPr="00B61968">
        <w:rPr>
          <w:b/>
          <w:bCs/>
        </w:rPr>
        <w:t xml:space="preserve"> the average length of hospital stay for patients, and how does it vary across different departments?</w:t>
      </w:r>
    </w:p>
    <w:p w14:paraId="30C73BFD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Average Length of Stay</w:t>
      </w:r>
      <w:r w:rsidRPr="00B61968">
        <w:t xml:space="preserve"> measure and break it down by departments to identify areas where efficiency can be improved.</w:t>
      </w:r>
    </w:p>
    <w:p w14:paraId="66551AB2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percentage of patients are readmitted within 30 days, and how can we reduce this rate?</w:t>
      </w:r>
    </w:p>
    <w:p w14:paraId="69EE0AEF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The </w:t>
      </w:r>
      <w:r w:rsidRPr="00B61968">
        <w:rPr>
          <w:b/>
          <w:bCs/>
        </w:rPr>
        <w:t>Readmission Rate</w:t>
      </w:r>
      <w:r w:rsidRPr="00B61968">
        <w:t xml:space="preserve"> measure helps in identifying patterns leading to readmissions and implementing preventative measures.</w:t>
      </w:r>
    </w:p>
    <w:p w14:paraId="6C265EB8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is the mortality rate in the hospital, and are there specific departments with higher mortality rates?</w:t>
      </w:r>
    </w:p>
    <w:p w14:paraId="170CA844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Mortality Rate</w:t>
      </w:r>
      <w:r w:rsidRPr="00B61968">
        <w:t xml:space="preserve"> measure to monitor patient outcomes and target improvements in critical care areas.</w:t>
      </w:r>
    </w:p>
    <w:p w14:paraId="5B9FF013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is the average patient satisfaction score, and how can it be improved across various services?</w:t>
      </w:r>
    </w:p>
    <w:p w14:paraId="21C9EBA9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The </w:t>
      </w:r>
      <w:r w:rsidRPr="00B61968">
        <w:rPr>
          <w:b/>
          <w:bCs/>
        </w:rPr>
        <w:t>Average Patient Satisfaction Score</w:t>
      </w:r>
      <w:r w:rsidRPr="00B61968">
        <w:t xml:space="preserve"> measure provides insights into patient experiences, allowing the hospital to enhance service quality.</w:t>
      </w:r>
    </w:p>
    <w:p w14:paraId="5A62754E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Which departments handle the highest number of patients, and are there any bottlenecks?</w:t>
      </w:r>
    </w:p>
    <w:p w14:paraId="0E3B130C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The </w:t>
      </w:r>
      <w:r w:rsidRPr="00B61968">
        <w:rPr>
          <w:b/>
          <w:bCs/>
        </w:rPr>
        <w:t>Total Patients by Department</w:t>
      </w:r>
      <w:r w:rsidRPr="00B61968">
        <w:t xml:space="preserve"> measure helps in workload distribution analysis and resource allocation.</w:t>
      </w:r>
    </w:p>
    <w:p w14:paraId="0B566172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lastRenderedPageBreak/>
        <w:t>What is the revenue generated per patient, and how does it differ across treatments and departments?</w:t>
      </w:r>
    </w:p>
    <w:p w14:paraId="0BE4FABB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Total Revenue per Patient</w:t>
      </w:r>
      <w:r w:rsidRPr="00B61968">
        <w:t xml:space="preserve"> measure to assess the financial efficiency of different services and identify high-value areas.</w:t>
      </w:r>
    </w:p>
    <w:p w14:paraId="6A7380C4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is the demographic breakdown of patients by age and gender, and how can this information be used to tailor healthcare services?</w:t>
      </w:r>
    </w:p>
    <w:p w14:paraId="6C1FDF2E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The </w:t>
      </w:r>
      <w:r w:rsidRPr="00B61968">
        <w:rPr>
          <w:b/>
          <w:bCs/>
        </w:rPr>
        <w:t>Average Age of Patients</w:t>
      </w:r>
      <w:r w:rsidRPr="00B61968">
        <w:t xml:space="preserve"> and gender-specific count measures can guide marketing and service customization.</w:t>
      </w:r>
    </w:p>
    <w:p w14:paraId="1DC1CAD8" w14:textId="77777777" w:rsidR="00B61968" w:rsidRPr="00B61968" w:rsidRDefault="00B61968" w:rsidP="00B61968">
      <w:pPr>
        <w:numPr>
          <w:ilvl w:val="0"/>
          <w:numId w:val="1"/>
        </w:numPr>
      </w:pPr>
      <w:r w:rsidRPr="00B61968">
        <w:rPr>
          <w:b/>
          <w:bCs/>
        </w:rPr>
        <w:t>What is the distribution of male, female, and other gender patients, and how does this influence healthcare delivery?</w:t>
      </w:r>
    </w:p>
    <w:p w14:paraId="2E8F7FEF" w14:textId="77777777" w:rsidR="00B61968" w:rsidRPr="00B61968" w:rsidRDefault="00B61968" w:rsidP="00B61968">
      <w:pPr>
        <w:numPr>
          <w:ilvl w:val="1"/>
          <w:numId w:val="1"/>
        </w:numPr>
      </w:pPr>
      <w:r w:rsidRPr="00B61968">
        <w:rPr>
          <w:b/>
          <w:bCs/>
        </w:rPr>
        <w:t>Analysis:</w:t>
      </w:r>
      <w:r w:rsidRPr="00B61968">
        <w:t xml:space="preserve"> Use the </w:t>
      </w:r>
      <w:r w:rsidRPr="00B61968">
        <w:rPr>
          <w:b/>
          <w:bCs/>
        </w:rPr>
        <w:t>Male Patient Count</w:t>
      </w:r>
      <w:r w:rsidRPr="00B61968">
        <w:t xml:space="preserve">, </w:t>
      </w:r>
      <w:r w:rsidRPr="00B61968">
        <w:rPr>
          <w:b/>
          <w:bCs/>
        </w:rPr>
        <w:t>Female Patient Count</w:t>
      </w:r>
      <w:r w:rsidRPr="00B61968">
        <w:t xml:space="preserve">, and </w:t>
      </w:r>
      <w:r w:rsidRPr="00B61968">
        <w:rPr>
          <w:b/>
          <w:bCs/>
        </w:rPr>
        <w:t>Other Gender Patient Count</w:t>
      </w:r>
      <w:r w:rsidRPr="00B61968">
        <w:t xml:space="preserve"> measures to understand the gender distribution and address any gender-specific healthcare needs.</w:t>
      </w:r>
    </w:p>
    <w:p w14:paraId="3B413A4E" w14:textId="77777777" w:rsidR="00B61968" w:rsidRDefault="00B61968"/>
    <w:sectPr w:rsidR="00B6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31BE"/>
    <w:multiLevelType w:val="multilevel"/>
    <w:tmpl w:val="182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0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68"/>
    <w:rsid w:val="00272E7F"/>
    <w:rsid w:val="00B61968"/>
    <w:rsid w:val="00C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2E8F"/>
  <w15:chartTrackingRefBased/>
  <w15:docId w15:val="{1592DDB7-F422-42D3-8FEA-BB05AA6D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Muthoka</dc:creator>
  <cp:keywords/>
  <dc:description/>
  <cp:lastModifiedBy>John Muthoka</cp:lastModifiedBy>
  <cp:revision>1</cp:revision>
  <dcterms:created xsi:type="dcterms:W3CDTF">2025-01-06T11:36:00Z</dcterms:created>
  <dcterms:modified xsi:type="dcterms:W3CDTF">2025-01-07T11:15:00Z</dcterms:modified>
</cp:coreProperties>
</file>