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653" w:rsidRPr="00953E4A" w:rsidRDefault="006A063B" w:rsidP="007E0215">
      <w:pPr>
        <w:pStyle w:val="NoSpacing"/>
        <w:spacing w:after="160" w:line="240" w:lineRule="exact"/>
        <w:jc w:val="center"/>
        <w:rPr>
          <w:rFonts w:ascii="Times New Roman" w:hAnsi="Times New Roman" w:cs="Times New Roman"/>
          <w:sz w:val="20"/>
          <w:szCs w:val="20"/>
        </w:rPr>
      </w:pPr>
      <w:r w:rsidRPr="00953E4A">
        <w:rPr>
          <w:rFonts w:ascii="Times New Roman" w:hAnsi="Times New Roman" w:cs="Times New Roman"/>
          <w:sz w:val="20"/>
          <w:szCs w:val="20"/>
        </w:rPr>
        <w:t>Emi</w:t>
      </w:r>
      <w:r w:rsidR="00AD1F63" w:rsidRPr="00953E4A">
        <w:rPr>
          <w:rFonts w:ascii="Times New Roman" w:hAnsi="Times New Roman" w:cs="Times New Roman"/>
          <w:sz w:val="20"/>
          <w:szCs w:val="20"/>
        </w:rPr>
        <w:t>rates Palace Hotel in Abu Dhab</w:t>
      </w:r>
      <w:r w:rsidR="0030401D" w:rsidRPr="00953E4A">
        <w:rPr>
          <w:rFonts w:ascii="Times New Roman" w:hAnsi="Times New Roman" w:cs="Times New Roman"/>
          <w:sz w:val="20"/>
          <w:szCs w:val="20"/>
        </w:rPr>
        <w:t>i</w:t>
      </w:r>
    </w:p>
    <w:p w:rsidR="00460458" w:rsidRPr="00953E4A" w:rsidRDefault="00460458" w:rsidP="007E0215">
      <w:pPr>
        <w:pStyle w:val="NoSpacing"/>
        <w:spacing w:after="160" w:line="240" w:lineRule="exact"/>
        <w:rPr>
          <w:rFonts w:ascii="Times New Roman" w:hAnsi="Times New Roman" w:cs="Times New Roman"/>
          <w:sz w:val="20"/>
          <w:szCs w:val="20"/>
        </w:rPr>
      </w:pPr>
    </w:p>
    <w:p w:rsidR="00727551" w:rsidRPr="00953E4A" w:rsidRDefault="00727551"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Introduction </w:t>
      </w:r>
    </w:p>
    <w:p w:rsidR="00370BB8" w:rsidRPr="00953E4A" w:rsidRDefault="00370BB8"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Company Background </w:t>
      </w:r>
    </w:p>
    <w:p w:rsidR="00370BB8" w:rsidRPr="00953E4A" w:rsidRDefault="00370BB8"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Overview of Current TQM System</w:t>
      </w:r>
    </w:p>
    <w:p w:rsidR="00370BB8" w:rsidRPr="00953E4A" w:rsidRDefault="00370BB8"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TQM Principles and </w:t>
      </w:r>
      <w:r w:rsidR="009D6934" w:rsidRPr="00953E4A">
        <w:rPr>
          <w:rFonts w:ascii="Times New Roman" w:hAnsi="Times New Roman" w:cs="Times New Roman"/>
          <w:sz w:val="20"/>
          <w:szCs w:val="20"/>
        </w:rPr>
        <w:t>Quality Philosophies Adopted</w:t>
      </w:r>
    </w:p>
    <w:p w:rsidR="003C7D5C" w:rsidRPr="00953E4A" w:rsidRDefault="003C7D5C"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Quality Management and Ethics</w:t>
      </w:r>
    </w:p>
    <w:p w:rsidR="00DC4FE7" w:rsidRPr="00953E4A" w:rsidRDefault="001444F3"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Quality Culture</w:t>
      </w:r>
    </w:p>
    <w:p w:rsidR="001444F3" w:rsidRPr="00953E4A" w:rsidRDefault="001444F3"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Leadership Status</w:t>
      </w:r>
    </w:p>
    <w:p w:rsidR="00F8681A" w:rsidRPr="00953E4A" w:rsidRDefault="00C92212"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Employee Involvement Status</w:t>
      </w:r>
    </w:p>
    <w:p w:rsidR="00D50059" w:rsidRPr="00953E4A" w:rsidRDefault="00D50059"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Customer Satisfaction Status</w:t>
      </w:r>
    </w:p>
    <w:p w:rsidR="0099727B" w:rsidRPr="00953E4A" w:rsidRDefault="001E200B"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Supplier Relationship Status</w:t>
      </w:r>
    </w:p>
    <w:p w:rsidR="0047184D" w:rsidRPr="00953E4A" w:rsidRDefault="00FA4461"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Team Building and Team Work Status</w:t>
      </w:r>
    </w:p>
    <w:p w:rsidR="00FA4461" w:rsidRPr="00953E4A" w:rsidRDefault="005728B7"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ISO Certification </w:t>
      </w:r>
    </w:p>
    <w:p w:rsidR="00482D01" w:rsidRPr="00953E4A" w:rsidRDefault="00F9454D"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Recommendation</w:t>
      </w:r>
      <w:r w:rsidR="00482D01" w:rsidRPr="00953E4A">
        <w:rPr>
          <w:rFonts w:ascii="Times New Roman" w:hAnsi="Times New Roman" w:cs="Times New Roman"/>
          <w:sz w:val="20"/>
          <w:szCs w:val="20"/>
        </w:rPr>
        <w:t xml:space="preserve">: Implementation Plan with </w:t>
      </w:r>
      <w:r w:rsidRPr="00953E4A">
        <w:rPr>
          <w:rFonts w:ascii="Times New Roman" w:hAnsi="Times New Roman" w:cs="Times New Roman"/>
          <w:sz w:val="20"/>
          <w:szCs w:val="20"/>
        </w:rPr>
        <w:t xml:space="preserve">Justification </w:t>
      </w:r>
    </w:p>
    <w:p w:rsidR="003B1AF9" w:rsidRPr="00953E4A" w:rsidRDefault="003B1AF9" w:rsidP="007E0215">
      <w:pPr>
        <w:pStyle w:val="NoSpacing"/>
        <w:numPr>
          <w:ilvl w:val="0"/>
          <w:numId w:val="1"/>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Conclusion </w:t>
      </w:r>
    </w:p>
    <w:p w:rsidR="00022EC5" w:rsidRPr="00953E4A" w:rsidRDefault="00022EC5" w:rsidP="007E0215">
      <w:pPr>
        <w:pStyle w:val="NoSpacing"/>
        <w:spacing w:after="160" w:line="240" w:lineRule="exact"/>
        <w:rPr>
          <w:rFonts w:ascii="Times New Roman" w:hAnsi="Times New Roman" w:cs="Times New Roman"/>
          <w:sz w:val="20"/>
          <w:szCs w:val="20"/>
        </w:rPr>
      </w:pPr>
    </w:p>
    <w:p w:rsidR="00022EC5" w:rsidRPr="00953E4A" w:rsidRDefault="00022EC5" w:rsidP="007E0215">
      <w:pPr>
        <w:pStyle w:val="NoSpacing"/>
        <w:spacing w:after="160" w:line="240" w:lineRule="exact"/>
        <w:rPr>
          <w:rFonts w:ascii="Times New Roman" w:hAnsi="Times New Roman" w:cs="Times New Roman"/>
          <w:sz w:val="20"/>
          <w:szCs w:val="20"/>
        </w:rPr>
      </w:pPr>
    </w:p>
    <w:p w:rsidR="00022EC5" w:rsidRPr="00953E4A" w:rsidRDefault="00022EC5" w:rsidP="007E0215">
      <w:pPr>
        <w:pStyle w:val="NoSpacing"/>
        <w:spacing w:after="160" w:line="240" w:lineRule="exact"/>
        <w:rPr>
          <w:rFonts w:ascii="Times New Roman" w:hAnsi="Times New Roman" w:cs="Times New Roman"/>
          <w:sz w:val="20"/>
          <w:szCs w:val="20"/>
        </w:rPr>
      </w:pPr>
    </w:p>
    <w:p w:rsidR="00022EC5" w:rsidRPr="00953E4A" w:rsidRDefault="00022EC5" w:rsidP="007E0215">
      <w:pPr>
        <w:pStyle w:val="NoSpacing"/>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Introduction </w:t>
      </w:r>
    </w:p>
    <w:p w:rsidR="00710ABB" w:rsidRPr="00953E4A" w:rsidRDefault="00710ABB" w:rsidP="007E0215">
      <w:pPr>
        <w:pStyle w:val="NoSpacing"/>
        <w:numPr>
          <w:ilvl w:val="0"/>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Explain the rationale for change </w:t>
      </w:r>
    </w:p>
    <w:p w:rsidR="00710ABB" w:rsidRPr="00953E4A" w:rsidRDefault="00710ABB" w:rsidP="007E0215">
      <w:pPr>
        <w:pStyle w:val="NoSpacing"/>
        <w:numPr>
          <w:ilvl w:val="0"/>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Why improve the quality practices within the company?</w:t>
      </w:r>
    </w:p>
    <w:p w:rsidR="00E34EC5" w:rsidRPr="00953E4A" w:rsidRDefault="00E34EC5" w:rsidP="007E0215">
      <w:pPr>
        <w:pStyle w:val="NoSpacing"/>
        <w:spacing w:after="160" w:line="240" w:lineRule="exact"/>
        <w:rPr>
          <w:rFonts w:ascii="Times New Roman" w:hAnsi="Times New Roman" w:cs="Times New Roman"/>
          <w:sz w:val="20"/>
          <w:szCs w:val="20"/>
          <w:highlight w:val="yellow"/>
        </w:rPr>
      </w:pPr>
      <w:r w:rsidRPr="00953E4A">
        <w:rPr>
          <w:rFonts w:ascii="Times New Roman" w:hAnsi="Times New Roman" w:cs="Times New Roman"/>
          <w:sz w:val="20"/>
          <w:szCs w:val="20"/>
          <w:highlight w:val="yellow"/>
        </w:rPr>
        <w:t xml:space="preserve">Company Background </w:t>
      </w:r>
    </w:p>
    <w:p w:rsidR="00E34EC5" w:rsidRPr="00953E4A" w:rsidRDefault="00B43192" w:rsidP="001F0C21">
      <w:pPr>
        <w:pStyle w:val="NoSpacing"/>
        <w:spacing w:after="160" w:line="240" w:lineRule="exact"/>
        <w:ind w:left="720"/>
        <w:rPr>
          <w:rFonts w:ascii="Times New Roman" w:hAnsi="Times New Roman" w:cs="Times New Roman"/>
          <w:sz w:val="20"/>
          <w:szCs w:val="20"/>
        </w:rPr>
      </w:pPr>
      <w:r w:rsidRPr="00953E4A">
        <w:rPr>
          <w:rFonts w:ascii="Times New Roman" w:hAnsi="Times New Roman" w:cs="Times New Roman"/>
          <w:sz w:val="20"/>
          <w:szCs w:val="20"/>
          <w:highlight w:val="yellow"/>
        </w:rPr>
        <w:t>Brief Company History</w:t>
      </w:r>
    </w:p>
    <w:p w:rsidR="00461444" w:rsidRPr="00953E4A" w:rsidRDefault="005508DD" w:rsidP="00461444">
      <w:pPr>
        <w:pStyle w:val="NoSpacing"/>
        <w:spacing w:after="160" w:line="240" w:lineRule="exact"/>
        <w:ind w:firstLine="720"/>
        <w:rPr>
          <w:rStyle w:val="xbe"/>
          <w:rFonts w:ascii="Times New Roman" w:hAnsi="Times New Roman" w:cs="Times New Roman"/>
          <w:sz w:val="20"/>
          <w:szCs w:val="20"/>
        </w:rPr>
      </w:pPr>
      <w:r w:rsidRPr="00953E4A">
        <w:rPr>
          <w:rFonts w:ascii="Times New Roman" w:hAnsi="Times New Roman" w:cs="Times New Roman"/>
          <w:sz w:val="20"/>
          <w:szCs w:val="20"/>
        </w:rPr>
        <w:t xml:space="preserve">It is a luxury hotel in Abu Dhabi, United Arab Emirates. It was created with the aim of showcasing Arabian culture. It offers luxury hospitality. It is located on 1.3 km of private beach. 85 hectares of lawns and gardens surround the hotel, as well 114 domes that are 80 meters high. It contains 394 residences. The Corniche runs from here all the way north. </w:t>
      </w:r>
      <w:r w:rsidRPr="00953E4A">
        <w:rPr>
          <w:rStyle w:val="xbe"/>
          <w:rFonts w:ascii="Times New Roman" w:hAnsi="Times New Roman" w:cs="Times New Roman"/>
          <w:sz w:val="20"/>
          <w:szCs w:val="20"/>
        </w:rPr>
        <w:t xml:space="preserve">It is situated along West Corniche Road - Ras Al Akhdar - Abu Dhabi - United Arab Emirates. </w:t>
      </w:r>
    </w:p>
    <w:p w:rsidR="009A5DFC" w:rsidRPr="00953E4A" w:rsidRDefault="005508DD" w:rsidP="009A5DFC">
      <w:pPr>
        <w:pStyle w:val="NoSpacing"/>
        <w:spacing w:after="160" w:line="240" w:lineRule="exact"/>
        <w:ind w:firstLine="720"/>
        <w:rPr>
          <w:rFonts w:ascii="Times New Roman" w:eastAsia="Times New Roman" w:hAnsi="Times New Roman" w:cs="Times New Roman"/>
          <w:sz w:val="20"/>
          <w:szCs w:val="20"/>
          <w:lang w:eastAsia="en-GB"/>
        </w:rPr>
      </w:pPr>
      <w:r w:rsidRPr="00953E4A">
        <w:rPr>
          <w:rFonts w:ascii="Times New Roman" w:eastAsia="Times New Roman" w:hAnsi="Times New Roman" w:cs="Times New Roman"/>
          <w:sz w:val="20"/>
          <w:szCs w:val="20"/>
          <w:lang w:eastAsia="en-GB"/>
        </w:rPr>
        <w:t xml:space="preserve">This hotel is home to 8 onsite restaurants, perfect for a quick bite to eat. Savor a meal from the comfort of your room with 24-hour room service, or get a quick energy boost at the coffee shop/café. For your convenience, a full breakfast is available for a fee. The 394 air-conditioned accommodations feature balconies and afford space to spread out with sitting areas. LCD TVs come with digital channels and pay movies, and guests can stay connected with free </w:t>
      </w:r>
      <w:r w:rsidR="00321917" w:rsidRPr="00953E4A">
        <w:rPr>
          <w:rFonts w:ascii="Times New Roman" w:eastAsia="Times New Roman" w:hAnsi="Times New Roman" w:cs="Times New Roman"/>
          <w:sz w:val="20"/>
          <w:szCs w:val="20"/>
          <w:lang w:eastAsia="en-GB"/>
        </w:rPr>
        <w:t>Wi-Fi</w:t>
      </w:r>
      <w:r w:rsidRPr="00953E4A">
        <w:rPr>
          <w:rFonts w:ascii="Times New Roman" w:eastAsia="Times New Roman" w:hAnsi="Times New Roman" w:cs="Times New Roman"/>
          <w:sz w:val="20"/>
          <w:szCs w:val="20"/>
          <w:lang w:eastAsia="en-GB"/>
        </w:rPr>
        <w:t xml:space="preserve">. Beds sport premium bedding and bathrooms offer hair dryers and designer toiletries. Free minibar items, free newspapers, and free bottled water are also standard. </w:t>
      </w:r>
    </w:p>
    <w:p w:rsidR="005508DD" w:rsidRPr="00953E4A" w:rsidRDefault="005508DD" w:rsidP="009A5DFC">
      <w:pPr>
        <w:pStyle w:val="NoSpacing"/>
        <w:spacing w:after="160" w:line="240" w:lineRule="exact"/>
        <w:ind w:firstLine="720"/>
        <w:rPr>
          <w:rFonts w:ascii="Times New Roman" w:hAnsi="Times New Roman" w:cs="Times New Roman"/>
          <w:sz w:val="20"/>
          <w:szCs w:val="20"/>
        </w:rPr>
      </w:pPr>
      <w:r w:rsidRPr="00953E4A">
        <w:rPr>
          <w:rFonts w:ascii="Times New Roman" w:eastAsia="Times New Roman" w:hAnsi="Times New Roman" w:cs="Times New Roman"/>
          <w:sz w:val="20"/>
          <w:szCs w:val="20"/>
          <w:lang w:eastAsia="en-GB"/>
        </w:rPr>
        <w:t xml:space="preserve">Emirates Palace Abu Dhabi features a private beach, a marina, and a full-service spa. Free valet and </w:t>
      </w:r>
      <w:r w:rsidR="009A5DFC" w:rsidRPr="00953E4A">
        <w:rPr>
          <w:rFonts w:ascii="Times New Roman" w:eastAsia="Times New Roman" w:hAnsi="Times New Roman" w:cs="Times New Roman"/>
          <w:sz w:val="20"/>
          <w:szCs w:val="20"/>
          <w:lang w:eastAsia="en-GB"/>
        </w:rPr>
        <w:t>self-parking</w:t>
      </w:r>
      <w:r w:rsidRPr="00953E4A">
        <w:rPr>
          <w:rFonts w:ascii="Times New Roman" w:eastAsia="Times New Roman" w:hAnsi="Times New Roman" w:cs="Times New Roman"/>
          <w:sz w:val="20"/>
          <w:szCs w:val="20"/>
          <w:lang w:eastAsia="en-GB"/>
        </w:rPr>
        <w:t xml:space="preserve"> are available, and there's also limo/town car service. The 24-hour front desk has multilingual staff ready to assist with dry cleaning/laundry, concierge services, and luggage storage. Other amenities at this beach hotel include 2 outdoor pools, a nightclub, and a lazy river. Some of the amenities that are offered in the restaurant include Free </w:t>
      </w:r>
      <w:r w:rsidR="00321917" w:rsidRPr="00953E4A">
        <w:rPr>
          <w:rFonts w:ascii="Times New Roman" w:eastAsia="Times New Roman" w:hAnsi="Times New Roman" w:cs="Times New Roman"/>
          <w:sz w:val="20"/>
          <w:szCs w:val="20"/>
          <w:lang w:eastAsia="en-GB"/>
        </w:rPr>
        <w:t>Wi-Fi</w:t>
      </w:r>
      <w:r w:rsidRPr="00953E4A">
        <w:rPr>
          <w:rFonts w:ascii="Times New Roman" w:eastAsia="Times New Roman" w:hAnsi="Times New Roman" w:cs="Times New Roman"/>
          <w:sz w:val="20"/>
          <w:szCs w:val="20"/>
          <w:lang w:eastAsia="en-GB"/>
        </w:rPr>
        <w:t xml:space="preserve"> in rooms and public areas, Free valet and self-parking, Onsite dining and Marina. </w:t>
      </w:r>
    </w:p>
    <w:p w:rsidR="00276AD1" w:rsidRPr="00953E4A" w:rsidRDefault="00C21898" w:rsidP="007E0215">
      <w:pPr>
        <w:pStyle w:val="NoSpacing"/>
        <w:numPr>
          <w:ilvl w:val="0"/>
          <w:numId w:val="2"/>
        </w:numPr>
        <w:spacing w:after="160" w:line="240" w:lineRule="exact"/>
        <w:rPr>
          <w:rFonts w:ascii="Times New Roman" w:hAnsi="Times New Roman" w:cs="Times New Roman"/>
          <w:sz w:val="20"/>
          <w:szCs w:val="20"/>
          <w:highlight w:val="yellow"/>
        </w:rPr>
      </w:pPr>
      <w:r w:rsidRPr="00953E4A">
        <w:rPr>
          <w:rFonts w:ascii="Times New Roman" w:hAnsi="Times New Roman" w:cs="Times New Roman"/>
          <w:sz w:val="20"/>
          <w:szCs w:val="20"/>
          <w:highlight w:val="yellow"/>
        </w:rPr>
        <w:lastRenderedPageBreak/>
        <w:t xml:space="preserve">Vision </w:t>
      </w:r>
    </w:p>
    <w:p w:rsidR="00C21898" w:rsidRPr="00953E4A" w:rsidRDefault="00276AD1" w:rsidP="00276AD1">
      <w:pPr>
        <w:pStyle w:val="NoSpacing"/>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To be </w:t>
      </w:r>
      <w:r w:rsidR="00B42AC1" w:rsidRPr="00953E4A">
        <w:rPr>
          <w:rFonts w:ascii="Times New Roman" w:hAnsi="Times New Roman" w:cs="Times New Roman"/>
          <w:sz w:val="20"/>
          <w:szCs w:val="20"/>
        </w:rPr>
        <w:t>a local landmark and provider of services to VIPs and huge corporate conferences above all else.</w:t>
      </w:r>
      <w:r w:rsidR="00CE447B" w:rsidRPr="00953E4A">
        <w:rPr>
          <w:rFonts w:ascii="Times New Roman" w:hAnsi="Times New Roman" w:cs="Times New Roman"/>
          <w:sz w:val="20"/>
          <w:szCs w:val="20"/>
        </w:rPr>
        <w:t xml:space="preserve"> </w:t>
      </w:r>
      <w:r w:rsidR="00DE2239" w:rsidRPr="00953E4A">
        <w:rPr>
          <w:rFonts w:ascii="Times New Roman" w:hAnsi="Times New Roman" w:cs="Times New Roman"/>
          <w:sz w:val="20"/>
          <w:szCs w:val="20"/>
        </w:rPr>
        <w:t xml:space="preserve"> </w:t>
      </w:r>
    </w:p>
    <w:p w:rsidR="00AE59D7" w:rsidRPr="00953E4A" w:rsidRDefault="00AE59D7" w:rsidP="007E0215">
      <w:pPr>
        <w:pStyle w:val="NoSpacing"/>
        <w:numPr>
          <w:ilvl w:val="0"/>
          <w:numId w:val="2"/>
        </w:numPr>
        <w:spacing w:after="160" w:line="240" w:lineRule="exact"/>
        <w:rPr>
          <w:rFonts w:ascii="Times New Roman" w:hAnsi="Times New Roman" w:cs="Times New Roman"/>
          <w:sz w:val="20"/>
          <w:szCs w:val="20"/>
          <w:highlight w:val="yellow"/>
        </w:rPr>
      </w:pPr>
      <w:r w:rsidRPr="00953E4A">
        <w:rPr>
          <w:rFonts w:ascii="Times New Roman" w:hAnsi="Times New Roman" w:cs="Times New Roman"/>
          <w:sz w:val="20"/>
          <w:szCs w:val="20"/>
          <w:highlight w:val="yellow"/>
        </w:rPr>
        <w:t xml:space="preserve">Mission </w:t>
      </w:r>
    </w:p>
    <w:p w:rsidR="00C21898" w:rsidRPr="00953E4A" w:rsidRDefault="00C21898" w:rsidP="001F603F">
      <w:pPr>
        <w:pStyle w:val="NoSpacing"/>
        <w:spacing w:after="160" w:line="240" w:lineRule="exact"/>
        <w:ind w:firstLine="720"/>
        <w:rPr>
          <w:rFonts w:ascii="Times New Roman" w:hAnsi="Times New Roman" w:cs="Times New Roman"/>
          <w:sz w:val="20"/>
          <w:szCs w:val="20"/>
        </w:rPr>
      </w:pPr>
      <w:r w:rsidRPr="00953E4A">
        <w:rPr>
          <w:rFonts w:ascii="Times New Roman" w:hAnsi="Times New Roman" w:cs="Times New Roman"/>
          <w:sz w:val="20"/>
          <w:szCs w:val="20"/>
        </w:rPr>
        <w:t xml:space="preserve">Mission </w:t>
      </w:r>
      <w:r w:rsidR="005A1953" w:rsidRPr="00953E4A">
        <w:rPr>
          <w:rFonts w:ascii="Times New Roman" w:hAnsi="Times New Roman" w:cs="Times New Roman"/>
          <w:sz w:val="20"/>
          <w:szCs w:val="20"/>
        </w:rPr>
        <w:t>the aim of showcasing Arabian culture</w:t>
      </w:r>
      <w:r w:rsidR="003C6A5D" w:rsidRPr="00953E4A">
        <w:rPr>
          <w:rFonts w:ascii="Times New Roman" w:hAnsi="Times New Roman" w:cs="Times New Roman"/>
          <w:sz w:val="20"/>
          <w:szCs w:val="20"/>
        </w:rPr>
        <w:t xml:space="preserve">. </w:t>
      </w:r>
      <w:r w:rsidR="005865D7" w:rsidRPr="00953E4A">
        <w:rPr>
          <w:rFonts w:ascii="Times New Roman" w:hAnsi="Times New Roman" w:cs="Times New Roman"/>
          <w:sz w:val="20"/>
          <w:szCs w:val="20"/>
        </w:rPr>
        <w:t>The Hotel’s</w:t>
      </w:r>
      <w:r w:rsidR="00060AF4" w:rsidRPr="00953E4A">
        <w:rPr>
          <w:rFonts w:ascii="Times New Roman" w:hAnsi="Times New Roman" w:cs="Times New Roman"/>
          <w:sz w:val="20"/>
          <w:szCs w:val="20"/>
        </w:rPr>
        <w:t xml:space="preserve"> Mission is </w:t>
      </w:r>
      <w:r w:rsidR="008F02EC" w:rsidRPr="00953E4A">
        <w:rPr>
          <w:rFonts w:ascii="Times New Roman" w:hAnsi="Times New Roman" w:cs="Times New Roman"/>
          <w:sz w:val="20"/>
          <w:szCs w:val="20"/>
        </w:rPr>
        <w:t xml:space="preserve">also </w:t>
      </w:r>
      <w:r w:rsidR="00060AF4" w:rsidRPr="00953E4A">
        <w:rPr>
          <w:rFonts w:ascii="Times New Roman" w:hAnsi="Times New Roman" w:cs="Times New Roman"/>
          <w:sz w:val="20"/>
          <w:szCs w:val="20"/>
        </w:rPr>
        <w:t>to provide “Unique” Experiences for “Unique” Individuals. We have a passion for exceeding the expectations of our guests through personalized service accented by the cultural values of both the East and West. We aim to meet the highest standards in location, accommodation, service, dining, spa and wellness, as well as sports and leisure activities, while incorporating the charm, history and customs of the local destination</w:t>
      </w:r>
      <w:r w:rsidR="0067322E" w:rsidRPr="00953E4A">
        <w:rPr>
          <w:rFonts w:ascii="Times New Roman" w:hAnsi="Times New Roman" w:cs="Times New Roman"/>
          <w:sz w:val="20"/>
          <w:szCs w:val="20"/>
        </w:rPr>
        <w:t xml:space="preserve">. </w:t>
      </w:r>
    </w:p>
    <w:p w:rsidR="00C21898" w:rsidRPr="00953E4A" w:rsidRDefault="00C21898" w:rsidP="007E0215">
      <w:pPr>
        <w:pStyle w:val="NoSpacing"/>
        <w:numPr>
          <w:ilvl w:val="0"/>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Other Company </w:t>
      </w:r>
      <w:r w:rsidR="00B473BD" w:rsidRPr="00953E4A">
        <w:rPr>
          <w:rFonts w:ascii="Times New Roman" w:hAnsi="Times New Roman" w:cs="Times New Roman"/>
          <w:sz w:val="20"/>
          <w:szCs w:val="20"/>
        </w:rPr>
        <w:t>information: -</w:t>
      </w:r>
      <w:r w:rsidRPr="00953E4A">
        <w:rPr>
          <w:rFonts w:ascii="Times New Roman" w:hAnsi="Times New Roman" w:cs="Times New Roman"/>
          <w:sz w:val="20"/>
          <w:szCs w:val="20"/>
        </w:rPr>
        <w:t xml:space="preserve"> </w:t>
      </w:r>
    </w:p>
    <w:p w:rsidR="00C21898" w:rsidRPr="00953E4A" w:rsidRDefault="002A6A04" w:rsidP="007E0215">
      <w:pPr>
        <w:pStyle w:val="NoSpacing"/>
        <w:numPr>
          <w:ilvl w:val="3"/>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Strategic Objectives: To grow market share by penetrating new markets</w:t>
      </w:r>
      <w:r w:rsidR="00514449" w:rsidRPr="00953E4A">
        <w:rPr>
          <w:rFonts w:ascii="Times New Roman" w:hAnsi="Times New Roman" w:cs="Times New Roman"/>
          <w:sz w:val="20"/>
          <w:szCs w:val="20"/>
        </w:rPr>
        <w:t xml:space="preserve"> in all parts of UAE. </w:t>
      </w:r>
      <w:r w:rsidR="00B341A9" w:rsidRPr="00953E4A">
        <w:rPr>
          <w:rFonts w:ascii="Times New Roman" w:hAnsi="Times New Roman" w:cs="Times New Roman"/>
          <w:sz w:val="20"/>
          <w:szCs w:val="20"/>
        </w:rPr>
        <w:t xml:space="preserve">Open Multiple </w:t>
      </w:r>
      <w:r w:rsidR="00146685" w:rsidRPr="00953E4A">
        <w:rPr>
          <w:rFonts w:ascii="Times New Roman" w:hAnsi="Times New Roman" w:cs="Times New Roman"/>
          <w:sz w:val="20"/>
          <w:szCs w:val="20"/>
        </w:rPr>
        <w:t>chains in Abu D</w:t>
      </w:r>
      <w:r w:rsidR="00FC073D" w:rsidRPr="00953E4A">
        <w:rPr>
          <w:rFonts w:ascii="Times New Roman" w:hAnsi="Times New Roman" w:cs="Times New Roman"/>
          <w:sz w:val="20"/>
          <w:szCs w:val="20"/>
        </w:rPr>
        <w:t xml:space="preserve">habi and </w:t>
      </w:r>
      <w:r w:rsidR="00CB3D06" w:rsidRPr="00953E4A">
        <w:rPr>
          <w:rFonts w:ascii="Times New Roman" w:hAnsi="Times New Roman" w:cs="Times New Roman"/>
          <w:sz w:val="20"/>
          <w:szCs w:val="20"/>
        </w:rPr>
        <w:t xml:space="preserve">in different nations in the UAE. </w:t>
      </w:r>
    </w:p>
    <w:p w:rsidR="00727797" w:rsidRPr="00953E4A" w:rsidRDefault="00727797" w:rsidP="007E0215">
      <w:pPr>
        <w:pStyle w:val="NoSpacing"/>
        <w:numPr>
          <w:ilvl w:val="3"/>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SWOT analysis </w:t>
      </w:r>
    </w:p>
    <w:p w:rsidR="00512CAD" w:rsidRPr="00953E4A" w:rsidRDefault="00512CAD" w:rsidP="007E0215">
      <w:pPr>
        <w:pStyle w:val="NoSpacing"/>
        <w:numPr>
          <w:ilvl w:val="3"/>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Competitors </w:t>
      </w:r>
    </w:p>
    <w:p w:rsidR="00053F29" w:rsidRPr="00953E4A" w:rsidRDefault="00053F29" w:rsidP="007E0215">
      <w:pPr>
        <w:pStyle w:val="NoSpacing"/>
        <w:numPr>
          <w:ilvl w:val="3"/>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 xml:space="preserve">Competitive Strategy </w:t>
      </w:r>
    </w:p>
    <w:p w:rsidR="003A1A73" w:rsidRPr="00953E4A" w:rsidRDefault="003A1A73" w:rsidP="007E0215">
      <w:pPr>
        <w:pStyle w:val="NoSpacing"/>
        <w:numPr>
          <w:ilvl w:val="3"/>
          <w:numId w:val="2"/>
        </w:numPr>
        <w:spacing w:after="160" w:line="240" w:lineRule="exact"/>
        <w:rPr>
          <w:rFonts w:ascii="Times New Roman" w:hAnsi="Times New Roman" w:cs="Times New Roman"/>
          <w:sz w:val="20"/>
          <w:szCs w:val="20"/>
        </w:rPr>
      </w:pPr>
      <w:r w:rsidRPr="00953E4A">
        <w:rPr>
          <w:rFonts w:ascii="Times New Roman" w:hAnsi="Times New Roman" w:cs="Times New Roman"/>
          <w:sz w:val="20"/>
          <w:szCs w:val="20"/>
        </w:rPr>
        <w:t>Competitive Advantage</w:t>
      </w:r>
      <w:r w:rsidR="00674780" w:rsidRPr="00953E4A">
        <w:rPr>
          <w:rFonts w:ascii="Times New Roman" w:hAnsi="Times New Roman" w:cs="Times New Roman"/>
          <w:sz w:val="20"/>
          <w:szCs w:val="20"/>
        </w:rPr>
        <w:t xml:space="preserve"> – Special Strength</w:t>
      </w:r>
      <w:r w:rsidR="00652442" w:rsidRPr="00953E4A">
        <w:rPr>
          <w:rFonts w:ascii="Times New Roman" w:hAnsi="Times New Roman" w:cs="Times New Roman"/>
          <w:sz w:val="20"/>
          <w:szCs w:val="20"/>
        </w:rPr>
        <w:t>: Owned by the Government. Security</w:t>
      </w:r>
      <w:r w:rsidR="0024472A" w:rsidRPr="00953E4A">
        <w:rPr>
          <w:rFonts w:ascii="Times New Roman" w:hAnsi="Times New Roman" w:cs="Times New Roman"/>
          <w:sz w:val="20"/>
          <w:szCs w:val="20"/>
        </w:rPr>
        <w:t xml:space="preserve"> in terms of finance and political </w:t>
      </w:r>
      <w:r w:rsidR="00A13601" w:rsidRPr="00953E4A">
        <w:rPr>
          <w:rFonts w:ascii="Times New Roman" w:hAnsi="Times New Roman" w:cs="Times New Roman"/>
          <w:sz w:val="20"/>
          <w:szCs w:val="20"/>
        </w:rPr>
        <w:t xml:space="preserve">influence. </w:t>
      </w:r>
      <w:r w:rsidR="00022CCA" w:rsidRPr="00953E4A">
        <w:rPr>
          <w:rFonts w:ascii="Times New Roman" w:hAnsi="Times New Roman" w:cs="Times New Roman"/>
          <w:sz w:val="20"/>
          <w:szCs w:val="20"/>
        </w:rPr>
        <w:t xml:space="preserve">Can raise funds from public through shares. </w:t>
      </w:r>
    </w:p>
    <w:p w:rsidR="008235D6" w:rsidRPr="00953E4A" w:rsidRDefault="008235D6" w:rsidP="004D46FA">
      <w:pPr>
        <w:pStyle w:val="NoSpacing"/>
        <w:spacing w:after="160" w:line="240" w:lineRule="exact"/>
        <w:ind w:firstLine="720"/>
        <w:rPr>
          <w:rFonts w:ascii="Times New Roman" w:hAnsi="Times New Roman" w:cs="Times New Roman"/>
          <w:sz w:val="20"/>
          <w:szCs w:val="20"/>
        </w:rPr>
      </w:pPr>
    </w:p>
    <w:p w:rsidR="009D17FA" w:rsidRDefault="007F4F7D" w:rsidP="007F4F7D">
      <w:pPr>
        <w:pStyle w:val="NoSpacing"/>
        <w:spacing w:after="160" w:line="240" w:lineRule="exact"/>
        <w:jc w:val="center"/>
        <w:rPr>
          <w:rFonts w:ascii="Times New Roman" w:hAnsi="Times New Roman" w:cs="Times New Roman"/>
          <w:sz w:val="20"/>
          <w:szCs w:val="20"/>
        </w:rPr>
      </w:pPr>
      <w:r>
        <w:rPr>
          <w:rFonts w:ascii="Times New Roman" w:hAnsi="Times New Roman" w:cs="Times New Roman"/>
          <w:sz w:val="20"/>
          <w:szCs w:val="20"/>
        </w:rPr>
        <w:t>Quality Culture</w:t>
      </w:r>
    </w:p>
    <w:p w:rsidR="007F4F7D" w:rsidRDefault="007F4F7D" w:rsidP="007F4F7D">
      <w:pPr>
        <w:pStyle w:val="NoSpacing"/>
        <w:numPr>
          <w:ilvl w:val="0"/>
          <w:numId w:val="2"/>
        </w:numPr>
        <w:spacing w:after="160" w:line="240" w:lineRule="exact"/>
        <w:rPr>
          <w:rFonts w:ascii="Times New Roman" w:hAnsi="Times New Roman" w:cs="Times New Roman"/>
          <w:sz w:val="20"/>
          <w:szCs w:val="20"/>
        </w:rPr>
      </w:pPr>
      <w:r>
        <w:rPr>
          <w:rFonts w:ascii="Times New Roman" w:hAnsi="Times New Roman" w:cs="Times New Roman"/>
          <w:sz w:val="20"/>
          <w:szCs w:val="20"/>
        </w:rPr>
        <w:t>Role of quality culture in the company + its effectiveness</w:t>
      </w:r>
    </w:p>
    <w:p w:rsidR="007F4F7D" w:rsidRDefault="007F4F7D" w:rsidP="007F4F7D">
      <w:pPr>
        <w:pStyle w:val="NoSpacing"/>
        <w:numPr>
          <w:ilvl w:val="0"/>
          <w:numId w:val="2"/>
        </w:numPr>
        <w:spacing w:after="160" w:line="240" w:lineRule="exact"/>
        <w:rPr>
          <w:rFonts w:ascii="Times New Roman" w:hAnsi="Times New Roman" w:cs="Times New Roman"/>
          <w:sz w:val="20"/>
          <w:szCs w:val="20"/>
        </w:rPr>
      </w:pPr>
      <w:r>
        <w:rPr>
          <w:rFonts w:ascii="Times New Roman" w:hAnsi="Times New Roman" w:cs="Times New Roman"/>
          <w:sz w:val="20"/>
          <w:szCs w:val="20"/>
        </w:rPr>
        <w:t>How the quality culture was introduced. Was it easily accepted by employees? Why? Two Reasons.</w:t>
      </w:r>
    </w:p>
    <w:p w:rsidR="007F4F7D" w:rsidRDefault="00B7657B" w:rsidP="007F4F7D">
      <w:pPr>
        <w:pStyle w:val="NoSpacing"/>
        <w:spacing w:after="160" w:line="240" w:lineRule="exact"/>
        <w:rPr>
          <w:rFonts w:ascii="Times New Roman" w:hAnsi="Times New Roman" w:cs="Times New Roman"/>
          <w:sz w:val="20"/>
          <w:szCs w:val="20"/>
        </w:rPr>
      </w:pPr>
      <w:r>
        <w:rPr>
          <w:rStyle w:val="tgc"/>
          <w:b/>
          <w:bCs/>
        </w:rPr>
        <w:t>Culture</w:t>
      </w:r>
      <w:r>
        <w:rPr>
          <w:rStyle w:val="tgc"/>
        </w:rPr>
        <w:t xml:space="preserve"> is </w:t>
      </w:r>
      <w:r>
        <w:rPr>
          <w:rStyle w:val="tgc"/>
          <w:b/>
          <w:bCs/>
        </w:rPr>
        <w:t>defined</w:t>
      </w:r>
      <w:r>
        <w:rPr>
          <w:rStyle w:val="tgc"/>
        </w:rPr>
        <w:t xml:space="preserve"> as the shared beliefs, values, attitudes, and behavior patterns that characterize the members of an organization</w:t>
      </w:r>
    </w:p>
    <w:p w:rsidR="005F0624" w:rsidRDefault="00C33136" w:rsidP="007F4F7D">
      <w:pPr>
        <w:pStyle w:val="NoSpacing"/>
        <w:spacing w:after="160" w:line="240" w:lineRule="exact"/>
        <w:rPr>
          <w:rFonts w:ascii="Times New Roman" w:hAnsi="Times New Roman" w:cs="Times New Roman"/>
          <w:sz w:val="20"/>
          <w:szCs w:val="20"/>
        </w:rPr>
      </w:pPr>
      <w:r>
        <w:rPr>
          <w:rFonts w:ascii="Times New Roman" w:hAnsi="Times New Roman" w:cs="Times New Roman"/>
          <w:sz w:val="20"/>
          <w:szCs w:val="20"/>
        </w:rPr>
        <w:t>Quality Culture</w:t>
      </w:r>
      <w:bookmarkStart w:id="0" w:name="_GoBack"/>
      <w:bookmarkEnd w:id="0"/>
    </w:p>
    <w:p w:rsidR="00DE657F" w:rsidRDefault="00B7657B" w:rsidP="00BA2357">
      <w:pPr>
        <w:pStyle w:val="NoSpacing"/>
        <w:spacing w:after="160" w:line="240" w:lineRule="exact"/>
        <w:ind w:firstLine="720"/>
        <w:rPr>
          <w:rFonts w:ascii="Times New Roman" w:hAnsi="Times New Roman" w:cs="Times New Roman"/>
          <w:sz w:val="20"/>
          <w:szCs w:val="20"/>
        </w:rPr>
      </w:pPr>
      <w:r>
        <w:rPr>
          <w:rFonts w:ascii="Times New Roman" w:hAnsi="Times New Roman" w:cs="Times New Roman"/>
          <w:sz w:val="20"/>
          <w:szCs w:val="20"/>
        </w:rPr>
        <w:t xml:space="preserve">Quality culture </w:t>
      </w:r>
      <w:r w:rsidR="00117880">
        <w:rPr>
          <w:rFonts w:ascii="Times New Roman" w:hAnsi="Times New Roman" w:cs="Times New Roman"/>
          <w:sz w:val="20"/>
          <w:szCs w:val="20"/>
        </w:rPr>
        <w:t xml:space="preserve">characterizes the </w:t>
      </w:r>
      <w:r w:rsidR="004567C2">
        <w:rPr>
          <w:rFonts w:ascii="Times New Roman" w:hAnsi="Times New Roman" w:cs="Times New Roman"/>
          <w:sz w:val="20"/>
          <w:szCs w:val="20"/>
        </w:rPr>
        <w:t xml:space="preserve">values, behavior patterns, attitudes as well as shared beliefs </w:t>
      </w:r>
      <w:r w:rsidR="00C358DD">
        <w:rPr>
          <w:rFonts w:ascii="Times New Roman" w:hAnsi="Times New Roman" w:cs="Times New Roman"/>
          <w:sz w:val="20"/>
          <w:szCs w:val="20"/>
        </w:rPr>
        <w:t>that</w:t>
      </w:r>
      <w:r w:rsidR="00CC19D3">
        <w:rPr>
          <w:rFonts w:ascii="Times New Roman" w:hAnsi="Times New Roman" w:cs="Times New Roman"/>
          <w:sz w:val="20"/>
          <w:szCs w:val="20"/>
        </w:rPr>
        <w:t xml:space="preserve"> are employed by the </w:t>
      </w:r>
      <w:r w:rsidR="009E0BE1">
        <w:rPr>
          <w:rFonts w:ascii="Times New Roman" w:hAnsi="Times New Roman" w:cs="Times New Roman"/>
          <w:sz w:val="20"/>
          <w:szCs w:val="20"/>
        </w:rPr>
        <w:t xml:space="preserve">members of an organization. </w:t>
      </w:r>
      <w:r w:rsidR="00BA5B43">
        <w:rPr>
          <w:rFonts w:ascii="Times New Roman" w:hAnsi="Times New Roman" w:cs="Times New Roman"/>
          <w:sz w:val="20"/>
          <w:szCs w:val="20"/>
        </w:rPr>
        <w:t xml:space="preserve">Quality culture is remarkably </w:t>
      </w:r>
      <w:r w:rsidR="008107D6">
        <w:rPr>
          <w:rFonts w:ascii="Times New Roman" w:hAnsi="Times New Roman" w:cs="Times New Roman"/>
          <w:sz w:val="20"/>
          <w:szCs w:val="20"/>
        </w:rPr>
        <w:t xml:space="preserve">important to an organization because </w:t>
      </w:r>
      <w:r w:rsidR="0044744E">
        <w:rPr>
          <w:rFonts w:ascii="Times New Roman" w:hAnsi="Times New Roman" w:cs="Times New Roman"/>
          <w:sz w:val="20"/>
          <w:szCs w:val="20"/>
        </w:rPr>
        <w:t>it is directly proportional to</w:t>
      </w:r>
      <w:r w:rsidR="00C67785">
        <w:rPr>
          <w:rFonts w:ascii="Times New Roman" w:hAnsi="Times New Roman" w:cs="Times New Roman"/>
          <w:sz w:val="20"/>
          <w:szCs w:val="20"/>
        </w:rPr>
        <w:t xml:space="preserve"> the </w:t>
      </w:r>
      <w:r w:rsidR="00127A36">
        <w:rPr>
          <w:rFonts w:ascii="Times New Roman" w:hAnsi="Times New Roman" w:cs="Times New Roman"/>
          <w:sz w:val="20"/>
          <w:szCs w:val="20"/>
        </w:rPr>
        <w:t>effectiveness</w:t>
      </w:r>
      <w:r w:rsidR="00C67785">
        <w:rPr>
          <w:rFonts w:ascii="Times New Roman" w:hAnsi="Times New Roman" w:cs="Times New Roman"/>
          <w:sz w:val="20"/>
          <w:szCs w:val="20"/>
        </w:rPr>
        <w:t xml:space="preserve"> and performance of </w:t>
      </w:r>
      <w:r w:rsidR="00454F23">
        <w:rPr>
          <w:rFonts w:ascii="Times New Roman" w:hAnsi="Times New Roman" w:cs="Times New Roman"/>
          <w:sz w:val="20"/>
          <w:szCs w:val="20"/>
        </w:rPr>
        <w:t>the</w:t>
      </w:r>
      <w:r w:rsidR="00C67785">
        <w:rPr>
          <w:rFonts w:ascii="Times New Roman" w:hAnsi="Times New Roman" w:cs="Times New Roman"/>
          <w:sz w:val="20"/>
          <w:szCs w:val="20"/>
        </w:rPr>
        <w:t xml:space="preserve"> institution. </w:t>
      </w:r>
      <w:r w:rsidR="007F4F7D">
        <w:rPr>
          <w:rFonts w:ascii="Times New Roman" w:hAnsi="Times New Roman" w:cs="Times New Roman"/>
          <w:sz w:val="20"/>
          <w:szCs w:val="20"/>
        </w:rPr>
        <w:t xml:space="preserve">In the Emirates Palace Hotel, the quality culture was introduced by </w:t>
      </w:r>
      <w:r w:rsidR="00A17E0A">
        <w:rPr>
          <w:rFonts w:ascii="Times New Roman" w:hAnsi="Times New Roman" w:cs="Times New Roman"/>
          <w:sz w:val="20"/>
          <w:szCs w:val="20"/>
        </w:rPr>
        <w:t xml:space="preserve">retailing all </w:t>
      </w:r>
      <w:r w:rsidR="007C6885">
        <w:rPr>
          <w:rFonts w:ascii="Times New Roman" w:hAnsi="Times New Roman" w:cs="Times New Roman"/>
          <w:sz w:val="20"/>
          <w:szCs w:val="20"/>
        </w:rPr>
        <w:t xml:space="preserve">the institution’s products and services at a remarkably high price. </w:t>
      </w:r>
      <w:r w:rsidR="008B1EF8">
        <w:rPr>
          <w:rFonts w:ascii="Times New Roman" w:hAnsi="Times New Roman" w:cs="Times New Roman"/>
          <w:sz w:val="20"/>
          <w:szCs w:val="20"/>
        </w:rPr>
        <w:t xml:space="preserve">This is because, </w:t>
      </w:r>
      <w:r w:rsidR="00EC283E">
        <w:rPr>
          <w:rFonts w:ascii="Times New Roman" w:hAnsi="Times New Roman" w:cs="Times New Roman"/>
          <w:sz w:val="20"/>
          <w:szCs w:val="20"/>
        </w:rPr>
        <w:t>the establishment</w:t>
      </w:r>
      <w:r w:rsidR="006243D4">
        <w:rPr>
          <w:rFonts w:ascii="Times New Roman" w:hAnsi="Times New Roman" w:cs="Times New Roman"/>
          <w:sz w:val="20"/>
          <w:szCs w:val="20"/>
        </w:rPr>
        <w:t xml:space="preserve"> was created </w:t>
      </w:r>
      <w:r w:rsidR="00285CFE">
        <w:rPr>
          <w:rFonts w:ascii="Times New Roman" w:hAnsi="Times New Roman" w:cs="Times New Roman"/>
          <w:sz w:val="20"/>
          <w:szCs w:val="20"/>
        </w:rPr>
        <w:t xml:space="preserve">as a </w:t>
      </w:r>
      <w:r w:rsidR="00991831">
        <w:rPr>
          <w:rFonts w:ascii="Times New Roman" w:hAnsi="Times New Roman" w:cs="Times New Roman"/>
          <w:sz w:val="20"/>
          <w:szCs w:val="20"/>
        </w:rPr>
        <w:t>five-star</w:t>
      </w:r>
      <w:r w:rsidR="00285CFE">
        <w:rPr>
          <w:rFonts w:ascii="Times New Roman" w:hAnsi="Times New Roman" w:cs="Times New Roman"/>
          <w:sz w:val="20"/>
          <w:szCs w:val="20"/>
        </w:rPr>
        <w:t xml:space="preserve"> hotel </w:t>
      </w:r>
      <w:r w:rsidR="00991831">
        <w:rPr>
          <w:rFonts w:ascii="Times New Roman" w:hAnsi="Times New Roman" w:cs="Times New Roman"/>
          <w:sz w:val="20"/>
          <w:szCs w:val="20"/>
        </w:rPr>
        <w:t xml:space="preserve">with a target market of high-end clients in the UAE. </w:t>
      </w:r>
      <w:r w:rsidR="001423C0">
        <w:rPr>
          <w:rFonts w:ascii="Times New Roman" w:hAnsi="Times New Roman" w:cs="Times New Roman"/>
          <w:sz w:val="20"/>
          <w:szCs w:val="20"/>
        </w:rPr>
        <w:t xml:space="preserve">In order for such wealthy clients to pay </w:t>
      </w:r>
      <w:r w:rsidR="002C0568">
        <w:rPr>
          <w:rFonts w:ascii="Times New Roman" w:hAnsi="Times New Roman" w:cs="Times New Roman"/>
          <w:sz w:val="20"/>
          <w:szCs w:val="20"/>
        </w:rPr>
        <w:t xml:space="preserve">high </w:t>
      </w:r>
      <w:r w:rsidR="00C53DE2">
        <w:rPr>
          <w:rFonts w:ascii="Times New Roman" w:hAnsi="Times New Roman" w:cs="Times New Roman"/>
          <w:sz w:val="20"/>
          <w:szCs w:val="20"/>
        </w:rPr>
        <w:t>amounts of cash</w:t>
      </w:r>
      <w:r w:rsidR="00501452">
        <w:rPr>
          <w:rFonts w:ascii="Times New Roman" w:hAnsi="Times New Roman" w:cs="Times New Roman"/>
          <w:sz w:val="20"/>
          <w:szCs w:val="20"/>
        </w:rPr>
        <w:t xml:space="preserve"> for the hotel’s products and services, the entity had to produce </w:t>
      </w:r>
      <w:r w:rsidR="0036739A">
        <w:rPr>
          <w:rFonts w:ascii="Times New Roman" w:hAnsi="Times New Roman" w:cs="Times New Roman"/>
          <w:sz w:val="20"/>
          <w:szCs w:val="20"/>
        </w:rPr>
        <w:t>products of very high quality.</w:t>
      </w:r>
      <w:r w:rsidR="004D2D58">
        <w:rPr>
          <w:rFonts w:ascii="Times New Roman" w:hAnsi="Times New Roman" w:cs="Times New Roman"/>
          <w:sz w:val="20"/>
          <w:szCs w:val="20"/>
        </w:rPr>
        <w:t xml:space="preserve"> </w:t>
      </w:r>
    </w:p>
    <w:p w:rsidR="007F4F7D" w:rsidRPr="00953E4A" w:rsidRDefault="001D7836" w:rsidP="00813E05">
      <w:pPr>
        <w:pStyle w:val="NoSpacing"/>
        <w:spacing w:after="160" w:line="240" w:lineRule="exact"/>
        <w:ind w:firstLine="720"/>
        <w:rPr>
          <w:rFonts w:ascii="Times New Roman" w:hAnsi="Times New Roman" w:cs="Times New Roman"/>
          <w:sz w:val="20"/>
          <w:szCs w:val="20"/>
        </w:rPr>
      </w:pPr>
      <w:r>
        <w:rPr>
          <w:rFonts w:ascii="Times New Roman" w:hAnsi="Times New Roman" w:cs="Times New Roman"/>
          <w:sz w:val="20"/>
          <w:szCs w:val="20"/>
        </w:rPr>
        <w:t xml:space="preserve">The quality culture in the Emirates Palace Hotel was easily accepted </w:t>
      </w:r>
      <w:r w:rsidR="00161079">
        <w:rPr>
          <w:rFonts w:ascii="Times New Roman" w:hAnsi="Times New Roman" w:cs="Times New Roman"/>
          <w:sz w:val="20"/>
          <w:szCs w:val="20"/>
        </w:rPr>
        <w:t xml:space="preserve">by the </w:t>
      </w:r>
      <w:r w:rsidR="00BB4BA8">
        <w:rPr>
          <w:rFonts w:ascii="Times New Roman" w:hAnsi="Times New Roman" w:cs="Times New Roman"/>
          <w:sz w:val="20"/>
          <w:szCs w:val="20"/>
        </w:rPr>
        <w:t>hotel’s emplo</w:t>
      </w:r>
      <w:r w:rsidR="00CD521A">
        <w:rPr>
          <w:rFonts w:ascii="Times New Roman" w:hAnsi="Times New Roman" w:cs="Times New Roman"/>
          <w:sz w:val="20"/>
          <w:szCs w:val="20"/>
        </w:rPr>
        <w:t xml:space="preserve">yees. This is because all the staff </w:t>
      </w:r>
      <w:r w:rsidR="00BB4BA8">
        <w:rPr>
          <w:rFonts w:ascii="Times New Roman" w:hAnsi="Times New Roman" w:cs="Times New Roman"/>
          <w:sz w:val="20"/>
          <w:szCs w:val="20"/>
        </w:rPr>
        <w:t xml:space="preserve">members </w:t>
      </w:r>
      <w:r w:rsidR="004661A8">
        <w:rPr>
          <w:rFonts w:ascii="Times New Roman" w:hAnsi="Times New Roman" w:cs="Times New Roman"/>
          <w:sz w:val="20"/>
          <w:szCs w:val="20"/>
        </w:rPr>
        <w:t xml:space="preserve">are offered high </w:t>
      </w:r>
      <w:r w:rsidR="0028660D">
        <w:rPr>
          <w:rFonts w:ascii="Times New Roman" w:hAnsi="Times New Roman" w:cs="Times New Roman"/>
          <w:sz w:val="20"/>
          <w:szCs w:val="20"/>
        </w:rPr>
        <w:t>c</w:t>
      </w:r>
      <w:r w:rsidR="00526FC1">
        <w:rPr>
          <w:rFonts w:ascii="Times New Roman" w:hAnsi="Times New Roman" w:cs="Times New Roman"/>
          <w:sz w:val="20"/>
          <w:szCs w:val="20"/>
        </w:rPr>
        <w:t xml:space="preserve">ompensations in terms of their salaries and wages. </w:t>
      </w:r>
      <w:r w:rsidR="00362C7D">
        <w:rPr>
          <w:rFonts w:ascii="Times New Roman" w:hAnsi="Times New Roman" w:cs="Times New Roman"/>
          <w:sz w:val="20"/>
          <w:szCs w:val="20"/>
        </w:rPr>
        <w:t>Also, prior to being employed in the hotel, all e</w:t>
      </w:r>
      <w:r w:rsidR="00494D78">
        <w:rPr>
          <w:rFonts w:ascii="Times New Roman" w:hAnsi="Times New Roman" w:cs="Times New Roman"/>
          <w:sz w:val="20"/>
          <w:szCs w:val="20"/>
        </w:rPr>
        <w:t xml:space="preserve">mployees are mandated to sign an agreement </w:t>
      </w:r>
      <w:r w:rsidR="00894D90">
        <w:rPr>
          <w:rFonts w:ascii="Times New Roman" w:hAnsi="Times New Roman" w:cs="Times New Roman"/>
          <w:sz w:val="20"/>
          <w:szCs w:val="20"/>
        </w:rPr>
        <w:t xml:space="preserve">stating that they </w:t>
      </w:r>
      <w:r w:rsidR="006571D4">
        <w:rPr>
          <w:rFonts w:ascii="Times New Roman" w:hAnsi="Times New Roman" w:cs="Times New Roman"/>
          <w:sz w:val="20"/>
          <w:szCs w:val="20"/>
        </w:rPr>
        <w:t xml:space="preserve">will offer </w:t>
      </w:r>
      <w:r w:rsidR="0061037A">
        <w:rPr>
          <w:rFonts w:ascii="Times New Roman" w:hAnsi="Times New Roman" w:cs="Times New Roman"/>
          <w:sz w:val="20"/>
          <w:szCs w:val="20"/>
        </w:rPr>
        <w:t xml:space="preserve">high quality services to </w:t>
      </w:r>
      <w:r w:rsidR="00525E41">
        <w:rPr>
          <w:rFonts w:ascii="Times New Roman" w:hAnsi="Times New Roman" w:cs="Times New Roman"/>
          <w:sz w:val="20"/>
          <w:szCs w:val="20"/>
        </w:rPr>
        <w:t xml:space="preserve">all customers. </w:t>
      </w:r>
      <w:r w:rsidR="004963C2">
        <w:rPr>
          <w:rFonts w:ascii="Times New Roman" w:hAnsi="Times New Roman" w:cs="Times New Roman"/>
          <w:sz w:val="20"/>
          <w:szCs w:val="20"/>
        </w:rPr>
        <w:t>As such, all employees are obligated to promote the quality</w:t>
      </w:r>
      <w:r w:rsidR="0058204C">
        <w:rPr>
          <w:rFonts w:ascii="Times New Roman" w:hAnsi="Times New Roman" w:cs="Times New Roman"/>
          <w:sz w:val="20"/>
          <w:szCs w:val="20"/>
        </w:rPr>
        <w:t xml:space="preserve"> culture in the hotel</w:t>
      </w:r>
      <w:r w:rsidR="002D1F6D">
        <w:rPr>
          <w:rFonts w:ascii="Times New Roman" w:hAnsi="Times New Roman" w:cs="Times New Roman"/>
          <w:sz w:val="20"/>
          <w:szCs w:val="20"/>
        </w:rPr>
        <w:t xml:space="preserve">. Failure to offer high quality services results to </w:t>
      </w:r>
      <w:r w:rsidR="00BE552E">
        <w:rPr>
          <w:rFonts w:ascii="Times New Roman" w:hAnsi="Times New Roman" w:cs="Times New Roman"/>
          <w:sz w:val="20"/>
          <w:szCs w:val="20"/>
        </w:rPr>
        <w:t>retrenchment of</w:t>
      </w:r>
      <w:r w:rsidR="00A638FF">
        <w:rPr>
          <w:rFonts w:ascii="Times New Roman" w:hAnsi="Times New Roman" w:cs="Times New Roman"/>
          <w:sz w:val="20"/>
          <w:szCs w:val="20"/>
        </w:rPr>
        <w:t xml:space="preserve"> the concerned staff members. </w:t>
      </w:r>
      <w:r w:rsidR="0036739A">
        <w:rPr>
          <w:rFonts w:ascii="Times New Roman" w:hAnsi="Times New Roman" w:cs="Times New Roman"/>
          <w:sz w:val="20"/>
          <w:szCs w:val="20"/>
        </w:rPr>
        <w:t xml:space="preserve"> </w:t>
      </w:r>
    </w:p>
    <w:sectPr w:rsidR="007F4F7D" w:rsidRPr="00953E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C655A"/>
    <w:multiLevelType w:val="multilevel"/>
    <w:tmpl w:val="E7B2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B4ED4"/>
    <w:multiLevelType w:val="hybridMultilevel"/>
    <w:tmpl w:val="2708DC72"/>
    <w:lvl w:ilvl="0" w:tplc="34FADB9A">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40A71"/>
    <w:multiLevelType w:val="multilevel"/>
    <w:tmpl w:val="A1C8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D2FF1"/>
    <w:multiLevelType w:val="hybridMultilevel"/>
    <w:tmpl w:val="22244822"/>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DSxMDMyMDAyNTJX0lEKTi0uzszPAykwqQUAyodrbywAAAA="/>
  </w:docVars>
  <w:rsids>
    <w:rsidRoot w:val="00794B22"/>
    <w:rsid w:val="00001254"/>
    <w:rsid w:val="000019FE"/>
    <w:rsid w:val="00002CDA"/>
    <w:rsid w:val="0000697F"/>
    <w:rsid w:val="00010000"/>
    <w:rsid w:val="00011163"/>
    <w:rsid w:val="00022CCA"/>
    <w:rsid w:val="00022EC5"/>
    <w:rsid w:val="00026B7C"/>
    <w:rsid w:val="00026D3A"/>
    <w:rsid w:val="000414FD"/>
    <w:rsid w:val="0005161A"/>
    <w:rsid w:val="000521FD"/>
    <w:rsid w:val="00053F29"/>
    <w:rsid w:val="0005618D"/>
    <w:rsid w:val="00057ED3"/>
    <w:rsid w:val="00060AF4"/>
    <w:rsid w:val="00080638"/>
    <w:rsid w:val="00094AB4"/>
    <w:rsid w:val="000A56D1"/>
    <w:rsid w:val="000B62A3"/>
    <w:rsid w:val="000B6641"/>
    <w:rsid w:val="000B6752"/>
    <w:rsid w:val="000B6AAB"/>
    <w:rsid w:val="000E48A5"/>
    <w:rsid w:val="000E50FF"/>
    <w:rsid w:val="000F05C0"/>
    <w:rsid w:val="000F16B9"/>
    <w:rsid w:val="000F7ECD"/>
    <w:rsid w:val="0010021F"/>
    <w:rsid w:val="00105668"/>
    <w:rsid w:val="00112A8A"/>
    <w:rsid w:val="00113D36"/>
    <w:rsid w:val="00114457"/>
    <w:rsid w:val="00117880"/>
    <w:rsid w:val="00124B44"/>
    <w:rsid w:val="00127A36"/>
    <w:rsid w:val="0013062B"/>
    <w:rsid w:val="001423C0"/>
    <w:rsid w:val="00142C84"/>
    <w:rsid w:val="001444F3"/>
    <w:rsid w:val="001460BC"/>
    <w:rsid w:val="00146685"/>
    <w:rsid w:val="001467AF"/>
    <w:rsid w:val="001473CC"/>
    <w:rsid w:val="00147F95"/>
    <w:rsid w:val="00153B10"/>
    <w:rsid w:val="0016089E"/>
    <w:rsid w:val="00161079"/>
    <w:rsid w:val="00162379"/>
    <w:rsid w:val="0018219E"/>
    <w:rsid w:val="001923EB"/>
    <w:rsid w:val="001929DD"/>
    <w:rsid w:val="00195703"/>
    <w:rsid w:val="001B759D"/>
    <w:rsid w:val="001C3416"/>
    <w:rsid w:val="001D018C"/>
    <w:rsid w:val="001D0551"/>
    <w:rsid w:val="001D6910"/>
    <w:rsid w:val="001D7836"/>
    <w:rsid w:val="001E200B"/>
    <w:rsid w:val="001E37B0"/>
    <w:rsid w:val="001F0C21"/>
    <w:rsid w:val="001F4C97"/>
    <w:rsid w:val="001F5932"/>
    <w:rsid w:val="001F603F"/>
    <w:rsid w:val="00223D99"/>
    <w:rsid w:val="00224BF5"/>
    <w:rsid w:val="0022647C"/>
    <w:rsid w:val="002306FF"/>
    <w:rsid w:val="0024472A"/>
    <w:rsid w:val="00252D6D"/>
    <w:rsid w:val="00257979"/>
    <w:rsid w:val="00276AD1"/>
    <w:rsid w:val="00280DC7"/>
    <w:rsid w:val="00285CFE"/>
    <w:rsid w:val="0028660D"/>
    <w:rsid w:val="002A4F2F"/>
    <w:rsid w:val="002A6A04"/>
    <w:rsid w:val="002B0B64"/>
    <w:rsid w:val="002B0F34"/>
    <w:rsid w:val="002B258A"/>
    <w:rsid w:val="002B7144"/>
    <w:rsid w:val="002B7E84"/>
    <w:rsid w:val="002C0568"/>
    <w:rsid w:val="002C37BD"/>
    <w:rsid w:val="002C74AB"/>
    <w:rsid w:val="002D1F6D"/>
    <w:rsid w:val="002E159D"/>
    <w:rsid w:val="002E2074"/>
    <w:rsid w:val="002E7188"/>
    <w:rsid w:val="002E71A5"/>
    <w:rsid w:val="002E7637"/>
    <w:rsid w:val="002F3987"/>
    <w:rsid w:val="002F5519"/>
    <w:rsid w:val="00303C26"/>
    <w:rsid w:val="00303E1E"/>
    <w:rsid w:val="0030401D"/>
    <w:rsid w:val="00314B31"/>
    <w:rsid w:val="00321917"/>
    <w:rsid w:val="0032731E"/>
    <w:rsid w:val="00333250"/>
    <w:rsid w:val="00336BCE"/>
    <w:rsid w:val="00343F34"/>
    <w:rsid w:val="00350848"/>
    <w:rsid w:val="00360470"/>
    <w:rsid w:val="00361715"/>
    <w:rsid w:val="00362C7D"/>
    <w:rsid w:val="0036739A"/>
    <w:rsid w:val="00370BB8"/>
    <w:rsid w:val="00372104"/>
    <w:rsid w:val="003816B1"/>
    <w:rsid w:val="0039741D"/>
    <w:rsid w:val="003A1A73"/>
    <w:rsid w:val="003A6DFE"/>
    <w:rsid w:val="003B1AF9"/>
    <w:rsid w:val="003B3C1D"/>
    <w:rsid w:val="003C3F7A"/>
    <w:rsid w:val="003C5AF8"/>
    <w:rsid w:val="003C6A5D"/>
    <w:rsid w:val="003C7D5C"/>
    <w:rsid w:val="003D16A8"/>
    <w:rsid w:val="003D6F4B"/>
    <w:rsid w:val="003F2CAB"/>
    <w:rsid w:val="003F5A59"/>
    <w:rsid w:val="00403CE9"/>
    <w:rsid w:val="00405C98"/>
    <w:rsid w:val="00412953"/>
    <w:rsid w:val="00421438"/>
    <w:rsid w:val="00425562"/>
    <w:rsid w:val="0043090B"/>
    <w:rsid w:val="0044744E"/>
    <w:rsid w:val="00452467"/>
    <w:rsid w:val="00454F23"/>
    <w:rsid w:val="00455E3A"/>
    <w:rsid w:val="004567C2"/>
    <w:rsid w:val="00460458"/>
    <w:rsid w:val="00461444"/>
    <w:rsid w:val="00463BB0"/>
    <w:rsid w:val="004661A8"/>
    <w:rsid w:val="0046629D"/>
    <w:rsid w:val="0047184D"/>
    <w:rsid w:val="00480A84"/>
    <w:rsid w:val="00480C63"/>
    <w:rsid w:val="00482D01"/>
    <w:rsid w:val="004839EF"/>
    <w:rsid w:val="00494D78"/>
    <w:rsid w:val="004963C2"/>
    <w:rsid w:val="004A4388"/>
    <w:rsid w:val="004B0FC4"/>
    <w:rsid w:val="004B1E66"/>
    <w:rsid w:val="004C1681"/>
    <w:rsid w:val="004D2D58"/>
    <w:rsid w:val="004D46FA"/>
    <w:rsid w:val="004F2CC9"/>
    <w:rsid w:val="004F4619"/>
    <w:rsid w:val="004F60F5"/>
    <w:rsid w:val="00501452"/>
    <w:rsid w:val="005069C6"/>
    <w:rsid w:val="005072A5"/>
    <w:rsid w:val="00512CAD"/>
    <w:rsid w:val="00514449"/>
    <w:rsid w:val="00523E99"/>
    <w:rsid w:val="00525260"/>
    <w:rsid w:val="00525E41"/>
    <w:rsid w:val="00526CED"/>
    <w:rsid w:val="00526FC1"/>
    <w:rsid w:val="005508DD"/>
    <w:rsid w:val="00554D1D"/>
    <w:rsid w:val="00555432"/>
    <w:rsid w:val="00565FA2"/>
    <w:rsid w:val="0057115C"/>
    <w:rsid w:val="005728B7"/>
    <w:rsid w:val="005758B0"/>
    <w:rsid w:val="00576767"/>
    <w:rsid w:val="0058204C"/>
    <w:rsid w:val="005858AE"/>
    <w:rsid w:val="005865D7"/>
    <w:rsid w:val="005A1953"/>
    <w:rsid w:val="005B2F6C"/>
    <w:rsid w:val="005C0653"/>
    <w:rsid w:val="005C3A18"/>
    <w:rsid w:val="005D5A14"/>
    <w:rsid w:val="005E265A"/>
    <w:rsid w:val="005E3027"/>
    <w:rsid w:val="005F0624"/>
    <w:rsid w:val="005F56EE"/>
    <w:rsid w:val="0060222D"/>
    <w:rsid w:val="006073D6"/>
    <w:rsid w:val="0061037A"/>
    <w:rsid w:val="006165B5"/>
    <w:rsid w:val="006234A5"/>
    <w:rsid w:val="006243D4"/>
    <w:rsid w:val="00652442"/>
    <w:rsid w:val="006571D4"/>
    <w:rsid w:val="0067322E"/>
    <w:rsid w:val="00674780"/>
    <w:rsid w:val="0068069A"/>
    <w:rsid w:val="006829CF"/>
    <w:rsid w:val="00683CCE"/>
    <w:rsid w:val="00686C1D"/>
    <w:rsid w:val="0069053F"/>
    <w:rsid w:val="006A063B"/>
    <w:rsid w:val="006A2A9F"/>
    <w:rsid w:val="006B14B3"/>
    <w:rsid w:val="006B7DE8"/>
    <w:rsid w:val="006D3187"/>
    <w:rsid w:val="006D416A"/>
    <w:rsid w:val="006E6D93"/>
    <w:rsid w:val="006F02EC"/>
    <w:rsid w:val="006F224C"/>
    <w:rsid w:val="006F404B"/>
    <w:rsid w:val="00700478"/>
    <w:rsid w:val="00707B59"/>
    <w:rsid w:val="00707DF1"/>
    <w:rsid w:val="00710ABB"/>
    <w:rsid w:val="00727551"/>
    <w:rsid w:val="00727797"/>
    <w:rsid w:val="0073155C"/>
    <w:rsid w:val="00741538"/>
    <w:rsid w:val="00742DC5"/>
    <w:rsid w:val="00744CE9"/>
    <w:rsid w:val="00762CA4"/>
    <w:rsid w:val="00765570"/>
    <w:rsid w:val="007755DC"/>
    <w:rsid w:val="00781E43"/>
    <w:rsid w:val="00794B22"/>
    <w:rsid w:val="007A2F62"/>
    <w:rsid w:val="007B0933"/>
    <w:rsid w:val="007B2721"/>
    <w:rsid w:val="007C6885"/>
    <w:rsid w:val="007D2345"/>
    <w:rsid w:val="007D6078"/>
    <w:rsid w:val="007E0215"/>
    <w:rsid w:val="007E0F33"/>
    <w:rsid w:val="007E4695"/>
    <w:rsid w:val="007F1E8A"/>
    <w:rsid w:val="007F4F7D"/>
    <w:rsid w:val="007F5063"/>
    <w:rsid w:val="00807A3B"/>
    <w:rsid w:val="008107D6"/>
    <w:rsid w:val="00812CE1"/>
    <w:rsid w:val="00813365"/>
    <w:rsid w:val="00813E05"/>
    <w:rsid w:val="008235D6"/>
    <w:rsid w:val="00835E83"/>
    <w:rsid w:val="00850E5E"/>
    <w:rsid w:val="00853B98"/>
    <w:rsid w:val="0086388C"/>
    <w:rsid w:val="00863CA2"/>
    <w:rsid w:val="00863DAD"/>
    <w:rsid w:val="00865443"/>
    <w:rsid w:val="008809D9"/>
    <w:rsid w:val="00885034"/>
    <w:rsid w:val="0089231E"/>
    <w:rsid w:val="00894D90"/>
    <w:rsid w:val="008A065C"/>
    <w:rsid w:val="008B1EF8"/>
    <w:rsid w:val="008B78CE"/>
    <w:rsid w:val="008D06E0"/>
    <w:rsid w:val="008D315F"/>
    <w:rsid w:val="008F02EC"/>
    <w:rsid w:val="008F2B21"/>
    <w:rsid w:val="008F67A5"/>
    <w:rsid w:val="009014D2"/>
    <w:rsid w:val="00910057"/>
    <w:rsid w:val="00912BD4"/>
    <w:rsid w:val="00915E2E"/>
    <w:rsid w:val="009207D8"/>
    <w:rsid w:val="0092150B"/>
    <w:rsid w:val="009263B2"/>
    <w:rsid w:val="00952D0C"/>
    <w:rsid w:val="00953E4A"/>
    <w:rsid w:val="0097727A"/>
    <w:rsid w:val="00981728"/>
    <w:rsid w:val="0098228A"/>
    <w:rsid w:val="00984C6C"/>
    <w:rsid w:val="00990256"/>
    <w:rsid w:val="00991831"/>
    <w:rsid w:val="009958E6"/>
    <w:rsid w:val="00996B26"/>
    <w:rsid w:val="0099727B"/>
    <w:rsid w:val="00997C68"/>
    <w:rsid w:val="009A57D6"/>
    <w:rsid w:val="009A5DFC"/>
    <w:rsid w:val="009B7DBF"/>
    <w:rsid w:val="009D17FA"/>
    <w:rsid w:val="009D6934"/>
    <w:rsid w:val="009E0BE1"/>
    <w:rsid w:val="009F055D"/>
    <w:rsid w:val="009F6887"/>
    <w:rsid w:val="00A05BB3"/>
    <w:rsid w:val="00A12025"/>
    <w:rsid w:val="00A13601"/>
    <w:rsid w:val="00A1536E"/>
    <w:rsid w:val="00A17E0A"/>
    <w:rsid w:val="00A26F4F"/>
    <w:rsid w:val="00A27EE8"/>
    <w:rsid w:val="00A31FA9"/>
    <w:rsid w:val="00A33E65"/>
    <w:rsid w:val="00A34E0C"/>
    <w:rsid w:val="00A3763F"/>
    <w:rsid w:val="00A513BD"/>
    <w:rsid w:val="00A54AB5"/>
    <w:rsid w:val="00A55E96"/>
    <w:rsid w:val="00A56AE3"/>
    <w:rsid w:val="00A57A81"/>
    <w:rsid w:val="00A638FF"/>
    <w:rsid w:val="00A67A80"/>
    <w:rsid w:val="00A719CF"/>
    <w:rsid w:val="00A7537B"/>
    <w:rsid w:val="00A86A19"/>
    <w:rsid w:val="00A90B35"/>
    <w:rsid w:val="00A91B00"/>
    <w:rsid w:val="00AA1E61"/>
    <w:rsid w:val="00AA3A18"/>
    <w:rsid w:val="00AB1194"/>
    <w:rsid w:val="00AC2121"/>
    <w:rsid w:val="00AC7FAA"/>
    <w:rsid w:val="00AD1F63"/>
    <w:rsid w:val="00AD3CD3"/>
    <w:rsid w:val="00AD437C"/>
    <w:rsid w:val="00AD7B17"/>
    <w:rsid w:val="00AE4C21"/>
    <w:rsid w:val="00AE59D7"/>
    <w:rsid w:val="00AF510C"/>
    <w:rsid w:val="00B26465"/>
    <w:rsid w:val="00B3405D"/>
    <w:rsid w:val="00B341A9"/>
    <w:rsid w:val="00B41EDE"/>
    <w:rsid w:val="00B42AC1"/>
    <w:rsid w:val="00B43192"/>
    <w:rsid w:val="00B43560"/>
    <w:rsid w:val="00B473BD"/>
    <w:rsid w:val="00B53D40"/>
    <w:rsid w:val="00B653A3"/>
    <w:rsid w:val="00B7657B"/>
    <w:rsid w:val="00B82DD4"/>
    <w:rsid w:val="00B90C2F"/>
    <w:rsid w:val="00B92400"/>
    <w:rsid w:val="00B96C50"/>
    <w:rsid w:val="00BA2357"/>
    <w:rsid w:val="00BA3771"/>
    <w:rsid w:val="00BA5B43"/>
    <w:rsid w:val="00BB1318"/>
    <w:rsid w:val="00BB17FF"/>
    <w:rsid w:val="00BB4105"/>
    <w:rsid w:val="00BB4BA8"/>
    <w:rsid w:val="00BD799F"/>
    <w:rsid w:val="00BE1F38"/>
    <w:rsid w:val="00BE552E"/>
    <w:rsid w:val="00BE567F"/>
    <w:rsid w:val="00BF10FF"/>
    <w:rsid w:val="00BF12BA"/>
    <w:rsid w:val="00C06634"/>
    <w:rsid w:val="00C07AB3"/>
    <w:rsid w:val="00C10D18"/>
    <w:rsid w:val="00C152CD"/>
    <w:rsid w:val="00C16F36"/>
    <w:rsid w:val="00C16FE2"/>
    <w:rsid w:val="00C21898"/>
    <w:rsid w:val="00C272AF"/>
    <w:rsid w:val="00C33136"/>
    <w:rsid w:val="00C358D8"/>
    <w:rsid w:val="00C358DD"/>
    <w:rsid w:val="00C43C04"/>
    <w:rsid w:val="00C47DDD"/>
    <w:rsid w:val="00C50656"/>
    <w:rsid w:val="00C53DE2"/>
    <w:rsid w:val="00C606CA"/>
    <w:rsid w:val="00C6118C"/>
    <w:rsid w:val="00C62B70"/>
    <w:rsid w:val="00C65BF8"/>
    <w:rsid w:val="00C67785"/>
    <w:rsid w:val="00C80C5E"/>
    <w:rsid w:val="00C811C8"/>
    <w:rsid w:val="00C825A4"/>
    <w:rsid w:val="00C92212"/>
    <w:rsid w:val="00C976A9"/>
    <w:rsid w:val="00CA373D"/>
    <w:rsid w:val="00CA48EE"/>
    <w:rsid w:val="00CA7515"/>
    <w:rsid w:val="00CB1D97"/>
    <w:rsid w:val="00CB3D06"/>
    <w:rsid w:val="00CB3EED"/>
    <w:rsid w:val="00CB43EF"/>
    <w:rsid w:val="00CB44B7"/>
    <w:rsid w:val="00CC0A9A"/>
    <w:rsid w:val="00CC19D3"/>
    <w:rsid w:val="00CD4D3D"/>
    <w:rsid w:val="00CD521A"/>
    <w:rsid w:val="00CE099D"/>
    <w:rsid w:val="00CE447B"/>
    <w:rsid w:val="00CF0637"/>
    <w:rsid w:val="00D0130B"/>
    <w:rsid w:val="00D14A2A"/>
    <w:rsid w:val="00D17ED4"/>
    <w:rsid w:val="00D242F0"/>
    <w:rsid w:val="00D369D7"/>
    <w:rsid w:val="00D409EB"/>
    <w:rsid w:val="00D44233"/>
    <w:rsid w:val="00D50059"/>
    <w:rsid w:val="00D522EC"/>
    <w:rsid w:val="00D53A37"/>
    <w:rsid w:val="00D562F6"/>
    <w:rsid w:val="00D62239"/>
    <w:rsid w:val="00D63CD2"/>
    <w:rsid w:val="00D66C85"/>
    <w:rsid w:val="00D731CD"/>
    <w:rsid w:val="00D73223"/>
    <w:rsid w:val="00D875EB"/>
    <w:rsid w:val="00D90DE9"/>
    <w:rsid w:val="00D924AD"/>
    <w:rsid w:val="00DC1DFE"/>
    <w:rsid w:val="00DC4FE7"/>
    <w:rsid w:val="00DD678C"/>
    <w:rsid w:val="00DE10B2"/>
    <w:rsid w:val="00DE2239"/>
    <w:rsid w:val="00DE657F"/>
    <w:rsid w:val="00DF2F4F"/>
    <w:rsid w:val="00DF3DFB"/>
    <w:rsid w:val="00DF4B8C"/>
    <w:rsid w:val="00DF540F"/>
    <w:rsid w:val="00E13BD9"/>
    <w:rsid w:val="00E2712C"/>
    <w:rsid w:val="00E34EC5"/>
    <w:rsid w:val="00E37DAD"/>
    <w:rsid w:val="00E408B3"/>
    <w:rsid w:val="00E50A5D"/>
    <w:rsid w:val="00E51C2C"/>
    <w:rsid w:val="00E72409"/>
    <w:rsid w:val="00E74C01"/>
    <w:rsid w:val="00E85C05"/>
    <w:rsid w:val="00E875FF"/>
    <w:rsid w:val="00E92B70"/>
    <w:rsid w:val="00E96983"/>
    <w:rsid w:val="00EA1288"/>
    <w:rsid w:val="00EA5B8B"/>
    <w:rsid w:val="00EB532B"/>
    <w:rsid w:val="00EC283E"/>
    <w:rsid w:val="00ED3079"/>
    <w:rsid w:val="00F0689F"/>
    <w:rsid w:val="00F209F9"/>
    <w:rsid w:val="00F264F9"/>
    <w:rsid w:val="00F369A3"/>
    <w:rsid w:val="00F42268"/>
    <w:rsid w:val="00F431BE"/>
    <w:rsid w:val="00F467FC"/>
    <w:rsid w:val="00F473E7"/>
    <w:rsid w:val="00F5315F"/>
    <w:rsid w:val="00F53A5A"/>
    <w:rsid w:val="00F57926"/>
    <w:rsid w:val="00F615E7"/>
    <w:rsid w:val="00F71078"/>
    <w:rsid w:val="00F8681A"/>
    <w:rsid w:val="00F86E83"/>
    <w:rsid w:val="00F90BEF"/>
    <w:rsid w:val="00F9454D"/>
    <w:rsid w:val="00FA4461"/>
    <w:rsid w:val="00FB2A0B"/>
    <w:rsid w:val="00FC073D"/>
    <w:rsid w:val="00FC283B"/>
    <w:rsid w:val="00FC623E"/>
    <w:rsid w:val="00FD3F44"/>
    <w:rsid w:val="00FE3B1A"/>
    <w:rsid w:val="00FE46B7"/>
    <w:rsid w:val="00FF2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B18A"/>
  <w15:chartTrackingRefBased/>
  <w15:docId w15:val="{23DC53B5-6801-4221-B33C-89EBCBDA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3">
    <w:name w:val="heading 3"/>
    <w:basedOn w:val="Normal"/>
    <w:link w:val="Heading3Char"/>
    <w:uiPriority w:val="9"/>
    <w:qFormat/>
    <w:rsid w:val="007E0215"/>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3B"/>
    <w:pPr>
      <w:spacing w:after="0" w:line="240" w:lineRule="auto"/>
    </w:pPr>
    <w:rPr>
      <w:lang w:val="en-US"/>
    </w:rPr>
  </w:style>
  <w:style w:type="character" w:styleId="Hyperlink">
    <w:name w:val="Hyperlink"/>
    <w:basedOn w:val="DefaultParagraphFont"/>
    <w:uiPriority w:val="99"/>
    <w:semiHidden/>
    <w:unhideWhenUsed/>
    <w:rsid w:val="0032731E"/>
    <w:rPr>
      <w:color w:val="0000FF"/>
      <w:u w:val="single"/>
    </w:rPr>
  </w:style>
  <w:style w:type="character" w:customStyle="1" w:styleId="xbe">
    <w:name w:val="_xbe"/>
    <w:basedOn w:val="DefaultParagraphFont"/>
    <w:rsid w:val="005B2F6C"/>
  </w:style>
  <w:style w:type="character" w:customStyle="1" w:styleId="Heading3Char">
    <w:name w:val="Heading 3 Char"/>
    <w:basedOn w:val="DefaultParagraphFont"/>
    <w:link w:val="Heading3"/>
    <w:uiPriority w:val="9"/>
    <w:rsid w:val="007E02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E021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5508DD"/>
    <w:pPr>
      <w:ind w:left="720"/>
      <w:contextualSpacing/>
    </w:pPr>
  </w:style>
  <w:style w:type="character" w:customStyle="1" w:styleId="tgc">
    <w:name w:val="_tgc"/>
    <w:basedOn w:val="DefaultParagraphFont"/>
    <w:rsid w:val="006B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129499">
      <w:bodyDiv w:val="1"/>
      <w:marLeft w:val="0"/>
      <w:marRight w:val="0"/>
      <w:marTop w:val="0"/>
      <w:marBottom w:val="0"/>
      <w:divBdr>
        <w:top w:val="none" w:sz="0" w:space="0" w:color="auto"/>
        <w:left w:val="none" w:sz="0" w:space="0" w:color="auto"/>
        <w:bottom w:val="none" w:sz="0" w:space="0" w:color="auto"/>
        <w:right w:val="none" w:sz="0" w:space="0" w:color="auto"/>
      </w:divBdr>
      <w:divsChild>
        <w:div w:id="630328148">
          <w:marLeft w:val="0"/>
          <w:marRight w:val="0"/>
          <w:marTop w:val="0"/>
          <w:marBottom w:val="0"/>
          <w:divBdr>
            <w:top w:val="none" w:sz="0" w:space="0" w:color="auto"/>
            <w:left w:val="none" w:sz="0" w:space="0" w:color="auto"/>
            <w:bottom w:val="none" w:sz="0" w:space="0" w:color="auto"/>
            <w:right w:val="none" w:sz="0" w:space="0" w:color="auto"/>
          </w:divBdr>
        </w:div>
      </w:divsChild>
    </w:div>
    <w:div w:id="13353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F3BB0-A24A-4215-9D2F-4FEAA943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718</cp:revision>
  <dcterms:created xsi:type="dcterms:W3CDTF">2017-03-13T12:24:00Z</dcterms:created>
  <dcterms:modified xsi:type="dcterms:W3CDTF">2017-03-15T06:36:00Z</dcterms:modified>
</cp:coreProperties>
</file>