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6022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Khách hàng tự do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5001</w:t>
            </w:r>
          </w:p>
        </w:tc>
        <w:tc>
          <w:p>
            <w:r>
              <w:t>Nước ngọt Coca-Cola 500ml</w:t>
            </w:r>
          </w:p>
        </w:tc>
        <w:tc>
          <w:p>
            <w:r>
              <w:t>3</w:t>
            </w:r>
          </w:p>
        </w:tc>
        <w:tc>
          <w:p>
            <w:r>
              <w:t>15000.0</w:t>
            </w:r>
          </w:p>
        </w:tc>
        <w:tc>
          <w:p>
            <w:r>
              <w:t>45000.0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45000.0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