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r w:rsidRPr="00B90F6F">
        <w:rPr>
          <w:rFonts w:ascii="Myriad Pro" w:hAnsi="Myriad Pro"/>
        </w:rPr>
        <w:t>Họ và tên</w:t>
      </w:r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bookmarkStart w:id="0" w:name="_GoBack"/>
      <w:bookmarkEnd w:id="0"/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Học cách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id="ketqua"&gt;&lt;/p&gt;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 / tạo text hiển thị và gán id cho nó .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&lt;form&gt;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//tạo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va ten : &lt;input id="inputName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"&gt;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 // tạo một khung nhận dữ liệu được nhập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Tuoi :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onclick="hienthi();return false;"&gt;Hien thi&lt;/button&gt;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function hienthi()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var giaTri = document.getElementById("inputName").value;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lấy giá trị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var ketqua = document.getElementById("ketqua");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lấy đối tượng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ketqua.innerText = giaTri;</w:t>
            </w:r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 hiển thị ra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..………………...…………………………...…………………………….…………………………...…………………………….…………………………...…………………………...………..………</w:t>
            </w:r>
            <w:r w:rsidRPr="00B90F6F">
              <w:rPr>
                <w:rFonts w:ascii="Myriad Pro" w:hAnsi="Myriad Pro"/>
              </w:rPr>
              <w:lastRenderedPageBreak/>
              <w:t>……………...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..…………………………...…………………………...…………………………...…………………………...…………………………….…………………………...…………………………….…………………………...…………………………...………..……………………...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E69" w:rsidRDefault="00FE6E69" w:rsidP="00A154E8">
      <w:pPr>
        <w:spacing w:after="0" w:line="240" w:lineRule="auto"/>
      </w:pPr>
      <w:r>
        <w:separator/>
      </w:r>
    </w:p>
  </w:endnote>
  <w:endnote w:type="continuationSeparator" w:id="0">
    <w:p w:rsidR="00FE6E69" w:rsidRDefault="00FE6E6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E69" w:rsidRDefault="00FE6E69" w:rsidP="00A154E8">
      <w:pPr>
        <w:spacing w:after="0" w:line="240" w:lineRule="auto"/>
      </w:pPr>
      <w:r>
        <w:separator/>
      </w:r>
    </w:p>
  </w:footnote>
  <w:footnote w:type="continuationSeparator" w:id="0">
    <w:p w:rsidR="00FE6E69" w:rsidRDefault="00FE6E6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77AA"/>
    <w:rsid w:val="00051302"/>
    <w:rsid w:val="000F3DAA"/>
    <w:rsid w:val="00103078"/>
    <w:rsid w:val="00194500"/>
    <w:rsid w:val="001D17D5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536DA9"/>
    <w:rsid w:val="00553CF3"/>
    <w:rsid w:val="005847B0"/>
    <w:rsid w:val="00661FFC"/>
    <w:rsid w:val="006742C1"/>
    <w:rsid w:val="00696717"/>
    <w:rsid w:val="006C38E9"/>
    <w:rsid w:val="007015B1"/>
    <w:rsid w:val="0071017D"/>
    <w:rsid w:val="008F3236"/>
    <w:rsid w:val="0094093F"/>
    <w:rsid w:val="00962D9D"/>
    <w:rsid w:val="00977D6A"/>
    <w:rsid w:val="009839E9"/>
    <w:rsid w:val="009B677A"/>
    <w:rsid w:val="00A154E8"/>
    <w:rsid w:val="00A84058"/>
    <w:rsid w:val="00AA7FBE"/>
    <w:rsid w:val="00AB7636"/>
    <w:rsid w:val="00AF1151"/>
    <w:rsid w:val="00B50D74"/>
    <w:rsid w:val="00B77DC8"/>
    <w:rsid w:val="00C431A8"/>
    <w:rsid w:val="00C4721A"/>
    <w:rsid w:val="00C84777"/>
    <w:rsid w:val="00CB1DF9"/>
    <w:rsid w:val="00CC2E54"/>
    <w:rsid w:val="00D20669"/>
    <w:rsid w:val="00D3131C"/>
    <w:rsid w:val="00D34AC6"/>
    <w:rsid w:val="00D47878"/>
    <w:rsid w:val="00D535D8"/>
    <w:rsid w:val="00E330A7"/>
    <w:rsid w:val="00EA72DB"/>
    <w:rsid w:val="00F02BB2"/>
    <w:rsid w:val="00FA255D"/>
    <w:rsid w:val="00FE6E69"/>
    <w:rsid w:val="00FF03B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23E1F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9CD9-7373-4D4C-B0FB-35D5FAE0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8</cp:revision>
  <cp:lastPrinted>2018-01-18T03:50:00Z</cp:lastPrinted>
  <dcterms:created xsi:type="dcterms:W3CDTF">2018-09-11T10:55:00Z</dcterms:created>
  <dcterms:modified xsi:type="dcterms:W3CDTF">2019-11-04T09:04:00Z</dcterms:modified>
</cp:coreProperties>
</file>