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header1.xml" ContentType="application/vnd.openxmlformats-officedocument.wordprocessingml.header+xml"/>
  <Override PartName="/word/footer1.xml" ContentType="application/vnd.openxmlformats-officedocument.wordprocessingml.footer+xml"/>
  <Override PartName="/docProps/core.xml" ContentType="application/vnd.openxmlformats-package.core-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w:body>
    <w:p>
      <w:pPr>
        <w:pStyle w:val="CoverBrand"/>
        <w:spacing w:before="2200" w:after="700"/>
        <w:jc w:val="center"/>
      </w:pPr>
      <w:r>
        <w:t xml:space="preserve">C360  |  QUẢN LÝ KHÁCH HÀNG</w:t>
      </w:r>
    </w:p>
    <w:p>
      <w:pPr>
        <w:pStyle w:val="CoverRule"/>
        <w:spacing w:before="0" w:after="700"/>
        <w:jc w:val="center"/>
      </w:pPr>
      <w:r>
        <w:t xml:space="preserve">━━━━━━━━━━━━━━━━━━━━</w:t>
      </w:r>
    </w:p>
    <w:p>
      <w:pPr>
        <w:pStyle w:val="CoverTitle"/>
        <w:spacing w:before="0" w:after="400"/>
        <w:jc w:val="center"/>
      </w:pPr>
      <w:r>
        <w:t xml:space="preserve">TRUY VẾT CHỈ TIÊU HIỂN THỊ TRÊN GIAO DIỆN C360</w:t>
      </w:r>
    </w:p>
    <w:p>
      <w:pPr>
        <w:pStyle w:val="CoverCode"/>
        <w:spacing w:before="0" w:after="700"/>
        <w:jc w:val="center"/>
      </w:pPr>
      <w:r>
        <w:t xml:space="preserve">C360-LIN-04   •   PHIÊN BẢN 1.0</w:t>
      </w:r>
    </w:p>
    <w:p>
      <w:pPr>
        <w:pStyle w:val="CoverAudience"/>
        <w:spacing w:before="0" w:after="1800"/>
        <w:jc w:val="center"/>
      </w:pPr>
      <w:r>
        <w:t xml:space="preserve">Dành cho: Nghiệp vụ, kiểm soát và phát triển</w:t>
      </w:r>
    </w:p>
    <w:p>
      <w:pPr>
        <w:pStyle w:val="CoverNote"/>
        <w:spacing w:before="0" w:after="120"/>
        <w:jc w:val="center"/>
      </w:pPr>
      <w:r>
        <w:t xml:space="preserve">TÀI LIỆU NỘI BỘ   •   Ngày lập 21/09/2026</w:t>
      </w:r>
    </w:p>
    <w:p>
      <w:pPr>
        <w:pStyle w:val="Normal"/>
        <w:spacing w:before="0" w:after="0"/>
      </w:pPr>
      <w:r>
        <w:br w:type="page"/>
      </w:r>
    </w:p>
    <w:p>
      <w:pPr>
        <w:pStyle w:val="FrontHeading"/>
        <w:spacing w:before="0" w:after="120"/>
        <w:keepNext/>
      </w:pPr>
      <w:r>
        <w:t xml:space="preserve">THÔNG TIN KIỂM SOÁT TÀI LIỆU</w:t>
      </w:r>
    </w:p>
    <w:tbl>
      <w:tblPr>
        <w:tblW w:w="5000" w:type="pct"/>
        <w:tblLayout w:type="fixed"/>
        <w:tblBorders>
          <w:top w:val="single" w:sz="5" w:color="D7DEE5"/>
          <w:left w:val="single" w:sz="5" w:color="D7DEE5"/>
          <w:bottom w:val="single" w:sz="5" w:color="D7DEE5"/>
          <w:right w:val="single" w:sz="5" w:color="D7DEE5"/>
          <w:insideH w:val="single" w:sz="5" w:color="D7DEE5"/>
          <w:insideV w:val="single" w:sz="5" w:color="D7DEE5"/>
        </w:tblBorders>
        <w:tblCellMar>
          <w:top w:w="80" w:type="dxa"/>
          <w:left w:w="95" w:type="dxa"/>
          <w:bottom w:w="80" w:type="dxa"/>
          <w:right w:w="95" w:type="dxa"/>
        </w:tblCellMar>
      </w:tblPr>
      <w:tblGrid>
        <w:gridCol w:w="2350"/>
        <w:gridCol w:w="7090"/>
      </w:tblGrid>
      <w:tr>
        <w:trPr>
          <w:cantSplit/>
        </w:trPr>
        <w:tc>
          <w:tcPr>
            <w:tcW w:w="2350" w:type="dxa"/>
            <w:shd w:fill="EDF1F4"/>
          </w:tcPr>
          <w:p>
            <w:pPr>
              <w:pStyle w:val="TableText"/>
              <w:spacing w:before="0" w:after="0"/>
            </w:pPr>
            <w:r>
              <w:rPr>
                <w:b/>
              </w:rPr>
              <w:t xml:space="preserve">Thông tin</w:t>
            </w:r>
          </w:p>
        </w:tc>
        <w:tc>
          <w:tcPr>
            <w:tcW w:w="7090" w:type="dxa"/>
            <w:shd w:fill="EDF1F4"/>
          </w:tcPr>
          <w:p>
            <w:pPr>
              <w:pStyle w:val="TableText"/>
              <w:spacing w:before="0" w:after="0"/>
            </w:pPr>
            <w:r>
              <w:rPr>
                <w:b/>
              </w:rPr>
              <w:t xml:space="preserve">Giá trị</w:t>
            </w:r>
          </w:p>
        </w:tc>
      </w:tr>
      <w:tr>
        <w:trPr>
          <w:cantSplit/>
        </w:trPr>
        <w:tc>
          <w:tcPr>
            <w:tcW w:w="2350" w:type="dxa"/>
          </w:tcPr>
          <w:p>
            <w:pPr>
              <w:pStyle w:val="TableText"/>
              <w:spacing w:before="0" w:after="0"/>
            </w:pPr>
            <w:r>
              <w:t xml:space="preserve">Mã tài liệu</w:t>
            </w:r>
          </w:p>
        </w:tc>
        <w:tc>
          <w:tcPr>
            <w:tcW w:w="7090" w:type="dxa"/>
          </w:tcPr>
          <w:p>
            <w:pPr>
              <w:pStyle w:val="TableText"/>
              <w:spacing w:before="0" w:after="0"/>
            </w:pPr>
            <w:r>
              <w:t xml:space="preserve">C360-LIN-04</w:t>
            </w:r>
          </w:p>
        </w:tc>
      </w:tr>
      <w:tr>
        <w:trPr>
          <w:cantSplit/>
        </w:trPr>
        <w:tc>
          <w:tcPr>
            <w:tcW w:w="2350" w:type="dxa"/>
            <w:shd w:fill="F8FAFB"/>
          </w:tcPr>
          <w:p>
            <w:pPr>
              <w:pStyle w:val="TableText"/>
              <w:spacing w:before="0" w:after="0"/>
            </w:pPr>
            <w:r>
              <w:t xml:space="preserve">Phiên bản</w:t>
            </w:r>
          </w:p>
        </w:tc>
        <w:tc>
          <w:tcPr>
            <w:tcW w:w="7090" w:type="dxa"/>
            <w:shd w:fill="F8FAFB"/>
          </w:tcPr>
          <w:p>
            <w:pPr>
              <w:pStyle w:val="TableText"/>
              <w:spacing w:before="0" w:after="0"/>
            </w:pPr>
            <w:r>
              <w:t xml:space="preserve">1.0</w:t>
            </w:r>
          </w:p>
        </w:tc>
      </w:tr>
      <w:tr>
        <w:trPr>
          <w:cantSplit/>
        </w:trPr>
        <w:tc>
          <w:tcPr>
            <w:tcW w:w="2350" w:type="dxa"/>
          </w:tcPr>
          <w:p>
            <w:pPr>
              <w:pStyle w:val="TableText"/>
              <w:spacing w:before="0" w:after="0"/>
            </w:pPr>
            <w:r>
              <w:t xml:space="preserve">Ngày lập</w:t>
            </w:r>
          </w:p>
        </w:tc>
        <w:tc>
          <w:tcPr>
            <w:tcW w:w="7090" w:type="dxa"/>
          </w:tcPr>
          <w:p>
            <w:pPr>
              <w:pStyle w:val="TableText"/>
              <w:spacing w:before="0" w:after="0"/>
            </w:pPr>
            <w:r>
              <w:t xml:space="preserve">21/09/2026</w:t>
            </w:r>
          </w:p>
        </w:tc>
      </w:tr>
      <w:tr>
        <w:trPr>
          <w:cantSplit/>
        </w:trPr>
        <w:tc>
          <w:tcPr>
            <w:tcW w:w="2350" w:type="dxa"/>
            <w:shd w:fill="F8FAFB"/>
          </w:tcPr>
          <w:p>
            <w:pPr>
              <w:pStyle w:val="TableText"/>
              <w:spacing w:before="0" w:after="0"/>
            </w:pPr>
            <w:r>
              <w:t xml:space="preserve">Trạng thái</w:t>
            </w:r>
          </w:p>
        </w:tc>
        <w:tc>
          <w:tcPr>
            <w:tcW w:w="7090" w:type="dxa"/>
            <w:shd w:fill="F8FAFB"/>
          </w:tcPr>
          <w:p>
            <w:pPr>
              <w:pStyle w:val="TableText"/>
              <w:spacing w:before="0" w:after="0"/>
            </w:pPr>
            <w:r>
              <w:t xml:space="preserve">Bản lập hồ sơ, chờ kiểm tra/phê duyệt</w:t>
            </w:r>
          </w:p>
        </w:tc>
      </w:tr>
      <w:tr>
        <w:trPr>
          <w:cantSplit/>
        </w:trPr>
        <w:tc>
          <w:tcPr>
            <w:tcW w:w="2350" w:type="dxa"/>
          </w:tcPr>
          <w:p>
            <w:pPr>
              <w:pStyle w:val="TableText"/>
              <w:spacing w:before="0" w:after="0"/>
            </w:pPr>
            <w:r>
              <w:t xml:space="preserve">Đối tượng</w:t>
            </w:r>
          </w:p>
        </w:tc>
        <w:tc>
          <w:tcPr>
            <w:tcW w:w="7090" w:type="dxa"/>
          </w:tcPr>
          <w:p>
            <w:pPr>
              <w:pStyle w:val="TableText"/>
              <w:spacing w:before="0" w:after="0"/>
            </w:pPr>
            <w:r>
              <w:t xml:space="preserve">Nghiệp vụ, kiểm soát và phát triển</w:t>
            </w:r>
          </w:p>
        </w:tc>
      </w:tr>
      <w:tr>
        <w:trPr>
          <w:cantSplit/>
        </w:trPr>
        <w:tc>
          <w:tcPr>
            <w:tcW w:w="2350" w:type="dxa"/>
            <w:shd w:fill="F8FAFB"/>
          </w:tcPr>
          <w:p>
            <w:pPr>
              <w:pStyle w:val="TableText"/>
              <w:spacing w:before="0" w:after="0"/>
            </w:pPr>
            <w:r>
              <w:t xml:space="preserve">Đơn vị quản lý</w:t>
            </w:r>
          </w:p>
        </w:tc>
        <w:tc>
          <w:tcPr>
            <w:tcW w:w="7090" w:type="dxa"/>
            <w:shd w:fill="F8FAFB"/>
          </w:tcPr>
          <w:p>
            <w:pPr>
              <w:pStyle w:val="TableText"/>
              <w:spacing w:before="0" w:after="0"/>
            </w:pPr>
            <w:r>
              <w:t xml:space="preserve">Đơn vị quản lý hệ thống C360</w:t>
            </w:r>
          </w:p>
        </w:tc>
      </w:tr>
      <w:tr>
        <w:trPr>
          <w:cantSplit/>
        </w:trPr>
        <w:tc>
          <w:tcPr>
            <w:tcW w:w="2350" w:type="dxa"/>
          </w:tcPr>
          <w:p>
            <w:pPr>
              <w:pStyle w:val="TableText"/>
              <w:spacing w:before="0" w:after="0"/>
            </w:pPr>
            <w:r>
              <w:t xml:space="preserve">Phạm vi lưu hành</w:t>
            </w:r>
          </w:p>
        </w:tc>
        <w:tc>
          <w:tcPr>
            <w:tcW w:w="7090" w:type="dxa"/>
          </w:tcPr>
          <w:p>
            <w:pPr>
              <w:pStyle w:val="TableText"/>
              <w:spacing w:before="0" w:after="0"/>
            </w:pPr>
            <w:r>
              <w:t xml:space="preserve">Nội bộ; không đính kèm dữ liệu KH, mật khẩu hoặc token</w:t>
            </w:r>
          </w:p>
        </w:tc>
      </w:tr>
    </w:tbl>
    <w:p>
      <w:pPr>
        <w:pStyle w:val="FrontSubheading"/>
        <w:spacing w:before="0" w:after="120"/>
        <w:keepNext/>
      </w:pPr>
      <w:r>
        <w:t xml:space="preserve">Xác nhận tài liệu</w:t>
      </w:r>
    </w:p>
    <w:tbl>
      <w:tblPr>
        <w:tblW w:w="5000" w:type="pct"/>
        <w:tblLayout w:type="fixed"/>
        <w:tblBorders>
          <w:top w:val="single" w:sz="5" w:color="D7DEE5"/>
          <w:left w:val="single" w:sz="5" w:color="D7DEE5"/>
          <w:bottom w:val="single" w:sz="5" w:color="D7DEE5"/>
          <w:right w:val="single" w:sz="5" w:color="D7DEE5"/>
          <w:insideH w:val="single" w:sz="5" w:color="D7DEE5"/>
          <w:insideV w:val="single" w:sz="5" w:color="D7DEE5"/>
        </w:tblBorders>
        <w:tblCellMar>
          <w:top w:w="80" w:type="dxa"/>
          <w:left w:w="95" w:type="dxa"/>
          <w:bottom w:w="80" w:type="dxa"/>
          <w:right w:w="95" w:type="dxa"/>
        </w:tblCellMar>
      </w:tblPr>
      <w:tblGrid>
        <w:gridCol w:w="2250"/>
        <w:gridCol w:w="3650"/>
        <w:gridCol w:w="1800"/>
        <w:gridCol w:w="1740"/>
      </w:tblGrid>
      <w:tr>
        <w:trPr>
          <w:cantSplit/>
        </w:trPr>
        <w:tc>
          <w:tcPr>
            <w:tcW w:w="2250" w:type="dxa"/>
            <w:shd w:fill="EDF1F4"/>
          </w:tcPr>
          <w:p>
            <w:pPr>
              <w:pStyle w:val="TableText"/>
              <w:spacing w:before="0" w:after="0"/>
            </w:pPr>
            <w:r>
              <w:rPr>
                <w:b/>
              </w:rPr>
              <w:t xml:space="preserve">Vai trò</w:t>
            </w:r>
          </w:p>
        </w:tc>
        <w:tc>
          <w:tcPr>
            <w:tcW w:w="3650" w:type="dxa"/>
            <w:shd w:fill="EDF1F4"/>
          </w:tcPr>
          <w:p>
            <w:pPr>
              <w:pStyle w:val="TableText"/>
              <w:spacing w:before="0" w:after="0"/>
            </w:pPr>
            <w:r>
              <w:rPr>
                <w:b/>
              </w:rPr>
              <w:t xml:space="preserve">Họ và tên / Chức danh</w:t>
            </w:r>
          </w:p>
        </w:tc>
        <w:tc>
          <w:tcPr>
            <w:tcW w:w="1800" w:type="dxa"/>
            <w:shd w:fill="EDF1F4"/>
          </w:tcPr>
          <w:p>
            <w:pPr>
              <w:pStyle w:val="TableText"/>
              <w:spacing w:before="0" w:after="0"/>
            </w:pPr>
            <w:r>
              <w:rPr>
                <w:b/>
              </w:rPr>
              <w:t xml:space="preserve">Chữ ký</w:t>
            </w:r>
          </w:p>
        </w:tc>
        <w:tc>
          <w:tcPr>
            <w:tcW w:w="1740" w:type="dxa"/>
            <w:shd w:fill="EDF1F4"/>
          </w:tcPr>
          <w:p>
            <w:pPr>
              <w:pStyle w:val="TableText"/>
              <w:spacing w:before="0" w:after="0"/>
            </w:pPr>
            <w:r>
              <w:rPr>
                <w:b/>
              </w:rPr>
              <w:t xml:space="preserve">Ngày ký</w:t>
            </w:r>
          </w:p>
        </w:tc>
      </w:tr>
      <w:tr>
        <w:trPr>
          <w:cantSplit/>
        </w:trPr>
        <w:tc>
          <w:tcPr>
            <w:tcW w:w="2250" w:type="dxa"/>
          </w:tcPr>
          <w:p>
            <w:pPr>
              <w:pStyle w:val="TableText"/>
              <w:spacing w:before="0" w:after="0"/>
            </w:pPr>
            <w:r>
              <w:t xml:space="preserve">Người lập</w:t>
            </w:r>
          </w:p>
        </w:tc>
        <w:tc>
          <w:tcPr>
            <w:tcW w:w="3650" w:type="dxa"/>
          </w:tcPr>
          <w:p>
            <w:pPr>
              <w:pStyle w:val="TableText"/>
              <w:spacing w:before="0" w:after="0"/>
            </w:pPr>
          </w:p>
        </w:tc>
        <w:tc>
          <w:tcPr>
            <w:tcW w:w="1800" w:type="dxa"/>
          </w:tcPr>
          <w:p>
            <w:pPr>
              <w:pStyle w:val="TableText"/>
              <w:spacing w:before="0" w:after="0"/>
            </w:pPr>
          </w:p>
        </w:tc>
        <w:tc>
          <w:tcPr>
            <w:tcW w:w="1740" w:type="dxa"/>
          </w:tcPr>
          <w:p>
            <w:pPr>
              <w:pStyle w:val="TableText"/>
              <w:spacing w:before="0" w:after="0"/>
            </w:pPr>
          </w:p>
        </w:tc>
      </w:tr>
      <w:tr>
        <w:trPr>
          <w:cantSplit/>
        </w:trPr>
        <w:tc>
          <w:tcPr>
            <w:tcW w:w="2250" w:type="dxa"/>
            <w:shd w:fill="F8FAFB"/>
          </w:tcPr>
          <w:p>
            <w:pPr>
              <w:pStyle w:val="TableText"/>
              <w:spacing w:before="0" w:after="0"/>
            </w:pPr>
            <w:r>
              <w:t xml:space="preserve">Người kiểm tra nghiệp vụ</w:t>
            </w:r>
          </w:p>
        </w:tc>
        <w:tc>
          <w:tcPr>
            <w:tcW w:w="3650" w:type="dxa"/>
            <w:shd w:fill="F8FAFB"/>
          </w:tcPr>
          <w:p>
            <w:pPr>
              <w:pStyle w:val="TableText"/>
              <w:spacing w:before="0" w:after="0"/>
            </w:pPr>
          </w:p>
        </w:tc>
        <w:tc>
          <w:tcPr>
            <w:tcW w:w="1800" w:type="dxa"/>
            <w:shd w:fill="F8FAFB"/>
          </w:tcPr>
          <w:p>
            <w:pPr>
              <w:pStyle w:val="TableText"/>
              <w:spacing w:before="0" w:after="0"/>
            </w:pPr>
          </w:p>
        </w:tc>
        <w:tc>
          <w:tcPr>
            <w:tcW w:w="1740" w:type="dxa"/>
            <w:shd w:fill="F8FAFB"/>
          </w:tcPr>
          <w:p>
            <w:pPr>
              <w:pStyle w:val="TableText"/>
              <w:spacing w:before="0" w:after="0"/>
            </w:pPr>
          </w:p>
        </w:tc>
      </w:tr>
      <w:tr>
        <w:trPr>
          <w:cantSplit/>
        </w:trPr>
        <w:tc>
          <w:tcPr>
            <w:tcW w:w="2250" w:type="dxa"/>
          </w:tcPr>
          <w:p>
            <w:pPr>
              <w:pStyle w:val="TableText"/>
              <w:spacing w:before="0" w:after="0"/>
            </w:pPr>
            <w:r>
              <w:t xml:space="preserve">Người phê duyệt</w:t>
            </w:r>
          </w:p>
        </w:tc>
        <w:tc>
          <w:tcPr>
            <w:tcW w:w="3650" w:type="dxa"/>
          </w:tcPr>
          <w:p>
            <w:pPr>
              <w:pStyle w:val="TableText"/>
              <w:spacing w:before="0" w:after="0"/>
            </w:pPr>
          </w:p>
        </w:tc>
        <w:tc>
          <w:tcPr>
            <w:tcW w:w="1800" w:type="dxa"/>
          </w:tcPr>
          <w:p>
            <w:pPr>
              <w:pStyle w:val="TableText"/>
              <w:spacing w:before="0" w:after="0"/>
            </w:pPr>
          </w:p>
        </w:tc>
        <w:tc>
          <w:tcPr>
            <w:tcW w:w="1740" w:type="dxa"/>
          </w:tcPr>
          <w:p>
            <w:pPr>
              <w:pStyle w:val="TableText"/>
              <w:spacing w:before="0" w:after="0"/>
            </w:pPr>
          </w:p>
        </w:tc>
      </w:tr>
    </w:tbl>
    <w:p>
      <w:pPr>
        <w:pStyle w:val="FrontSubheading"/>
        <w:spacing w:before="0" w:after="120"/>
        <w:keepNext/>
      </w:pPr>
      <w:r>
        <w:t xml:space="preserve">Lịch sử phiên bản</w:t>
      </w:r>
    </w:p>
    <w:tbl>
      <w:tblPr>
        <w:tblW w:w="5000" w:type="pct"/>
        <w:tblLayout w:type="fixed"/>
        <w:tblBorders>
          <w:top w:val="single" w:sz="5" w:color="D7DEE5"/>
          <w:left w:val="single" w:sz="5" w:color="D7DEE5"/>
          <w:bottom w:val="single" w:sz="5" w:color="D7DEE5"/>
          <w:right w:val="single" w:sz="5" w:color="D7DEE5"/>
          <w:insideH w:val="single" w:sz="5" w:color="D7DEE5"/>
          <w:insideV w:val="single" w:sz="5" w:color="D7DEE5"/>
        </w:tblBorders>
        <w:tblCellMar>
          <w:top w:w="80" w:type="dxa"/>
          <w:left w:w="95" w:type="dxa"/>
          <w:bottom w:w="80" w:type="dxa"/>
          <w:right w:w="95" w:type="dxa"/>
        </w:tblCellMar>
      </w:tblPr>
      <w:tblGrid>
        <w:gridCol w:w="1450"/>
        <w:gridCol w:w="1800"/>
        <w:gridCol w:w="4640"/>
        <w:gridCol w:w="1550"/>
      </w:tblGrid>
      <w:tr>
        <w:trPr>
          <w:cantSplit/>
        </w:trPr>
        <w:tc>
          <w:tcPr>
            <w:tcW w:w="1450" w:type="dxa"/>
            <w:shd w:fill="EDF1F4"/>
          </w:tcPr>
          <w:p>
            <w:pPr>
              <w:pStyle w:val="TableText"/>
              <w:spacing w:before="0" w:after="0"/>
            </w:pPr>
            <w:r>
              <w:rPr>
                <w:b/>
              </w:rPr>
              <w:t xml:space="preserve">Phiên bản</w:t>
            </w:r>
          </w:p>
        </w:tc>
        <w:tc>
          <w:tcPr>
            <w:tcW w:w="1800" w:type="dxa"/>
            <w:shd w:fill="EDF1F4"/>
          </w:tcPr>
          <w:p>
            <w:pPr>
              <w:pStyle w:val="TableText"/>
              <w:spacing w:before="0" w:after="0"/>
            </w:pPr>
            <w:r>
              <w:rPr>
                <w:b/>
              </w:rPr>
              <w:t xml:space="preserve">Ngày lập</w:t>
            </w:r>
          </w:p>
        </w:tc>
        <w:tc>
          <w:tcPr>
            <w:tcW w:w="4640" w:type="dxa"/>
            <w:shd w:fill="EDF1F4"/>
          </w:tcPr>
          <w:p>
            <w:pPr>
              <w:pStyle w:val="TableText"/>
              <w:spacing w:before="0" w:after="0"/>
            </w:pPr>
            <w:r>
              <w:rPr>
                <w:b/>
              </w:rPr>
              <w:t xml:space="preserve">Nội dung thay đổi</w:t>
            </w:r>
          </w:p>
        </w:tc>
        <w:tc>
          <w:tcPr>
            <w:tcW w:w="1550" w:type="dxa"/>
            <w:shd w:fill="EDF1F4"/>
          </w:tcPr>
          <w:p>
            <w:pPr>
              <w:pStyle w:val="TableText"/>
              <w:spacing w:before="0" w:after="0"/>
            </w:pPr>
            <w:r>
              <w:rPr>
                <w:b/>
              </w:rPr>
              <w:t xml:space="preserve">Người thực hiện</w:t>
            </w:r>
          </w:p>
        </w:tc>
      </w:tr>
      <w:tr>
        <w:trPr>
          <w:cantSplit/>
        </w:trPr>
        <w:tc>
          <w:tcPr>
            <w:tcW w:w="1450" w:type="dxa"/>
          </w:tcPr>
          <w:p>
            <w:pPr>
              <w:pStyle w:val="TableText"/>
              <w:spacing w:before="0" w:after="0"/>
            </w:pPr>
            <w:r>
              <w:t xml:space="preserve">1.0</w:t>
            </w:r>
          </w:p>
        </w:tc>
        <w:tc>
          <w:tcPr>
            <w:tcW w:w="1800" w:type="dxa"/>
          </w:tcPr>
          <w:p>
            <w:pPr>
              <w:pStyle w:val="TableText"/>
              <w:spacing w:before="0" w:after="0"/>
            </w:pPr>
            <w:r>
              <w:t xml:space="preserve">21/09/2026</w:t>
            </w:r>
          </w:p>
        </w:tc>
        <w:tc>
          <w:tcPr>
            <w:tcW w:w="4640" w:type="dxa"/>
          </w:tcPr>
          <w:p>
            <w:pPr>
              <w:pStyle w:val="TableText"/>
              <w:spacing w:before="0" w:after="0"/>
            </w:pPr>
            <w:r>
              <w:t xml:space="preserve">Lập tài liệu lần đầu theo giao diện và mã nguồn C360 hiện tại</w:t>
            </w:r>
          </w:p>
        </w:tc>
        <w:tc>
          <w:tcPr>
            <w:tcW w:w="1550" w:type="dxa"/>
          </w:tcPr>
          <w:p>
            <w:pPr>
              <w:pStyle w:val="TableText"/>
              <w:spacing w:before="0" w:after="0"/>
            </w:pPr>
            <w:r>
              <w:t xml:space="preserve">Chờ điền</w:t>
            </w:r>
          </w:p>
        </w:tc>
      </w:tr>
    </w:tbl>
    <w:p>
      <w:pPr>
        <w:pStyle w:val="Quote"/>
        <w:spacing w:before="260" w:after="120"/>
      </w:pPr>
      <w:r>
        <w:t xml:space="preserve">Lưu ý: Các ô ký xác nhận để trống theo chủ ý. Bản Word chưa phải tài liệu đã phê duyệt cho đến khi đơn vị có thẩm quyền rà soát và ký.</w:t>
      </w:r>
    </w:p>
    <w:p>
      <w:pPr>
        <w:pStyle w:val="Normal"/>
        <w:spacing w:before="0" w:after="0"/>
      </w:pPr>
      <w:r>
        <w:br w:type="page"/>
      </w:r>
    </w:p>
    <w:p>
      <w:pPr>
        <w:pStyle w:val="FrontHeading"/>
        <w:spacing w:before="0" w:after="120"/>
        <w:keepNext/>
      </w:pPr>
      <w:r>
        <w:t xml:space="preserve">MỤC LỤC</w:t>
      </w:r>
    </w:p>
    <w:p>
      <w:pPr>
        <w:pStyle w:val="Normal"/>
        <w:spacing w:before="0" w:after="120"/>
      </w:pPr>
      <w:r>
        <w:fldChar w:fldCharType="begin"/>
      </w:r>
      <w:r>
        <w:instrText xml:space="preserve"> TOC \o "1-2" \h \z \u </w:instrText>
      </w:r>
      <w:r>
        <w:fldChar w:fldCharType="separate"/>
      </w:r>
      <w:r>
        <w:t>Mục lục sẽ được cập nhật khi mở bằng Microsoft Word.</w:t>
      </w:r>
      <w:r>
        <w:fldChar w:fldCharType="end"/>
      </w:r>
    </w:p>
    <w:p>
      <w:pPr>
        <w:pStyle w:val="Quote"/>
        <w:spacing w:before="0" w:after="120"/>
      </w:pPr>
      <w:r>
        <w:t xml:space="preserve">Nếu Word chưa hiện số trang: nhấn Ctrl+A, F9 rồi lưu lại tài liệu.</w:t>
      </w:r>
    </w:p>
    <w:p>
      <w:pPr>
        <w:pStyle w:val="Normal"/>
        <w:spacing w:before="0" w:after="0"/>
      </w:pPr>
      <w:r>
        <w:br w:type="page"/>
      </w:r>
    </w:p>
    <w:p>
      <w:pPr>
        <w:pStyle w:val="ListText"/>
        <w:spacing w:before="0" w:after="70"/>
        <w:ind w:left="360"/>
      </w:pPr>
      <w:r>
        <w:t xml:space="preserve">• </w:t>
      </w:r>
      <w:r>
        <w:rPr>
          <w:b/>
        </w:rPr>
        <w:t xml:space="preserve">Mã tài liệu:</w:t>
      </w:r>
      <w:r>
        <w:t xml:space="preserve"> C360-LIN-04</w:t>
      </w:r>
    </w:p>
    <w:p>
      <w:pPr>
        <w:pStyle w:val="ListText"/>
        <w:spacing w:before="0" w:after="70"/>
        <w:ind w:left="360"/>
      </w:pPr>
      <w:r>
        <w:t xml:space="preserve">• </w:t>
      </w:r>
      <w:r>
        <w:rPr>
          <w:b/>
        </w:rPr>
        <w:t xml:space="preserve">Phiên bản:</w:t>
      </w:r>
      <w:r>
        <w:t xml:space="preserve"> 1.0</w:t>
      </w:r>
    </w:p>
    <w:p>
      <w:pPr>
        <w:pStyle w:val="ListText"/>
        <w:spacing w:before="0" w:after="70"/>
        <w:ind w:left="360"/>
      </w:pPr>
      <w:r>
        <w:t xml:space="preserve">• </w:t>
      </w:r>
      <w:r>
        <w:rPr>
          <w:b/>
        </w:rPr>
        <w:t xml:space="preserve">Ngày cập nhật:</w:t>
      </w:r>
      <w:r>
        <w:t xml:space="preserve"> 21/09/2026</w:t>
      </w:r>
    </w:p>
    <w:p>
      <w:pPr>
        <w:pStyle w:val="ListText"/>
        <w:spacing w:before="0" w:after="70"/>
        <w:ind w:left="360"/>
      </w:pPr>
      <w:r>
        <w:t xml:space="preserve">• </w:t>
      </w:r>
      <w:r>
        <w:rPr>
          <w:b/>
        </w:rPr>
        <w:t xml:space="preserve">Đối tượng sử dụng:</w:t>
      </w:r>
      <w:r>
        <w:t xml:space="preserve"> Người dùng nghiệp vụ, lãnh đạo, quản trị dữ liệu, kiểm soát nội bộ và nhóm phát triển</w:t>
      </w:r>
    </w:p>
    <w:p>
      <w:pPr>
        <w:pStyle w:val="ListText"/>
        <w:spacing w:before="0" w:after="70"/>
        <w:ind w:left="360"/>
      </w:pPr>
      <w:r>
        <w:t xml:space="preserve">• </w:t>
      </w:r>
      <w:r>
        <w:rPr>
          <w:b/>
        </w:rPr>
        <w:t xml:space="preserve">Nguồn chuẩn kỹ thuật:</w:t>
      </w:r>
      <w:r>
        <w:t xml:space="preserve"> </w:t>
      </w:r>
      <w:r>
        <w:rPr>
          <w:rFonts w:ascii="Consolas" w:hAnsi="Consolas"/>
          <w:color w:val="8A1538"/>
          <w:sz w:val="18"/>
        </w:rPr>
        <w:t xml:space="preserve">backend/app/api/dashboard.py</w:t>
      </w:r>
      <w:r>
        <w:t xml:space="preserve">, </w:t>
      </w:r>
      <w:r>
        <w:rPr>
          <w:rFonts w:ascii="Consolas" w:hAnsi="Consolas"/>
          <w:color w:val="8A1538"/>
          <w:sz w:val="18"/>
        </w:rPr>
        <w:t xml:space="preserve">backend/app/api/customer_processing.py</w:t>
      </w:r>
      <w:r>
        <w:t xml:space="preserve">, </w:t>
      </w:r>
      <w:r>
        <w:rPr>
          <w:rFonts w:ascii="Consolas" w:hAnsi="Consolas"/>
          <w:color w:val="8A1538"/>
          <w:sz w:val="18"/>
        </w:rPr>
        <w:t xml:space="preserve">backend/app/customer_processing.py</w:t>
      </w:r>
      <w:r>
        <w:t xml:space="preserve">, </w:t>
      </w:r>
      <w:r>
        <w:rPr>
          <w:rFonts w:ascii="Consolas" w:hAnsi="Consolas"/>
          <w:color w:val="8A1538"/>
          <w:sz w:val="18"/>
        </w:rPr>
        <w:t xml:space="preserve">backend/app/fee_rules.py</w:t>
      </w:r>
      <w:r>
        <w:t xml:space="preserve">, </w:t>
      </w:r>
      <w:r>
        <w:rPr>
          <w:rFonts w:ascii="Consolas" w:hAnsi="Consolas"/>
          <w:color w:val="8A1538"/>
          <w:sz w:val="18"/>
        </w:rPr>
        <w:t xml:space="preserve">backend/app/models.py</w:t>
      </w:r>
      <w:r>
        <w:t xml:space="preserve">, </w:t>
      </w:r>
      <w:r>
        <w:rPr>
          <w:rFonts w:ascii="Consolas" w:hAnsi="Consolas"/>
          <w:color w:val="8A1538"/>
          <w:sz w:val="18"/>
        </w:rPr>
        <w:t xml:space="preserve">frontend/src/c360/C360App.jsx</w:t>
      </w:r>
    </w:p>
    <w:p>
      <w:pPr>
        <w:pStyle w:val="Quote"/>
        <w:spacing w:before="120" w:after="150"/>
        <w:ind w:left="250"/>
      </w:pPr>
      <w:r>
        <w:t xml:space="preserve">Đây là tài liệu chuẩn để trả lời câu hỏi: </w:t>
      </w:r>
      <w:r>
        <w:rPr>
          <w:b/>
        </w:rPr>
        <w:t xml:space="preserve">“Con số hoặc thông tin đang thấy trên giao diện lấy từ đâu và được tính như thế nào?”</w:t>
      </w:r>
      <w:r>
        <w:t xml:space="preserve">. Đặc tả cấu trúc file đầu vào xem tại </w:t>
      </w:r>
      <w:r>
        <w:rPr>
          <w:color w:val="275A77"/>
        </w:rPr>
        <w:t xml:space="preserve">Đặc tả nguồn dữ liệu C360</w:t>
      </w:r>
      <w:r>
        <w:rPr>
          <w:color w:val="6D7884"/>
          <w:sz w:val="17"/>
        </w:rPr>
        <w:t xml:space="preserve"> (DAC_TA_NGUON_DU_LIEU_C360.md)</w:t>
      </w:r>
      <w:r>
        <w:t xml:space="preserve">. Khi tài liệu và chương trình khác nhau, mã nguồn đang triển khai là căn cứ kỹ thuật; sai khác phải được ghi nhận và cập nhật lại tài liệu trước khi công bố số liệu.</w:t>
      </w:r>
    </w:p>
    <w:p>
      <w:pPr>
        <w:pStyle w:val="Heading1"/>
        <w:spacing w:before="280" w:after="130"/>
        <w:keepNext/>
      </w:pPr>
      <w:r>
        <w:t xml:space="preserve">1. Cách đọc tài liệu</w:t>
      </w:r>
    </w:p>
    <w:p>
      <w:pPr>
        <w:pStyle w:val="Normal"/>
        <w:spacing w:before="0" w:after="120"/>
      </w:pPr>
      <w:r>
        <w:t xml:space="preserve">Mỗi chỉ tiêu được mô tả theo chuỗi truy vết:</w:t>
      </w:r>
    </w:p>
    <w:p>
      <w:pPr>
        <w:pStyle w:val="Code"/>
        <w:spacing w:before="0" w:after="0"/>
      </w:pPr>
      <w:r>
        <w:rPr>
          <w:rFonts w:ascii="Consolas" w:hAnsi="Consolas"/>
          <w:color w:val="8A1538"/>
          <w:sz w:val="18"/>
        </w:rPr>
        <w:t xml:space="preserve">File nguồn và cột nguồn</w:t>
      </w:r>
    </w:p>
    <w:p>
      <w:pPr>
        <w:pStyle w:val="Code"/>
        <w:spacing w:before="0" w:after="0"/>
      </w:pPr>
      <w:r>
        <w:rPr>
          <w:rFonts w:ascii="Consolas" w:hAnsi="Consolas"/>
          <w:color w:val="8A1538"/>
          <w:sz w:val="18"/>
        </w:rPr>
        <w:t xml:space="preserve">        ↓ import, kiểm tra và chuẩn hóa</w:t>
      </w:r>
    </w:p>
    <w:p>
      <w:pPr>
        <w:pStyle w:val="Code"/>
        <w:spacing w:before="0" w:after="0"/>
      </w:pPr>
      <w:r>
        <w:rPr>
          <w:rFonts w:ascii="Consolas" w:hAnsi="Consolas"/>
          <w:color w:val="8A1538"/>
          <w:sz w:val="18"/>
        </w:rPr>
        <w:t xml:space="preserve">Bảng nguồn trong PostgreSQL</w:t>
      </w:r>
    </w:p>
    <w:p>
      <w:pPr>
        <w:pStyle w:val="Code"/>
        <w:spacing w:before="0" w:after="0"/>
      </w:pPr>
      <w:r>
        <w:rPr>
          <w:rFonts w:ascii="Consolas" w:hAnsi="Consolas"/>
          <w:color w:val="8A1538"/>
          <w:sz w:val="18"/>
        </w:rPr>
        <w:t xml:space="preserve">        ↓ xử lý theo kỳ, mã KH lõi và chi nhánh</w:t>
      </w:r>
    </w:p>
    <w:p>
      <w:pPr>
        <w:pStyle w:val="Code"/>
        <w:spacing w:before="0" w:after="0"/>
      </w:pPr>
      <w:r>
        <w:rPr>
          <w:rFonts w:ascii="Consolas" w:hAnsi="Consolas"/>
          <w:color w:val="8A1538"/>
          <w:sz w:val="18"/>
        </w:rPr>
        <w:t xml:space="preserve">customer_period_branch_details</w:t>
      </w:r>
    </w:p>
    <w:p>
      <w:pPr>
        <w:pStyle w:val="Code"/>
        <w:spacing w:before="0" w:after="0"/>
      </w:pPr>
      <w:r>
        <w:rPr>
          <w:rFonts w:ascii="Consolas" w:hAnsi="Consolas"/>
          <w:color w:val="8A1538"/>
          <w:sz w:val="18"/>
        </w:rPr>
        <w:t xml:space="preserve">        ↓ tổng hợp toàn bộ quan hệ của một mã KH lõi</w:t>
      </w:r>
    </w:p>
    <w:p>
      <w:pPr>
        <w:pStyle w:val="Code"/>
        <w:spacing w:before="0" w:after="0"/>
      </w:pPr>
      <w:r>
        <w:rPr>
          <w:rFonts w:ascii="Consolas" w:hAnsi="Consolas"/>
          <w:color w:val="8A1538"/>
          <w:sz w:val="18"/>
        </w:rPr>
        <w:t xml:space="preserve">customer_period_profiles</w:t>
      </w:r>
    </w:p>
    <w:p>
      <w:pPr>
        <w:pStyle w:val="Code"/>
        <w:spacing w:before="0" w:after="0"/>
      </w:pPr>
      <w:r>
        <w:rPr>
          <w:rFonts w:ascii="Consolas" w:hAnsi="Consolas"/>
          <w:color w:val="8A1538"/>
          <w:sz w:val="18"/>
        </w:rPr>
        <w:t xml:space="preserve">        ↓ áp dụng quyền, phạm vi và bộ lọc</w:t>
      </w:r>
    </w:p>
    <w:p>
      <w:pPr>
        <w:pStyle w:val="Code"/>
        <w:spacing w:before="0" w:after="0"/>
      </w:pPr>
      <w:r>
        <w:rPr>
          <w:rFonts w:ascii="Consolas" w:hAnsi="Consolas"/>
          <w:color w:val="8A1538"/>
          <w:sz w:val="18"/>
        </w:rPr>
        <w:t xml:space="preserve">Card / bảng / biểu đồ / Excel trên giao diện</w:t>
      </w:r>
    </w:p>
    <w:p>
      <w:pPr>
        <w:pStyle w:val="Normal"/>
        <w:spacing w:before="0" w:after="60"/>
      </w:pPr>
    </w:p>
    <w:p>
      <w:pPr>
        <w:pStyle w:val="Normal"/>
        <w:spacing w:before="0" w:after="120"/>
      </w:pPr>
      <w:r>
        <w:t xml:space="preserve">Các khái niệm quan trọng:</w:t>
      </w:r>
    </w:p>
    <w:p>
      <w:pPr>
        <w:pStyle w:val="ListText"/>
        <w:spacing w:before="0" w:after="70"/>
        <w:ind w:left="360"/>
      </w:pPr>
      <w:r>
        <w:t xml:space="preserve">• </w:t>
      </w:r>
      <w:r>
        <w:rPr>
          <w:b/>
        </w:rPr>
        <w:t xml:space="preserve">Grain hồ sơ tổng:</w:t>
      </w:r>
      <w:r>
        <w:t xml:space="preserve"> một dòng </w:t>
      </w:r>
      <w:r>
        <w:rPr>
          <w:rFonts w:ascii="Consolas" w:hAnsi="Consolas"/>
          <w:color w:val="8A1538"/>
          <w:sz w:val="18"/>
        </w:rPr>
        <w:t xml:space="preserve">customer_period_profiles</w:t>
      </w:r>
      <w:r>
        <w:t xml:space="preserve"> tương ứng một </w:t>
      </w:r>
      <w:r>
        <w:rPr>
          <w:rFonts w:ascii="Consolas" w:hAnsi="Consolas"/>
          <w:color w:val="8A1538"/>
          <w:sz w:val="18"/>
        </w:rPr>
        <w:t xml:space="preserve">period_key + ma_kh</w:t>
      </w:r>
      <w:r>
        <w:t xml:space="preserve">.</w:t>
      </w:r>
    </w:p>
    <w:p>
      <w:pPr>
        <w:pStyle w:val="ListText"/>
        <w:spacing w:before="0" w:after="70"/>
        <w:ind w:left="360"/>
      </w:pPr>
      <w:r>
        <w:t xml:space="preserve">• </w:t>
      </w:r>
      <w:r>
        <w:rPr>
          <w:b/>
        </w:rPr>
        <w:t xml:space="preserve">Grain theo chi nhánh:</w:t>
      </w:r>
      <w:r>
        <w:t xml:space="preserve"> một dòng </w:t>
      </w:r>
      <w:r>
        <w:rPr>
          <w:rFonts w:ascii="Consolas" w:hAnsi="Consolas"/>
          <w:color w:val="8A1538"/>
          <w:sz w:val="18"/>
        </w:rPr>
        <w:t xml:space="preserve">customer_period_branch_details</w:t>
      </w:r>
      <w:r>
        <w:t xml:space="preserve"> tương ứng một </w:t>
      </w:r>
      <w:r>
        <w:rPr>
          <w:rFonts w:ascii="Consolas" w:hAnsi="Consolas"/>
          <w:color w:val="8A1538"/>
          <w:sz w:val="18"/>
        </w:rPr>
        <w:t xml:space="preserve">period_key + ma_kh + branch_code</w:t>
      </w:r>
      <w:r>
        <w:t xml:space="preserve">.</w:t>
      </w:r>
    </w:p>
    <w:p>
      <w:pPr>
        <w:pStyle w:val="ListText"/>
        <w:spacing w:before="0" w:after="70"/>
        <w:ind w:left="360"/>
      </w:pPr>
      <w:r>
        <w:t xml:space="preserve">• </w:t>
      </w:r>
      <w:r>
        <w:rPr>
          <w:b/>
        </w:rPr>
        <w:t xml:space="preserve">Mã KH lõi:</w:t>
      </w:r>
      <w:r>
        <w:t xml:space="preserve"> mã khách hàng đã bỏ phần mã chi nhánh; dùng để hợp nhất một khách hàng có quan hệ tại nhiều chi nhánh.</w:t>
      </w:r>
    </w:p>
    <w:p>
      <w:pPr>
        <w:pStyle w:val="ListText"/>
        <w:spacing w:before="0" w:after="70"/>
        <w:ind w:left="360"/>
      </w:pPr>
      <w:r>
        <w:t xml:space="preserve">• </w:t>
      </w:r>
      <w:r>
        <w:rPr>
          <w:b/>
        </w:rPr>
        <w:t xml:space="preserve">Toàn bộ quan hệ:</w:t>
      </w:r>
      <w:r>
        <w:t xml:space="preserve"> cộng dữ liệu các chi nhánh người dùng được phép xem của cùng mã KH lõi.</w:t>
      </w:r>
    </w:p>
    <w:p>
      <w:pPr>
        <w:pStyle w:val="ListText"/>
        <w:spacing w:before="0" w:after="70"/>
        <w:ind w:left="360"/>
      </w:pPr>
      <w:r>
        <w:t xml:space="preserve">• </w:t>
      </w:r>
      <w:r>
        <w:rPr>
          <w:b/>
        </w:rPr>
        <w:t xml:space="preserve">Một chi nhánh:</w:t>
      </w:r>
      <w:r>
        <w:t xml:space="preserve"> chỉ lấy dòng chi tiết của chi nhánh đang chọn; không được giữ số tổng toàn bộ quan hệ.</w:t>
      </w:r>
    </w:p>
    <w:p>
      <w:pPr>
        <w:pStyle w:val="ListText"/>
        <w:spacing w:before="0" w:after="70"/>
        <w:ind w:left="360"/>
      </w:pPr>
      <w:r>
        <w:t xml:space="preserve">• </w:t>
      </w:r>
      <w:r>
        <w:rPr>
          <w:b/>
        </w:rPr>
        <w:t xml:space="preserve">Kỳ trước:</w:t>
      </w:r>
      <w:r>
        <w:t xml:space="preserve"> kỳ dữ liệu đã xử lý gần nhất nhỏ hơn kỳ đang xem, không mặc định luôn là tháng liền trước nếu tháng đó chưa có dữ liệu.</w:t>
      </w:r>
    </w:p>
    <w:p>
      <w:pPr>
        <w:pStyle w:val="ListText"/>
        <w:spacing w:before="0" w:after="70"/>
        <w:ind w:left="360"/>
      </w:pPr>
      <w:r>
        <w:t xml:space="preserve">• </w:t>
      </w:r>
      <w:r>
        <w:rPr>
          <w:b/>
        </w:rPr>
        <w:t xml:space="preserve">Giá trị bằng 0:</w:t>
      </w:r>
      <w:r>
        <w:t xml:space="preserve"> chỉ khẳng định không phát sinh khi nguồn tương ứng đã sẵn sàng và xử lý thành công. Nguồn thiếu phải hiển thị là thiếu/chưa có nguồn, không được diễn giải thành không phát sinh.</w:t>
      </w:r>
    </w:p>
    <w:p>
      <w:pPr>
        <w:pStyle w:val="Heading1"/>
        <w:spacing w:before="280" w:after="130"/>
        <w:keepNext/>
      </w:pPr>
      <w:r>
        <w:t xml:space="preserve">2. Quy tắc chung áp dụng cho mọi màn hình</w:t>
      </w:r>
    </w:p>
    <w:p>
      <w:pPr>
        <w:pStyle w:val="Heading1"/>
        <w:spacing w:before="280" w:after="130"/>
        <w:keepNext/>
      </w:pPr>
      <w:r>
        <w:t xml:space="preserve">2.1. Kỳ, phạm vi và bộ lọc</w:t>
      </w:r>
    </w:p>
    <w:tbl>
      <w:tblPr>
        <w:tblW w:w="5000" w:type="pct"/>
        <w:tblLayout w:type="fixed"/>
        <w:tblBorders>
          <w:top w:val="single" w:sz="5" w:color="D7DEE5"/>
          <w:left w:val="single" w:sz="5" w:color="D7DEE5"/>
          <w:bottom w:val="single" w:sz="5" w:color="D7DEE5"/>
          <w:right w:val="single" w:sz="5" w:color="D7DEE5"/>
          <w:insideH w:val="single" w:sz="5" w:color="D7DEE5"/>
          <w:insideV w:val="single" w:sz="5" w:color="D7DEE5"/>
        </w:tblBorders>
        <w:tblCellMar>
          <w:top w:w="80" w:type="dxa"/>
          <w:left w:w="95" w:type="dxa"/>
          <w:bottom w:w="80" w:type="dxa"/>
          <w:right w:w="95" w:type="dxa"/>
        </w:tblCellMar>
      </w:tblPr>
      <w:tblGrid>
        <w:gridCol w:w="3146"/>
        <w:gridCol w:w="3146"/>
        <w:gridCol w:w="3148"/>
      </w:tblGrid>
      <w:tr>
        <w:trPr>
          <w:cantSplit/>
        </w:trPr>
        <w:tc>
          <w:tcPr>
            <w:tcW w:w="3146" w:type="dxa"/>
            <w:shd w:fill="EDF1F4"/>
          </w:tcPr>
          <w:p>
            <w:pPr>
              <w:pStyle w:val="TableText"/>
              <w:spacing w:before="0" w:after="0"/>
            </w:pPr>
            <w:r>
              <w:rPr>
                <w:b/>
              </w:rPr>
              <w:t xml:space="preserve">Thành phần giao diện</w:t>
            </w:r>
          </w:p>
        </w:tc>
        <w:tc>
          <w:tcPr>
            <w:tcW w:w="3146" w:type="dxa"/>
            <w:shd w:fill="EDF1F4"/>
          </w:tcPr>
          <w:p>
            <w:pPr>
              <w:pStyle w:val="TableText"/>
              <w:spacing w:before="0" w:after="0"/>
            </w:pPr>
            <w:r>
              <w:rPr>
                <w:b/>
              </w:rPr>
              <w:t xml:space="preserve">Nguồn</w:t>
            </w:r>
          </w:p>
        </w:tc>
        <w:tc>
          <w:tcPr>
            <w:tcW w:w="3148" w:type="dxa"/>
            <w:shd w:fill="EDF1F4"/>
          </w:tcPr>
          <w:p>
            <w:pPr>
              <w:pStyle w:val="TableText"/>
              <w:spacing w:before="0" w:after="0"/>
            </w:pPr>
            <w:r>
              <w:rPr>
                <w:b/>
              </w:rPr>
              <w:t xml:space="preserve">Cách áp dụng</w:t>
            </w:r>
          </w:p>
        </w:tc>
      </w:tr>
      <w:tr>
        <w:trPr>
          <w:cantSplit/>
        </w:trPr>
        <w:tc>
          <w:tcPr>
            <w:tcW w:w="3146" w:type="dxa"/>
          </w:tcPr>
          <w:p>
            <w:pPr>
              <w:pStyle w:val="TableText"/>
              <w:spacing w:before="0" w:after="0"/>
            </w:pPr>
            <w:r>
              <w:t xml:space="preserve">Kỳ dữ liệu</w:t>
            </w:r>
          </w:p>
        </w:tc>
        <w:tc>
          <w:tcPr>
            <w:tcW w:w="3146" w:type="dxa"/>
          </w:tcPr>
          <w:p>
            <w:pPr>
              <w:pStyle w:val="TableText"/>
              <w:spacing w:before="0" w:after="0"/>
            </w:pPr>
            <w:r>
              <w:rPr>
                <w:rFonts w:ascii="Consolas" w:hAnsi="Consolas"/>
                <w:color w:val="8A1538"/>
                <w:sz w:val="18"/>
              </w:rPr>
              <w:t xml:space="preserve">period_key</w:t>
            </w:r>
            <w:r>
              <w:t xml:space="preserve"> của kết quả xử lý</w:t>
            </w:r>
          </w:p>
        </w:tc>
        <w:tc>
          <w:tcPr>
            <w:tcW w:w="3148" w:type="dxa"/>
          </w:tcPr>
          <w:p>
            <w:pPr>
              <w:pStyle w:val="TableText"/>
              <w:spacing w:before="0" w:after="0"/>
            </w:pPr>
            <w:r>
              <w:t xml:space="preserve">Bắt buộc chọn trước khi xem dữ liệu nghiệp vụ</w:t>
            </w:r>
          </w:p>
        </w:tc>
      </w:tr>
      <w:tr>
        <w:trPr>
          <w:cantSplit/>
        </w:trPr>
        <w:tc>
          <w:tcPr>
            <w:tcW w:w="3146" w:type="dxa"/>
            <w:shd w:fill="F8FAFB"/>
          </w:tcPr>
          <w:p>
            <w:pPr>
              <w:pStyle w:val="TableText"/>
              <w:spacing w:before="0" w:after="0"/>
            </w:pPr>
            <w:r>
              <w:t xml:space="preserve">Chi nhánh</w:t>
            </w:r>
          </w:p>
        </w:tc>
        <w:tc>
          <w:tcPr>
            <w:tcW w:w="3146" w:type="dxa"/>
            <w:shd w:fill="F8FAFB"/>
          </w:tcPr>
          <w:p>
            <w:pPr>
              <w:pStyle w:val="TableText"/>
              <w:spacing w:before="0" w:after="0"/>
            </w:pPr>
            <w:r>
              <w:t xml:space="preserve">Danh mục </w:t>
            </w:r>
            <w:r>
              <w:rPr>
                <w:rFonts w:ascii="Consolas" w:hAnsi="Consolas"/>
                <w:color w:val="8A1538"/>
                <w:sz w:val="18"/>
              </w:rPr>
              <w:t xml:space="preserve">org_branches</w:t>
            </w:r>
            <w:r>
              <w:t xml:space="preserve"> và phạm vi user</w:t>
            </w:r>
          </w:p>
        </w:tc>
        <w:tc>
          <w:tcPr>
            <w:tcW w:w="3148" w:type="dxa"/>
            <w:shd w:fill="F8FAFB"/>
          </w:tcPr>
          <w:p>
            <w:pPr>
              <w:pStyle w:val="TableText"/>
              <w:spacing w:before="0" w:after="0"/>
            </w:pPr>
            <w:r>
              <w:t xml:space="preserve">Chỉ hiện chi nhánh người dùng được cấp quyền; tài khoản chi nhánh không được tự mở rộng ra toàn hệ thống</w:t>
            </w:r>
          </w:p>
        </w:tc>
      </w:tr>
      <w:tr>
        <w:trPr>
          <w:cantSplit/>
        </w:trPr>
        <w:tc>
          <w:tcPr>
            <w:tcW w:w="3146" w:type="dxa"/>
          </w:tcPr>
          <w:p>
            <w:pPr>
              <w:pStyle w:val="TableText"/>
              <w:spacing w:before="0" w:after="0"/>
            </w:pPr>
            <w:r>
              <w:t xml:space="preserve">Phòng ban/PGD</w:t>
            </w:r>
          </w:p>
        </w:tc>
        <w:tc>
          <w:tcPr>
            <w:tcW w:w="3146" w:type="dxa"/>
          </w:tcPr>
          <w:p>
            <w:pPr>
              <w:pStyle w:val="TableText"/>
              <w:spacing w:before="0" w:after="0"/>
            </w:pPr>
            <w:r>
              <w:t xml:space="preserve">Danh mục phòng ban đang hoạt động</w:t>
            </w:r>
          </w:p>
        </w:tc>
        <w:tc>
          <w:tcPr>
            <w:tcW w:w="3148" w:type="dxa"/>
          </w:tcPr>
          <w:p>
            <w:pPr>
              <w:pStyle w:val="TableText"/>
              <w:spacing w:before="0" w:after="0"/>
            </w:pPr>
            <w:r>
              <w:t xml:space="preserve">Chỉ hiện phòng thuộc chi nhánh đã chọn; không lấy tên PGD tự do từ file nguồn làm danh mục lọc</w:t>
            </w:r>
          </w:p>
        </w:tc>
      </w:tr>
      <w:tr>
        <w:trPr>
          <w:cantSplit/>
        </w:trPr>
        <w:tc>
          <w:tcPr>
            <w:tcW w:w="3146" w:type="dxa"/>
            <w:shd w:fill="F8FAFB"/>
          </w:tcPr>
          <w:p>
            <w:pPr>
              <w:pStyle w:val="TableText"/>
              <w:spacing w:before="0" w:after="0"/>
            </w:pPr>
            <w:r>
              <w:t xml:space="preserve">Cán bộ quản lý</w:t>
            </w:r>
          </w:p>
        </w:tc>
        <w:tc>
          <w:tcPr>
            <w:tcW w:w="3146" w:type="dxa"/>
            <w:shd w:fill="F8FAFB"/>
          </w:tcPr>
          <w:p>
            <w:pPr>
              <w:pStyle w:val="TableText"/>
              <w:spacing w:before="0" w:after="0"/>
            </w:pPr>
            <w:r>
              <w:t xml:space="preserve">User đang hoạt động và thuộc CN/phòng đã chọn</w:t>
            </w:r>
          </w:p>
        </w:tc>
        <w:tc>
          <w:tcPr>
            <w:tcW w:w="3148" w:type="dxa"/>
            <w:shd w:fill="F8FAFB"/>
          </w:tcPr>
          <w:p>
            <w:pPr>
              <w:pStyle w:val="TableText"/>
              <w:spacing w:before="0" w:after="0"/>
            </w:pPr>
            <w:r>
              <w:t xml:space="preserve">Không hiển thị cán bộ ngoài danh mục hoặc ngoài phạm vi đang chọn</w:t>
            </w:r>
          </w:p>
        </w:tc>
      </w:tr>
      <w:tr>
        <w:trPr>
          <w:cantSplit/>
        </w:trPr>
        <w:tc>
          <w:tcPr>
            <w:tcW w:w="3146" w:type="dxa"/>
          </w:tcPr>
          <w:p>
            <w:pPr>
              <w:pStyle w:val="TableText"/>
              <w:spacing w:before="0" w:after="0"/>
            </w:pPr>
            <w:r>
              <w:t xml:space="preserve">Tên/mã KH</w:t>
            </w:r>
          </w:p>
        </w:tc>
        <w:tc>
          <w:tcPr>
            <w:tcW w:w="3146" w:type="dxa"/>
          </w:tcPr>
          <w:p>
            <w:pPr>
              <w:pStyle w:val="TableText"/>
              <w:spacing w:before="0" w:after="0"/>
            </w:pPr>
            <w:r>
              <w:rPr>
                <w:rFonts w:ascii="Consolas" w:hAnsi="Consolas"/>
                <w:color w:val="8A1538"/>
                <w:sz w:val="18"/>
              </w:rPr>
              <w:t xml:space="preserve">customer_period_profiles.ten_kh</w:t>
            </w:r>
            <w:r>
              <w:t xml:space="preserve">, </w:t>
            </w:r>
            <w:r>
              <w:rPr>
                <w:rFonts w:ascii="Consolas" w:hAnsi="Consolas"/>
                <w:color w:val="8A1538"/>
                <w:sz w:val="18"/>
              </w:rPr>
              <w:t xml:space="preserve">ma_kh</w:t>
            </w:r>
          </w:p>
        </w:tc>
        <w:tc>
          <w:tcPr>
            <w:tcW w:w="3148" w:type="dxa"/>
          </w:tcPr>
          <w:p>
            <w:pPr>
              <w:pStyle w:val="TableText"/>
              <w:spacing w:before="0" w:after="0"/>
            </w:pPr>
            <w:r>
              <w:t xml:space="preserve">Tìm đúng theo khách hàng; không trộn với tên cán bộ quản lý</w:t>
            </w:r>
          </w:p>
        </w:tc>
      </w:tr>
      <w:tr>
        <w:trPr>
          <w:cantSplit/>
        </w:trPr>
        <w:tc>
          <w:tcPr>
            <w:tcW w:w="3146" w:type="dxa"/>
            <w:shd w:fill="F8FAFB"/>
          </w:tcPr>
          <w:p>
            <w:pPr>
              <w:pStyle w:val="TableText"/>
              <w:spacing w:before="0" w:after="0"/>
            </w:pPr>
            <w:r>
              <w:t xml:space="preserve">Loại KH</w:t>
            </w:r>
          </w:p>
        </w:tc>
        <w:tc>
          <w:tcPr>
            <w:tcW w:w="3146" w:type="dxa"/>
            <w:shd w:fill="F8FAFB"/>
          </w:tcPr>
          <w:p>
            <w:pPr>
              <w:pStyle w:val="TableText"/>
              <w:spacing w:before="0" w:after="0"/>
            </w:pPr>
            <w:r>
              <w:rPr>
                <w:rFonts w:ascii="Consolas" w:hAnsi="Consolas"/>
                <w:color w:val="8A1538"/>
                <w:sz w:val="18"/>
              </w:rPr>
              <w:t xml:space="preserve">loai_khach_hang</w:t>
            </w:r>
            <w:r>
              <w:t xml:space="preserve"> đã chuẩn hóa từ CIF</w:t>
            </w:r>
          </w:p>
        </w:tc>
        <w:tc>
          <w:tcPr>
            <w:tcW w:w="3148" w:type="dxa"/>
            <w:shd w:fill="F8FAFB"/>
          </w:tcPr>
          <w:p>
            <w:pPr>
              <w:pStyle w:val="TableText"/>
              <w:spacing w:before="0" w:after="0"/>
            </w:pPr>
            <w:r>
              <w:t xml:space="preserve">Có thể chọn nhiều giá trị theo danh mục hiện có</w:t>
            </w:r>
          </w:p>
        </w:tc>
      </w:tr>
      <w:tr>
        <w:trPr>
          <w:cantSplit/>
        </w:trPr>
        <w:tc>
          <w:tcPr>
            <w:tcW w:w="3146" w:type="dxa"/>
          </w:tcPr>
          <w:p>
            <w:pPr>
              <w:pStyle w:val="TableText"/>
              <w:spacing w:before="0" w:after="0"/>
            </w:pPr>
            <w:r>
              <w:t xml:space="preserve">Tiền gửi/tiền vay/sản phẩm</w:t>
            </w:r>
          </w:p>
        </w:tc>
        <w:tc>
          <w:tcPr>
            <w:tcW w:w="3146" w:type="dxa"/>
          </w:tcPr>
          <w:p>
            <w:pPr>
              <w:pStyle w:val="TableText"/>
              <w:spacing w:before="0" w:after="0"/>
            </w:pPr>
            <w:r>
              <w:t xml:space="preserve">Các trường tổng hợp của hồ sơ kỳ</w:t>
            </w:r>
          </w:p>
        </w:tc>
        <w:tc>
          <w:tcPr>
            <w:tcW w:w="3148" w:type="dxa"/>
          </w:tcPr>
          <w:p>
            <w:pPr>
              <w:pStyle w:val="TableText"/>
              <w:spacing w:before="0" w:after="0"/>
            </w:pPr>
            <w:r>
              <w:t xml:space="preserve">Điều kiện lọc được áp dụng trước khi tính KPI, danh sách và Excel</w:t>
            </w:r>
          </w:p>
        </w:tc>
      </w:tr>
    </w:tbl>
    <w:p>
      <w:pPr>
        <w:pStyle w:val="Normal"/>
        <w:spacing w:before="0" w:after="120"/>
      </w:pPr>
      <w:r>
        <w:t xml:space="preserve">Một bộ lọc chỉ hợp lệ khi cùng điều kiện được truyền đến KPI, bảng chi tiết, biểu đồ, drawer và file Excel. Không được tính card theo một phạm vi nhưng mở danh sách theo phạm vi khác.</w:t>
      </w:r>
    </w:p>
    <w:p>
      <w:pPr>
        <w:pStyle w:val="Heading1"/>
        <w:spacing w:before="280" w:after="130"/>
        <w:keepNext/>
      </w:pPr>
      <w:r>
        <w:t xml:space="preserve">2.2. Khách hàng nền và ghép nguồn</w:t>
      </w:r>
    </w:p>
    <w:p>
      <w:pPr>
        <w:pStyle w:val="ListText"/>
        <w:spacing w:before="0" w:after="70"/>
        <w:ind w:left="360"/>
      </w:pPr>
      <w:r>
        <w:t xml:space="preserve">• Kho CIF hiện hành là tập khách hàng nền khi xử lý </w:t>
      </w:r>
      <w:r>
        <w:rPr>
          <w:b/>
        </w:rPr>
        <w:t xml:space="preserve">mọi kỳ</w:t>
      </w:r>
      <w:r>
        <w:t xml:space="preserve">.</w:t>
      </w:r>
    </w:p>
    <w:p>
      <w:pPr>
        <w:pStyle w:val="ListText"/>
        <w:spacing w:before="0" w:after="70"/>
        <w:ind w:left="360"/>
      </w:pPr>
      <w:r>
        <w:t xml:space="preserve">• Các nguồn DP01, LN01, PF10, PF14, CN05, BC06, BC29, KH02, RR01, GL02 và file bổ sung được chuẩn hóa về mã KH lõi rồi ghép CIF tại bước </w:t>
      </w:r>
      <w:r>
        <w:rPr>
          <w:b/>
        </w:rPr>
        <w:t xml:space="preserve">Xử lý dữ liệu KH</w:t>
      </w:r>
      <w:r>
        <w:t xml:space="preserve">.</w:t>
      </w:r>
    </w:p>
    <w:p>
      <w:pPr>
        <w:pStyle w:val="ListText"/>
        <w:spacing w:before="0" w:after="70"/>
        <w:ind w:left="360"/>
      </w:pPr>
      <w:r>
        <w:t xml:space="preserve">• Import DP01 không tự sinh hoặc cập nhật master khách hàng.</w:t>
      </w:r>
    </w:p>
    <w:p>
      <w:pPr>
        <w:pStyle w:val="ListText"/>
        <w:spacing w:before="0" w:after="70"/>
        <w:ind w:left="360"/>
      </w:pPr>
      <w:r>
        <w:t xml:space="preserve">• Bản ghi nguồn không khớp CIF vẫn được lưu trong kho nguồn và xuất ở </w:t>
      </w:r>
      <w:r>
        <w:rPr>
          <w:b/>
        </w:rPr>
        <w:t xml:space="preserve">Đối chiếu CIF</w:t>
      </w:r>
      <w:r>
        <w:t xml:space="preserve">, nhưng không tự tạo hồ sơ C360 chính thức.</w:t>
      </w:r>
    </w:p>
    <w:p>
      <w:pPr>
        <w:pStyle w:val="Heading1"/>
        <w:spacing w:before="280" w:after="130"/>
        <w:keepNext/>
      </w:pPr>
      <w:r>
        <w:t xml:space="preserve">2.3. Quy đổi ngoại tệ</w:t>
      </w:r>
    </w:p>
    <w:p>
      <w:pPr>
        <w:pStyle w:val="ListText"/>
        <w:spacing w:before="0" w:after="70"/>
        <w:ind w:left="360"/>
      </w:pPr>
      <w:r>
        <w:t xml:space="preserve">• Số tiền ngoại tệ của PF14/PF10 và các nguồn hỗ trợ được quy đổi sang VNĐ theo tỷ giá DP01 của cùng kỳ theo logic hiện hành.</w:t>
      </w:r>
    </w:p>
    <w:p>
      <w:pPr>
        <w:pStyle w:val="ListText"/>
        <w:spacing w:before="0" w:after="70"/>
        <w:ind w:left="360"/>
      </w:pPr>
      <w:r>
        <w:t xml:space="preserve">• DP01 dùng </w:t>
      </w:r>
      <w:r>
        <w:rPr>
          <w:rFonts w:ascii="Consolas" w:hAnsi="Consolas"/>
          <w:color w:val="8A1538"/>
          <w:sz w:val="18"/>
        </w:rPr>
        <w:t xml:space="preserve">TYGIA</w:t>
      </w:r>
      <w:r>
        <w:t xml:space="preserve"> trên từng tài khoản.</w:t>
      </w:r>
    </w:p>
    <w:p>
      <w:pPr>
        <w:pStyle w:val="ListText"/>
        <w:spacing w:before="0" w:after="70"/>
        <w:ind w:left="360"/>
      </w:pPr>
      <w:r>
        <w:t xml:space="preserve">• Không cộng trực tiếp các số nguyên tệ khác nhau.</w:t>
      </w:r>
    </w:p>
    <w:p>
      <w:pPr>
        <w:pStyle w:val="ListText"/>
        <w:spacing w:before="0" w:after="70"/>
        <w:ind w:left="360"/>
      </w:pPr>
      <w:r>
        <w:t xml:space="preserve">• Thiếu tỷ giá phải được cảnh báo; không tự coi tỷ giá bằng 1, ngoại trừ VND hoặc quy tắc đã được phê duyệt.</w:t>
      </w:r>
    </w:p>
    <w:p>
      <w:pPr>
        <w:pStyle w:val="ListText"/>
        <w:spacing w:before="0" w:after="70"/>
        <w:ind w:left="360"/>
      </w:pPr>
      <w:r>
        <w:t xml:space="preserve">• </w:t>
      </w:r>
      <w:r>
        <w:rPr>
          <w:rFonts w:ascii="Consolas" w:hAnsi="Consolas"/>
          <w:color w:val="8A1538"/>
          <w:sz w:val="18"/>
        </w:rPr>
        <w:t xml:space="preserve">CURRENT_BALANCE &lt; 0</w:t>
      </w:r>
      <w:r>
        <w:t xml:space="preserve"> của DP01 không được cộng vào nguồn vốn vì được xem là thấu chi và đã phản ánh ở tiền vay.</w:t>
      </w:r>
    </w:p>
    <w:p>
      <w:pPr>
        <w:pStyle w:val="Heading1"/>
        <w:spacing w:before="280" w:after="130"/>
        <w:keepNext/>
      </w:pPr>
      <w:r>
        <w:t xml:space="preserve">2.4. So sánh kỳ</w:t>
      </w:r>
    </w:p>
    <w:p>
      <w:pPr>
        <w:pStyle w:val="Code"/>
        <w:spacing w:before="0" w:after="0"/>
      </w:pPr>
      <w:r>
        <w:rPr>
          <w:rFonts w:ascii="Consolas" w:hAnsi="Consolas"/>
          <w:color w:val="8A1538"/>
          <w:sz w:val="18"/>
        </w:rPr>
        <w:t xml:space="preserve">Biến động số tiền = Giá trị kỳ đang xem − Giá trị kỳ trước</w:t>
      </w:r>
    </w:p>
    <w:p>
      <w:pPr>
        <w:pStyle w:val="Code"/>
        <w:spacing w:before="0" w:after="0"/>
      </w:pPr>
      <w:r>
        <w:rPr>
          <w:rFonts w:ascii="Consolas" w:hAnsi="Consolas"/>
          <w:color w:val="8A1538"/>
          <w:sz w:val="18"/>
        </w:rPr>
        <w:t xml:space="preserve">Tỷ lệ biến động (%) = Biến động / |Giá trị kỳ trước| × 100</w:t>
      </w:r>
    </w:p>
    <w:p>
      <w:pPr>
        <w:pStyle w:val="Normal"/>
        <w:spacing w:before="0" w:after="60"/>
      </w:pPr>
    </w:p>
    <w:p>
      <w:pPr>
        <w:pStyle w:val="Normal"/>
        <w:spacing w:before="0" w:after="120"/>
      </w:pPr>
      <w:r>
        <w:t xml:space="preserve">Nếu kỳ trước bằng 0 hoặc không tồn tại, giao diện phải ghi “không có cơ sở so sánh”, không hiển thị phần trăm gây hiểu nhầm.</w:t>
      </w:r>
    </w:p>
    <w:p>
      <w:pPr>
        <w:pStyle w:val="Heading1"/>
        <w:spacing w:before="280" w:after="130"/>
        <w:keepNext/>
      </w:pPr>
      <w:r>
        <w:t xml:space="preserve">3. Dashboard điều hành</w:t>
      </w:r>
    </w:p>
    <w:p>
      <w:pPr>
        <w:pStyle w:val="Heading1"/>
        <w:spacing w:before="280" w:after="130"/>
        <w:keepNext/>
      </w:pPr>
      <w:r>
        <w:t xml:space="preserve">3.1. Các card KPI chính</w:t>
      </w:r>
    </w:p>
    <w:tbl>
      <w:tblPr>
        <w:tblW w:w="5000" w:type="pct"/>
        <w:tblLayout w:type="fixed"/>
        <w:tblBorders>
          <w:top w:val="single" w:sz="5" w:color="D7DEE5"/>
          <w:left w:val="single" w:sz="5" w:color="D7DEE5"/>
          <w:bottom w:val="single" w:sz="5" w:color="D7DEE5"/>
          <w:right w:val="single" w:sz="5" w:color="D7DEE5"/>
          <w:insideH w:val="single" w:sz="5" w:color="D7DEE5"/>
          <w:insideV w:val="single" w:sz="5" w:color="D7DEE5"/>
        </w:tblBorders>
        <w:tblCellMar>
          <w:top w:w="80" w:type="dxa"/>
          <w:left w:w="95" w:type="dxa"/>
          <w:bottom w:w="80" w:type="dxa"/>
          <w:right w:w="95" w:type="dxa"/>
        </w:tblCellMar>
      </w:tblPr>
      <w:tblGrid>
        <w:gridCol w:w="1888"/>
        <w:gridCol w:w="1888"/>
        <w:gridCol w:w="1888"/>
        <w:gridCol w:w="1888"/>
        <w:gridCol w:w="1888"/>
      </w:tblGrid>
      <w:tr>
        <w:trPr>
          <w:cantSplit/>
        </w:trPr>
        <w:tc>
          <w:tcPr>
            <w:tcW w:w="1888" w:type="dxa"/>
            <w:shd w:fill="EDF1F4"/>
          </w:tcPr>
          <w:p>
            <w:pPr>
              <w:pStyle w:val="TableText"/>
              <w:spacing w:before="0" w:after="0"/>
            </w:pPr>
            <w:r>
              <w:rPr>
                <w:b/>
              </w:rPr>
              <w:t xml:space="preserve">Nhãn trên giao diện</w:t>
            </w:r>
          </w:p>
        </w:tc>
        <w:tc>
          <w:tcPr>
            <w:tcW w:w="1888" w:type="dxa"/>
            <w:shd w:fill="EDF1F4"/>
          </w:tcPr>
          <w:p>
            <w:pPr>
              <w:pStyle w:val="TableText"/>
              <w:spacing w:before="0" w:after="0"/>
            </w:pPr>
            <w:r>
              <w:rPr>
                <w:b/>
              </w:rPr>
              <w:t xml:space="preserve">Trường/API trung gian</w:t>
            </w:r>
          </w:p>
        </w:tc>
        <w:tc>
          <w:tcPr>
            <w:tcW w:w="1888" w:type="dxa"/>
            <w:shd w:fill="EDF1F4"/>
          </w:tcPr>
          <w:p>
            <w:pPr>
              <w:pStyle w:val="TableText"/>
              <w:spacing w:before="0" w:after="0"/>
            </w:pPr>
            <w:r>
              <w:rPr>
                <w:b/>
              </w:rPr>
              <w:t xml:space="preserve">File và cột nguồn</w:t>
            </w:r>
          </w:p>
        </w:tc>
        <w:tc>
          <w:tcPr>
            <w:tcW w:w="1888" w:type="dxa"/>
            <w:shd w:fill="EDF1F4"/>
          </w:tcPr>
          <w:p>
            <w:pPr>
              <w:pStyle w:val="TableText"/>
              <w:spacing w:before="0" w:after="0"/>
            </w:pPr>
            <w:r>
              <w:rPr>
                <w:b/>
              </w:rPr>
              <w:t xml:space="preserve">Công thức/điều kiện</w:t>
            </w:r>
          </w:p>
        </w:tc>
        <w:tc>
          <w:tcPr>
            <w:tcW w:w="1888" w:type="dxa"/>
            <w:shd w:fill="EDF1F4"/>
          </w:tcPr>
          <w:p>
            <w:pPr>
              <w:pStyle w:val="TableText"/>
              <w:spacing w:before="0" w:after="0"/>
            </w:pPr>
            <w:r>
              <w:rPr>
                <w:b/>
              </w:rPr>
              <w:t xml:space="preserve">Drill-down</w:t>
            </w:r>
          </w:p>
        </w:tc>
      </w:tr>
      <w:tr>
        <w:trPr>
          <w:cantSplit/>
        </w:trPr>
        <w:tc>
          <w:tcPr>
            <w:tcW w:w="1888" w:type="dxa"/>
          </w:tcPr>
          <w:p>
            <w:pPr>
              <w:pStyle w:val="TableText"/>
              <w:spacing w:before="0" w:after="0"/>
            </w:pPr>
            <w:r>
              <w:t xml:space="preserve">Tổng khách hàng</w:t>
            </w:r>
          </w:p>
        </w:tc>
        <w:tc>
          <w:tcPr>
            <w:tcW w:w="1888" w:type="dxa"/>
          </w:tcPr>
          <w:p>
            <w:pPr>
              <w:pStyle w:val="TableText"/>
              <w:spacing w:before="0" w:after="0"/>
            </w:pPr>
            <w:r>
              <w:rPr>
                <w:rFonts w:ascii="Consolas" w:hAnsi="Consolas"/>
                <w:color w:val="8A1538"/>
                <w:sz w:val="18"/>
              </w:rPr>
              <w:t xml:space="preserve">customer.total</w:t>
            </w:r>
            <w:r>
              <w:t xml:space="preserve">, </w:t>
            </w:r>
            <w:r>
              <w:rPr>
                <w:rFonts w:ascii="Consolas" w:hAnsi="Consolas"/>
                <w:color w:val="8A1538"/>
                <w:sz w:val="18"/>
              </w:rPr>
              <w:t xml:space="preserve">total_customers</w:t>
            </w:r>
          </w:p>
        </w:tc>
        <w:tc>
          <w:tcPr>
            <w:tcW w:w="1888" w:type="dxa"/>
          </w:tcPr>
          <w:p>
            <w:pPr>
              <w:pStyle w:val="TableText"/>
              <w:spacing w:before="0" w:after="0"/>
            </w:pPr>
            <w:r>
              <w:t xml:space="preserve">CIF </w:t>
            </w:r>
            <w:r>
              <w:rPr>
                <w:rFonts w:ascii="Consolas" w:hAnsi="Consolas"/>
                <w:color w:val="8A1538"/>
                <w:sz w:val="18"/>
              </w:rPr>
              <w:t xml:space="preserve">CUSTNO</w:t>
            </w:r>
            <w:r>
              <w:t xml:space="preserve">; kết quả </w:t>
            </w:r>
            <w:r>
              <w:rPr>
                <w:rFonts w:ascii="Consolas" w:hAnsi="Consolas"/>
                <w:color w:val="8A1538"/>
                <w:sz w:val="18"/>
              </w:rPr>
              <w:t xml:space="preserve">customer_period_profiles.ma_kh</w:t>
            </w:r>
          </w:p>
        </w:tc>
        <w:tc>
          <w:tcPr>
            <w:tcW w:w="1888" w:type="dxa"/>
          </w:tcPr>
          <w:p>
            <w:pPr>
              <w:pStyle w:val="TableText"/>
              <w:spacing w:before="0" w:after="0"/>
            </w:pPr>
            <w:r>
              <w:rPr>
                <w:rFonts w:ascii="Consolas" w:hAnsi="Consolas"/>
                <w:color w:val="8A1538"/>
                <w:sz w:val="18"/>
              </w:rPr>
              <w:t xml:space="preserve">COUNT(DISTINCT ma_kh)</w:t>
            </w:r>
            <w:r>
              <w:t xml:space="preserve"> sau quyền, phạm vi và bộ lọc</w:t>
            </w:r>
          </w:p>
        </w:tc>
        <w:tc>
          <w:tcPr>
            <w:tcW w:w="1888" w:type="dxa"/>
          </w:tcPr>
          <w:p>
            <w:pPr>
              <w:pStyle w:val="TableText"/>
              <w:spacing w:before="0" w:after="0"/>
            </w:pPr>
            <w:r>
              <w:t xml:space="preserve">Các KH thuộc đúng tập đã đếm</w:t>
            </w:r>
          </w:p>
        </w:tc>
      </w:tr>
      <w:tr>
        <w:trPr>
          <w:cantSplit/>
        </w:trPr>
        <w:tc>
          <w:tcPr>
            <w:tcW w:w="1888" w:type="dxa"/>
            <w:shd w:fill="F8FAFB"/>
          </w:tcPr>
          <w:p>
            <w:pPr>
              <w:pStyle w:val="TableText"/>
              <w:spacing w:before="0" w:after="0"/>
            </w:pPr>
            <w:r>
              <w:t xml:space="preserve">Khách hàng mới trong kỳ</w:t>
            </w:r>
          </w:p>
        </w:tc>
        <w:tc>
          <w:tcPr>
            <w:tcW w:w="1888" w:type="dxa"/>
            <w:shd w:fill="F8FAFB"/>
          </w:tcPr>
          <w:p>
            <w:pPr>
              <w:pStyle w:val="TableText"/>
              <w:spacing w:before="0" w:after="0"/>
            </w:pPr>
            <w:r>
              <w:t xml:space="preserve">so sánh hồ sơ kỳ hiện tại/kỳ trước</w:t>
            </w:r>
          </w:p>
        </w:tc>
        <w:tc>
          <w:tcPr>
            <w:tcW w:w="1888" w:type="dxa"/>
            <w:shd w:fill="F8FAFB"/>
          </w:tcPr>
          <w:p>
            <w:pPr>
              <w:pStyle w:val="TableText"/>
              <w:spacing w:before="0" w:after="0"/>
            </w:pPr>
            <w:r>
              <w:rPr>
                <w:rFonts w:ascii="Consolas" w:hAnsi="Consolas"/>
                <w:color w:val="8A1538"/>
                <w:sz w:val="18"/>
              </w:rPr>
              <w:t xml:space="preserve">customer_period_profiles</w:t>
            </w:r>
          </w:p>
        </w:tc>
        <w:tc>
          <w:tcPr>
            <w:tcW w:w="1888" w:type="dxa"/>
            <w:shd w:fill="F8FAFB"/>
          </w:tcPr>
          <w:p>
            <w:pPr>
              <w:pStyle w:val="TableText"/>
              <w:spacing w:before="0" w:after="0"/>
            </w:pPr>
            <w:r>
              <w:t xml:space="preserve">KH có ở kỳ này nhưng không có ở kỳ trước trong cùng phạm vi</w:t>
            </w:r>
          </w:p>
        </w:tc>
        <w:tc>
          <w:tcPr>
            <w:tcW w:w="1888" w:type="dxa"/>
            <w:shd w:fill="F8FAFB"/>
          </w:tcPr>
          <w:p>
            <w:pPr>
              <w:pStyle w:val="TableText"/>
              <w:spacing w:before="0" w:after="0"/>
            </w:pPr>
            <w:r>
              <w:t xml:space="preserve">Danh sách KH mới xuất hiện</w:t>
            </w:r>
          </w:p>
        </w:tc>
      </w:tr>
      <w:tr>
        <w:trPr>
          <w:cantSplit/>
        </w:trPr>
        <w:tc>
          <w:tcPr>
            <w:tcW w:w="1888" w:type="dxa"/>
          </w:tcPr>
          <w:p>
            <w:pPr>
              <w:pStyle w:val="TableText"/>
              <w:spacing w:before="0" w:after="0"/>
            </w:pPr>
            <w:r>
              <w:t xml:space="preserve">Tổng nguồn vốn huy động sau quy đổi</w:t>
            </w:r>
          </w:p>
        </w:tc>
        <w:tc>
          <w:tcPr>
            <w:tcW w:w="1888" w:type="dxa"/>
          </w:tcPr>
          <w:p>
            <w:pPr>
              <w:pStyle w:val="TableText"/>
              <w:spacing w:before="0" w:after="0"/>
            </w:pPr>
            <w:r>
              <w:rPr>
                <w:rFonts w:ascii="Consolas" w:hAnsi="Consolas"/>
                <w:color w:val="8A1538"/>
                <w:sz w:val="18"/>
              </w:rPr>
              <w:t xml:space="preserve">funding.total</w:t>
            </w:r>
          </w:p>
        </w:tc>
        <w:tc>
          <w:tcPr>
            <w:tcW w:w="1888" w:type="dxa"/>
          </w:tcPr>
          <w:p>
            <w:pPr>
              <w:pStyle w:val="TableText"/>
              <w:spacing w:before="0" w:after="0"/>
            </w:pPr>
            <w:r>
              <w:t xml:space="preserve">DP01 </w:t>
            </w:r>
            <w:r>
              <w:rPr>
                <w:rFonts w:ascii="Consolas" w:hAnsi="Consolas"/>
                <w:color w:val="8A1538"/>
                <w:sz w:val="18"/>
              </w:rPr>
              <w:t xml:space="preserve">CURRENT_BALANCE</w:t>
            </w:r>
            <w:r>
              <w:t xml:space="preserve">, </w:t>
            </w:r>
            <w:r>
              <w:rPr>
                <w:rFonts w:ascii="Consolas" w:hAnsi="Consolas"/>
                <w:color w:val="8A1538"/>
                <w:sz w:val="18"/>
              </w:rPr>
              <w:t xml:space="preserve">MONTH_TERM</w:t>
            </w:r>
            <w:r>
              <w:t xml:space="preserve">, </w:t>
            </w:r>
            <w:r>
              <w:rPr>
                <w:rFonts w:ascii="Consolas" w:hAnsi="Consolas"/>
                <w:color w:val="8A1538"/>
                <w:sz w:val="18"/>
              </w:rPr>
              <w:t xml:space="preserve">DP_TYPE_NAME</w:t>
            </w:r>
            <w:r>
              <w:t xml:space="preserve">, </w:t>
            </w:r>
            <w:r>
              <w:rPr>
                <w:rFonts w:ascii="Consolas" w:hAnsi="Consolas"/>
                <w:color w:val="8A1538"/>
                <w:sz w:val="18"/>
              </w:rPr>
              <w:t xml:space="preserve">DP_TYPE_CODE</w:t>
            </w:r>
            <w:r>
              <w:t xml:space="preserve">, </w:t>
            </w:r>
            <w:r>
              <w:rPr>
                <w:rFonts w:ascii="Consolas" w:hAnsi="Consolas"/>
                <w:color w:val="8A1538"/>
                <w:sz w:val="18"/>
              </w:rPr>
              <w:t xml:space="preserve">CCY</w:t>
            </w:r>
            <w:r>
              <w:t xml:space="preserve">, </w:t>
            </w:r>
            <w:r>
              <w:rPr>
                <w:rFonts w:ascii="Consolas" w:hAnsi="Consolas"/>
                <w:color w:val="8A1538"/>
                <w:sz w:val="18"/>
              </w:rPr>
              <w:t xml:space="preserve">TYGIA</w:t>
            </w:r>
          </w:p>
        </w:tc>
        <w:tc>
          <w:tcPr>
            <w:tcW w:w="1888" w:type="dxa"/>
          </w:tcPr>
          <w:p>
            <w:pPr>
              <w:pStyle w:val="TableText"/>
              <w:spacing w:before="0" w:after="0"/>
            </w:pPr>
            <w:r>
              <w:rPr>
                <w:rFonts w:ascii="Consolas" w:hAnsi="Consolas"/>
                <w:color w:val="8A1538"/>
                <w:sz w:val="18"/>
              </w:rPr>
              <w:t xml:space="preserve">SUM(CURRENT_BALANCE dương × TYGIA)</w:t>
            </w:r>
            <w:r>
              <w:t xml:space="preserve">; bằng CKH + KKH + TGTT</w:t>
            </w:r>
          </w:p>
        </w:tc>
        <w:tc>
          <w:tcPr>
            <w:tcW w:w="1888" w:type="dxa"/>
          </w:tcPr>
          <w:p>
            <w:pPr>
              <w:pStyle w:val="TableText"/>
              <w:spacing w:before="0" w:after="0"/>
            </w:pPr>
            <w:r>
              <w:t xml:space="preserve">Danh sách tài khoản/KH tạo số liệu theo nhóm</w:t>
            </w:r>
          </w:p>
        </w:tc>
      </w:tr>
      <w:tr>
        <w:trPr>
          <w:cantSplit/>
        </w:trPr>
        <w:tc>
          <w:tcPr>
            <w:tcW w:w="1888" w:type="dxa"/>
            <w:shd w:fill="F8FAFB"/>
          </w:tcPr>
          <w:p>
            <w:pPr>
              <w:pStyle w:val="TableText"/>
              <w:spacing w:before="0" w:after="0"/>
            </w:pPr>
            <w:r>
              <w:t xml:space="preserve">Tiền gửi không kỳ hạn</w:t>
            </w:r>
          </w:p>
        </w:tc>
        <w:tc>
          <w:tcPr>
            <w:tcW w:w="1888" w:type="dxa"/>
            <w:shd w:fill="F8FAFB"/>
          </w:tcPr>
          <w:p>
            <w:pPr>
              <w:pStyle w:val="TableText"/>
              <w:spacing w:before="0" w:after="0"/>
            </w:pPr>
            <w:r>
              <w:rPr>
                <w:rFonts w:ascii="Consolas" w:hAnsi="Consolas"/>
                <w:color w:val="8A1538"/>
                <w:sz w:val="18"/>
              </w:rPr>
              <w:t xml:space="preserve">funding.demand</w:t>
            </w:r>
          </w:p>
        </w:tc>
        <w:tc>
          <w:tcPr>
            <w:tcW w:w="1888" w:type="dxa"/>
            <w:shd w:fill="F8FAFB"/>
          </w:tcPr>
          <w:p>
            <w:pPr>
              <w:pStyle w:val="TableText"/>
              <w:spacing w:before="0" w:after="0"/>
            </w:pPr>
            <w:r>
              <w:t xml:space="preserve">DP01 </w:t>
            </w:r>
            <w:r>
              <w:rPr>
                <w:rFonts w:ascii="Consolas" w:hAnsi="Consolas"/>
                <w:color w:val="8A1538"/>
                <w:sz w:val="18"/>
              </w:rPr>
              <w:t xml:space="preserve">CURRENT_BALANCE</w:t>
            </w:r>
            <w:r>
              <w:t xml:space="preserve">, </w:t>
            </w:r>
            <w:r>
              <w:rPr>
                <w:rFonts w:ascii="Consolas" w:hAnsi="Consolas"/>
                <w:color w:val="8A1538"/>
                <w:sz w:val="18"/>
              </w:rPr>
              <w:t xml:space="preserve">MONTH_TERM</w:t>
            </w:r>
            <w:r>
              <w:t xml:space="preserve">, </w:t>
            </w:r>
            <w:r>
              <w:rPr>
                <w:rFonts w:ascii="Consolas" w:hAnsi="Consolas"/>
                <w:color w:val="8A1538"/>
                <w:sz w:val="18"/>
              </w:rPr>
              <w:t xml:space="preserve">DP_TYPE_NAME</w:t>
            </w:r>
            <w:r>
              <w:t xml:space="preserve">, </w:t>
            </w:r>
            <w:r>
              <w:rPr>
                <w:rFonts w:ascii="Consolas" w:hAnsi="Consolas"/>
                <w:color w:val="8A1538"/>
                <w:sz w:val="18"/>
              </w:rPr>
              <w:t xml:space="preserve">TYGIA</w:t>
            </w:r>
          </w:p>
        </w:tc>
        <w:tc>
          <w:tcPr>
            <w:tcW w:w="1888" w:type="dxa"/>
            <w:shd w:fill="F8FAFB"/>
          </w:tcPr>
          <w:p>
            <w:pPr>
              <w:pStyle w:val="TableText"/>
              <w:spacing w:before="0" w:after="0"/>
            </w:pPr>
            <w:r>
              <w:rPr>
                <w:rFonts w:ascii="Consolas" w:hAnsi="Consolas"/>
                <w:color w:val="8A1538"/>
                <w:sz w:val="18"/>
              </w:rPr>
              <w:t xml:space="preserve">MONTH_TERM = 0</w:t>
            </w:r>
            <w:r>
              <w:t xml:space="preserve">; gồm KKH và TGTT; chỉ số dư dương</w:t>
            </w:r>
          </w:p>
        </w:tc>
        <w:tc>
          <w:tcPr>
            <w:tcW w:w="1888" w:type="dxa"/>
            <w:shd w:fill="F8FAFB"/>
          </w:tcPr>
          <w:p>
            <w:pPr>
              <w:pStyle w:val="TableText"/>
              <w:spacing w:before="0" w:after="0"/>
            </w:pPr>
            <w:r>
              <w:t xml:space="preserve">Danh sách KH có giá trị KKH/TGTT dương</w:t>
            </w:r>
          </w:p>
        </w:tc>
      </w:tr>
      <w:tr>
        <w:trPr>
          <w:cantSplit/>
        </w:trPr>
        <w:tc>
          <w:tcPr>
            <w:tcW w:w="1888" w:type="dxa"/>
          </w:tcPr>
          <w:p>
            <w:pPr>
              <w:pStyle w:val="TableText"/>
              <w:spacing w:before="0" w:after="0"/>
            </w:pPr>
            <w:r>
              <w:t xml:space="preserve">Tiền gửi có kỳ hạn</w:t>
            </w:r>
          </w:p>
        </w:tc>
        <w:tc>
          <w:tcPr>
            <w:tcW w:w="1888" w:type="dxa"/>
          </w:tcPr>
          <w:p>
            <w:pPr>
              <w:pStyle w:val="TableText"/>
              <w:spacing w:before="0" w:after="0"/>
            </w:pPr>
            <w:r>
              <w:rPr>
                <w:rFonts w:ascii="Consolas" w:hAnsi="Consolas"/>
                <w:color w:val="8A1538"/>
                <w:sz w:val="18"/>
              </w:rPr>
              <w:t xml:space="preserve">funding.term</w:t>
            </w:r>
            <w:r>
              <w:t xml:space="preserve"> hoặc </w:t>
            </w:r>
            <w:r>
              <w:rPr>
                <w:rFonts w:ascii="Consolas" w:hAnsi="Consolas"/>
                <w:color w:val="8A1538"/>
                <w:sz w:val="18"/>
              </w:rPr>
              <w:t xml:space="preserve">deposit.term</w:t>
            </w:r>
            <w:r>
              <w:t xml:space="preserve"> tùy khối</w:t>
            </w:r>
          </w:p>
        </w:tc>
        <w:tc>
          <w:tcPr>
            <w:tcW w:w="1888" w:type="dxa"/>
          </w:tcPr>
          <w:p>
            <w:pPr>
              <w:pStyle w:val="TableText"/>
              <w:spacing w:before="0" w:after="0"/>
            </w:pPr>
            <w:r>
              <w:t xml:space="preserve">DP01 hoặc PF14 </w:t>
            </w:r>
            <w:r>
              <w:rPr>
                <w:rFonts w:ascii="Consolas" w:hAnsi="Consolas"/>
                <w:color w:val="8A1538"/>
                <w:sz w:val="18"/>
              </w:rPr>
              <w:t xml:space="preserve">MONTHLYENDBALANCE</w:t>
            </w:r>
            <w:r>
              <w:t xml:space="preserve">, </w:t>
            </w:r>
            <w:r>
              <w:rPr>
                <w:rFonts w:ascii="Consolas" w:hAnsi="Consolas"/>
                <w:color w:val="8A1538"/>
                <w:sz w:val="18"/>
              </w:rPr>
              <w:t xml:space="preserve">MONTERM</w:t>
            </w:r>
            <w:r>
              <w:t xml:space="preserve">, </w:t>
            </w:r>
            <w:r>
              <w:rPr>
                <w:rFonts w:ascii="Consolas" w:hAnsi="Consolas"/>
                <w:color w:val="8A1538"/>
                <w:sz w:val="18"/>
              </w:rPr>
              <w:t xml:space="preserve">CCY</w:t>
            </w:r>
          </w:p>
        </w:tc>
        <w:tc>
          <w:tcPr>
            <w:tcW w:w="1888" w:type="dxa"/>
          </w:tcPr>
          <w:p>
            <w:pPr>
              <w:pStyle w:val="TableText"/>
              <w:spacing w:before="0" w:after="0"/>
            </w:pPr>
            <w:r>
              <w:t xml:space="preserve">DP01: phần CKH trong tổng nguồn vốn; PF14: </w:t>
            </w:r>
            <w:r>
              <w:rPr>
                <w:rFonts w:ascii="Consolas" w:hAnsi="Consolas"/>
                <w:color w:val="8A1538"/>
                <w:sz w:val="18"/>
              </w:rPr>
              <w:t xml:space="preserve">SUM(MONTHLYENDBALANCE × tỷ giá)</w:t>
            </w:r>
            <w:r>
              <w:t xml:space="preserve"> với </w:t>
            </w:r>
            <w:r>
              <w:rPr>
                <w:rFonts w:ascii="Consolas" w:hAnsi="Consolas"/>
                <w:color w:val="8A1538"/>
                <w:sz w:val="18"/>
              </w:rPr>
              <w:t xml:space="preserve">MONTERM &gt; 0</w:t>
            </w:r>
          </w:p>
        </w:tc>
        <w:tc>
          <w:tcPr>
            <w:tcW w:w="1888" w:type="dxa"/>
          </w:tcPr>
          <w:p>
            <w:pPr>
              <w:pStyle w:val="TableText"/>
              <w:spacing w:before="0" w:after="0"/>
            </w:pPr>
            <w:r>
              <w:t xml:space="preserve">Phải ghi rõ card dùng DP01 hay PF14; không trộn hai tổng</w:t>
            </w:r>
          </w:p>
        </w:tc>
      </w:tr>
      <w:tr>
        <w:trPr>
          <w:cantSplit/>
        </w:trPr>
        <w:tc>
          <w:tcPr>
            <w:tcW w:w="1888" w:type="dxa"/>
            <w:shd w:fill="F8FAFB"/>
          </w:tcPr>
          <w:p>
            <w:pPr>
              <w:pStyle w:val="TableText"/>
              <w:spacing w:before="0" w:after="0"/>
            </w:pPr>
            <w:r>
              <w:t xml:space="preserve">TGTT bình quân</w:t>
            </w:r>
          </w:p>
        </w:tc>
        <w:tc>
          <w:tcPr>
            <w:tcW w:w="1888" w:type="dxa"/>
            <w:shd w:fill="F8FAFB"/>
          </w:tcPr>
          <w:p>
            <w:pPr>
              <w:pStyle w:val="TableText"/>
              <w:spacing w:before="0" w:after="0"/>
            </w:pPr>
            <w:r>
              <w:rPr>
                <w:rFonts w:ascii="Consolas" w:hAnsi="Consolas"/>
                <w:color w:val="8A1538"/>
                <w:sz w:val="18"/>
              </w:rPr>
              <w:t xml:space="preserve">deposit.casa_average</w:t>
            </w:r>
            <w:r>
              <w:t xml:space="preserve">, </w:t>
            </w:r>
            <w:r>
              <w:rPr>
                <w:rFonts w:ascii="Consolas" w:hAnsi="Consolas"/>
                <w:color w:val="8A1538"/>
                <w:sz w:val="18"/>
              </w:rPr>
              <w:t xml:space="preserve">so_du_tgtt_binh_quan</w:t>
            </w:r>
          </w:p>
        </w:tc>
        <w:tc>
          <w:tcPr>
            <w:tcW w:w="1888" w:type="dxa"/>
            <w:shd w:fill="F8FAFB"/>
          </w:tcPr>
          <w:p>
            <w:pPr>
              <w:pStyle w:val="TableText"/>
              <w:spacing w:before="0" w:after="0"/>
            </w:pPr>
            <w:r>
              <w:t xml:space="preserve">PF14 </w:t>
            </w:r>
            <w:r>
              <w:rPr>
                <w:rFonts w:ascii="Consolas" w:hAnsi="Consolas"/>
                <w:color w:val="8A1538"/>
                <w:sz w:val="18"/>
              </w:rPr>
              <w:t xml:space="preserve">AVERAGEBALANCE</w:t>
            </w:r>
            <w:r>
              <w:t xml:space="preserve">, </w:t>
            </w:r>
            <w:r>
              <w:rPr>
                <w:rFonts w:ascii="Consolas" w:hAnsi="Consolas"/>
                <w:color w:val="8A1538"/>
                <w:sz w:val="18"/>
              </w:rPr>
              <w:t xml:space="preserve">MONTERM</w:t>
            </w:r>
            <w:r>
              <w:t xml:space="preserve">, </w:t>
            </w:r>
            <w:r>
              <w:rPr>
                <w:rFonts w:ascii="Consolas" w:hAnsi="Consolas"/>
                <w:color w:val="8A1538"/>
                <w:sz w:val="18"/>
              </w:rPr>
              <w:t xml:space="preserve">CCY</w:t>
            </w:r>
            <w:r>
              <w:t xml:space="preserve">; hỗ trợ DP01</w:t>
            </w:r>
          </w:p>
        </w:tc>
        <w:tc>
          <w:tcPr>
            <w:tcW w:w="1888" w:type="dxa"/>
            <w:shd w:fill="F8FAFB"/>
          </w:tcPr>
          <w:p>
            <w:pPr>
              <w:pStyle w:val="TableText"/>
              <w:spacing w:before="0" w:after="0"/>
            </w:pPr>
            <w:r>
              <w:rPr>
                <w:rFonts w:ascii="Consolas" w:hAnsi="Consolas"/>
                <w:color w:val="8A1538"/>
                <w:sz w:val="18"/>
              </w:rPr>
              <w:t xml:space="preserve">SUM(AVERAGEBALANCE × tỷ giá)</w:t>
            </w:r>
            <w:r>
              <w:t xml:space="preserve"> của TKTT hợp lệ; không cộng DP01 âm</w:t>
            </w:r>
          </w:p>
        </w:tc>
        <w:tc>
          <w:tcPr>
            <w:tcW w:w="1888" w:type="dxa"/>
            <w:shd w:fill="F8FAFB"/>
          </w:tcPr>
          <w:p>
            <w:pPr>
              <w:pStyle w:val="TableText"/>
              <w:spacing w:before="0" w:after="0"/>
            </w:pPr>
            <w:r>
              <w:t xml:space="preserve">KH có TGTT bình quân khác 0</w:t>
            </w:r>
          </w:p>
        </w:tc>
      </w:tr>
      <w:tr>
        <w:trPr>
          <w:cantSplit/>
        </w:trPr>
        <w:tc>
          <w:tcPr>
            <w:tcW w:w="1888" w:type="dxa"/>
          </w:tcPr>
          <w:p>
            <w:pPr>
              <w:pStyle w:val="TableText"/>
              <w:spacing w:before="0" w:after="0"/>
            </w:pPr>
            <w:r>
              <w:t xml:space="preserve">Tổng tiền gửi trong hồ sơ KH</w:t>
            </w:r>
          </w:p>
        </w:tc>
        <w:tc>
          <w:tcPr>
            <w:tcW w:w="1888" w:type="dxa"/>
          </w:tcPr>
          <w:p>
            <w:pPr>
              <w:pStyle w:val="TableText"/>
              <w:spacing w:before="0" w:after="0"/>
            </w:pPr>
            <w:r>
              <w:rPr>
                <w:rFonts w:ascii="Consolas" w:hAnsi="Consolas"/>
                <w:color w:val="8A1538"/>
                <w:sz w:val="18"/>
              </w:rPr>
              <w:t xml:space="preserve">so_du_tien_gui + so_du_tgtt_binh_quan</w:t>
            </w:r>
          </w:p>
        </w:tc>
        <w:tc>
          <w:tcPr>
            <w:tcW w:w="1888" w:type="dxa"/>
          </w:tcPr>
          <w:p>
            <w:pPr>
              <w:pStyle w:val="TableText"/>
              <w:spacing w:before="0" w:after="0"/>
            </w:pPr>
            <w:r>
              <w:t xml:space="preserve">PF14/DP01</w:t>
            </w:r>
          </w:p>
        </w:tc>
        <w:tc>
          <w:tcPr>
            <w:tcW w:w="1888" w:type="dxa"/>
          </w:tcPr>
          <w:p>
            <w:pPr>
              <w:pStyle w:val="TableText"/>
              <w:spacing w:before="0" w:after="0"/>
            </w:pPr>
            <w:r>
              <w:t xml:space="preserve">Tiền gửi CKH cuối kỳ + TGTT bình quân; không đồng nhất với “tổng nguồn vốn huy động cuối kỳ”</w:t>
            </w:r>
          </w:p>
        </w:tc>
        <w:tc>
          <w:tcPr>
            <w:tcW w:w="1888" w:type="dxa"/>
          </w:tcPr>
          <w:p>
            <w:pPr>
              <w:pStyle w:val="TableText"/>
              <w:spacing w:before="0" w:after="0"/>
            </w:pPr>
            <w:r>
              <w:t xml:space="preserve">Chi tiết tiền gửi của KH/phạm vi</w:t>
            </w:r>
          </w:p>
        </w:tc>
      </w:tr>
      <w:tr>
        <w:trPr>
          <w:cantSplit/>
        </w:trPr>
        <w:tc>
          <w:tcPr>
            <w:tcW w:w="1888" w:type="dxa"/>
            <w:shd w:fill="F8FAFB"/>
          </w:tcPr>
          <w:p>
            <w:pPr>
              <w:pStyle w:val="TableText"/>
              <w:spacing w:before="0" w:after="0"/>
            </w:pPr>
            <w:r>
              <w:t xml:space="preserve">Tổng dư nợ</w:t>
            </w:r>
          </w:p>
        </w:tc>
        <w:tc>
          <w:tcPr>
            <w:tcW w:w="1888" w:type="dxa"/>
            <w:shd w:fill="F8FAFB"/>
          </w:tcPr>
          <w:p>
            <w:pPr>
              <w:pStyle w:val="TableText"/>
              <w:spacing w:before="0" w:after="0"/>
            </w:pPr>
            <w:r>
              <w:rPr>
                <w:rFonts w:ascii="Consolas" w:hAnsi="Consolas"/>
                <w:color w:val="8A1538"/>
                <w:sz w:val="18"/>
              </w:rPr>
              <w:t xml:space="preserve">credit.total</w:t>
            </w:r>
            <w:r>
              <w:t xml:space="preserve">, </w:t>
            </w:r>
            <w:r>
              <w:rPr>
                <w:rFonts w:ascii="Consolas" w:hAnsi="Consolas"/>
                <w:color w:val="8A1538"/>
                <w:sz w:val="18"/>
              </w:rPr>
              <w:t xml:space="preserve">so_du_tien_vay</w:t>
            </w:r>
          </w:p>
        </w:tc>
        <w:tc>
          <w:tcPr>
            <w:tcW w:w="1888" w:type="dxa"/>
            <w:shd w:fill="F8FAFB"/>
          </w:tcPr>
          <w:p>
            <w:pPr>
              <w:pStyle w:val="TableText"/>
              <w:spacing w:before="0" w:after="0"/>
            </w:pPr>
            <w:r>
              <w:t xml:space="preserve">LN01 </w:t>
            </w:r>
            <w:r>
              <w:rPr>
                <w:rFonts w:ascii="Consolas" w:hAnsi="Consolas"/>
                <w:color w:val="8A1538"/>
                <w:sz w:val="18"/>
              </w:rPr>
              <w:t xml:space="preserve">DU_NO</w:t>
            </w:r>
            <w:r>
              <w:t xml:space="preserve">; PF10 </w:t>
            </w:r>
            <w:r>
              <w:rPr>
                <w:rFonts w:ascii="Consolas" w:hAnsi="Consolas"/>
                <w:color w:val="8A1538"/>
                <w:sz w:val="18"/>
              </w:rPr>
              <w:t xml:space="preserve">EOMBAL</w:t>
            </w:r>
            <w:r>
              <w:t xml:space="preserve">, </w:t>
            </w:r>
            <w:r>
              <w:rPr>
                <w:rFonts w:ascii="Consolas" w:hAnsi="Consolas"/>
                <w:color w:val="8A1538"/>
                <w:sz w:val="18"/>
              </w:rPr>
              <w:t xml:space="preserve">LNTYPE</w:t>
            </w:r>
            <w:r>
              <w:t xml:space="preserve">, </w:t>
            </w:r>
            <w:r>
              <w:rPr>
                <w:rFonts w:ascii="Consolas" w:hAnsi="Consolas"/>
                <w:color w:val="8A1538"/>
                <w:sz w:val="18"/>
              </w:rPr>
              <w:t xml:space="preserve">CCY</w:t>
            </w:r>
            <w:r>
              <w:t xml:space="preserve"> để phân rã/đối soát</w:t>
            </w:r>
          </w:p>
        </w:tc>
        <w:tc>
          <w:tcPr>
            <w:tcW w:w="1888" w:type="dxa"/>
            <w:shd w:fill="F8FAFB"/>
          </w:tcPr>
          <w:p>
            <w:pPr>
              <w:pStyle w:val="TableText"/>
              <w:spacing w:before="0" w:after="0"/>
            </w:pPr>
            <w:r>
              <w:rPr>
                <w:rFonts w:ascii="Consolas" w:hAnsi="Consolas"/>
                <w:color w:val="8A1538"/>
                <w:sz w:val="18"/>
              </w:rPr>
              <w:t xml:space="preserve">Dư nợ ngắn hạn + trung dài hạn + thấu chi</w:t>
            </w:r>
            <w:r>
              <w:t xml:space="preserve">; LN01 là tổng tham chiếu, PF10 phân chi tiết LDS</w:t>
            </w:r>
          </w:p>
        </w:tc>
        <w:tc>
          <w:tcPr>
            <w:tcW w:w="1888" w:type="dxa"/>
            <w:shd w:fill="F8FAFB"/>
          </w:tcPr>
          <w:p>
            <w:pPr>
              <w:pStyle w:val="TableText"/>
              <w:spacing w:before="0" w:after="0"/>
            </w:pPr>
            <w:r>
              <w:t xml:space="preserve">KH có </w:t>
            </w:r>
            <w:r>
              <w:rPr>
                <w:rFonts w:ascii="Consolas" w:hAnsi="Consolas"/>
                <w:color w:val="8A1538"/>
                <w:sz w:val="18"/>
              </w:rPr>
              <w:t xml:space="preserve">so_du_tien_vay &gt; 0</w:t>
            </w:r>
          </w:p>
        </w:tc>
      </w:tr>
      <w:tr>
        <w:trPr>
          <w:cantSplit/>
        </w:trPr>
        <w:tc>
          <w:tcPr>
            <w:tcW w:w="1888" w:type="dxa"/>
          </w:tcPr>
          <w:p>
            <w:pPr>
              <w:pStyle w:val="TableText"/>
              <w:spacing w:before="0" w:after="0"/>
            </w:pPr>
            <w:r>
              <w:t xml:space="preserve">Dư nợ ngắn hạn</w:t>
            </w:r>
          </w:p>
        </w:tc>
        <w:tc>
          <w:tcPr>
            <w:tcW w:w="1888" w:type="dxa"/>
          </w:tcPr>
          <w:p>
            <w:pPr>
              <w:pStyle w:val="TableText"/>
              <w:spacing w:before="0" w:after="0"/>
            </w:pPr>
            <w:r>
              <w:rPr>
                <w:rFonts w:ascii="Consolas" w:hAnsi="Consolas"/>
                <w:color w:val="8A1538"/>
                <w:sz w:val="18"/>
              </w:rPr>
              <w:t xml:space="preserve">credit.short</w:t>
            </w:r>
          </w:p>
        </w:tc>
        <w:tc>
          <w:tcPr>
            <w:tcW w:w="1888" w:type="dxa"/>
          </w:tcPr>
          <w:p>
            <w:pPr>
              <w:pStyle w:val="TableText"/>
              <w:spacing w:before="0" w:after="0"/>
            </w:pPr>
            <w:r>
              <w:t xml:space="preserve">PF10/LN01 </w:t>
            </w:r>
            <w:r>
              <w:rPr>
                <w:rFonts w:ascii="Consolas" w:hAnsi="Consolas"/>
                <w:color w:val="8A1538"/>
                <w:sz w:val="18"/>
              </w:rPr>
              <w:t xml:space="preserve">EOMBAL/DU_NO</w:t>
            </w:r>
            <w:r>
              <w:t xml:space="preserve">, </w:t>
            </w:r>
            <w:r>
              <w:rPr>
                <w:rFonts w:ascii="Consolas" w:hAnsi="Consolas"/>
                <w:color w:val="8A1538"/>
                <w:sz w:val="18"/>
              </w:rPr>
              <w:t xml:space="preserve">LNTYPE</w:t>
            </w:r>
          </w:p>
        </w:tc>
        <w:tc>
          <w:tcPr>
            <w:tcW w:w="1888" w:type="dxa"/>
          </w:tcPr>
          <w:p>
            <w:pPr>
              <w:pStyle w:val="TableText"/>
              <w:spacing w:before="0" w:after="0"/>
            </w:pPr>
            <w:r>
              <w:rPr>
                <w:rFonts w:ascii="Consolas" w:hAnsi="Consolas"/>
                <w:color w:val="8A1538"/>
                <w:sz w:val="18"/>
              </w:rPr>
              <w:t xml:space="preserve">LNTYPE = 100</w:t>
            </w:r>
            <w:r>
              <w:t xml:space="preserve"> hoặc phân loại khoản vay ngắn hạn</w:t>
            </w:r>
          </w:p>
        </w:tc>
        <w:tc>
          <w:tcPr>
            <w:tcW w:w="1888" w:type="dxa"/>
          </w:tcPr>
          <w:p>
            <w:pPr>
              <w:pStyle w:val="TableText"/>
              <w:spacing w:before="0" w:after="0"/>
            </w:pPr>
            <w:r>
              <w:t xml:space="preserve">KH/LDS ngắn hạn</w:t>
            </w:r>
          </w:p>
        </w:tc>
      </w:tr>
      <w:tr>
        <w:trPr>
          <w:cantSplit/>
        </w:trPr>
        <w:tc>
          <w:tcPr>
            <w:tcW w:w="1888" w:type="dxa"/>
            <w:shd w:fill="F8FAFB"/>
          </w:tcPr>
          <w:p>
            <w:pPr>
              <w:pStyle w:val="TableText"/>
              <w:spacing w:before="0" w:after="0"/>
            </w:pPr>
            <w:r>
              <w:t xml:space="preserve">Dư nợ trung dài hạn</w:t>
            </w:r>
          </w:p>
        </w:tc>
        <w:tc>
          <w:tcPr>
            <w:tcW w:w="1888" w:type="dxa"/>
            <w:shd w:fill="F8FAFB"/>
          </w:tcPr>
          <w:p>
            <w:pPr>
              <w:pStyle w:val="TableText"/>
              <w:spacing w:before="0" w:after="0"/>
            </w:pPr>
            <w:r>
              <w:rPr>
                <w:rFonts w:ascii="Consolas" w:hAnsi="Consolas"/>
                <w:color w:val="8A1538"/>
                <w:sz w:val="18"/>
              </w:rPr>
              <w:t xml:space="preserve">credit.medium_long</w:t>
            </w:r>
          </w:p>
        </w:tc>
        <w:tc>
          <w:tcPr>
            <w:tcW w:w="1888" w:type="dxa"/>
            <w:shd w:fill="F8FAFB"/>
          </w:tcPr>
          <w:p>
            <w:pPr>
              <w:pStyle w:val="TableText"/>
              <w:spacing w:before="0" w:after="0"/>
            </w:pPr>
            <w:r>
              <w:t xml:space="preserve">PF10/LN01 </w:t>
            </w:r>
            <w:r>
              <w:rPr>
                <w:rFonts w:ascii="Consolas" w:hAnsi="Consolas"/>
                <w:color w:val="8A1538"/>
                <w:sz w:val="18"/>
              </w:rPr>
              <w:t xml:space="preserve">EOMBAL/DU_NO</w:t>
            </w:r>
            <w:r>
              <w:t xml:space="preserve">, </w:t>
            </w:r>
            <w:r>
              <w:rPr>
                <w:rFonts w:ascii="Consolas" w:hAnsi="Consolas"/>
                <w:color w:val="8A1538"/>
                <w:sz w:val="18"/>
              </w:rPr>
              <w:t xml:space="preserve">LNTYPE</w:t>
            </w:r>
          </w:p>
        </w:tc>
        <w:tc>
          <w:tcPr>
            <w:tcW w:w="1888" w:type="dxa"/>
            <w:shd w:fill="F8FAFB"/>
          </w:tcPr>
          <w:p>
            <w:pPr>
              <w:pStyle w:val="TableText"/>
              <w:spacing w:before="0" w:after="0"/>
            </w:pPr>
            <w:r>
              <w:rPr>
                <w:rFonts w:ascii="Consolas" w:hAnsi="Consolas"/>
                <w:color w:val="8A1538"/>
                <w:sz w:val="18"/>
              </w:rPr>
              <w:t xml:space="preserve">LNTYPE IN (110,120)</w:t>
            </w:r>
          </w:p>
        </w:tc>
        <w:tc>
          <w:tcPr>
            <w:tcW w:w="1888" w:type="dxa"/>
            <w:shd w:fill="F8FAFB"/>
          </w:tcPr>
          <w:p>
            <w:pPr>
              <w:pStyle w:val="TableText"/>
              <w:spacing w:before="0" w:after="0"/>
            </w:pPr>
            <w:r>
              <w:t xml:space="preserve">KH/LDS trung/dài hạn</w:t>
            </w:r>
          </w:p>
        </w:tc>
      </w:tr>
      <w:tr>
        <w:trPr>
          <w:cantSplit/>
        </w:trPr>
        <w:tc>
          <w:tcPr>
            <w:tcW w:w="1888" w:type="dxa"/>
          </w:tcPr>
          <w:p>
            <w:pPr>
              <w:pStyle w:val="TableText"/>
              <w:spacing w:before="0" w:after="0"/>
            </w:pPr>
            <w:r>
              <w:t xml:space="preserve">Dư nợ thấu chi</w:t>
            </w:r>
          </w:p>
        </w:tc>
        <w:tc>
          <w:tcPr>
            <w:tcW w:w="1888" w:type="dxa"/>
          </w:tcPr>
          <w:p>
            <w:pPr>
              <w:pStyle w:val="TableText"/>
              <w:spacing w:before="0" w:after="0"/>
            </w:pPr>
            <w:r>
              <w:rPr>
                <w:rFonts w:ascii="Consolas" w:hAnsi="Consolas"/>
                <w:color w:val="8A1538"/>
                <w:sz w:val="18"/>
              </w:rPr>
              <w:t xml:space="preserve">credit.overdraft</w:t>
            </w:r>
          </w:p>
        </w:tc>
        <w:tc>
          <w:tcPr>
            <w:tcW w:w="1888" w:type="dxa"/>
          </w:tcPr>
          <w:p>
            <w:pPr>
              <w:pStyle w:val="TableText"/>
              <w:spacing w:before="0" w:after="0"/>
            </w:pPr>
            <w:r>
              <w:t xml:space="preserve">PF10/LN01 </w:t>
            </w:r>
            <w:r>
              <w:rPr>
                <w:rFonts w:ascii="Consolas" w:hAnsi="Consolas"/>
                <w:color w:val="8A1538"/>
                <w:sz w:val="18"/>
              </w:rPr>
              <w:t xml:space="preserve">EOMBAL/DU_NO</w:t>
            </w:r>
            <w:r>
              <w:t xml:space="preserve">, </w:t>
            </w:r>
            <w:r>
              <w:rPr>
                <w:rFonts w:ascii="Consolas" w:hAnsi="Consolas"/>
                <w:color w:val="8A1538"/>
                <w:sz w:val="18"/>
              </w:rPr>
              <w:t xml:space="preserve">LNTYPE</w:t>
            </w:r>
          </w:p>
        </w:tc>
        <w:tc>
          <w:tcPr>
            <w:tcW w:w="1888" w:type="dxa"/>
          </w:tcPr>
          <w:p>
            <w:pPr>
              <w:pStyle w:val="TableText"/>
              <w:spacing w:before="0" w:after="0"/>
            </w:pPr>
            <w:r>
              <w:rPr>
                <w:rFonts w:ascii="Consolas" w:hAnsi="Consolas"/>
                <w:color w:val="8A1538"/>
                <w:sz w:val="18"/>
              </w:rPr>
              <w:t xml:space="preserve">LNTYPE = 241</w:t>
            </w:r>
          </w:p>
        </w:tc>
        <w:tc>
          <w:tcPr>
            <w:tcW w:w="1888" w:type="dxa"/>
          </w:tcPr>
          <w:p>
            <w:pPr>
              <w:pStyle w:val="TableText"/>
              <w:spacing w:before="0" w:after="0"/>
            </w:pPr>
            <w:r>
              <w:t xml:space="preserve">KH/LDS thấu chi</w:t>
            </w:r>
          </w:p>
        </w:tc>
      </w:tr>
      <w:tr>
        <w:trPr>
          <w:cantSplit/>
        </w:trPr>
        <w:tc>
          <w:tcPr>
            <w:tcW w:w="1888" w:type="dxa"/>
            <w:shd w:fill="F8FAFB"/>
          </w:tcPr>
          <w:p>
            <w:pPr>
              <w:pStyle w:val="TableText"/>
              <w:spacing w:before="0" w:after="0"/>
            </w:pPr>
            <w:r>
              <w:t xml:space="preserve">Dư nợ KH cá nhân/pháp nhân</w:t>
            </w:r>
          </w:p>
        </w:tc>
        <w:tc>
          <w:tcPr>
            <w:tcW w:w="1888" w:type="dxa"/>
            <w:shd w:fill="F8FAFB"/>
          </w:tcPr>
          <w:p>
            <w:pPr>
              <w:pStyle w:val="TableText"/>
              <w:spacing w:before="0" w:after="0"/>
            </w:pPr>
            <w:r>
              <w:rPr>
                <w:rFonts w:ascii="Consolas" w:hAnsi="Consolas"/>
                <w:color w:val="8A1538"/>
                <w:sz w:val="18"/>
              </w:rPr>
              <w:t xml:space="preserve">credit.individual/corporate</w:t>
            </w:r>
          </w:p>
        </w:tc>
        <w:tc>
          <w:tcPr>
            <w:tcW w:w="1888" w:type="dxa"/>
            <w:shd w:fill="F8FAFB"/>
          </w:tcPr>
          <w:p>
            <w:pPr>
              <w:pStyle w:val="TableText"/>
              <w:spacing w:before="0" w:after="0"/>
            </w:pPr>
            <w:r>
              <w:t xml:space="preserve">Tổng dư nợ + loại KH từ CIF</w:t>
            </w:r>
          </w:p>
        </w:tc>
        <w:tc>
          <w:tcPr>
            <w:tcW w:w="1888" w:type="dxa"/>
            <w:shd w:fill="F8FAFB"/>
          </w:tcPr>
          <w:p>
            <w:pPr>
              <w:pStyle w:val="TableText"/>
              <w:spacing w:before="0" w:after="0"/>
            </w:pPr>
            <w:r>
              <w:t xml:space="preserve">Cộng dư nợ sau khi phân nhóm loại KH đã chuẩn hóa</w:t>
            </w:r>
          </w:p>
        </w:tc>
        <w:tc>
          <w:tcPr>
            <w:tcW w:w="1888" w:type="dxa"/>
            <w:shd w:fill="F8FAFB"/>
          </w:tcPr>
          <w:p>
            <w:pPr>
              <w:pStyle w:val="TableText"/>
              <w:spacing w:before="0" w:after="0"/>
            </w:pPr>
            <w:r>
              <w:t xml:space="preserve">KH đúng loại và có dư nợ</w:t>
            </w:r>
          </w:p>
        </w:tc>
      </w:tr>
      <w:tr>
        <w:trPr>
          <w:cantSplit/>
        </w:trPr>
        <w:tc>
          <w:tcPr>
            <w:tcW w:w="1888" w:type="dxa"/>
          </w:tcPr>
          <w:p>
            <w:pPr>
              <w:pStyle w:val="TableText"/>
              <w:spacing w:before="0" w:after="0"/>
            </w:pPr>
            <w:r>
              <w:t xml:space="preserve">Tổng phí trong kỳ</w:t>
            </w:r>
          </w:p>
        </w:tc>
        <w:tc>
          <w:tcPr>
            <w:tcW w:w="1888" w:type="dxa"/>
          </w:tcPr>
          <w:p>
            <w:pPr>
              <w:pStyle w:val="TableText"/>
              <w:spacing w:before="0" w:after="0"/>
            </w:pPr>
            <w:r>
              <w:rPr>
                <w:rFonts w:ascii="Consolas" w:hAnsi="Consolas"/>
                <w:color w:val="8A1538"/>
                <w:sz w:val="18"/>
              </w:rPr>
              <w:t xml:space="preserve">income.total_fee</w:t>
            </w:r>
          </w:p>
        </w:tc>
        <w:tc>
          <w:tcPr>
            <w:tcW w:w="1888" w:type="dxa"/>
          </w:tcPr>
          <w:p>
            <w:pPr>
              <w:pStyle w:val="TableText"/>
              <w:spacing w:before="0" w:after="0"/>
            </w:pPr>
            <w:r>
              <w:t xml:space="preserve">KH02 </w:t>
            </w:r>
            <w:r>
              <w:rPr>
                <w:rFonts w:ascii="Consolas" w:hAnsi="Consolas"/>
                <w:color w:val="8A1538"/>
                <w:sz w:val="18"/>
              </w:rPr>
              <w:t xml:space="preserve">ACCTCD</w:t>
            </w:r>
            <w:r>
              <w:t xml:space="preserve">, </w:t>
            </w:r>
            <w:r>
              <w:rPr>
                <w:rFonts w:ascii="Consolas" w:hAnsi="Consolas"/>
                <w:color w:val="8A1538"/>
                <w:sz w:val="18"/>
              </w:rPr>
              <w:t xml:space="preserve">CRAMT</w:t>
            </w:r>
            <w:r>
              <w:t xml:space="preserve">, </w:t>
            </w:r>
            <w:r>
              <w:rPr>
                <w:rFonts w:ascii="Consolas" w:hAnsi="Consolas"/>
                <w:color w:val="8A1538"/>
                <w:sz w:val="18"/>
              </w:rPr>
              <w:t xml:space="preserve">DRAMT</w:t>
            </w:r>
            <w:r>
              <w:t xml:space="preserve">, </w:t>
            </w:r>
            <w:r>
              <w:rPr>
                <w:rFonts w:ascii="Consolas" w:hAnsi="Consolas"/>
                <w:color w:val="8A1538"/>
                <w:sz w:val="18"/>
              </w:rPr>
              <w:t xml:space="preserve">CUSTSEQ</w:t>
            </w:r>
          </w:p>
        </w:tc>
        <w:tc>
          <w:tcPr>
            <w:tcW w:w="1888" w:type="dxa"/>
          </w:tcPr>
          <w:p>
            <w:pPr>
              <w:pStyle w:val="TableText"/>
              <w:spacing w:before="0" w:after="0"/>
            </w:pPr>
            <w:r>
              <w:t xml:space="preserve">Tổng các nhóm phí hợp lệ, mỗi tài khoản chỉ thuộc tối đa một nhóm</w:t>
            </w:r>
          </w:p>
        </w:tc>
        <w:tc>
          <w:tcPr>
            <w:tcW w:w="1888" w:type="dxa"/>
          </w:tcPr>
          <w:p>
            <w:pPr>
              <w:pStyle w:val="TableText"/>
              <w:spacing w:before="0" w:after="0"/>
            </w:pPr>
            <w:r>
              <w:t xml:space="preserve">KH có nhóm phí được chọn khác 0</w:t>
            </w:r>
          </w:p>
        </w:tc>
      </w:tr>
      <w:tr>
        <w:trPr>
          <w:cantSplit/>
        </w:trPr>
        <w:tc>
          <w:tcPr>
            <w:tcW w:w="1888" w:type="dxa"/>
            <w:shd w:fill="F8FAFB"/>
          </w:tcPr>
          <w:p>
            <w:pPr>
              <w:pStyle w:val="TableText"/>
              <w:spacing w:before="0" w:after="0"/>
            </w:pPr>
            <w:r>
              <w:t xml:space="preserve">KH sử dụng sản phẩm</w:t>
            </w:r>
          </w:p>
        </w:tc>
        <w:tc>
          <w:tcPr>
            <w:tcW w:w="1888" w:type="dxa"/>
            <w:shd w:fill="F8FAFB"/>
          </w:tcPr>
          <w:p>
            <w:pPr>
              <w:pStyle w:val="TableText"/>
              <w:spacing w:before="0" w:after="0"/>
            </w:pPr>
            <w:r>
              <w:rPr>
                <w:rFonts w:ascii="Consolas" w:hAnsi="Consolas"/>
                <w:color w:val="8A1538"/>
                <w:sz w:val="18"/>
              </w:rPr>
              <w:t xml:space="preserve">customer.with_service</w:t>
            </w:r>
          </w:p>
        </w:tc>
        <w:tc>
          <w:tcPr>
            <w:tcW w:w="1888" w:type="dxa"/>
            <w:shd w:fill="F8FAFB"/>
          </w:tcPr>
          <w:p>
            <w:pPr>
              <w:pStyle w:val="TableText"/>
              <w:spacing w:before="0" w:after="0"/>
            </w:pPr>
            <w:r>
              <w:t xml:space="preserve">CN05, DP01, Bill Payment, KH02</w:t>
            </w:r>
          </w:p>
        </w:tc>
        <w:tc>
          <w:tcPr>
            <w:tcW w:w="1888" w:type="dxa"/>
            <w:shd w:fill="F8FAFB"/>
          </w:tcPr>
          <w:p>
            <w:pPr>
              <w:pStyle w:val="TableText"/>
              <w:spacing w:before="0" w:after="0"/>
            </w:pPr>
            <w:r>
              <w:rPr>
                <w:rFonts w:ascii="Consolas" w:hAnsi="Consolas"/>
                <w:color w:val="8A1538"/>
                <w:sz w:val="18"/>
              </w:rPr>
              <w:t xml:space="preserve">COUNT(DISTINCT ma_kh)</w:t>
            </w:r>
            <w:r>
              <w:t xml:space="preserve"> có ít nhất một cờ sản phẩm hợp lệ; đây là </w:t>
            </w:r>
            <w:r>
              <w:rPr>
                <w:b/>
              </w:rPr>
              <w:t xml:space="preserve">số KH</w:t>
            </w:r>
            <w:r>
              <w:t xml:space="preserve">, không phải tổng số sản phẩm</w:t>
            </w:r>
          </w:p>
        </w:tc>
        <w:tc>
          <w:tcPr>
            <w:tcW w:w="1888" w:type="dxa"/>
            <w:shd w:fill="F8FAFB"/>
          </w:tcPr>
          <w:p>
            <w:pPr>
              <w:pStyle w:val="TableText"/>
              <w:spacing w:before="0" w:after="0"/>
            </w:pPr>
            <w:r>
              <w:t xml:space="preserve">KH có ít nhất một sản phẩm</w:t>
            </w:r>
          </w:p>
        </w:tc>
      </w:tr>
      <w:tr>
        <w:trPr>
          <w:cantSplit/>
        </w:trPr>
        <w:tc>
          <w:tcPr>
            <w:tcW w:w="1888" w:type="dxa"/>
          </w:tcPr>
          <w:p>
            <w:pPr>
              <w:pStyle w:val="TableText"/>
              <w:spacing w:before="0" w:after="0"/>
            </w:pPr>
            <w:r>
              <w:t xml:space="preserve">Số tài khoản mở mới/đã đóng trong kỳ</w:t>
            </w:r>
          </w:p>
        </w:tc>
        <w:tc>
          <w:tcPr>
            <w:tcW w:w="1888" w:type="dxa"/>
          </w:tcPr>
          <w:p>
            <w:pPr>
              <w:pStyle w:val="TableText"/>
              <w:spacing w:before="0" w:after="0"/>
            </w:pPr>
            <w:r>
              <w:t xml:space="preserve">so sánh vòng đời tài khoản</w:t>
            </w:r>
          </w:p>
        </w:tc>
        <w:tc>
          <w:tcPr>
            <w:tcW w:w="1888" w:type="dxa"/>
          </w:tcPr>
          <w:p>
            <w:pPr>
              <w:pStyle w:val="TableText"/>
              <w:spacing w:before="0" w:after="0"/>
            </w:pPr>
            <w:r>
              <w:t xml:space="preserve">PF14 </w:t>
            </w:r>
            <w:r>
              <w:rPr>
                <w:rFonts w:ascii="Consolas" w:hAnsi="Consolas"/>
                <w:color w:val="8A1538"/>
                <w:sz w:val="18"/>
              </w:rPr>
              <w:t xml:space="preserve">ACCOUNTNO</w:t>
            </w:r>
            <w:r>
              <w:t xml:space="preserve">, DP01 ngày mở/đóng nếu có</w:t>
            </w:r>
          </w:p>
        </w:tc>
        <w:tc>
          <w:tcPr>
            <w:tcW w:w="1888" w:type="dxa"/>
          </w:tcPr>
          <w:p>
            <w:pPr>
              <w:pStyle w:val="TableText"/>
              <w:spacing w:before="0" w:after="0"/>
            </w:pPr>
            <w:r>
              <w:t xml:space="preserve">So tập tài khoản kỳ này với kỳ trước theo CN + KH + số tài khoản</w:t>
            </w:r>
          </w:p>
        </w:tc>
        <w:tc>
          <w:tcPr>
            <w:tcW w:w="1888" w:type="dxa"/>
          </w:tcPr>
          <w:p>
            <w:pPr>
              <w:pStyle w:val="TableText"/>
              <w:spacing w:before="0" w:after="0"/>
            </w:pPr>
            <w:r>
              <w:t xml:space="preserve">KH/tài khoản mới hoặc không còn ở kỳ này</w:t>
            </w:r>
          </w:p>
        </w:tc>
      </w:tr>
    </w:tbl>
    <w:p>
      <w:pPr>
        <w:pStyle w:val="Heading2"/>
        <w:spacing w:before="170" w:after="130"/>
        <w:keepNext/>
      </w:pPr>
      <w:r>
        <w:t xml:space="preserve">Lưu ý về hai khái niệm tiền gửi</w:t>
      </w:r>
    </w:p>
    <w:tbl>
      <w:tblPr>
        <w:tblW w:w="5000" w:type="pct"/>
        <w:tblLayout w:type="fixed"/>
        <w:tblBorders>
          <w:top w:val="single" w:sz="5" w:color="D7DEE5"/>
          <w:left w:val="single" w:sz="5" w:color="D7DEE5"/>
          <w:bottom w:val="single" w:sz="5" w:color="D7DEE5"/>
          <w:right w:val="single" w:sz="5" w:color="D7DEE5"/>
          <w:insideH w:val="single" w:sz="5" w:color="D7DEE5"/>
          <w:insideV w:val="single" w:sz="5" w:color="D7DEE5"/>
        </w:tblBorders>
        <w:tblCellMar>
          <w:top w:w="80" w:type="dxa"/>
          <w:left w:w="95" w:type="dxa"/>
          <w:bottom w:w="80" w:type="dxa"/>
          <w:right w:w="95" w:type="dxa"/>
        </w:tblCellMar>
      </w:tblPr>
      <w:tblGrid>
        <w:gridCol w:w="3146"/>
        <w:gridCol w:w="3146"/>
        <w:gridCol w:w="3148"/>
      </w:tblGrid>
      <w:tr>
        <w:trPr>
          <w:cantSplit/>
        </w:trPr>
        <w:tc>
          <w:tcPr>
            <w:tcW w:w="3146" w:type="dxa"/>
            <w:shd w:fill="EDF1F4"/>
          </w:tcPr>
          <w:p>
            <w:pPr>
              <w:pStyle w:val="TableText"/>
              <w:spacing w:before="0" w:after="0"/>
            </w:pPr>
            <w:r>
              <w:rPr>
                <w:b/>
              </w:rPr>
              <w:t xml:space="preserve">Khái niệm</w:t>
            </w:r>
          </w:p>
        </w:tc>
        <w:tc>
          <w:tcPr>
            <w:tcW w:w="3146" w:type="dxa"/>
            <w:shd w:fill="EDF1F4"/>
          </w:tcPr>
          <w:p>
            <w:pPr>
              <w:pStyle w:val="TableText"/>
              <w:spacing w:before="0" w:after="0"/>
            </w:pPr>
            <w:r>
              <w:rPr>
                <w:b/>
              </w:rPr>
              <w:t xml:space="preserve">Công thức</w:t>
            </w:r>
          </w:p>
        </w:tc>
        <w:tc>
          <w:tcPr>
            <w:tcW w:w="3148" w:type="dxa"/>
            <w:shd w:fill="EDF1F4"/>
          </w:tcPr>
          <w:p>
            <w:pPr>
              <w:pStyle w:val="TableText"/>
              <w:spacing w:before="0" w:after="0"/>
            </w:pPr>
            <w:r>
              <w:rPr>
                <w:b/>
              </w:rPr>
              <w:t xml:space="preserve">Mục đích</w:t>
            </w:r>
          </w:p>
        </w:tc>
      </w:tr>
      <w:tr>
        <w:trPr>
          <w:cantSplit/>
        </w:trPr>
        <w:tc>
          <w:tcPr>
            <w:tcW w:w="3146" w:type="dxa"/>
          </w:tcPr>
          <w:p>
            <w:pPr>
              <w:pStyle w:val="TableText"/>
              <w:spacing w:before="0" w:after="0"/>
            </w:pPr>
            <w:r>
              <w:t xml:space="preserve">Nguồn vốn huy động cuối kỳ</w:t>
            </w:r>
          </w:p>
        </w:tc>
        <w:tc>
          <w:tcPr>
            <w:tcW w:w="3146" w:type="dxa"/>
          </w:tcPr>
          <w:p>
            <w:pPr>
              <w:pStyle w:val="TableText"/>
              <w:spacing w:before="0" w:after="0"/>
            </w:pPr>
            <w:r>
              <w:t xml:space="preserve">CKH + KKH + TGTT từ số dư cuối kỳ dương DP01</w:t>
            </w:r>
          </w:p>
        </w:tc>
        <w:tc>
          <w:tcPr>
            <w:tcW w:w="3148" w:type="dxa"/>
          </w:tcPr>
          <w:p>
            <w:pPr>
              <w:pStyle w:val="TableText"/>
              <w:spacing w:before="0" w:after="0"/>
            </w:pPr>
            <w:r>
              <w:t xml:space="preserve">Báo cáo quy mô nguồn vốn tại ngày cuối kỳ</w:t>
            </w:r>
          </w:p>
        </w:tc>
      </w:tr>
      <w:tr>
        <w:trPr>
          <w:cantSplit/>
        </w:trPr>
        <w:tc>
          <w:tcPr>
            <w:tcW w:w="3146" w:type="dxa"/>
            <w:shd w:fill="F8FAFB"/>
          </w:tcPr>
          <w:p>
            <w:pPr>
              <w:pStyle w:val="TableText"/>
              <w:spacing w:before="0" w:after="0"/>
            </w:pPr>
            <w:r>
              <w:t xml:space="preserve">Tổng tiền gửi trên hồ sơ KH</w:t>
            </w:r>
          </w:p>
        </w:tc>
        <w:tc>
          <w:tcPr>
            <w:tcW w:w="3146" w:type="dxa"/>
            <w:shd w:fill="F8FAFB"/>
          </w:tcPr>
          <w:p>
            <w:pPr>
              <w:pStyle w:val="TableText"/>
              <w:spacing w:before="0" w:after="0"/>
            </w:pPr>
            <w:r>
              <w:t xml:space="preserve">CKH cuối kỳ + TGTT bình quân</w:t>
            </w:r>
          </w:p>
        </w:tc>
        <w:tc>
          <w:tcPr>
            <w:tcW w:w="3148" w:type="dxa"/>
            <w:shd w:fill="F8FAFB"/>
          </w:tcPr>
          <w:p>
            <w:pPr>
              <w:pStyle w:val="TableText"/>
              <w:spacing w:before="0" w:after="0"/>
            </w:pPr>
            <w:r>
              <w:t xml:space="preserve">Đánh giá quan hệ và mức duy trì số dư của một KH</w:t>
            </w:r>
          </w:p>
        </w:tc>
      </w:tr>
    </w:tbl>
    <w:p>
      <w:pPr>
        <w:pStyle w:val="Normal"/>
        <w:spacing w:before="0" w:after="120"/>
      </w:pPr>
      <w:r>
        <w:t xml:space="preserve">Hai số này có thể khác nhau và không được đối chiếu như cùng một KPI.</w:t>
      </w:r>
    </w:p>
    <w:p>
      <w:pPr>
        <w:pStyle w:val="Heading1"/>
        <w:spacing w:before="280" w:after="130"/>
        <w:keepNext/>
      </w:pPr>
      <w:r>
        <w:t xml:space="preserve">3.2. Khối Kết quả kỳ</w:t>
      </w:r>
    </w:p>
    <w:tbl>
      <w:tblPr>
        <w:tblW w:w="5000" w:type="pct"/>
        <w:tblLayout w:type="fixed"/>
        <w:tblBorders>
          <w:top w:val="single" w:sz="5" w:color="D7DEE5"/>
          <w:left w:val="single" w:sz="5" w:color="D7DEE5"/>
          <w:bottom w:val="single" w:sz="5" w:color="D7DEE5"/>
          <w:right w:val="single" w:sz="5" w:color="D7DEE5"/>
          <w:insideH w:val="single" w:sz="5" w:color="D7DEE5"/>
          <w:insideV w:val="single" w:sz="5" w:color="D7DEE5"/>
        </w:tblBorders>
        <w:tblCellMar>
          <w:top w:w="80" w:type="dxa"/>
          <w:left w:w="95" w:type="dxa"/>
          <w:bottom w:w="80" w:type="dxa"/>
          <w:right w:w="95" w:type="dxa"/>
        </w:tblCellMar>
      </w:tblPr>
      <w:tblGrid>
        <w:gridCol w:w="4720"/>
        <w:gridCol w:w="4720"/>
      </w:tblGrid>
      <w:tr>
        <w:trPr>
          <w:cantSplit/>
        </w:trPr>
        <w:tc>
          <w:tcPr>
            <w:tcW w:w="4720" w:type="dxa"/>
            <w:shd w:fill="EDF1F4"/>
          </w:tcPr>
          <w:p>
            <w:pPr>
              <w:pStyle w:val="TableText"/>
              <w:spacing w:before="0" w:after="0"/>
            </w:pPr>
            <w:r>
              <w:rPr>
                <w:b/>
              </w:rPr>
              <w:t xml:space="preserve">Chỉ tiêu</w:t>
            </w:r>
          </w:p>
        </w:tc>
        <w:tc>
          <w:tcPr>
            <w:tcW w:w="4720" w:type="dxa"/>
            <w:shd w:fill="EDF1F4"/>
          </w:tcPr>
          <w:p>
            <w:pPr>
              <w:pStyle w:val="TableText"/>
              <w:spacing w:before="0" w:after="0"/>
            </w:pPr>
            <w:r>
              <w:rPr>
                <w:b/>
              </w:rPr>
              <w:t xml:space="preserve">Cách xác định</w:t>
            </w:r>
          </w:p>
        </w:tc>
      </w:tr>
      <w:tr>
        <w:trPr>
          <w:cantSplit/>
        </w:trPr>
        <w:tc>
          <w:tcPr>
            <w:tcW w:w="4720" w:type="dxa"/>
          </w:tcPr>
          <w:p>
            <w:pPr>
              <w:pStyle w:val="TableText"/>
              <w:spacing w:before="0" w:after="0"/>
            </w:pPr>
            <w:r>
              <w:t xml:space="preserve">Có tiền gửi</w:t>
            </w:r>
          </w:p>
        </w:tc>
        <w:tc>
          <w:tcPr>
            <w:tcW w:w="4720" w:type="dxa"/>
          </w:tcPr>
          <w:p>
            <w:pPr>
              <w:pStyle w:val="TableText"/>
              <w:spacing w:before="0" w:after="0"/>
            </w:pPr>
            <w:r>
              <w:rPr>
                <w:rFonts w:ascii="Consolas" w:hAnsi="Consolas"/>
                <w:color w:val="8A1538"/>
                <w:sz w:val="18"/>
              </w:rPr>
              <w:t xml:space="preserve">so_du_tien_gui + so_du_tgtt_binh_quan &gt; 0</w:t>
            </w:r>
          </w:p>
        </w:tc>
      </w:tr>
      <w:tr>
        <w:trPr>
          <w:cantSplit/>
        </w:trPr>
        <w:tc>
          <w:tcPr>
            <w:tcW w:w="4720" w:type="dxa"/>
            <w:shd w:fill="F8FAFB"/>
          </w:tcPr>
          <w:p>
            <w:pPr>
              <w:pStyle w:val="TableText"/>
              <w:spacing w:before="0" w:after="0"/>
            </w:pPr>
            <w:r>
              <w:t xml:space="preserve">Có tiền vay</w:t>
            </w:r>
          </w:p>
        </w:tc>
        <w:tc>
          <w:tcPr>
            <w:tcW w:w="4720" w:type="dxa"/>
            <w:shd w:fill="F8FAFB"/>
          </w:tcPr>
          <w:p>
            <w:pPr>
              <w:pStyle w:val="TableText"/>
              <w:spacing w:before="0" w:after="0"/>
            </w:pPr>
            <w:r>
              <w:rPr>
                <w:rFonts w:ascii="Consolas" w:hAnsi="Consolas"/>
                <w:color w:val="8A1538"/>
                <w:sz w:val="18"/>
              </w:rPr>
              <w:t xml:space="preserve">so_du_tien_vay &gt; 0</w:t>
            </w:r>
          </w:p>
        </w:tc>
      </w:tr>
      <w:tr>
        <w:trPr>
          <w:cantSplit/>
        </w:trPr>
        <w:tc>
          <w:tcPr>
            <w:tcW w:w="4720" w:type="dxa"/>
          </w:tcPr>
          <w:p>
            <w:pPr>
              <w:pStyle w:val="TableText"/>
              <w:spacing w:before="0" w:after="0"/>
            </w:pPr>
            <w:r>
              <w:t xml:space="preserve">Có sản phẩm dịch vụ</w:t>
            </w:r>
          </w:p>
        </w:tc>
        <w:tc>
          <w:tcPr>
            <w:tcW w:w="4720" w:type="dxa"/>
          </w:tcPr>
          <w:p>
            <w:pPr>
              <w:pStyle w:val="TableText"/>
              <w:spacing w:before="0" w:after="0"/>
            </w:pPr>
            <w:r>
              <w:t xml:space="preserve">Tổng các cờ dịch vụ đang hoạt động </w:t>
            </w:r>
            <w:r>
              <w:rPr>
                <w:rFonts w:ascii="Consolas" w:hAnsi="Consolas"/>
                <w:color w:val="8A1538"/>
                <w:sz w:val="18"/>
              </w:rPr>
              <w:t xml:space="preserve">&gt; 0</w:t>
            </w:r>
            <w:r>
              <w:t xml:space="preserve">; đếm duy nhất KH</w:t>
            </w:r>
          </w:p>
        </w:tc>
      </w:tr>
      <w:tr>
        <w:trPr>
          <w:cantSplit/>
        </w:trPr>
        <w:tc>
          <w:tcPr>
            <w:tcW w:w="4720" w:type="dxa"/>
            <w:shd w:fill="F8FAFB"/>
          </w:tcPr>
          <w:p>
            <w:pPr>
              <w:pStyle w:val="TableText"/>
              <w:spacing w:before="0" w:after="0"/>
            </w:pPr>
            <w:r>
              <w:t xml:space="preserve">Quan hệ đa chi nhánh</w:t>
            </w:r>
          </w:p>
        </w:tc>
        <w:tc>
          <w:tcPr>
            <w:tcW w:w="4720" w:type="dxa"/>
            <w:shd w:fill="F8FAFB"/>
          </w:tcPr>
          <w:p>
            <w:pPr>
              <w:pStyle w:val="TableText"/>
              <w:spacing w:before="0" w:after="0"/>
            </w:pPr>
            <w:r>
              <w:rPr>
                <w:rFonts w:ascii="Consolas" w:hAnsi="Consolas"/>
                <w:color w:val="8A1538"/>
                <w:sz w:val="18"/>
              </w:rPr>
              <w:t xml:space="preserve">branch_count &gt; 1</w:t>
            </w:r>
            <w:r>
              <w:t xml:space="preserve"> trong phạm vi người dùng được phép xem</w:t>
            </w:r>
          </w:p>
        </w:tc>
      </w:tr>
      <w:tr>
        <w:trPr>
          <w:cantSplit/>
        </w:trPr>
        <w:tc>
          <w:tcPr>
            <w:tcW w:w="4720" w:type="dxa"/>
          </w:tcPr>
          <w:p>
            <w:pPr>
              <w:pStyle w:val="TableText"/>
              <w:spacing w:before="0" w:after="0"/>
            </w:pPr>
            <w:r>
              <w:t xml:space="preserve">Biến động số dư</w:t>
            </w:r>
          </w:p>
        </w:tc>
        <w:tc>
          <w:tcPr>
            <w:tcW w:w="4720" w:type="dxa"/>
          </w:tcPr>
          <w:p>
            <w:pPr>
              <w:pStyle w:val="TableText"/>
              <w:spacing w:before="0" w:after="0"/>
            </w:pPr>
            <w:r>
              <w:t xml:space="preserve">Giá trị kỳ hiện tại trừ kỳ trước trên cùng mã KH và cùng phạm vi</w:t>
            </w:r>
          </w:p>
        </w:tc>
      </w:tr>
    </w:tbl>
    <w:p>
      <w:pPr>
        <w:pStyle w:val="Normal"/>
        <w:spacing w:before="0" w:after="120"/>
      </w:pPr>
      <w:r>
        <w:t xml:space="preserve">Khi bấm card, drawer phải dùng đúng điều kiện trên và ghi tổng số bản ghi thực tế. Phân trang không được làm người dùng hiểu số dòng đang thấy là toàn bộ tập dữ liệu.</w:t>
      </w:r>
    </w:p>
    <w:p>
      <w:pPr>
        <w:pStyle w:val="Heading1"/>
        <w:spacing w:before="280" w:after="130"/>
        <w:keepNext/>
      </w:pPr>
      <w:r>
        <w:t xml:space="preserve">3.3. Bảng kết quả theo chi nhánh</w:t>
      </w:r>
    </w:p>
    <w:tbl>
      <w:tblPr>
        <w:tblW w:w="5000" w:type="pct"/>
        <w:tblLayout w:type="fixed"/>
        <w:tblBorders>
          <w:top w:val="single" w:sz="5" w:color="D7DEE5"/>
          <w:left w:val="single" w:sz="5" w:color="D7DEE5"/>
          <w:bottom w:val="single" w:sz="5" w:color="D7DEE5"/>
          <w:right w:val="single" w:sz="5" w:color="D7DEE5"/>
          <w:insideH w:val="single" w:sz="5" w:color="D7DEE5"/>
          <w:insideV w:val="single" w:sz="5" w:color="D7DEE5"/>
        </w:tblBorders>
        <w:tblCellMar>
          <w:top w:w="80" w:type="dxa"/>
          <w:left w:w="95" w:type="dxa"/>
          <w:bottom w:w="80" w:type="dxa"/>
          <w:right w:w="95" w:type="dxa"/>
        </w:tblCellMar>
      </w:tblPr>
      <w:tblGrid>
        <w:gridCol w:w="4720"/>
        <w:gridCol w:w="4720"/>
      </w:tblGrid>
      <w:tr>
        <w:trPr>
          <w:cantSplit/>
        </w:trPr>
        <w:tc>
          <w:tcPr>
            <w:tcW w:w="4720" w:type="dxa"/>
            <w:shd w:fill="EDF1F4"/>
          </w:tcPr>
          <w:p>
            <w:pPr>
              <w:pStyle w:val="TableText"/>
              <w:spacing w:before="0" w:after="0"/>
            </w:pPr>
            <w:r>
              <w:rPr>
                <w:b/>
              </w:rPr>
              <w:t xml:space="preserve">Cột</w:t>
            </w:r>
          </w:p>
        </w:tc>
        <w:tc>
          <w:tcPr>
            <w:tcW w:w="4720" w:type="dxa"/>
            <w:shd w:fill="EDF1F4"/>
          </w:tcPr>
          <w:p>
            <w:pPr>
              <w:pStyle w:val="TableText"/>
              <w:spacing w:before="0" w:after="0"/>
            </w:pPr>
            <w:r>
              <w:rPr>
                <w:b/>
              </w:rPr>
              <w:t xml:space="preserve">Nguồn/cách tính</w:t>
            </w:r>
          </w:p>
        </w:tc>
      </w:tr>
      <w:tr>
        <w:trPr>
          <w:cantSplit/>
        </w:trPr>
        <w:tc>
          <w:tcPr>
            <w:tcW w:w="4720" w:type="dxa"/>
          </w:tcPr>
          <w:p>
            <w:pPr>
              <w:pStyle w:val="TableText"/>
              <w:spacing w:before="0" w:after="0"/>
            </w:pPr>
            <w:r>
              <w:t xml:space="preserve">Chi nhánh</w:t>
            </w:r>
          </w:p>
        </w:tc>
        <w:tc>
          <w:tcPr>
            <w:tcW w:w="4720" w:type="dxa"/>
          </w:tcPr>
          <w:p>
            <w:pPr>
              <w:pStyle w:val="TableText"/>
              <w:spacing w:before="0" w:after="0"/>
            </w:pPr>
            <w:r>
              <w:rPr>
                <w:rFonts w:ascii="Consolas" w:hAnsi="Consolas"/>
                <w:color w:val="8A1538"/>
                <w:sz w:val="18"/>
              </w:rPr>
              <w:t xml:space="preserve">customer_period_branch_details.branch_code</w:t>
            </w:r>
            <w:r>
              <w:t xml:space="preserve"> + </w:t>
            </w:r>
            <w:r>
              <w:rPr>
                <w:rFonts w:ascii="Consolas" w:hAnsi="Consolas"/>
                <w:color w:val="8A1538"/>
                <w:sz w:val="18"/>
              </w:rPr>
              <w:t xml:space="preserve">org_branches.branch_name</w:t>
            </w:r>
          </w:p>
        </w:tc>
      </w:tr>
      <w:tr>
        <w:trPr>
          <w:cantSplit/>
        </w:trPr>
        <w:tc>
          <w:tcPr>
            <w:tcW w:w="4720" w:type="dxa"/>
            <w:shd w:fill="F8FAFB"/>
          </w:tcPr>
          <w:p>
            <w:pPr>
              <w:pStyle w:val="TableText"/>
              <w:spacing w:before="0" w:after="0"/>
            </w:pPr>
            <w:r>
              <w:t xml:space="preserve">Số KH</w:t>
            </w:r>
          </w:p>
        </w:tc>
        <w:tc>
          <w:tcPr>
            <w:tcW w:w="4720" w:type="dxa"/>
            <w:shd w:fill="F8FAFB"/>
          </w:tcPr>
          <w:p>
            <w:pPr>
              <w:pStyle w:val="TableText"/>
              <w:spacing w:before="0" w:after="0"/>
            </w:pPr>
            <w:r>
              <w:t xml:space="preserve">Đếm duy nhất </w:t>
            </w:r>
            <w:r>
              <w:rPr>
                <w:rFonts w:ascii="Consolas" w:hAnsi="Consolas"/>
                <w:color w:val="8A1538"/>
                <w:sz w:val="18"/>
              </w:rPr>
              <w:t xml:space="preserve">ma_kh</w:t>
            </w:r>
            <w:r>
              <w:t xml:space="preserve"> trong chi nhánh sau bộ lọc</w:t>
            </w:r>
          </w:p>
        </w:tc>
      </w:tr>
      <w:tr>
        <w:trPr>
          <w:cantSplit/>
        </w:trPr>
        <w:tc>
          <w:tcPr>
            <w:tcW w:w="4720" w:type="dxa"/>
          </w:tcPr>
          <w:p>
            <w:pPr>
              <w:pStyle w:val="TableText"/>
              <w:spacing w:before="0" w:after="0"/>
            </w:pPr>
            <w:r>
              <w:t xml:space="preserve">Tiền gửi CKH</w:t>
            </w:r>
          </w:p>
        </w:tc>
        <w:tc>
          <w:tcPr>
            <w:tcW w:w="4720" w:type="dxa"/>
          </w:tcPr>
          <w:p>
            <w:pPr>
              <w:pStyle w:val="TableText"/>
              <w:spacing w:before="0" w:after="0"/>
            </w:pPr>
            <w:r>
              <w:t xml:space="preserve">Tổng </w:t>
            </w:r>
            <w:r>
              <w:rPr>
                <w:rFonts w:ascii="Consolas" w:hAnsi="Consolas"/>
                <w:color w:val="8A1538"/>
                <w:sz w:val="18"/>
              </w:rPr>
              <w:t xml:space="preserve">so_du_tien_gui</w:t>
            </w:r>
            <w:r>
              <w:t xml:space="preserve"> theo chi nhánh</w:t>
            </w:r>
          </w:p>
        </w:tc>
      </w:tr>
      <w:tr>
        <w:trPr>
          <w:cantSplit/>
        </w:trPr>
        <w:tc>
          <w:tcPr>
            <w:tcW w:w="4720" w:type="dxa"/>
            <w:shd w:fill="F8FAFB"/>
          </w:tcPr>
          <w:p>
            <w:pPr>
              <w:pStyle w:val="TableText"/>
              <w:spacing w:before="0" w:after="0"/>
            </w:pPr>
            <w:r>
              <w:t xml:space="preserve">TGTT bình quân</w:t>
            </w:r>
          </w:p>
        </w:tc>
        <w:tc>
          <w:tcPr>
            <w:tcW w:w="4720" w:type="dxa"/>
            <w:shd w:fill="F8FAFB"/>
          </w:tcPr>
          <w:p>
            <w:pPr>
              <w:pStyle w:val="TableText"/>
              <w:spacing w:before="0" w:after="0"/>
            </w:pPr>
            <w:r>
              <w:t xml:space="preserve">Tổng </w:t>
            </w:r>
            <w:r>
              <w:rPr>
                <w:rFonts w:ascii="Consolas" w:hAnsi="Consolas"/>
                <w:color w:val="8A1538"/>
                <w:sz w:val="18"/>
              </w:rPr>
              <w:t xml:space="preserve">so_du_tgtt_binh_quan</w:t>
            </w:r>
            <w:r>
              <w:t xml:space="preserve"> theo chi nhánh</w:t>
            </w:r>
          </w:p>
        </w:tc>
      </w:tr>
      <w:tr>
        <w:trPr>
          <w:cantSplit/>
        </w:trPr>
        <w:tc>
          <w:tcPr>
            <w:tcW w:w="4720" w:type="dxa"/>
          </w:tcPr>
          <w:p>
            <w:pPr>
              <w:pStyle w:val="TableText"/>
              <w:spacing w:before="0" w:after="0"/>
            </w:pPr>
            <w:r>
              <w:t xml:space="preserve">Dư nợ</w:t>
            </w:r>
          </w:p>
        </w:tc>
        <w:tc>
          <w:tcPr>
            <w:tcW w:w="4720" w:type="dxa"/>
          </w:tcPr>
          <w:p>
            <w:pPr>
              <w:pStyle w:val="TableText"/>
              <w:spacing w:before="0" w:after="0"/>
            </w:pPr>
            <w:r>
              <w:t xml:space="preserve">Tổng </w:t>
            </w:r>
            <w:r>
              <w:rPr>
                <w:rFonts w:ascii="Consolas" w:hAnsi="Consolas"/>
                <w:color w:val="8A1538"/>
                <w:sz w:val="18"/>
              </w:rPr>
              <w:t xml:space="preserve">so_du_tien_vay</w:t>
            </w:r>
            <w:r>
              <w:t xml:space="preserve"> theo chi nhánh</w:t>
            </w:r>
          </w:p>
        </w:tc>
      </w:tr>
      <w:tr>
        <w:trPr>
          <w:cantSplit/>
        </w:trPr>
        <w:tc>
          <w:tcPr>
            <w:tcW w:w="4720" w:type="dxa"/>
            <w:shd w:fill="F8FAFB"/>
          </w:tcPr>
          <w:p>
            <w:pPr>
              <w:pStyle w:val="TableText"/>
              <w:spacing w:before="0" w:after="0"/>
            </w:pPr>
            <w:r>
              <w:t xml:space="preserve">Phí</w:t>
            </w:r>
          </w:p>
        </w:tc>
        <w:tc>
          <w:tcPr>
            <w:tcW w:w="4720" w:type="dxa"/>
            <w:shd w:fill="F8FAFB"/>
          </w:tcPr>
          <w:p>
            <w:pPr>
              <w:pStyle w:val="TableText"/>
              <w:spacing w:before="0" w:after="0"/>
            </w:pPr>
            <w:r>
              <w:t xml:space="preserve">Tổng các trường phí KH02 theo chi nhánh</w:t>
            </w:r>
          </w:p>
        </w:tc>
      </w:tr>
      <w:tr>
        <w:trPr>
          <w:cantSplit/>
        </w:trPr>
        <w:tc>
          <w:tcPr>
            <w:tcW w:w="4720" w:type="dxa"/>
          </w:tcPr>
          <w:p>
            <w:pPr>
              <w:pStyle w:val="TableText"/>
              <w:spacing w:before="0" w:after="0"/>
            </w:pPr>
            <w:r>
              <w:t xml:space="preserve">Số cán bộ</w:t>
            </w:r>
          </w:p>
        </w:tc>
        <w:tc>
          <w:tcPr>
            <w:tcW w:w="4720" w:type="dxa"/>
          </w:tcPr>
          <w:p>
            <w:pPr>
              <w:pStyle w:val="TableText"/>
              <w:spacing w:before="0" w:after="0"/>
            </w:pPr>
            <w:r>
              <w:t xml:space="preserve">Đếm cán bộ hợp lệ trong danh mục user, không đếm tên tự do từ nguồn</w:t>
            </w:r>
          </w:p>
        </w:tc>
      </w:tr>
    </w:tbl>
    <w:p>
      <w:pPr>
        <w:pStyle w:val="Heading1"/>
        <w:spacing w:before="280" w:after="130"/>
        <w:keepNext/>
      </w:pPr>
      <w:r>
        <w:t xml:space="preserve">4. Cảnh báo và phân nhóm khách hàng</w:t>
      </w:r>
    </w:p>
    <w:tbl>
      <w:tblPr>
        <w:tblW w:w="5000" w:type="pct"/>
        <w:tblLayout w:type="fixed"/>
        <w:tblBorders>
          <w:top w:val="single" w:sz="5" w:color="D7DEE5"/>
          <w:left w:val="single" w:sz="5" w:color="D7DEE5"/>
          <w:bottom w:val="single" w:sz="5" w:color="D7DEE5"/>
          <w:right w:val="single" w:sz="5" w:color="D7DEE5"/>
          <w:insideH w:val="single" w:sz="5" w:color="D7DEE5"/>
          <w:insideV w:val="single" w:sz="5" w:color="D7DEE5"/>
        </w:tblBorders>
        <w:tblCellMar>
          <w:top w:w="80" w:type="dxa"/>
          <w:left w:w="95" w:type="dxa"/>
          <w:bottom w:w="80" w:type="dxa"/>
          <w:right w:w="95" w:type="dxa"/>
        </w:tblCellMar>
      </w:tblPr>
      <w:tblGrid>
        <w:gridCol w:w="3146"/>
        <w:gridCol w:w="3146"/>
        <w:gridCol w:w="3148"/>
      </w:tblGrid>
      <w:tr>
        <w:trPr>
          <w:cantSplit/>
        </w:trPr>
        <w:tc>
          <w:tcPr>
            <w:tcW w:w="3146" w:type="dxa"/>
            <w:shd w:fill="EDF1F4"/>
          </w:tcPr>
          <w:p>
            <w:pPr>
              <w:pStyle w:val="TableText"/>
              <w:spacing w:before="0" w:after="0"/>
            </w:pPr>
            <w:r>
              <w:rPr>
                <w:b/>
              </w:rPr>
              <w:t xml:space="preserve">Nhóm/cảnh báo</w:t>
            </w:r>
          </w:p>
        </w:tc>
        <w:tc>
          <w:tcPr>
            <w:tcW w:w="3146" w:type="dxa"/>
            <w:shd w:fill="EDF1F4"/>
          </w:tcPr>
          <w:p>
            <w:pPr>
              <w:pStyle w:val="TableText"/>
              <w:spacing w:before="0" w:after="0"/>
            </w:pPr>
            <w:r>
              <w:rPr>
                <w:b/>
              </w:rPr>
              <w:t xml:space="preserve">Dữ liệu dùng</w:t>
            </w:r>
          </w:p>
        </w:tc>
        <w:tc>
          <w:tcPr>
            <w:tcW w:w="3148" w:type="dxa"/>
            <w:shd w:fill="EDF1F4"/>
          </w:tcPr>
          <w:p>
            <w:pPr>
              <w:pStyle w:val="TableText"/>
              <w:spacing w:before="0" w:after="0"/>
            </w:pPr>
            <w:r>
              <w:rPr>
                <w:b/>
              </w:rPr>
              <w:t xml:space="preserve">Logic hiện hành cần thể hiện rõ</w:t>
            </w:r>
          </w:p>
        </w:tc>
      </w:tr>
      <w:tr>
        <w:trPr>
          <w:cantSplit/>
        </w:trPr>
        <w:tc>
          <w:tcPr>
            <w:tcW w:w="3146" w:type="dxa"/>
          </w:tcPr>
          <w:p>
            <w:pPr>
              <w:pStyle w:val="TableText"/>
              <w:spacing w:before="0" w:after="0"/>
            </w:pPr>
            <w:r>
              <w:t xml:space="preserve">KH chưa có CBQL</w:t>
            </w:r>
          </w:p>
        </w:tc>
        <w:tc>
          <w:tcPr>
            <w:tcW w:w="3146" w:type="dxa"/>
          </w:tcPr>
          <w:p>
            <w:pPr>
              <w:pStyle w:val="TableText"/>
              <w:spacing w:before="0" w:after="0"/>
            </w:pPr>
            <w:r>
              <w:t xml:space="preserve">Hồ sơ kỳ + danh mục user</w:t>
            </w:r>
          </w:p>
        </w:tc>
        <w:tc>
          <w:tcPr>
            <w:tcW w:w="3148" w:type="dxa"/>
          </w:tcPr>
          <w:p>
            <w:pPr>
              <w:pStyle w:val="TableText"/>
              <w:spacing w:before="0" w:after="0"/>
            </w:pPr>
            <w:r>
              <w:t xml:space="preserve">Không tìm được cán bộ hợp lệ theo quan hệ chi nhánh sau toàn bộ thứ tự ưu tiên</w:t>
            </w:r>
          </w:p>
        </w:tc>
      </w:tr>
      <w:tr>
        <w:trPr>
          <w:cantSplit/>
        </w:trPr>
        <w:tc>
          <w:tcPr>
            <w:tcW w:w="3146" w:type="dxa"/>
            <w:shd w:fill="F8FAFB"/>
          </w:tcPr>
          <w:p>
            <w:pPr>
              <w:pStyle w:val="TableText"/>
              <w:spacing w:before="0" w:after="0"/>
            </w:pPr>
            <w:r>
              <w:t xml:space="preserve">KH đa chi nhánh chưa rõ CN chính</w:t>
            </w:r>
          </w:p>
        </w:tc>
        <w:tc>
          <w:tcPr>
            <w:tcW w:w="3146" w:type="dxa"/>
            <w:shd w:fill="F8FAFB"/>
          </w:tcPr>
          <w:p>
            <w:pPr>
              <w:pStyle w:val="TableText"/>
              <w:spacing w:before="0" w:after="0"/>
            </w:pPr>
            <w:r>
              <w:rPr>
                <w:rFonts w:ascii="Consolas" w:hAnsi="Consolas"/>
                <w:color w:val="8A1538"/>
                <w:sz w:val="18"/>
              </w:rPr>
              <w:t xml:space="preserve">branch_count</w:t>
            </w:r>
            <w:r>
              <w:t xml:space="preserve">, </w:t>
            </w:r>
            <w:r>
              <w:rPr>
                <w:rFonts w:ascii="Consolas" w:hAnsi="Consolas"/>
                <w:color w:val="8A1538"/>
                <w:sz w:val="18"/>
              </w:rPr>
              <w:t xml:space="preserve">primary_branch_code</w:t>
            </w:r>
            <w:r>
              <w:t xml:space="preserve">, lý do/chấm điểm nơi giao dịch chính</w:t>
            </w:r>
          </w:p>
        </w:tc>
        <w:tc>
          <w:tcPr>
            <w:tcW w:w="3148" w:type="dxa"/>
            <w:shd w:fill="F8FAFB"/>
          </w:tcPr>
          <w:p>
            <w:pPr>
              <w:pStyle w:val="TableText"/>
              <w:spacing w:before="0" w:after="0"/>
            </w:pPr>
            <w:r>
              <w:t xml:space="preserve">Có nhiều quan hệ nhưng chưa xác định được CN chính hợp lệ</w:t>
            </w:r>
          </w:p>
        </w:tc>
      </w:tr>
      <w:tr>
        <w:trPr>
          <w:cantSplit/>
        </w:trPr>
        <w:tc>
          <w:tcPr>
            <w:tcW w:w="3146" w:type="dxa"/>
          </w:tcPr>
          <w:p>
            <w:pPr>
              <w:pStyle w:val="TableText"/>
              <w:spacing w:before="0" w:after="0"/>
            </w:pPr>
            <w:r>
              <w:t xml:space="preserve">KH mới xuất hiện</w:t>
            </w:r>
          </w:p>
        </w:tc>
        <w:tc>
          <w:tcPr>
            <w:tcW w:w="3146" w:type="dxa"/>
          </w:tcPr>
          <w:p>
            <w:pPr>
              <w:pStyle w:val="TableText"/>
              <w:spacing w:before="0" w:after="0"/>
            </w:pPr>
            <w:r>
              <w:t xml:space="preserve">Hồ sơ kỳ này so với kỳ trước</w:t>
            </w:r>
          </w:p>
        </w:tc>
        <w:tc>
          <w:tcPr>
            <w:tcW w:w="3148" w:type="dxa"/>
          </w:tcPr>
          <w:p>
            <w:pPr>
              <w:pStyle w:val="TableText"/>
              <w:spacing w:before="0" w:after="0"/>
            </w:pPr>
            <w:r>
              <w:t xml:space="preserve">Có kỳ này, không có kỳ trước trong cùng phạm vi</w:t>
            </w:r>
          </w:p>
        </w:tc>
      </w:tr>
      <w:tr>
        <w:trPr>
          <w:cantSplit/>
        </w:trPr>
        <w:tc>
          <w:tcPr>
            <w:tcW w:w="3146" w:type="dxa"/>
            <w:shd w:fill="F8FAFB"/>
          </w:tcPr>
          <w:p>
            <w:pPr>
              <w:pStyle w:val="TableText"/>
              <w:spacing w:before="0" w:after="0"/>
            </w:pPr>
            <w:r>
              <w:t xml:space="preserve">KH giảm tiền gửi/dư nợ mạnh</w:t>
            </w:r>
          </w:p>
        </w:tc>
        <w:tc>
          <w:tcPr>
            <w:tcW w:w="3146" w:type="dxa"/>
            <w:shd w:fill="F8FAFB"/>
          </w:tcPr>
          <w:p>
            <w:pPr>
              <w:pStyle w:val="TableText"/>
              <w:spacing w:before="0" w:after="0"/>
            </w:pPr>
            <w:r>
              <w:t xml:space="preserve">Hồ sơ kỳ này/kỳ trước</w:t>
            </w:r>
          </w:p>
        </w:tc>
        <w:tc>
          <w:tcPr>
            <w:tcW w:w="3148" w:type="dxa"/>
            <w:shd w:fill="F8FAFB"/>
          </w:tcPr>
          <w:p>
            <w:pPr>
              <w:pStyle w:val="TableText"/>
              <w:spacing w:before="0" w:after="0"/>
            </w:pPr>
            <w:r>
              <w:t xml:space="preserve">Biến động vượt ngưỡng cảnh báo được cấu hình; phải ghi ngưỡng đang áp dụng</w:t>
            </w:r>
          </w:p>
        </w:tc>
      </w:tr>
      <w:tr>
        <w:trPr>
          <w:cantSplit/>
        </w:trPr>
        <w:tc>
          <w:tcPr>
            <w:tcW w:w="3146" w:type="dxa"/>
          </w:tcPr>
          <w:p>
            <w:pPr>
              <w:pStyle w:val="TableText"/>
              <w:spacing w:before="0" w:after="0"/>
            </w:pPr>
            <w:r>
              <w:t xml:space="preserve">KH chuyển nhóm nợ</w:t>
            </w:r>
          </w:p>
        </w:tc>
        <w:tc>
          <w:tcPr>
            <w:tcW w:w="3146" w:type="dxa"/>
          </w:tcPr>
          <w:p>
            <w:pPr>
              <w:pStyle w:val="TableText"/>
              <w:spacing w:before="0" w:after="0"/>
            </w:pPr>
            <w:r>
              <w:t xml:space="preserve">LN01 </w:t>
            </w:r>
            <w:r>
              <w:rPr>
                <w:rFonts w:ascii="Consolas" w:hAnsi="Consolas"/>
                <w:color w:val="8A1538"/>
                <w:sz w:val="18"/>
              </w:rPr>
              <w:t xml:space="preserve">NHOM_NO/debt_group</w:t>
            </w:r>
            <w:r>
              <w:t xml:space="preserve"> kỳ này và kỳ trước</w:t>
            </w:r>
          </w:p>
        </w:tc>
        <w:tc>
          <w:tcPr>
            <w:tcW w:w="3148" w:type="dxa"/>
          </w:tcPr>
          <w:p>
            <w:pPr>
              <w:pStyle w:val="TableText"/>
              <w:spacing w:before="0" w:after="0"/>
            </w:pPr>
            <w:r>
              <w:t xml:space="preserve">Tập nhóm nợ khác nhau giữa hai kỳ</w:t>
            </w:r>
          </w:p>
        </w:tc>
      </w:tr>
      <w:tr>
        <w:trPr>
          <w:cantSplit/>
        </w:trPr>
        <w:tc>
          <w:tcPr>
            <w:tcW w:w="3146" w:type="dxa"/>
            <w:shd w:fill="F8FAFB"/>
          </w:tcPr>
          <w:p>
            <w:pPr>
              <w:pStyle w:val="TableText"/>
              <w:spacing w:before="0" w:after="0"/>
            </w:pPr>
            <w:r>
              <w:t xml:space="preserve">KH mất/thêm dịch vụ</w:t>
            </w:r>
          </w:p>
        </w:tc>
        <w:tc>
          <w:tcPr>
            <w:tcW w:w="3146" w:type="dxa"/>
            <w:shd w:fill="F8FAFB"/>
          </w:tcPr>
          <w:p>
            <w:pPr>
              <w:pStyle w:val="TableText"/>
              <w:spacing w:before="0" w:after="0"/>
            </w:pPr>
            <w:r>
              <w:t xml:space="preserve">Các cờ sản phẩm kỳ này/kỳ trước</w:t>
            </w:r>
          </w:p>
        </w:tc>
        <w:tc>
          <w:tcPr>
            <w:tcW w:w="3148" w:type="dxa"/>
            <w:shd w:fill="F8FAFB"/>
          </w:tcPr>
          <w:p>
            <w:pPr>
              <w:pStyle w:val="TableText"/>
              <w:spacing w:before="0" w:after="0"/>
            </w:pPr>
            <w:r>
              <w:t xml:space="preserve">So từng cờ, không chỉ so tổng số lượng</w:t>
            </w:r>
          </w:p>
        </w:tc>
      </w:tr>
      <w:tr>
        <w:trPr>
          <w:cantSplit/>
        </w:trPr>
        <w:tc>
          <w:tcPr>
            <w:tcW w:w="3146" w:type="dxa"/>
          </w:tcPr>
          <w:p>
            <w:pPr>
              <w:pStyle w:val="TableText"/>
              <w:spacing w:before="0" w:after="0"/>
            </w:pPr>
            <w:r>
              <w:t xml:space="preserve">KH chưa khớp CIF</w:t>
            </w:r>
          </w:p>
        </w:tc>
        <w:tc>
          <w:tcPr>
            <w:tcW w:w="3146" w:type="dxa"/>
          </w:tcPr>
          <w:p>
            <w:pPr>
              <w:pStyle w:val="TableText"/>
              <w:spacing w:before="0" w:after="0"/>
            </w:pPr>
            <w:r>
              <w:rPr>
                <w:rFonts w:ascii="Consolas" w:hAnsi="Consolas"/>
                <w:color w:val="8A1538"/>
                <w:sz w:val="18"/>
              </w:rPr>
              <w:t xml:space="preserve">customer_source_reconciliations</w:t>
            </w:r>
          </w:p>
        </w:tc>
        <w:tc>
          <w:tcPr>
            <w:tcW w:w="3148" w:type="dxa"/>
          </w:tcPr>
          <w:p>
            <w:pPr>
              <w:pStyle w:val="TableText"/>
              <w:spacing w:before="0" w:after="0"/>
            </w:pPr>
            <w:r>
              <w:t xml:space="preserve">Mã nguồn không tìm thấy trong Kho CIF hiện hành; hiển thị nguồn, CN, mã, tên, số dòng/số tiền và lý do</w:t>
            </w:r>
          </w:p>
        </w:tc>
      </w:tr>
    </w:tbl>
    <w:p>
      <w:pPr>
        <w:pStyle w:val="Normal"/>
        <w:spacing w:before="0" w:after="120"/>
      </w:pPr>
      <w:r>
        <w:t xml:space="preserve">Các cảnh báo phải chịu cùng bộ lọc chung, quyền và phạm vi dữ liệu. “Chi nhánh chính” là thuộc tính của hồ sơ hợp nhất; “chi nhánh đang xem” là phạm vi báo cáo, hai khái niệm phải được ghi riêng.</w:t>
      </w:r>
    </w:p>
    <w:p>
      <w:pPr>
        <w:pStyle w:val="Heading1"/>
        <w:spacing w:before="280" w:after="130"/>
        <w:keepNext/>
      </w:pPr>
      <w:r>
        <w:t xml:space="preserve">5. Danh sách khách hàng C360</w:t>
      </w:r>
    </w:p>
    <w:tbl>
      <w:tblPr>
        <w:tblW w:w="5000" w:type="pct"/>
        <w:tblLayout w:type="fixed"/>
        <w:tblBorders>
          <w:top w:val="single" w:sz="5" w:color="D7DEE5"/>
          <w:left w:val="single" w:sz="5" w:color="D7DEE5"/>
          <w:bottom w:val="single" w:sz="5" w:color="D7DEE5"/>
          <w:right w:val="single" w:sz="5" w:color="D7DEE5"/>
          <w:insideH w:val="single" w:sz="5" w:color="D7DEE5"/>
          <w:insideV w:val="single" w:sz="5" w:color="D7DEE5"/>
        </w:tblBorders>
        <w:tblCellMar>
          <w:top w:w="80" w:type="dxa"/>
          <w:left w:w="95" w:type="dxa"/>
          <w:bottom w:w="80" w:type="dxa"/>
          <w:right w:w="95" w:type="dxa"/>
        </w:tblCellMar>
      </w:tblPr>
      <w:tblGrid>
        <w:gridCol w:w="3146"/>
        <w:gridCol w:w="3146"/>
        <w:gridCol w:w="3148"/>
      </w:tblGrid>
      <w:tr>
        <w:trPr>
          <w:cantSplit/>
        </w:trPr>
        <w:tc>
          <w:tcPr>
            <w:tcW w:w="3146" w:type="dxa"/>
            <w:shd w:fill="EDF1F4"/>
          </w:tcPr>
          <w:p>
            <w:pPr>
              <w:pStyle w:val="TableText"/>
              <w:spacing w:before="0" w:after="0"/>
            </w:pPr>
            <w:r>
              <w:rPr>
                <w:b/>
              </w:rPr>
              <w:t xml:space="preserve">Cột/điều kiện</w:t>
            </w:r>
          </w:p>
        </w:tc>
        <w:tc>
          <w:tcPr>
            <w:tcW w:w="3146" w:type="dxa"/>
            <w:shd w:fill="EDF1F4"/>
          </w:tcPr>
          <w:p>
            <w:pPr>
              <w:pStyle w:val="TableText"/>
              <w:spacing w:before="0" w:after="0"/>
            </w:pPr>
            <w:r>
              <w:rPr>
                <w:b/>
              </w:rPr>
              <w:t xml:space="preserve">Trường kết quả</w:t>
            </w:r>
          </w:p>
        </w:tc>
        <w:tc>
          <w:tcPr>
            <w:tcW w:w="3148" w:type="dxa"/>
            <w:shd w:fill="EDF1F4"/>
          </w:tcPr>
          <w:p>
            <w:pPr>
              <w:pStyle w:val="TableText"/>
              <w:spacing w:before="0" w:after="0"/>
            </w:pPr>
            <w:r>
              <w:rPr>
                <w:b/>
              </w:rPr>
              <w:t xml:space="preserve">Nguồn ban đầu và cách lấy</w:t>
            </w:r>
          </w:p>
        </w:tc>
      </w:tr>
      <w:tr>
        <w:trPr>
          <w:cantSplit/>
        </w:trPr>
        <w:tc>
          <w:tcPr>
            <w:tcW w:w="3146" w:type="dxa"/>
          </w:tcPr>
          <w:p>
            <w:pPr>
              <w:pStyle w:val="TableText"/>
              <w:spacing w:before="0" w:after="0"/>
            </w:pPr>
            <w:r>
              <w:t xml:space="preserve">Mã KH</w:t>
            </w:r>
          </w:p>
        </w:tc>
        <w:tc>
          <w:tcPr>
            <w:tcW w:w="3146" w:type="dxa"/>
          </w:tcPr>
          <w:p>
            <w:pPr>
              <w:pStyle w:val="TableText"/>
              <w:spacing w:before="0" w:after="0"/>
            </w:pPr>
            <w:r>
              <w:rPr>
                <w:rFonts w:ascii="Consolas" w:hAnsi="Consolas"/>
                <w:color w:val="8A1538"/>
                <w:sz w:val="18"/>
              </w:rPr>
              <w:t xml:space="preserve">ma_kh</w:t>
            </w:r>
          </w:p>
        </w:tc>
        <w:tc>
          <w:tcPr>
            <w:tcW w:w="3148" w:type="dxa"/>
          </w:tcPr>
          <w:p>
            <w:pPr>
              <w:pStyle w:val="TableText"/>
              <w:spacing w:before="0" w:after="0"/>
            </w:pPr>
            <w:r>
              <w:t xml:space="preserve">Mã lõi từ CIF </w:t>
            </w:r>
            <w:r>
              <w:rPr>
                <w:rFonts w:ascii="Consolas" w:hAnsi="Consolas"/>
                <w:color w:val="8A1538"/>
                <w:sz w:val="18"/>
              </w:rPr>
              <w:t xml:space="preserve">CUSTNO</w:t>
            </w:r>
            <w:r>
              <w:t xml:space="preserve">; các nguồn được chuẩn hóa về mã này</w:t>
            </w:r>
          </w:p>
        </w:tc>
      </w:tr>
      <w:tr>
        <w:trPr>
          <w:cantSplit/>
        </w:trPr>
        <w:tc>
          <w:tcPr>
            <w:tcW w:w="3146" w:type="dxa"/>
            <w:shd w:fill="F8FAFB"/>
          </w:tcPr>
          <w:p>
            <w:pPr>
              <w:pStyle w:val="TableText"/>
              <w:spacing w:before="0" w:after="0"/>
            </w:pPr>
            <w:r>
              <w:t xml:space="preserve">Tên KH</w:t>
            </w:r>
          </w:p>
        </w:tc>
        <w:tc>
          <w:tcPr>
            <w:tcW w:w="3146" w:type="dxa"/>
            <w:shd w:fill="F8FAFB"/>
          </w:tcPr>
          <w:p>
            <w:pPr>
              <w:pStyle w:val="TableText"/>
              <w:spacing w:before="0" w:after="0"/>
            </w:pPr>
            <w:r>
              <w:rPr>
                <w:rFonts w:ascii="Consolas" w:hAnsi="Consolas"/>
                <w:color w:val="8A1538"/>
                <w:sz w:val="18"/>
              </w:rPr>
              <w:t xml:space="preserve">ten_kh</w:t>
            </w:r>
          </w:p>
        </w:tc>
        <w:tc>
          <w:tcPr>
            <w:tcW w:w="3148" w:type="dxa"/>
            <w:shd w:fill="F8FAFB"/>
          </w:tcPr>
          <w:p>
            <w:pPr>
              <w:pStyle w:val="TableText"/>
              <w:spacing w:before="0" w:after="0"/>
            </w:pPr>
            <w:r>
              <w:t xml:space="preserve">CIF </w:t>
            </w:r>
            <w:r>
              <w:rPr>
                <w:rFonts w:ascii="Consolas" w:hAnsi="Consolas"/>
                <w:color w:val="8A1538"/>
                <w:sz w:val="18"/>
              </w:rPr>
              <w:t xml:space="preserve">NMLOC</w:t>
            </w:r>
            <w:r>
              <w:t xml:space="preserve">, fallback </w:t>
            </w:r>
            <w:r>
              <w:rPr>
                <w:rFonts w:ascii="Consolas" w:hAnsi="Consolas"/>
                <w:color w:val="8A1538"/>
                <w:sz w:val="18"/>
              </w:rPr>
              <w:t xml:space="preserve">NM</w:t>
            </w:r>
          </w:p>
        </w:tc>
      </w:tr>
      <w:tr>
        <w:trPr>
          <w:cantSplit/>
        </w:trPr>
        <w:tc>
          <w:tcPr>
            <w:tcW w:w="3146" w:type="dxa"/>
          </w:tcPr>
          <w:p>
            <w:pPr>
              <w:pStyle w:val="TableText"/>
              <w:spacing w:before="0" w:after="0"/>
            </w:pPr>
            <w:r>
              <w:t xml:space="preserve">Loại KH</w:t>
            </w:r>
          </w:p>
        </w:tc>
        <w:tc>
          <w:tcPr>
            <w:tcW w:w="3146" w:type="dxa"/>
          </w:tcPr>
          <w:p>
            <w:pPr>
              <w:pStyle w:val="TableText"/>
              <w:spacing w:before="0" w:after="0"/>
            </w:pPr>
            <w:r>
              <w:rPr>
                <w:rFonts w:ascii="Consolas" w:hAnsi="Consolas"/>
                <w:color w:val="8A1538"/>
                <w:sz w:val="18"/>
              </w:rPr>
              <w:t xml:space="preserve">loai_khach_hang</w:t>
            </w:r>
          </w:p>
        </w:tc>
        <w:tc>
          <w:tcPr>
            <w:tcW w:w="3148" w:type="dxa"/>
          </w:tcPr>
          <w:p>
            <w:pPr>
              <w:pStyle w:val="TableText"/>
              <w:spacing w:before="0" w:after="0"/>
            </w:pPr>
            <w:r>
              <w:t xml:space="preserve">CIF </w:t>
            </w:r>
            <w:r>
              <w:rPr>
                <w:rFonts w:ascii="Consolas" w:hAnsi="Consolas"/>
                <w:color w:val="8A1538"/>
                <w:sz w:val="18"/>
              </w:rPr>
              <w:t xml:space="preserve">CUSTTPCD/CUSTDTLTPCD</w:t>
            </w:r>
            <w:r>
              <w:t xml:space="preserve">, diễn giải theo danh mục</w:t>
            </w:r>
          </w:p>
        </w:tc>
      </w:tr>
      <w:tr>
        <w:trPr>
          <w:cantSplit/>
        </w:trPr>
        <w:tc>
          <w:tcPr>
            <w:tcW w:w="3146" w:type="dxa"/>
            <w:shd w:fill="F8FAFB"/>
          </w:tcPr>
          <w:p>
            <w:pPr>
              <w:pStyle w:val="TableText"/>
              <w:spacing w:before="0" w:after="0"/>
            </w:pPr>
            <w:r>
              <w:t xml:space="preserve">Chi nhánh chính</w:t>
            </w:r>
          </w:p>
        </w:tc>
        <w:tc>
          <w:tcPr>
            <w:tcW w:w="3146" w:type="dxa"/>
            <w:shd w:fill="F8FAFB"/>
          </w:tcPr>
          <w:p>
            <w:pPr>
              <w:pStyle w:val="TableText"/>
              <w:spacing w:before="0" w:after="0"/>
            </w:pPr>
            <w:r>
              <w:rPr>
                <w:rFonts w:ascii="Consolas" w:hAnsi="Consolas"/>
                <w:color w:val="8A1538"/>
                <w:sz w:val="18"/>
              </w:rPr>
              <w:t xml:space="preserve">primary_branch_code</w:t>
            </w:r>
          </w:p>
        </w:tc>
        <w:tc>
          <w:tcPr>
            <w:tcW w:w="3148" w:type="dxa"/>
            <w:shd w:fill="F8FAFB"/>
          </w:tcPr>
          <w:p>
            <w:pPr>
              <w:pStyle w:val="TableText"/>
              <w:spacing w:before="0" w:after="0"/>
            </w:pPr>
            <w:r>
              <w:t xml:space="preserve">Thuật toán chọn nơi giao dịch chính trên các quan hệ; xem tài liệu </w:t>
            </w:r>
            <w:r>
              <w:rPr>
                <w:rFonts w:ascii="Consolas" w:hAnsi="Consolas"/>
                <w:color w:val="8A1538"/>
                <w:sz w:val="18"/>
              </w:rPr>
              <w:t xml:space="preserve">TINH_DIEM_NOI_GIAO_DICH_CHINH_KHACH_HANG.md</w:t>
            </w:r>
          </w:p>
        </w:tc>
      </w:tr>
      <w:tr>
        <w:trPr>
          <w:cantSplit/>
        </w:trPr>
        <w:tc>
          <w:tcPr>
            <w:tcW w:w="3146" w:type="dxa"/>
          </w:tcPr>
          <w:p>
            <w:pPr>
              <w:pStyle w:val="TableText"/>
              <w:spacing w:before="0" w:after="0"/>
            </w:pPr>
            <w:r>
              <w:t xml:space="preserve">Chi nhánh đang xem</w:t>
            </w:r>
          </w:p>
        </w:tc>
        <w:tc>
          <w:tcPr>
            <w:tcW w:w="3146" w:type="dxa"/>
          </w:tcPr>
          <w:p>
            <w:pPr>
              <w:pStyle w:val="TableText"/>
              <w:spacing w:before="0" w:after="0"/>
            </w:pPr>
            <w:r>
              <w:rPr>
                <w:rFonts w:ascii="Consolas" w:hAnsi="Consolas"/>
                <w:color w:val="8A1538"/>
                <w:sz w:val="18"/>
              </w:rPr>
              <w:t xml:space="preserve">branch_code</w:t>
            </w:r>
          </w:p>
        </w:tc>
        <w:tc>
          <w:tcPr>
            <w:tcW w:w="3148" w:type="dxa"/>
          </w:tcPr>
          <w:p>
            <w:pPr>
              <w:pStyle w:val="TableText"/>
              <w:spacing w:before="0" w:after="0"/>
            </w:pPr>
            <w:r>
              <w:t xml:space="preserve">Dòng </w:t>
            </w:r>
            <w:r>
              <w:rPr>
                <w:rFonts w:ascii="Consolas" w:hAnsi="Consolas"/>
                <w:color w:val="8A1538"/>
                <w:sz w:val="18"/>
              </w:rPr>
              <w:t xml:space="preserve">customer_period_branch_details</w:t>
            </w:r>
            <w:r>
              <w:t xml:space="preserve"> trong phạm vi lọc</w:t>
            </w:r>
          </w:p>
        </w:tc>
      </w:tr>
      <w:tr>
        <w:trPr>
          <w:cantSplit/>
        </w:trPr>
        <w:tc>
          <w:tcPr>
            <w:tcW w:w="3146" w:type="dxa"/>
            <w:shd w:fill="F8FAFB"/>
          </w:tcPr>
          <w:p>
            <w:pPr>
              <w:pStyle w:val="TableText"/>
              <w:spacing w:before="0" w:after="0"/>
            </w:pPr>
            <w:r>
              <w:t xml:space="preserve">Phòng/cán bộ quản lý</w:t>
            </w:r>
          </w:p>
        </w:tc>
        <w:tc>
          <w:tcPr>
            <w:tcW w:w="3146" w:type="dxa"/>
            <w:shd w:fill="F8FAFB"/>
          </w:tcPr>
          <w:p>
            <w:pPr>
              <w:pStyle w:val="TableText"/>
              <w:spacing w:before="0" w:after="0"/>
            </w:pPr>
            <w:r>
              <w:rPr>
                <w:rFonts w:ascii="Consolas" w:hAnsi="Consolas"/>
                <w:color w:val="8A1538"/>
                <w:sz w:val="18"/>
              </w:rPr>
              <w:t xml:space="preserve">managing_*</w:t>
            </w:r>
            <w:r>
              <w:t xml:space="preserve">, </w:t>
            </w:r>
            <w:r>
              <w:rPr>
                <w:rFonts w:ascii="Consolas" w:hAnsi="Consolas"/>
                <w:color w:val="8A1538"/>
                <w:sz w:val="18"/>
              </w:rPr>
              <w:t xml:space="preserve">ma_cb</w:t>
            </w:r>
            <w:r>
              <w:t xml:space="preserve">, </w:t>
            </w:r>
            <w:r>
              <w:rPr>
                <w:rFonts w:ascii="Consolas" w:hAnsi="Consolas"/>
                <w:color w:val="8A1538"/>
                <w:sz w:val="18"/>
              </w:rPr>
              <w:t xml:space="preserve">ten_can_bo</w:t>
            </w:r>
            <w:r>
              <w:t xml:space="preserve">, </w:t>
            </w:r>
            <w:r>
              <w:rPr>
                <w:rFonts w:ascii="Consolas" w:hAnsi="Consolas"/>
                <w:color w:val="8A1538"/>
                <w:sz w:val="18"/>
              </w:rPr>
              <w:t xml:space="preserve">officer_employee_code</w:t>
            </w:r>
          </w:p>
        </w:tc>
        <w:tc>
          <w:tcPr>
            <w:tcW w:w="3148" w:type="dxa"/>
            <w:shd w:fill="F8FAFB"/>
          </w:tcPr>
          <w:p>
            <w:pPr>
              <w:pStyle w:val="TableText"/>
              <w:spacing w:before="0" w:after="0"/>
            </w:pPr>
            <w:r>
              <w:t xml:space="preserve">Chỉ công nhận khi khớp danh mục user/phòng ban; theo từng chi nhánh</w:t>
            </w:r>
          </w:p>
        </w:tc>
      </w:tr>
      <w:tr>
        <w:trPr>
          <w:cantSplit/>
        </w:trPr>
        <w:tc>
          <w:tcPr>
            <w:tcW w:w="3146" w:type="dxa"/>
          </w:tcPr>
          <w:p>
            <w:pPr>
              <w:pStyle w:val="TableText"/>
              <w:spacing w:before="0" w:after="0"/>
            </w:pPr>
            <w:r>
              <w:t xml:space="preserve">Tiền gửi CKH</w:t>
            </w:r>
          </w:p>
        </w:tc>
        <w:tc>
          <w:tcPr>
            <w:tcW w:w="3146" w:type="dxa"/>
          </w:tcPr>
          <w:p>
            <w:pPr>
              <w:pStyle w:val="TableText"/>
              <w:spacing w:before="0" w:after="0"/>
            </w:pPr>
            <w:r>
              <w:rPr>
                <w:rFonts w:ascii="Consolas" w:hAnsi="Consolas"/>
                <w:color w:val="8A1538"/>
                <w:sz w:val="18"/>
              </w:rPr>
              <w:t xml:space="preserve">so_du_tien_gui</w:t>
            </w:r>
          </w:p>
        </w:tc>
        <w:tc>
          <w:tcPr>
            <w:tcW w:w="3148" w:type="dxa"/>
          </w:tcPr>
          <w:p>
            <w:pPr>
              <w:pStyle w:val="TableText"/>
              <w:spacing w:before="0" w:after="0"/>
            </w:pPr>
            <w:r>
              <w:t xml:space="preserve">PF14 </w:t>
            </w:r>
            <w:r>
              <w:rPr>
                <w:rFonts w:ascii="Consolas" w:hAnsi="Consolas"/>
                <w:color w:val="8A1538"/>
                <w:sz w:val="18"/>
              </w:rPr>
              <w:t xml:space="preserve">MONTHLYENDBALANCE</w:t>
            </w:r>
            <w:r>
              <w:t xml:space="preserve">, </w:t>
            </w:r>
            <w:r>
              <w:rPr>
                <w:rFonts w:ascii="Consolas" w:hAnsi="Consolas"/>
                <w:color w:val="8A1538"/>
                <w:sz w:val="18"/>
              </w:rPr>
              <w:t xml:space="preserve">MONTERM &gt; 0</w:t>
            </w:r>
            <w:r>
              <w:t xml:space="preserve">, quy đổi VNĐ</w:t>
            </w:r>
          </w:p>
        </w:tc>
      </w:tr>
      <w:tr>
        <w:trPr>
          <w:cantSplit/>
        </w:trPr>
        <w:tc>
          <w:tcPr>
            <w:tcW w:w="3146" w:type="dxa"/>
            <w:shd w:fill="F8FAFB"/>
          </w:tcPr>
          <w:p>
            <w:pPr>
              <w:pStyle w:val="TableText"/>
              <w:spacing w:before="0" w:after="0"/>
            </w:pPr>
            <w:r>
              <w:t xml:space="preserve">TGTT bình quân</w:t>
            </w:r>
          </w:p>
        </w:tc>
        <w:tc>
          <w:tcPr>
            <w:tcW w:w="3146" w:type="dxa"/>
            <w:shd w:fill="F8FAFB"/>
          </w:tcPr>
          <w:p>
            <w:pPr>
              <w:pStyle w:val="TableText"/>
              <w:spacing w:before="0" w:after="0"/>
            </w:pPr>
            <w:r>
              <w:rPr>
                <w:rFonts w:ascii="Consolas" w:hAnsi="Consolas"/>
                <w:color w:val="8A1538"/>
                <w:sz w:val="18"/>
              </w:rPr>
              <w:t xml:space="preserve">so_du_tgtt_binh_quan</w:t>
            </w:r>
          </w:p>
        </w:tc>
        <w:tc>
          <w:tcPr>
            <w:tcW w:w="3148" w:type="dxa"/>
            <w:shd w:fill="F8FAFB"/>
          </w:tcPr>
          <w:p>
            <w:pPr>
              <w:pStyle w:val="TableText"/>
              <w:spacing w:before="0" w:after="0"/>
            </w:pPr>
            <w:r>
              <w:t xml:space="preserve">PF14 </w:t>
            </w:r>
            <w:r>
              <w:rPr>
                <w:rFonts w:ascii="Consolas" w:hAnsi="Consolas"/>
                <w:color w:val="8A1538"/>
                <w:sz w:val="18"/>
              </w:rPr>
              <w:t xml:space="preserve">AVERAGEBALANCE</w:t>
            </w:r>
            <w:r>
              <w:t xml:space="preserve">, tài khoản không kỳ hạn/TKTT hợp lệ, quy đổi VNĐ</w:t>
            </w:r>
          </w:p>
        </w:tc>
      </w:tr>
      <w:tr>
        <w:trPr>
          <w:cantSplit/>
        </w:trPr>
        <w:tc>
          <w:tcPr>
            <w:tcW w:w="3146" w:type="dxa"/>
          </w:tcPr>
          <w:p>
            <w:pPr>
              <w:pStyle w:val="TableText"/>
              <w:spacing w:before="0" w:after="0"/>
            </w:pPr>
            <w:r>
              <w:t xml:space="preserve">Tổng dư nợ</w:t>
            </w:r>
          </w:p>
        </w:tc>
        <w:tc>
          <w:tcPr>
            <w:tcW w:w="3146" w:type="dxa"/>
          </w:tcPr>
          <w:p>
            <w:pPr>
              <w:pStyle w:val="TableText"/>
              <w:spacing w:before="0" w:after="0"/>
            </w:pPr>
            <w:r>
              <w:rPr>
                <w:rFonts w:ascii="Consolas" w:hAnsi="Consolas"/>
                <w:color w:val="8A1538"/>
                <w:sz w:val="18"/>
              </w:rPr>
              <w:t xml:space="preserve">so_du_tien_vay</w:t>
            </w:r>
          </w:p>
        </w:tc>
        <w:tc>
          <w:tcPr>
            <w:tcW w:w="3148" w:type="dxa"/>
          </w:tcPr>
          <w:p>
            <w:pPr>
              <w:pStyle w:val="TableText"/>
              <w:spacing w:before="0" w:after="0"/>
            </w:pPr>
            <w:r>
              <w:t xml:space="preserve">LN01 </w:t>
            </w:r>
            <w:r>
              <w:rPr>
                <w:rFonts w:ascii="Consolas" w:hAnsi="Consolas"/>
                <w:color w:val="8A1538"/>
                <w:sz w:val="18"/>
              </w:rPr>
              <w:t xml:space="preserve">DU_NO</w:t>
            </w:r>
            <w:r>
              <w:t xml:space="preserve">, phân rã/đối soát PF10</w:t>
            </w:r>
          </w:p>
        </w:tc>
      </w:tr>
      <w:tr>
        <w:trPr>
          <w:cantSplit/>
        </w:trPr>
        <w:tc>
          <w:tcPr>
            <w:tcW w:w="3146" w:type="dxa"/>
            <w:shd w:fill="F8FAFB"/>
          </w:tcPr>
          <w:p>
            <w:pPr>
              <w:pStyle w:val="TableText"/>
              <w:spacing w:before="0" w:after="0"/>
            </w:pPr>
            <w:r>
              <w:t xml:space="preserve">Tổng phí</w:t>
            </w:r>
          </w:p>
        </w:tc>
        <w:tc>
          <w:tcPr>
            <w:tcW w:w="3146" w:type="dxa"/>
            <w:shd w:fill="F8FAFB"/>
          </w:tcPr>
          <w:p>
            <w:pPr>
              <w:pStyle w:val="TableText"/>
              <w:spacing w:before="0" w:after="0"/>
            </w:pPr>
            <w:r>
              <w:t xml:space="preserve">Tổng các trường phí</w:t>
            </w:r>
          </w:p>
        </w:tc>
        <w:tc>
          <w:tcPr>
            <w:tcW w:w="3148" w:type="dxa"/>
            <w:shd w:fill="F8FAFB"/>
          </w:tcPr>
          <w:p>
            <w:pPr>
              <w:pStyle w:val="TableText"/>
              <w:spacing w:before="0" w:after="0"/>
            </w:pPr>
            <w:r>
              <w:t xml:space="preserve">KH02 </w:t>
            </w:r>
            <w:r>
              <w:rPr>
                <w:rFonts w:ascii="Consolas" w:hAnsi="Consolas"/>
                <w:color w:val="8A1538"/>
                <w:sz w:val="18"/>
              </w:rPr>
              <w:t xml:space="preserve">SUM(CRAMT)-SUM(DRAMT)</w:t>
            </w:r>
            <w:r>
              <w:t xml:space="preserve"> theo nhóm mã tài khoản</w:t>
            </w:r>
          </w:p>
        </w:tc>
      </w:tr>
      <w:tr>
        <w:trPr>
          <w:cantSplit/>
        </w:trPr>
        <w:tc>
          <w:tcPr>
            <w:tcW w:w="3146" w:type="dxa"/>
          </w:tcPr>
          <w:p>
            <w:pPr>
              <w:pStyle w:val="TableText"/>
              <w:spacing w:before="0" w:after="0"/>
            </w:pPr>
            <w:r>
              <w:t xml:space="preserve">Số sản phẩm</w:t>
            </w:r>
          </w:p>
        </w:tc>
        <w:tc>
          <w:tcPr>
            <w:tcW w:w="3146" w:type="dxa"/>
          </w:tcPr>
          <w:p>
            <w:pPr>
              <w:pStyle w:val="TableText"/>
              <w:spacing w:before="0" w:after="0"/>
            </w:pPr>
            <w:r>
              <w:t xml:space="preserve">Tổng số cờ sản phẩm </w:t>
            </w:r>
            <w:r>
              <w:rPr>
                <w:rFonts w:ascii="Consolas" w:hAnsi="Consolas"/>
                <w:color w:val="8A1538"/>
                <w:sz w:val="18"/>
              </w:rPr>
              <w:t xml:space="preserve">&gt; 0</w:t>
            </w:r>
          </w:p>
        </w:tc>
        <w:tc>
          <w:tcPr>
            <w:tcW w:w="3148" w:type="dxa"/>
          </w:tcPr>
          <w:p>
            <w:pPr>
              <w:pStyle w:val="TableText"/>
              <w:spacing w:before="0" w:after="0"/>
            </w:pPr>
            <w:r>
              <w:t xml:space="preserve">CN05/DP01/Bill Payment/KH02</w:t>
            </w:r>
          </w:p>
        </w:tc>
      </w:tr>
      <w:tr>
        <w:trPr>
          <w:cantSplit/>
        </w:trPr>
        <w:tc>
          <w:tcPr>
            <w:tcW w:w="3146" w:type="dxa"/>
            <w:shd w:fill="F8FAFB"/>
          </w:tcPr>
          <w:p>
            <w:pPr>
              <w:pStyle w:val="TableText"/>
              <w:spacing w:before="0" w:after="0"/>
            </w:pPr>
            <w:r>
              <w:t xml:space="preserve">Quan hệ gần nhất</w:t>
            </w:r>
          </w:p>
        </w:tc>
        <w:tc>
          <w:tcPr>
            <w:tcW w:w="3146" w:type="dxa"/>
            <w:shd w:fill="F8FAFB"/>
          </w:tcPr>
          <w:p>
            <w:pPr>
              <w:pStyle w:val="TableText"/>
              <w:spacing w:before="0" w:after="0"/>
            </w:pPr>
            <w:r>
              <w:t xml:space="preserve">ngày gần nhất khả dụng</w:t>
            </w:r>
          </w:p>
        </w:tc>
        <w:tc>
          <w:tcPr>
            <w:tcW w:w="3148" w:type="dxa"/>
            <w:shd w:fill="F8FAFB"/>
          </w:tcPr>
          <w:p>
            <w:pPr>
              <w:pStyle w:val="TableText"/>
              <w:spacing w:before="0" w:after="0"/>
            </w:pPr>
            <w:r>
              <w:rPr>
                <w:rFonts w:ascii="Consolas" w:hAnsi="Consolas"/>
                <w:color w:val="8A1538"/>
                <w:sz w:val="18"/>
              </w:rPr>
              <w:t xml:space="preserve">MAX</w:t>
            </w:r>
            <w:r>
              <w:t xml:space="preserve"> ngày giao dịch GL02, ngày mở tài khoản hoặc ngày khoản vay tùy dữ liệu hợp lệ</w:t>
            </w:r>
          </w:p>
        </w:tc>
      </w:tr>
      <w:tr>
        <w:trPr>
          <w:cantSplit/>
        </w:trPr>
        <w:tc>
          <w:tcPr>
            <w:tcW w:w="3146" w:type="dxa"/>
          </w:tcPr>
          <w:p>
            <w:pPr>
              <w:pStyle w:val="TableText"/>
              <w:spacing w:before="0" w:after="0"/>
            </w:pPr>
            <w:r>
              <w:t xml:space="preserve">Điện thoại</w:t>
            </w:r>
          </w:p>
        </w:tc>
        <w:tc>
          <w:tcPr>
            <w:tcW w:w="3146" w:type="dxa"/>
          </w:tcPr>
          <w:p>
            <w:pPr>
              <w:pStyle w:val="TableText"/>
              <w:spacing w:before="0" w:after="0"/>
            </w:pPr>
            <w:r>
              <w:rPr>
                <w:rFonts w:ascii="Consolas" w:hAnsi="Consolas"/>
                <w:color w:val="8A1538"/>
                <w:sz w:val="18"/>
              </w:rPr>
              <w:t xml:space="preserve">telephone</w:t>
            </w:r>
          </w:p>
        </w:tc>
        <w:tc>
          <w:tcPr>
            <w:tcW w:w="3148" w:type="dxa"/>
          </w:tcPr>
          <w:p>
            <w:pPr>
              <w:pStyle w:val="TableText"/>
              <w:spacing w:before="0" w:after="0"/>
            </w:pPr>
            <w:r>
              <w:t xml:space="preserve">CIF ưu tiên </w:t>
            </w:r>
            <w:r>
              <w:rPr>
                <w:rFonts w:ascii="Consolas" w:hAnsi="Consolas"/>
                <w:color w:val="8A1538"/>
                <w:sz w:val="18"/>
              </w:rPr>
              <w:t xml:space="preserve">NAME_4</w:t>
            </w:r>
            <w:r>
              <w:t xml:space="preserve">, sau đó các cột </w:t>
            </w:r>
            <w:r>
              <w:rPr>
                <w:rFonts w:ascii="Consolas" w:hAnsi="Consolas"/>
                <w:color w:val="8A1538"/>
                <w:sz w:val="18"/>
              </w:rPr>
              <w:t xml:space="preserve">TELNO*</w:t>
            </w:r>
            <w:r>
              <w:t xml:space="preserve">; có thể bị che theo quyền nhạy cảm</w:t>
            </w:r>
          </w:p>
        </w:tc>
      </w:tr>
      <w:tr>
        <w:trPr>
          <w:cantSplit/>
        </w:trPr>
        <w:tc>
          <w:tcPr>
            <w:tcW w:w="3146" w:type="dxa"/>
            <w:shd w:fill="F8FAFB"/>
          </w:tcPr>
          <w:p>
            <w:pPr>
              <w:pStyle w:val="TableText"/>
              <w:spacing w:before="0" w:after="0"/>
            </w:pPr>
            <w:r>
              <w:t xml:space="preserve">Địa chỉ</w:t>
            </w:r>
          </w:p>
        </w:tc>
        <w:tc>
          <w:tcPr>
            <w:tcW w:w="3146" w:type="dxa"/>
            <w:shd w:fill="F8FAFB"/>
          </w:tcPr>
          <w:p>
            <w:pPr>
              <w:pStyle w:val="TableText"/>
              <w:spacing w:before="0" w:after="0"/>
            </w:pPr>
            <w:r>
              <w:rPr>
                <w:rFonts w:ascii="Consolas" w:hAnsi="Consolas"/>
                <w:color w:val="8A1538"/>
                <w:sz w:val="18"/>
              </w:rPr>
              <w:t xml:space="preserve">dia_chi</w:t>
            </w:r>
          </w:p>
        </w:tc>
        <w:tc>
          <w:tcPr>
            <w:tcW w:w="3148" w:type="dxa"/>
            <w:shd w:fill="F8FAFB"/>
          </w:tcPr>
          <w:p>
            <w:pPr>
              <w:pStyle w:val="TableText"/>
              <w:spacing w:before="0" w:after="0"/>
            </w:pPr>
            <w:r>
              <w:t xml:space="preserve">Ghép CIF </w:t>
            </w:r>
            <w:r>
              <w:rPr>
                <w:rFonts w:ascii="Consolas" w:hAnsi="Consolas"/>
                <w:color w:val="8A1538"/>
                <w:sz w:val="18"/>
              </w:rPr>
              <w:t xml:space="preserve">ADDR1LOC, ADDR2LOC, ADDR3LOC</w:t>
            </w:r>
            <w:r>
              <w:t xml:space="preserve">, bỏ rỗng và khoảng trắng thừa</w:t>
            </w:r>
          </w:p>
        </w:tc>
      </w:tr>
    </w:tbl>
    <w:p>
      <w:pPr>
        <w:pStyle w:val="Normal"/>
        <w:spacing w:before="0" w:after="120"/>
      </w:pPr>
      <w:r>
        <w:t xml:space="preserve">Excel từ trang này phải xuất đúng toàn bộ tập sau bộ lọc, không chỉ các dòng đang hiển thị trên một trang. Tối thiểu gồm CN, mã KH, tên KH, loại KH, địa chỉ, điện thoại và các trường nghiệp vụ phù hợp với ngữ cảnh lọc.</w:t>
      </w:r>
    </w:p>
    <w:p>
      <w:pPr>
        <w:pStyle w:val="Heading1"/>
        <w:spacing w:before="280" w:after="130"/>
        <w:keepNext/>
      </w:pPr>
      <w:r>
        <w:t xml:space="preserve">6. Hồ sơ chi tiết khách hàng</w:t>
      </w:r>
    </w:p>
    <w:p>
      <w:pPr>
        <w:pStyle w:val="Heading1"/>
        <w:spacing w:before="280" w:after="130"/>
        <w:keepNext/>
      </w:pPr>
      <w:r>
        <w:t xml:space="preserve">6.1. Thông tin khách hàng</w:t>
      </w:r>
    </w:p>
    <w:tbl>
      <w:tblPr>
        <w:tblW w:w="5000" w:type="pct"/>
        <w:tblLayout w:type="fixed"/>
        <w:tblBorders>
          <w:top w:val="single" w:sz="5" w:color="D7DEE5"/>
          <w:left w:val="single" w:sz="5" w:color="D7DEE5"/>
          <w:bottom w:val="single" w:sz="5" w:color="D7DEE5"/>
          <w:right w:val="single" w:sz="5" w:color="D7DEE5"/>
          <w:insideH w:val="single" w:sz="5" w:color="D7DEE5"/>
          <w:insideV w:val="single" w:sz="5" w:color="D7DEE5"/>
        </w:tblBorders>
        <w:tblCellMar>
          <w:top w:w="80" w:type="dxa"/>
          <w:left w:w="95" w:type="dxa"/>
          <w:bottom w:w="80" w:type="dxa"/>
          <w:right w:w="95" w:type="dxa"/>
        </w:tblCellMar>
      </w:tblPr>
      <w:tblGrid>
        <w:gridCol w:w="3146"/>
        <w:gridCol w:w="3146"/>
        <w:gridCol w:w="3148"/>
      </w:tblGrid>
      <w:tr>
        <w:trPr>
          <w:cantSplit/>
        </w:trPr>
        <w:tc>
          <w:tcPr>
            <w:tcW w:w="3146" w:type="dxa"/>
            <w:shd w:fill="EDF1F4"/>
          </w:tcPr>
          <w:p>
            <w:pPr>
              <w:pStyle w:val="TableText"/>
              <w:spacing w:before="0" w:after="0"/>
            </w:pPr>
            <w:r>
              <w:rPr>
                <w:b/>
              </w:rPr>
              <w:t xml:space="preserve">Thông tin</w:t>
            </w:r>
          </w:p>
        </w:tc>
        <w:tc>
          <w:tcPr>
            <w:tcW w:w="3146" w:type="dxa"/>
            <w:shd w:fill="EDF1F4"/>
          </w:tcPr>
          <w:p>
            <w:pPr>
              <w:pStyle w:val="TableText"/>
              <w:spacing w:before="0" w:after="0"/>
            </w:pPr>
            <w:r>
              <w:rPr>
                <w:b/>
              </w:rPr>
              <w:t xml:space="preserve">Nguồn ưu tiên</w:t>
            </w:r>
          </w:p>
        </w:tc>
        <w:tc>
          <w:tcPr>
            <w:tcW w:w="3148" w:type="dxa"/>
            <w:shd w:fill="EDF1F4"/>
          </w:tcPr>
          <w:p>
            <w:pPr>
              <w:pStyle w:val="TableText"/>
              <w:spacing w:before="0" w:after="0"/>
            </w:pPr>
            <w:r>
              <w:rPr>
                <w:b/>
              </w:rPr>
              <w:t xml:space="preserve">Xử lý</w:t>
            </w:r>
          </w:p>
        </w:tc>
      </w:tr>
      <w:tr>
        <w:trPr>
          <w:cantSplit/>
        </w:trPr>
        <w:tc>
          <w:tcPr>
            <w:tcW w:w="3146" w:type="dxa"/>
          </w:tcPr>
          <w:p>
            <w:pPr>
              <w:pStyle w:val="TableText"/>
              <w:spacing w:before="0" w:after="0"/>
            </w:pPr>
            <w:r>
              <w:t xml:space="preserve">Mã KH lõi</w:t>
            </w:r>
          </w:p>
        </w:tc>
        <w:tc>
          <w:tcPr>
            <w:tcW w:w="3146" w:type="dxa"/>
          </w:tcPr>
          <w:p>
            <w:pPr>
              <w:pStyle w:val="TableText"/>
              <w:spacing w:before="0" w:after="0"/>
            </w:pPr>
            <w:r>
              <w:t xml:space="preserve">CIF </w:t>
            </w:r>
            <w:r>
              <w:rPr>
                <w:rFonts w:ascii="Consolas" w:hAnsi="Consolas"/>
                <w:color w:val="8A1538"/>
                <w:sz w:val="18"/>
              </w:rPr>
              <w:t xml:space="preserve">CUSTNO</w:t>
            </w:r>
          </w:p>
        </w:tc>
        <w:tc>
          <w:tcPr>
            <w:tcW w:w="3148" w:type="dxa"/>
          </w:tcPr>
          <w:p>
            <w:pPr>
              <w:pStyle w:val="TableText"/>
              <w:spacing w:before="0" w:after="0"/>
            </w:pPr>
            <w:r>
              <w:t xml:space="preserve">Lấy chín số lõi; cho phép sao chép nếu có quyền</w:t>
            </w:r>
          </w:p>
        </w:tc>
      </w:tr>
      <w:tr>
        <w:trPr>
          <w:cantSplit/>
        </w:trPr>
        <w:tc>
          <w:tcPr>
            <w:tcW w:w="3146" w:type="dxa"/>
            <w:shd w:fill="F8FAFB"/>
          </w:tcPr>
          <w:p>
            <w:pPr>
              <w:pStyle w:val="TableText"/>
              <w:spacing w:before="0" w:after="0"/>
            </w:pPr>
            <w:r>
              <w:t xml:space="preserve">Tên KH</w:t>
            </w:r>
          </w:p>
        </w:tc>
        <w:tc>
          <w:tcPr>
            <w:tcW w:w="3146" w:type="dxa"/>
            <w:shd w:fill="F8FAFB"/>
          </w:tcPr>
          <w:p>
            <w:pPr>
              <w:pStyle w:val="TableText"/>
              <w:spacing w:before="0" w:after="0"/>
            </w:pPr>
            <w:r>
              <w:t xml:space="preserve">CIF </w:t>
            </w:r>
            <w:r>
              <w:rPr>
                <w:rFonts w:ascii="Consolas" w:hAnsi="Consolas"/>
                <w:color w:val="8A1538"/>
                <w:sz w:val="18"/>
              </w:rPr>
              <w:t xml:space="preserve">NMLOC</w:t>
            </w:r>
            <w:r>
              <w:t xml:space="preserve">, fallback </w:t>
            </w:r>
            <w:r>
              <w:rPr>
                <w:rFonts w:ascii="Consolas" w:hAnsi="Consolas"/>
                <w:color w:val="8A1538"/>
                <w:sz w:val="18"/>
              </w:rPr>
              <w:t xml:space="preserve">NM</w:t>
            </w:r>
          </w:p>
        </w:tc>
        <w:tc>
          <w:tcPr>
            <w:tcW w:w="3148" w:type="dxa"/>
            <w:shd w:fill="F8FAFB"/>
          </w:tcPr>
          <w:p>
            <w:pPr>
              <w:pStyle w:val="TableText"/>
              <w:spacing w:before="0" w:after="0"/>
            </w:pPr>
            <w:r>
              <w:t xml:space="preserve">Trim, giữ Unicode</w:t>
            </w:r>
          </w:p>
        </w:tc>
      </w:tr>
      <w:tr>
        <w:trPr>
          <w:cantSplit/>
        </w:trPr>
        <w:tc>
          <w:tcPr>
            <w:tcW w:w="3146" w:type="dxa"/>
          </w:tcPr>
          <w:p>
            <w:pPr>
              <w:pStyle w:val="TableText"/>
              <w:spacing w:before="0" w:after="0"/>
            </w:pPr>
            <w:r>
              <w:t xml:space="preserve">Tên chủ doanh nghiệp</w:t>
            </w:r>
          </w:p>
        </w:tc>
        <w:tc>
          <w:tcPr>
            <w:tcW w:w="3146" w:type="dxa"/>
          </w:tcPr>
          <w:p>
            <w:pPr>
              <w:pStyle w:val="TableText"/>
              <w:spacing w:before="0" w:after="0"/>
            </w:pPr>
            <w:r>
              <w:t xml:space="preserve">CIF </w:t>
            </w:r>
            <w:r>
              <w:rPr>
                <w:rFonts w:ascii="Consolas" w:hAnsi="Consolas"/>
                <w:color w:val="8A1538"/>
                <w:sz w:val="18"/>
              </w:rPr>
              <w:t xml:space="preserve">GD_TEN</w:t>
            </w:r>
          </w:p>
        </w:tc>
        <w:tc>
          <w:tcPr>
            <w:tcW w:w="3148" w:type="dxa"/>
          </w:tcPr>
          <w:p>
            <w:pPr>
              <w:pStyle w:val="TableText"/>
              <w:spacing w:before="0" w:after="0"/>
            </w:pPr>
            <w:r>
              <w:t xml:space="preserve">Chỉ hiển thị khi có dữ liệu</w:t>
            </w:r>
          </w:p>
        </w:tc>
      </w:tr>
      <w:tr>
        <w:trPr>
          <w:cantSplit/>
        </w:trPr>
        <w:tc>
          <w:tcPr>
            <w:tcW w:w="3146" w:type="dxa"/>
            <w:shd w:fill="F8FAFB"/>
          </w:tcPr>
          <w:p>
            <w:pPr>
              <w:pStyle w:val="TableText"/>
              <w:spacing w:before="0" w:after="0"/>
            </w:pPr>
            <w:r>
              <w:t xml:space="preserve">CCCD/ĐKKD</w:t>
            </w:r>
          </w:p>
        </w:tc>
        <w:tc>
          <w:tcPr>
            <w:tcW w:w="3146" w:type="dxa"/>
            <w:shd w:fill="F8FAFB"/>
          </w:tcPr>
          <w:p>
            <w:pPr>
              <w:pStyle w:val="TableText"/>
              <w:spacing w:before="0" w:after="0"/>
            </w:pPr>
            <w:r>
              <w:t xml:space="preserve">CIF </w:t>
            </w:r>
            <w:r>
              <w:rPr>
                <w:rFonts w:ascii="Consolas" w:hAnsi="Consolas"/>
                <w:color w:val="8A1538"/>
                <w:sz w:val="18"/>
              </w:rPr>
              <w:t xml:space="preserve">REGNO</w:t>
            </w:r>
            <w:r>
              <w:t xml:space="preserve">; fallback DP01 </w:t>
            </w:r>
            <w:r>
              <w:rPr>
                <w:rFonts w:ascii="Consolas" w:hAnsi="Consolas"/>
                <w:color w:val="8A1538"/>
                <w:sz w:val="18"/>
              </w:rPr>
              <w:t xml:space="preserve">ID_NUMBER</w:t>
            </w:r>
          </w:p>
        </w:tc>
        <w:tc>
          <w:tcPr>
            <w:tcW w:w="3148" w:type="dxa"/>
            <w:shd w:fill="F8FAFB"/>
          </w:tcPr>
          <w:p>
            <w:pPr>
              <w:pStyle w:val="TableText"/>
              <w:spacing w:before="0" w:after="0"/>
            </w:pPr>
            <w:r>
              <w:t xml:space="preserve">Giữ dạng text; che/mở theo quyền định danh nhạy cảm</w:t>
            </w:r>
          </w:p>
        </w:tc>
      </w:tr>
      <w:tr>
        <w:trPr>
          <w:cantSplit/>
        </w:trPr>
        <w:tc>
          <w:tcPr>
            <w:tcW w:w="3146" w:type="dxa"/>
          </w:tcPr>
          <w:p>
            <w:pPr>
              <w:pStyle w:val="TableText"/>
              <w:spacing w:before="0" w:after="0"/>
            </w:pPr>
            <w:r>
              <w:t xml:space="preserve">Mã số thuế</w:t>
            </w:r>
          </w:p>
        </w:tc>
        <w:tc>
          <w:tcPr>
            <w:tcW w:w="3146" w:type="dxa"/>
          </w:tcPr>
          <w:p>
            <w:pPr>
              <w:pStyle w:val="TableText"/>
              <w:spacing w:before="0" w:after="0"/>
            </w:pPr>
            <w:r>
              <w:t xml:space="preserve">CIF </w:t>
            </w:r>
            <w:r>
              <w:rPr>
                <w:rFonts w:ascii="Consolas" w:hAnsi="Consolas"/>
                <w:color w:val="8A1538"/>
                <w:sz w:val="18"/>
              </w:rPr>
              <w:t xml:space="preserve">TAXNO</w:t>
            </w:r>
          </w:p>
        </w:tc>
        <w:tc>
          <w:tcPr>
            <w:tcW w:w="3148" w:type="dxa"/>
          </w:tcPr>
          <w:p>
            <w:pPr>
              <w:pStyle w:val="TableText"/>
              <w:spacing w:before="0" w:after="0"/>
            </w:pPr>
            <w:r>
              <w:t xml:space="preserve">Giữ nguyên dấu </w:t>
            </w:r>
            <w:r>
              <w:rPr>
                <w:rFonts w:ascii="Consolas" w:hAnsi="Consolas"/>
                <w:color w:val="8A1538"/>
                <w:sz w:val="18"/>
              </w:rPr>
              <w:t xml:space="preserve">-</w:t>
            </w:r>
            <w:r>
              <w:t xml:space="preserve">, không ép số</w:t>
            </w:r>
          </w:p>
        </w:tc>
      </w:tr>
      <w:tr>
        <w:trPr>
          <w:cantSplit/>
        </w:trPr>
        <w:tc>
          <w:tcPr>
            <w:tcW w:w="3146" w:type="dxa"/>
            <w:shd w:fill="F8FAFB"/>
          </w:tcPr>
          <w:p>
            <w:pPr>
              <w:pStyle w:val="TableText"/>
              <w:spacing w:before="0" w:after="0"/>
            </w:pPr>
            <w:r>
              <w:t xml:space="preserve">Ngày thành lập</w:t>
            </w:r>
          </w:p>
        </w:tc>
        <w:tc>
          <w:tcPr>
            <w:tcW w:w="3146" w:type="dxa"/>
            <w:shd w:fill="F8FAFB"/>
          </w:tcPr>
          <w:p>
            <w:pPr>
              <w:pStyle w:val="TableText"/>
              <w:spacing w:before="0" w:after="0"/>
            </w:pPr>
            <w:r>
              <w:t xml:space="preserve">CIF </w:t>
            </w:r>
            <w:r>
              <w:rPr>
                <w:rFonts w:ascii="Consolas" w:hAnsi="Consolas"/>
                <w:color w:val="8A1538"/>
                <w:sz w:val="18"/>
              </w:rPr>
              <w:t xml:space="preserve">ISSUEDT4</w:t>
            </w:r>
          </w:p>
        </w:tc>
        <w:tc>
          <w:tcPr>
            <w:tcW w:w="3148" w:type="dxa"/>
            <w:shd w:fill="F8FAFB"/>
          </w:tcPr>
          <w:p>
            <w:pPr>
              <w:pStyle w:val="TableText"/>
              <w:spacing w:before="0" w:after="0"/>
            </w:pPr>
            <w:r>
              <w:t xml:space="preserve">Chuyển </w:t>
            </w:r>
            <w:r>
              <w:rPr>
                <w:rFonts w:ascii="Consolas" w:hAnsi="Consolas"/>
                <w:color w:val="8A1538"/>
                <w:sz w:val="18"/>
              </w:rPr>
              <w:t xml:space="preserve">yyyymmdd</w:t>
            </w:r>
            <w:r>
              <w:t xml:space="preserve"> sang ngày hiển thị</w:t>
            </w:r>
          </w:p>
        </w:tc>
      </w:tr>
      <w:tr>
        <w:trPr>
          <w:cantSplit/>
        </w:trPr>
        <w:tc>
          <w:tcPr>
            <w:tcW w:w="3146" w:type="dxa"/>
          </w:tcPr>
          <w:p>
            <w:pPr>
              <w:pStyle w:val="TableText"/>
              <w:spacing w:before="0" w:after="0"/>
            </w:pPr>
            <w:r>
              <w:t xml:space="preserve">Địa chỉ</w:t>
            </w:r>
          </w:p>
        </w:tc>
        <w:tc>
          <w:tcPr>
            <w:tcW w:w="3146" w:type="dxa"/>
          </w:tcPr>
          <w:p>
            <w:pPr>
              <w:pStyle w:val="TableText"/>
              <w:spacing w:before="0" w:after="0"/>
            </w:pPr>
            <w:r>
              <w:t xml:space="preserve">CIF </w:t>
            </w:r>
            <w:r>
              <w:rPr>
                <w:rFonts w:ascii="Consolas" w:hAnsi="Consolas"/>
                <w:color w:val="8A1538"/>
                <w:sz w:val="18"/>
              </w:rPr>
              <w:t xml:space="preserve">ADDR1LOC, ADDR2LOC, ADDR3LOC</w:t>
            </w:r>
          </w:p>
        </w:tc>
        <w:tc>
          <w:tcPr>
            <w:tcW w:w="3148" w:type="dxa"/>
          </w:tcPr>
          <w:p>
            <w:pPr>
              <w:pStyle w:val="TableText"/>
              <w:spacing w:before="0" w:after="0"/>
            </w:pPr>
            <w:r>
              <w:t xml:space="preserve">Ghép bằng </w:t>
            </w:r>
            <w:r>
              <w:rPr>
                <w:rFonts w:ascii="Consolas" w:hAnsi="Consolas"/>
                <w:color w:val="8A1538"/>
                <w:sz w:val="18"/>
              </w:rPr>
              <w:t xml:space="preserve">, </w:t>
            </w:r>
            <w:r>
              <w:t xml:space="preserve"> sau khi bỏ giá trị rỗng</w:t>
            </w:r>
          </w:p>
        </w:tc>
      </w:tr>
      <w:tr>
        <w:trPr>
          <w:cantSplit/>
        </w:trPr>
        <w:tc>
          <w:tcPr>
            <w:tcW w:w="3146" w:type="dxa"/>
            <w:shd w:fill="F8FAFB"/>
          </w:tcPr>
          <w:p>
            <w:pPr>
              <w:pStyle w:val="TableText"/>
              <w:spacing w:before="0" w:after="0"/>
            </w:pPr>
            <w:r>
              <w:t xml:space="preserve">Giới tính</w:t>
            </w:r>
          </w:p>
        </w:tc>
        <w:tc>
          <w:tcPr>
            <w:tcW w:w="3146" w:type="dxa"/>
            <w:shd w:fill="F8FAFB"/>
          </w:tcPr>
          <w:p>
            <w:pPr>
              <w:pStyle w:val="TableText"/>
              <w:spacing w:before="0" w:after="0"/>
            </w:pPr>
            <w:r>
              <w:t xml:space="preserve">CIF </w:t>
            </w:r>
            <w:r>
              <w:rPr>
                <w:rFonts w:ascii="Consolas" w:hAnsi="Consolas"/>
                <w:color w:val="8A1538"/>
                <w:sz w:val="18"/>
              </w:rPr>
              <w:t xml:space="preserve">NAME_3</w:t>
            </w:r>
          </w:p>
        </w:tc>
        <w:tc>
          <w:tcPr>
            <w:tcW w:w="3148" w:type="dxa"/>
            <w:shd w:fill="F8FAFB"/>
          </w:tcPr>
          <w:p>
            <w:pPr>
              <w:pStyle w:val="TableText"/>
              <w:spacing w:before="0" w:after="0"/>
            </w:pPr>
            <w:r>
              <w:t xml:space="preserve">Chỉ lấy khi </w:t>
            </w:r>
            <w:r>
              <w:rPr>
                <w:rFonts w:ascii="Consolas" w:hAnsi="Consolas"/>
                <w:color w:val="8A1538"/>
                <w:sz w:val="18"/>
              </w:rPr>
              <w:t xml:space="preserve">CUSTTPCD</w:t>
            </w:r>
            <w:r>
              <w:t xml:space="preserve"> là cá nhân</w:t>
            </w:r>
          </w:p>
        </w:tc>
      </w:tr>
      <w:tr>
        <w:trPr>
          <w:cantSplit/>
        </w:trPr>
        <w:tc>
          <w:tcPr>
            <w:tcW w:w="3146" w:type="dxa"/>
          </w:tcPr>
          <w:p>
            <w:pPr>
              <w:pStyle w:val="TableText"/>
              <w:spacing w:before="0" w:after="0"/>
            </w:pPr>
            <w:r>
              <w:t xml:space="preserve">Ngày sinh</w:t>
            </w:r>
          </w:p>
        </w:tc>
        <w:tc>
          <w:tcPr>
            <w:tcW w:w="3146" w:type="dxa"/>
          </w:tcPr>
          <w:p>
            <w:pPr>
              <w:pStyle w:val="TableText"/>
              <w:spacing w:before="0" w:after="0"/>
            </w:pPr>
            <w:r>
              <w:t xml:space="preserve">CIF </w:t>
            </w:r>
            <w:r>
              <w:rPr>
                <w:rFonts w:ascii="Consolas" w:hAnsi="Consolas"/>
                <w:color w:val="8A1538"/>
                <w:sz w:val="18"/>
              </w:rPr>
              <w:t xml:space="preserve">NAME_1</w:t>
            </w:r>
            <w:r>
              <w:t xml:space="preserve"> với cá nhân; </w:t>
            </w:r>
            <w:r>
              <w:rPr>
                <w:rFonts w:ascii="Consolas" w:hAnsi="Consolas"/>
                <w:color w:val="8A1538"/>
                <w:sz w:val="18"/>
              </w:rPr>
              <w:t xml:space="preserve">GD_NGAYSINH</w:t>
            </w:r>
            <w:r>
              <w:t xml:space="preserve"> với tổ chức</w:t>
            </w:r>
          </w:p>
        </w:tc>
        <w:tc>
          <w:tcPr>
            <w:tcW w:w="3148" w:type="dxa"/>
          </w:tcPr>
          <w:p>
            <w:pPr>
              <w:pStyle w:val="TableText"/>
              <w:spacing w:before="0" w:after="0"/>
            </w:pPr>
            <w:r>
              <w:t xml:space="preserve">Chuẩn hóa ngày</w:t>
            </w:r>
          </w:p>
        </w:tc>
      </w:tr>
      <w:tr>
        <w:trPr>
          <w:cantSplit/>
        </w:trPr>
        <w:tc>
          <w:tcPr>
            <w:tcW w:w="3146" w:type="dxa"/>
            <w:shd w:fill="F8FAFB"/>
          </w:tcPr>
          <w:p>
            <w:pPr>
              <w:pStyle w:val="TableText"/>
              <w:spacing w:before="0" w:after="0"/>
            </w:pPr>
            <w:r>
              <w:t xml:space="preserve">Nghề nghiệp/ngành nghề</w:t>
            </w:r>
          </w:p>
        </w:tc>
        <w:tc>
          <w:tcPr>
            <w:tcW w:w="3146" w:type="dxa"/>
            <w:shd w:fill="F8FAFB"/>
          </w:tcPr>
          <w:p>
            <w:pPr>
              <w:pStyle w:val="TableText"/>
              <w:spacing w:before="0" w:after="0"/>
            </w:pPr>
            <w:r>
              <w:t xml:space="preserve">CIF </w:t>
            </w:r>
            <w:r>
              <w:rPr>
                <w:rFonts w:ascii="Consolas" w:hAnsi="Consolas"/>
                <w:color w:val="8A1538"/>
                <w:sz w:val="18"/>
              </w:rPr>
              <w:t xml:space="preserve">PROFNM</w:t>
            </w:r>
          </w:p>
        </w:tc>
        <w:tc>
          <w:tcPr>
            <w:tcW w:w="3148" w:type="dxa"/>
            <w:shd w:fill="F8FAFB"/>
          </w:tcPr>
          <w:p>
            <w:pPr>
              <w:pStyle w:val="TableText"/>
              <w:spacing w:before="0" w:after="0"/>
            </w:pPr>
            <w:r>
              <w:t xml:space="preserve">Lấy nguyên giá trị đã trim</w:t>
            </w:r>
          </w:p>
        </w:tc>
      </w:tr>
      <w:tr>
        <w:trPr>
          <w:cantSplit/>
        </w:trPr>
        <w:tc>
          <w:tcPr>
            <w:tcW w:w="3146" w:type="dxa"/>
          </w:tcPr>
          <w:p>
            <w:pPr>
              <w:pStyle w:val="TableText"/>
              <w:spacing w:before="0" w:after="0"/>
            </w:pPr>
            <w:r>
              <w:t xml:space="preserve">Cán bộ quản lý</w:t>
            </w:r>
          </w:p>
        </w:tc>
        <w:tc>
          <w:tcPr>
            <w:tcW w:w="3146" w:type="dxa"/>
          </w:tcPr>
          <w:p>
            <w:pPr>
              <w:pStyle w:val="TableText"/>
              <w:spacing w:before="0" w:after="0"/>
            </w:pPr>
            <w:r>
              <w:t xml:space="preserve">User gắn KH → BC06 → LN01 → DP01 → quan hệ CIF</w:t>
            </w:r>
          </w:p>
        </w:tc>
        <w:tc>
          <w:tcPr>
            <w:tcW w:w="3148" w:type="dxa"/>
          </w:tcPr>
          <w:p>
            <w:pPr>
              <w:pStyle w:val="TableText"/>
              <w:spacing w:before="0" w:after="0"/>
            </w:pPr>
            <w:r>
              <w:t xml:space="preserve">Chỉ công nhận user/phòng ban tồn tại; hiển thị theo từng chi nhánh</w:t>
            </w:r>
          </w:p>
        </w:tc>
      </w:tr>
      <w:tr>
        <w:trPr>
          <w:cantSplit/>
        </w:trPr>
        <w:tc>
          <w:tcPr>
            <w:tcW w:w="3146" w:type="dxa"/>
            <w:shd w:fill="F8FAFB"/>
          </w:tcPr>
          <w:p>
            <w:pPr>
              <w:pStyle w:val="TableText"/>
              <w:spacing w:before="0" w:after="0"/>
            </w:pPr>
            <w:r>
              <w:t xml:space="preserve">Phòng quản lý</w:t>
            </w:r>
          </w:p>
        </w:tc>
        <w:tc>
          <w:tcPr>
            <w:tcW w:w="3146" w:type="dxa"/>
            <w:shd w:fill="F8FAFB"/>
          </w:tcPr>
          <w:p>
            <w:pPr>
              <w:pStyle w:val="TableText"/>
              <w:spacing w:before="0" w:after="0"/>
            </w:pPr>
            <w:r>
              <w:t xml:space="preserve">Danh mục phòng của user CBQL</w:t>
            </w:r>
          </w:p>
        </w:tc>
        <w:tc>
          <w:tcPr>
            <w:tcW w:w="3148" w:type="dxa"/>
            <w:shd w:fill="F8FAFB"/>
          </w:tcPr>
          <w:p>
            <w:pPr>
              <w:pStyle w:val="TableText"/>
              <w:spacing w:before="0" w:after="0"/>
            </w:pPr>
            <w:r>
              <w:t xml:space="preserve">Không dùng phòng phát sinh tài khoản DP01 thay cho phòng của cán bộ</w:t>
            </w:r>
          </w:p>
        </w:tc>
      </w:tr>
    </w:tbl>
    <w:p>
      <w:pPr>
        <w:pStyle w:val="Heading1"/>
        <w:spacing w:before="280" w:after="130"/>
        <w:keepNext/>
      </w:pPr>
      <w:r>
        <w:t xml:space="preserve">6.2. Các card tổng quan hồ sơ</w:t>
      </w:r>
    </w:p>
    <w:tbl>
      <w:tblPr>
        <w:tblW w:w="5000" w:type="pct"/>
        <w:tblLayout w:type="fixed"/>
        <w:tblBorders>
          <w:top w:val="single" w:sz="5" w:color="D7DEE5"/>
          <w:left w:val="single" w:sz="5" w:color="D7DEE5"/>
          <w:bottom w:val="single" w:sz="5" w:color="D7DEE5"/>
          <w:right w:val="single" w:sz="5" w:color="D7DEE5"/>
          <w:insideH w:val="single" w:sz="5" w:color="D7DEE5"/>
          <w:insideV w:val="single" w:sz="5" w:color="D7DEE5"/>
        </w:tblBorders>
        <w:tblCellMar>
          <w:top w:w="80" w:type="dxa"/>
          <w:left w:w="95" w:type="dxa"/>
          <w:bottom w:w="80" w:type="dxa"/>
          <w:right w:w="95" w:type="dxa"/>
        </w:tblCellMar>
      </w:tblPr>
      <w:tblGrid>
        <w:gridCol w:w="4720"/>
        <w:gridCol w:w="4720"/>
      </w:tblGrid>
      <w:tr>
        <w:trPr>
          <w:cantSplit/>
        </w:trPr>
        <w:tc>
          <w:tcPr>
            <w:tcW w:w="4720" w:type="dxa"/>
            <w:shd w:fill="EDF1F4"/>
          </w:tcPr>
          <w:p>
            <w:pPr>
              <w:pStyle w:val="TableText"/>
              <w:spacing w:before="0" w:after="0"/>
            </w:pPr>
            <w:r>
              <w:rPr>
                <w:b/>
              </w:rPr>
              <w:t xml:space="preserve">Card</w:t>
            </w:r>
          </w:p>
        </w:tc>
        <w:tc>
          <w:tcPr>
            <w:tcW w:w="4720" w:type="dxa"/>
            <w:shd w:fill="EDF1F4"/>
          </w:tcPr>
          <w:p>
            <w:pPr>
              <w:pStyle w:val="TableText"/>
              <w:spacing w:before="0" w:after="0"/>
            </w:pPr>
            <w:r>
              <w:rPr>
                <w:b/>
              </w:rPr>
              <w:t xml:space="preserve">Cách tính trong phạm vi đang chọn</w:t>
            </w:r>
          </w:p>
        </w:tc>
      </w:tr>
      <w:tr>
        <w:trPr>
          <w:cantSplit/>
        </w:trPr>
        <w:tc>
          <w:tcPr>
            <w:tcW w:w="4720" w:type="dxa"/>
          </w:tcPr>
          <w:p>
            <w:pPr>
              <w:pStyle w:val="TableText"/>
              <w:spacing w:before="0" w:after="0"/>
            </w:pPr>
            <w:r>
              <w:t xml:space="preserve">Tổng tiền gửi</w:t>
            </w:r>
          </w:p>
        </w:tc>
        <w:tc>
          <w:tcPr>
            <w:tcW w:w="4720" w:type="dxa"/>
          </w:tcPr>
          <w:p>
            <w:pPr>
              <w:pStyle w:val="TableText"/>
              <w:spacing w:before="0" w:after="0"/>
            </w:pPr>
            <w:r>
              <w:rPr>
                <w:rFonts w:ascii="Consolas" w:hAnsi="Consolas"/>
                <w:color w:val="8A1538"/>
                <w:sz w:val="18"/>
              </w:rPr>
              <w:t xml:space="preserve">so_du_tien_gui + so_du_tgtt_binh_quan</w:t>
            </w:r>
          </w:p>
        </w:tc>
      </w:tr>
      <w:tr>
        <w:trPr>
          <w:cantSplit/>
        </w:trPr>
        <w:tc>
          <w:tcPr>
            <w:tcW w:w="4720" w:type="dxa"/>
            <w:shd w:fill="F8FAFB"/>
          </w:tcPr>
          <w:p>
            <w:pPr>
              <w:pStyle w:val="TableText"/>
              <w:spacing w:before="0" w:after="0"/>
            </w:pPr>
            <w:r>
              <w:t xml:space="preserve">Tổng tiền vay</w:t>
            </w:r>
          </w:p>
        </w:tc>
        <w:tc>
          <w:tcPr>
            <w:tcW w:w="4720" w:type="dxa"/>
            <w:shd w:fill="F8FAFB"/>
          </w:tcPr>
          <w:p>
            <w:pPr>
              <w:pStyle w:val="TableText"/>
              <w:spacing w:before="0" w:after="0"/>
            </w:pPr>
            <w:r>
              <w:rPr>
                <w:rFonts w:ascii="Consolas" w:hAnsi="Consolas"/>
                <w:color w:val="8A1538"/>
                <w:sz w:val="18"/>
              </w:rPr>
              <w:t xml:space="preserve">so_du_tien_vay</w:t>
            </w:r>
          </w:p>
        </w:tc>
      </w:tr>
      <w:tr>
        <w:trPr>
          <w:cantSplit/>
        </w:trPr>
        <w:tc>
          <w:tcPr>
            <w:tcW w:w="4720" w:type="dxa"/>
          </w:tcPr>
          <w:p>
            <w:pPr>
              <w:pStyle w:val="TableText"/>
              <w:spacing w:before="0" w:after="0"/>
            </w:pPr>
            <w:r>
              <w:t xml:space="preserve">Doanh thu/phí trong kỳ</w:t>
            </w:r>
          </w:p>
        </w:tc>
        <w:tc>
          <w:tcPr>
            <w:tcW w:w="4720" w:type="dxa"/>
          </w:tcPr>
          <w:p>
            <w:pPr>
              <w:pStyle w:val="TableText"/>
              <w:spacing w:before="0" w:after="0"/>
            </w:pPr>
            <w:r>
              <w:t xml:space="preserve">Tổng các trường phí KH02; chỉ cộng thêm khoản thu nhập khác khi giao diện ghi rõ nguồn/công thức, không gộp âm thầm</w:t>
            </w:r>
          </w:p>
        </w:tc>
      </w:tr>
      <w:tr>
        <w:trPr>
          <w:cantSplit/>
        </w:trPr>
        <w:tc>
          <w:tcPr>
            <w:tcW w:w="4720" w:type="dxa"/>
            <w:shd w:fill="F8FAFB"/>
          </w:tcPr>
          <w:p>
            <w:pPr>
              <w:pStyle w:val="TableText"/>
              <w:spacing w:before="0" w:after="0"/>
            </w:pPr>
            <w:r>
              <w:t xml:space="preserve">Sản phẩm đang sử dụng</w:t>
            </w:r>
          </w:p>
        </w:tc>
        <w:tc>
          <w:tcPr>
            <w:tcW w:w="4720" w:type="dxa"/>
            <w:shd w:fill="F8FAFB"/>
          </w:tcPr>
          <w:p>
            <w:pPr>
              <w:pStyle w:val="TableText"/>
              <w:spacing w:before="0" w:after="0"/>
            </w:pPr>
            <w:r>
              <w:t xml:space="preserve">Đếm số cờ sản phẩm có giá trị </w:t>
            </w:r>
            <w:r>
              <w:rPr>
                <w:rFonts w:ascii="Consolas" w:hAnsi="Consolas"/>
                <w:color w:val="8A1538"/>
                <w:sz w:val="18"/>
              </w:rPr>
              <w:t xml:space="preserve">&gt; 0</w:t>
            </w:r>
          </w:p>
        </w:tc>
      </w:tr>
      <w:tr>
        <w:trPr>
          <w:cantSplit/>
        </w:trPr>
        <w:tc>
          <w:tcPr>
            <w:tcW w:w="4720" w:type="dxa"/>
          </w:tcPr>
          <w:p>
            <w:pPr>
              <w:pStyle w:val="TableText"/>
              <w:spacing w:before="0" w:after="0"/>
            </w:pPr>
            <w:r>
              <w:t xml:space="preserve">Số chi nhánh có quan hệ</w:t>
            </w:r>
          </w:p>
        </w:tc>
        <w:tc>
          <w:tcPr>
            <w:tcW w:w="4720" w:type="dxa"/>
          </w:tcPr>
          <w:p>
            <w:pPr>
              <w:pStyle w:val="TableText"/>
              <w:spacing w:before="0" w:after="0"/>
            </w:pPr>
            <w:r>
              <w:t xml:space="preserve">Số dòng quan hệ chi nhánh được phép xem có phát sinh dữ liệu hợp lệ</w:t>
            </w:r>
          </w:p>
        </w:tc>
      </w:tr>
    </w:tbl>
    <w:p>
      <w:pPr>
        <w:pStyle w:val="Normal"/>
        <w:spacing w:before="0" w:after="120"/>
      </w:pPr>
      <w:r>
        <w:t xml:space="preserve">Chuyển từ “Toàn bộ quan hệ” sang một chi nhánh phải cập nhật đồng thời toàn bộ card, bảng, biểu đồ, danh sách tài khoản và LDS.</w:t>
      </w:r>
    </w:p>
    <w:p>
      <w:pPr>
        <w:pStyle w:val="Heading1"/>
        <w:spacing w:before="280" w:after="130"/>
        <w:keepNext/>
      </w:pPr>
      <w:r>
        <w:t xml:space="preserve">6.3. Tab Tiền gửi</w:t>
      </w:r>
    </w:p>
    <w:tbl>
      <w:tblPr>
        <w:tblW w:w="5000" w:type="pct"/>
        <w:tblLayout w:type="fixed"/>
        <w:tblBorders>
          <w:top w:val="single" w:sz="5" w:color="D7DEE5"/>
          <w:left w:val="single" w:sz="5" w:color="D7DEE5"/>
          <w:bottom w:val="single" w:sz="5" w:color="D7DEE5"/>
          <w:right w:val="single" w:sz="5" w:color="D7DEE5"/>
          <w:insideH w:val="single" w:sz="5" w:color="D7DEE5"/>
          <w:insideV w:val="single" w:sz="5" w:color="D7DEE5"/>
        </w:tblBorders>
        <w:tblCellMar>
          <w:top w:w="80" w:type="dxa"/>
          <w:left w:w="95" w:type="dxa"/>
          <w:bottom w:w="80" w:type="dxa"/>
          <w:right w:w="95" w:type="dxa"/>
        </w:tblCellMar>
      </w:tblPr>
      <w:tblGrid>
        <w:gridCol w:w="3146"/>
        <w:gridCol w:w="3146"/>
        <w:gridCol w:w="3148"/>
      </w:tblGrid>
      <w:tr>
        <w:trPr>
          <w:cantSplit/>
        </w:trPr>
        <w:tc>
          <w:tcPr>
            <w:tcW w:w="3146" w:type="dxa"/>
            <w:shd w:fill="EDF1F4"/>
          </w:tcPr>
          <w:p>
            <w:pPr>
              <w:pStyle w:val="TableText"/>
              <w:spacing w:before="0" w:after="0"/>
            </w:pPr>
            <w:r>
              <w:rPr>
                <w:b/>
              </w:rPr>
              <w:t xml:space="preserve">Nội dung</w:t>
            </w:r>
          </w:p>
        </w:tc>
        <w:tc>
          <w:tcPr>
            <w:tcW w:w="3146" w:type="dxa"/>
            <w:shd w:fill="EDF1F4"/>
          </w:tcPr>
          <w:p>
            <w:pPr>
              <w:pStyle w:val="TableText"/>
              <w:spacing w:before="0" w:after="0"/>
            </w:pPr>
            <w:r>
              <w:rPr>
                <w:b/>
              </w:rPr>
              <w:t xml:space="preserve">Nguồn/cột</w:t>
            </w:r>
          </w:p>
        </w:tc>
        <w:tc>
          <w:tcPr>
            <w:tcW w:w="3148" w:type="dxa"/>
            <w:shd w:fill="EDF1F4"/>
          </w:tcPr>
          <w:p>
            <w:pPr>
              <w:pStyle w:val="TableText"/>
              <w:spacing w:before="0" w:after="0"/>
            </w:pPr>
            <w:r>
              <w:rPr>
                <w:b/>
              </w:rPr>
              <w:t xml:space="preserve">Công thức/cách hiểu</w:t>
            </w:r>
          </w:p>
        </w:tc>
      </w:tr>
      <w:tr>
        <w:trPr>
          <w:cantSplit/>
        </w:trPr>
        <w:tc>
          <w:tcPr>
            <w:tcW w:w="3146" w:type="dxa"/>
          </w:tcPr>
          <w:p>
            <w:pPr>
              <w:pStyle w:val="TableText"/>
              <w:spacing w:before="0" w:after="0"/>
            </w:pPr>
            <w:r>
              <w:t xml:space="preserve">Tiền gửi CKH cuối kỳ</w:t>
            </w:r>
          </w:p>
        </w:tc>
        <w:tc>
          <w:tcPr>
            <w:tcW w:w="3146" w:type="dxa"/>
          </w:tcPr>
          <w:p>
            <w:pPr>
              <w:pStyle w:val="TableText"/>
              <w:spacing w:before="0" w:after="0"/>
            </w:pPr>
            <w:r>
              <w:t xml:space="preserve">PF14 </w:t>
            </w:r>
            <w:r>
              <w:rPr>
                <w:rFonts w:ascii="Consolas" w:hAnsi="Consolas"/>
                <w:color w:val="8A1538"/>
                <w:sz w:val="18"/>
              </w:rPr>
              <w:t xml:space="preserve">ACCOUNTNO</w:t>
            </w:r>
            <w:r>
              <w:t xml:space="preserve">, </w:t>
            </w:r>
            <w:r>
              <w:rPr>
                <w:rFonts w:ascii="Consolas" w:hAnsi="Consolas"/>
                <w:color w:val="8A1538"/>
                <w:sz w:val="18"/>
              </w:rPr>
              <w:t xml:space="preserve">MONTHLYENDBALANCE</w:t>
            </w:r>
            <w:r>
              <w:t xml:space="preserve">, </w:t>
            </w:r>
            <w:r>
              <w:rPr>
                <w:rFonts w:ascii="Consolas" w:hAnsi="Consolas"/>
                <w:color w:val="8A1538"/>
                <w:sz w:val="18"/>
              </w:rPr>
              <w:t xml:space="preserve">MONTERM</w:t>
            </w:r>
            <w:r>
              <w:t xml:space="preserve">, </w:t>
            </w:r>
            <w:r>
              <w:rPr>
                <w:rFonts w:ascii="Consolas" w:hAnsi="Consolas"/>
                <w:color w:val="8A1538"/>
                <w:sz w:val="18"/>
              </w:rPr>
              <w:t xml:space="preserve">CCY</w:t>
            </w:r>
          </w:p>
        </w:tc>
        <w:tc>
          <w:tcPr>
            <w:tcW w:w="3148" w:type="dxa"/>
          </w:tcPr>
          <w:p>
            <w:pPr>
              <w:pStyle w:val="TableText"/>
              <w:spacing w:before="0" w:after="0"/>
            </w:pPr>
            <w:r>
              <w:rPr>
                <w:rFonts w:ascii="Consolas" w:hAnsi="Consolas"/>
                <w:color w:val="8A1538"/>
                <w:sz w:val="18"/>
              </w:rPr>
              <w:t xml:space="preserve">MONTERM &gt; 0</w:t>
            </w:r>
            <w:r>
              <w:t xml:space="preserve">; tổng sau quy đổi; chi tiết theo số tài khoản/sổ tiết kiệm</w:t>
            </w:r>
          </w:p>
        </w:tc>
      </w:tr>
      <w:tr>
        <w:trPr>
          <w:cantSplit/>
        </w:trPr>
        <w:tc>
          <w:tcPr>
            <w:tcW w:w="3146" w:type="dxa"/>
            <w:shd w:fill="F8FAFB"/>
          </w:tcPr>
          <w:p>
            <w:pPr>
              <w:pStyle w:val="TableText"/>
              <w:spacing w:before="0" w:after="0"/>
            </w:pPr>
            <w:r>
              <w:t xml:space="preserve">TGTT bình quân</w:t>
            </w:r>
          </w:p>
        </w:tc>
        <w:tc>
          <w:tcPr>
            <w:tcW w:w="3146" w:type="dxa"/>
            <w:shd w:fill="F8FAFB"/>
          </w:tcPr>
          <w:p>
            <w:pPr>
              <w:pStyle w:val="TableText"/>
              <w:spacing w:before="0" w:after="0"/>
            </w:pPr>
            <w:r>
              <w:t xml:space="preserve">PF14 </w:t>
            </w:r>
            <w:r>
              <w:rPr>
                <w:rFonts w:ascii="Consolas" w:hAnsi="Consolas"/>
                <w:color w:val="8A1538"/>
                <w:sz w:val="18"/>
              </w:rPr>
              <w:t xml:space="preserve">AVERAGEBALANCE</w:t>
            </w:r>
            <w:r>
              <w:t xml:space="preserve">, </w:t>
            </w:r>
            <w:r>
              <w:rPr>
                <w:rFonts w:ascii="Consolas" w:hAnsi="Consolas"/>
                <w:color w:val="8A1538"/>
                <w:sz w:val="18"/>
              </w:rPr>
              <w:t xml:space="preserve">MONTERM</w:t>
            </w:r>
            <w:r>
              <w:t xml:space="preserve">, </w:t>
            </w:r>
            <w:r>
              <w:rPr>
                <w:rFonts w:ascii="Consolas" w:hAnsi="Consolas"/>
                <w:color w:val="8A1538"/>
                <w:sz w:val="18"/>
              </w:rPr>
              <w:t xml:space="preserve">CCY</w:t>
            </w:r>
          </w:p>
        </w:tc>
        <w:tc>
          <w:tcPr>
            <w:tcW w:w="3148" w:type="dxa"/>
            <w:shd w:fill="F8FAFB"/>
          </w:tcPr>
          <w:p>
            <w:pPr>
              <w:pStyle w:val="TableText"/>
              <w:spacing w:before="0" w:after="0"/>
            </w:pPr>
            <w:r>
              <w:t xml:space="preserve">Tài khoản không kỳ hạn/TKTT hợp lệ; tổng sau quy đổi</w:t>
            </w:r>
          </w:p>
        </w:tc>
      </w:tr>
      <w:tr>
        <w:trPr>
          <w:cantSplit/>
        </w:trPr>
        <w:tc>
          <w:tcPr>
            <w:tcW w:w="3146" w:type="dxa"/>
          </w:tcPr>
          <w:p>
            <w:pPr>
              <w:pStyle w:val="TableText"/>
              <w:spacing w:before="0" w:after="0"/>
            </w:pPr>
            <w:r>
              <w:t xml:space="preserve">Số dư cuối kỳ tài khoản</w:t>
            </w:r>
          </w:p>
        </w:tc>
        <w:tc>
          <w:tcPr>
            <w:tcW w:w="3146" w:type="dxa"/>
          </w:tcPr>
          <w:p>
            <w:pPr>
              <w:pStyle w:val="TableText"/>
              <w:spacing w:before="0" w:after="0"/>
            </w:pPr>
            <w:r>
              <w:t xml:space="preserve">PF14 </w:t>
            </w:r>
            <w:r>
              <w:rPr>
                <w:rFonts w:ascii="Consolas" w:hAnsi="Consolas"/>
                <w:color w:val="8A1538"/>
                <w:sz w:val="18"/>
              </w:rPr>
              <w:t xml:space="preserve">MONTHLYENDBALANCE</w:t>
            </w:r>
            <w:r>
              <w:t xml:space="preserve"> hoặc DP01 </w:t>
            </w:r>
            <w:r>
              <w:rPr>
                <w:rFonts w:ascii="Consolas" w:hAnsi="Consolas"/>
                <w:color w:val="8A1538"/>
                <w:sz w:val="18"/>
              </w:rPr>
              <w:t xml:space="preserve">CURRENT_BALANCE</w:t>
            </w:r>
            <w:r>
              <w:t xml:space="preserve"> theo bảng đang xem</w:t>
            </w:r>
          </w:p>
        </w:tc>
        <w:tc>
          <w:tcPr>
            <w:tcW w:w="3148" w:type="dxa"/>
          </w:tcPr>
          <w:p>
            <w:pPr>
              <w:pStyle w:val="TableText"/>
              <w:spacing w:before="0" w:after="0"/>
            </w:pPr>
            <w:r>
              <w:t xml:space="preserve">Hiển thị đến đồng; ghi rõ nguồn trên tooltip</w:t>
            </w:r>
          </w:p>
        </w:tc>
      </w:tr>
      <w:tr>
        <w:trPr>
          <w:cantSplit/>
        </w:trPr>
        <w:tc>
          <w:tcPr>
            <w:tcW w:w="3146" w:type="dxa"/>
            <w:shd w:fill="F8FAFB"/>
          </w:tcPr>
          <w:p>
            <w:pPr>
              <w:pStyle w:val="TableText"/>
              <w:spacing w:before="0" w:after="0"/>
            </w:pPr>
            <w:r>
              <w:t xml:space="preserve">Kỳ trước</w:t>
            </w:r>
          </w:p>
        </w:tc>
        <w:tc>
          <w:tcPr>
            <w:tcW w:w="3146" w:type="dxa"/>
            <w:shd w:fill="F8FAFB"/>
          </w:tcPr>
          <w:p>
            <w:pPr>
              <w:pStyle w:val="TableText"/>
              <w:spacing w:before="0" w:after="0"/>
            </w:pPr>
            <w:r>
              <w:t xml:space="preserve">Cùng số tài khoản ở kỳ xử lý trước</w:t>
            </w:r>
          </w:p>
        </w:tc>
        <w:tc>
          <w:tcPr>
            <w:tcW w:w="3148" w:type="dxa"/>
            <w:shd w:fill="F8FAFB"/>
          </w:tcPr>
          <w:p>
            <w:pPr>
              <w:pStyle w:val="TableText"/>
              <w:spacing w:before="0" w:after="0"/>
            </w:pPr>
            <w:r>
              <w:t xml:space="preserve">Dùng so sánh biến động/mới mở/tất toán</w:t>
            </w:r>
          </w:p>
        </w:tc>
      </w:tr>
      <w:tr>
        <w:trPr>
          <w:cantSplit/>
        </w:trPr>
        <w:tc>
          <w:tcPr>
            <w:tcW w:w="3146" w:type="dxa"/>
          </w:tcPr>
          <w:p>
            <w:pPr>
              <w:pStyle w:val="TableText"/>
              <w:spacing w:before="0" w:after="0"/>
            </w:pPr>
            <w:r>
              <w:t xml:space="preserve">Doanh số TKTT</w:t>
            </w:r>
          </w:p>
        </w:tc>
        <w:tc>
          <w:tcPr>
            <w:tcW w:w="3146" w:type="dxa"/>
          </w:tcPr>
          <w:p>
            <w:pPr>
              <w:pStyle w:val="TableText"/>
              <w:spacing w:before="0" w:after="0"/>
            </w:pPr>
            <w:r>
              <w:t xml:space="preserve">GL02 </w:t>
            </w:r>
            <w:r>
              <w:rPr>
                <w:rFonts w:ascii="Consolas" w:hAnsi="Consolas"/>
                <w:color w:val="8A1538"/>
                <w:sz w:val="18"/>
              </w:rPr>
              <w:t xml:space="preserve">CRAMOUNT</w:t>
            </w:r>
            <w:r>
              <w:t xml:space="preserve">, </w:t>
            </w:r>
            <w:r>
              <w:rPr>
                <w:rFonts w:ascii="Consolas" w:hAnsi="Consolas"/>
                <w:color w:val="8A1538"/>
                <w:sz w:val="18"/>
              </w:rPr>
              <w:t xml:space="preserve">LOCAC</w:t>
            </w:r>
            <w:r>
              <w:t xml:space="preserve">, </w:t>
            </w:r>
            <w:r>
              <w:rPr>
                <w:rFonts w:ascii="Consolas" w:hAnsi="Consolas"/>
                <w:color w:val="8A1538"/>
                <w:sz w:val="18"/>
              </w:rPr>
              <w:t xml:space="preserve">CUSTOMER</w:t>
            </w:r>
          </w:p>
        </w:tc>
        <w:tc>
          <w:tcPr>
            <w:tcW w:w="3148" w:type="dxa"/>
          </w:tcPr>
          <w:p>
            <w:pPr>
              <w:pStyle w:val="TableText"/>
              <w:spacing w:before="0" w:after="0"/>
            </w:pPr>
            <w:r>
              <w:rPr>
                <w:rFonts w:ascii="Consolas" w:hAnsi="Consolas"/>
                <w:color w:val="8A1538"/>
                <w:sz w:val="18"/>
              </w:rPr>
              <w:t xml:space="preserve">SUM(CRAMOUNT)</w:t>
            </w:r>
            <w:r>
              <w:t xml:space="preserve"> khi </w:t>
            </w:r>
            <w:r>
              <w:rPr>
                <w:rFonts w:ascii="Consolas" w:hAnsi="Consolas"/>
                <w:color w:val="8A1538"/>
                <w:sz w:val="18"/>
              </w:rPr>
              <w:t xml:space="preserve">LOCAC = 421101</w:t>
            </w:r>
            <w:r>
              <w:t xml:space="preserve"> và giao dịch hợp lệ</w:t>
            </w:r>
          </w:p>
        </w:tc>
      </w:tr>
      <w:tr>
        <w:trPr>
          <w:cantSplit/>
        </w:trPr>
        <w:tc>
          <w:tcPr>
            <w:tcW w:w="3146" w:type="dxa"/>
            <w:shd w:fill="F8FAFB"/>
          </w:tcPr>
          <w:p>
            <w:pPr>
              <w:pStyle w:val="TableText"/>
              <w:spacing w:before="0" w:after="0"/>
            </w:pPr>
            <w:r>
              <w:t xml:space="preserve">Giao dịch gần nhất</w:t>
            </w:r>
          </w:p>
        </w:tc>
        <w:tc>
          <w:tcPr>
            <w:tcW w:w="3146" w:type="dxa"/>
            <w:shd w:fill="F8FAFB"/>
          </w:tcPr>
          <w:p>
            <w:pPr>
              <w:pStyle w:val="TableText"/>
              <w:spacing w:before="0" w:after="0"/>
            </w:pPr>
            <w:r>
              <w:t xml:space="preserve">GL02 </w:t>
            </w:r>
            <w:r>
              <w:rPr>
                <w:rFonts w:ascii="Consolas" w:hAnsi="Consolas"/>
                <w:color w:val="8A1538"/>
                <w:sz w:val="18"/>
              </w:rPr>
              <w:t xml:space="preserve">TRDATE/CRTDTM</w:t>
            </w:r>
            <w:r>
              <w:t xml:space="preserve">, </w:t>
            </w:r>
            <w:r>
              <w:rPr>
                <w:rFonts w:ascii="Consolas" w:hAnsi="Consolas"/>
                <w:color w:val="8A1538"/>
                <w:sz w:val="18"/>
              </w:rPr>
              <w:t xml:space="preserve">REMARK</w:t>
            </w:r>
          </w:p>
        </w:tc>
        <w:tc>
          <w:tcPr>
            <w:tcW w:w="3148" w:type="dxa"/>
            <w:shd w:fill="F8FAFB"/>
          </w:tcPr>
          <w:p>
            <w:pPr>
              <w:pStyle w:val="TableText"/>
              <w:spacing w:before="0" w:after="0"/>
            </w:pPr>
            <w:r>
              <w:rPr>
                <w:rFonts w:ascii="Consolas" w:hAnsi="Consolas"/>
                <w:color w:val="8A1538"/>
                <w:sz w:val="18"/>
              </w:rPr>
              <w:t xml:space="preserve">MAX(TRDATE hoặc CRTDTM)</w:t>
            </w:r>
            <w:r>
              <w:t xml:space="preserve">; </w:t>
            </w:r>
            <w:r>
              <w:rPr>
                <w:rFonts w:ascii="Consolas" w:hAnsi="Consolas"/>
                <w:color w:val="8A1538"/>
                <w:sz w:val="18"/>
              </w:rPr>
              <w:t xml:space="preserve">REMARK</w:t>
            </w:r>
            <w:r>
              <w:t xml:space="preserve"> là diễn giải, có thể là mô tả hệ thống chứ không phải nội dung KH nhập</w:t>
            </w:r>
          </w:p>
        </w:tc>
      </w:tr>
      <w:tr>
        <w:trPr>
          <w:cantSplit/>
        </w:trPr>
        <w:tc>
          <w:tcPr>
            <w:tcW w:w="3146" w:type="dxa"/>
          </w:tcPr>
          <w:p>
            <w:pPr>
              <w:pStyle w:val="TableText"/>
              <w:spacing w:before="0" w:after="0"/>
            </w:pPr>
            <w:r>
              <w:t xml:space="preserve">Dòng tiền theo ngày</w:t>
            </w:r>
          </w:p>
        </w:tc>
        <w:tc>
          <w:tcPr>
            <w:tcW w:w="3146" w:type="dxa"/>
          </w:tcPr>
          <w:p>
            <w:pPr>
              <w:pStyle w:val="TableText"/>
              <w:spacing w:before="0" w:after="0"/>
            </w:pPr>
            <w:r>
              <w:t xml:space="preserve">GL02 </w:t>
            </w:r>
            <w:r>
              <w:rPr>
                <w:rFonts w:ascii="Consolas" w:hAnsi="Consolas"/>
                <w:color w:val="8A1538"/>
                <w:sz w:val="18"/>
              </w:rPr>
              <w:t xml:space="preserve">TRDATE</w:t>
            </w:r>
            <w:r>
              <w:t xml:space="preserve">, </w:t>
            </w:r>
            <w:r>
              <w:rPr>
                <w:rFonts w:ascii="Consolas" w:hAnsi="Consolas"/>
                <w:color w:val="8A1538"/>
                <w:sz w:val="18"/>
              </w:rPr>
              <w:t xml:space="preserve">DRAMOUNT</w:t>
            </w:r>
            <w:r>
              <w:t xml:space="preserve">, </w:t>
            </w:r>
            <w:r>
              <w:rPr>
                <w:rFonts w:ascii="Consolas" w:hAnsi="Consolas"/>
                <w:color w:val="8A1538"/>
                <w:sz w:val="18"/>
              </w:rPr>
              <w:t xml:space="preserve">CRAMOUNT</w:t>
            </w:r>
          </w:p>
        </w:tc>
        <w:tc>
          <w:tcPr>
            <w:tcW w:w="3148" w:type="dxa"/>
          </w:tcPr>
          <w:p>
            <w:pPr>
              <w:pStyle w:val="TableText"/>
              <w:spacing w:before="0" w:after="0"/>
            </w:pPr>
            <w:r>
              <w:t xml:space="preserve">Tổng Nợ/Có theo ngày của tài khoản/KH hợp lệ trong tháng</w:t>
            </w:r>
          </w:p>
        </w:tc>
      </w:tr>
      <w:tr>
        <w:trPr>
          <w:cantSplit/>
        </w:trPr>
        <w:tc>
          <w:tcPr>
            <w:tcW w:w="3146" w:type="dxa"/>
            <w:shd w:fill="F8FAFB"/>
          </w:tcPr>
          <w:p>
            <w:pPr>
              <w:pStyle w:val="TableText"/>
              <w:spacing w:before="0" w:after="0"/>
            </w:pPr>
            <w:r>
              <w:t xml:space="preserve">Tài khoản mới mở/đã đóng</w:t>
            </w:r>
          </w:p>
        </w:tc>
        <w:tc>
          <w:tcPr>
            <w:tcW w:w="3146" w:type="dxa"/>
            <w:shd w:fill="F8FAFB"/>
          </w:tcPr>
          <w:p>
            <w:pPr>
              <w:pStyle w:val="TableText"/>
              <w:spacing w:before="0" w:after="0"/>
            </w:pPr>
            <w:r>
              <w:t xml:space="preserve">PF14/DP01 giữa hai kỳ</w:t>
            </w:r>
          </w:p>
        </w:tc>
        <w:tc>
          <w:tcPr>
            <w:tcW w:w="3148" w:type="dxa"/>
            <w:shd w:fill="F8FAFB"/>
          </w:tcPr>
          <w:p>
            <w:pPr>
              <w:pStyle w:val="TableText"/>
              <w:spacing w:before="0" w:after="0"/>
            </w:pPr>
            <w:r>
              <w:t xml:space="preserve">So tập số tài khoản; phải cùng CN và KH</w:t>
            </w:r>
          </w:p>
        </w:tc>
      </w:tr>
    </w:tbl>
    <w:p>
      <w:pPr>
        <w:pStyle w:val="Normal"/>
        <w:spacing w:before="0" w:after="120"/>
      </w:pPr>
      <w:r>
        <w:t xml:space="preserve">Không dùng “số dòng bút toán” làm chỉ tiêu kinh doanh nếu không giải thích; một giao dịch có thể tạo nhiều bút toán hệ thống.</w:t>
      </w:r>
    </w:p>
    <w:p>
      <w:pPr>
        <w:pStyle w:val="Heading1"/>
        <w:spacing w:before="280" w:after="130"/>
        <w:keepNext/>
      </w:pPr>
      <w:r>
        <w:t xml:space="preserve">6.4. Tab Tiền vay và rủi ro</w:t>
      </w:r>
    </w:p>
    <w:tbl>
      <w:tblPr>
        <w:tblW w:w="5000" w:type="pct"/>
        <w:tblLayout w:type="fixed"/>
        <w:tblBorders>
          <w:top w:val="single" w:sz="5" w:color="D7DEE5"/>
          <w:left w:val="single" w:sz="5" w:color="D7DEE5"/>
          <w:bottom w:val="single" w:sz="5" w:color="D7DEE5"/>
          <w:right w:val="single" w:sz="5" w:color="D7DEE5"/>
          <w:insideH w:val="single" w:sz="5" w:color="D7DEE5"/>
          <w:insideV w:val="single" w:sz="5" w:color="D7DEE5"/>
        </w:tblBorders>
        <w:tblCellMar>
          <w:top w:w="80" w:type="dxa"/>
          <w:left w:w="95" w:type="dxa"/>
          <w:bottom w:w="80" w:type="dxa"/>
          <w:right w:w="95" w:type="dxa"/>
        </w:tblCellMar>
      </w:tblPr>
      <w:tblGrid>
        <w:gridCol w:w="3146"/>
        <w:gridCol w:w="3146"/>
        <w:gridCol w:w="3148"/>
      </w:tblGrid>
      <w:tr>
        <w:trPr>
          <w:cantSplit/>
        </w:trPr>
        <w:tc>
          <w:tcPr>
            <w:tcW w:w="3146" w:type="dxa"/>
            <w:shd w:fill="EDF1F4"/>
          </w:tcPr>
          <w:p>
            <w:pPr>
              <w:pStyle w:val="TableText"/>
              <w:spacing w:before="0" w:after="0"/>
            </w:pPr>
            <w:r>
              <w:rPr>
                <w:b/>
              </w:rPr>
              <w:t xml:space="preserve">Nội dung</w:t>
            </w:r>
          </w:p>
        </w:tc>
        <w:tc>
          <w:tcPr>
            <w:tcW w:w="3146" w:type="dxa"/>
            <w:shd w:fill="EDF1F4"/>
          </w:tcPr>
          <w:p>
            <w:pPr>
              <w:pStyle w:val="TableText"/>
              <w:spacing w:before="0" w:after="0"/>
            </w:pPr>
            <w:r>
              <w:rPr>
                <w:b/>
              </w:rPr>
              <w:t xml:space="preserve">Nguồn/cột</w:t>
            </w:r>
          </w:p>
        </w:tc>
        <w:tc>
          <w:tcPr>
            <w:tcW w:w="3148" w:type="dxa"/>
            <w:shd w:fill="EDF1F4"/>
          </w:tcPr>
          <w:p>
            <w:pPr>
              <w:pStyle w:val="TableText"/>
              <w:spacing w:before="0" w:after="0"/>
            </w:pPr>
            <w:r>
              <w:rPr>
                <w:b/>
              </w:rPr>
              <w:t xml:space="preserve">Công thức/điều kiện</w:t>
            </w:r>
          </w:p>
        </w:tc>
      </w:tr>
      <w:tr>
        <w:trPr>
          <w:cantSplit/>
        </w:trPr>
        <w:tc>
          <w:tcPr>
            <w:tcW w:w="3146" w:type="dxa"/>
          </w:tcPr>
          <w:p>
            <w:pPr>
              <w:pStyle w:val="TableText"/>
              <w:spacing w:before="0" w:after="0"/>
            </w:pPr>
            <w:r>
              <w:t xml:space="preserve">Số LDS</w:t>
            </w:r>
          </w:p>
        </w:tc>
        <w:tc>
          <w:tcPr>
            <w:tcW w:w="3146" w:type="dxa"/>
          </w:tcPr>
          <w:p>
            <w:pPr>
              <w:pStyle w:val="TableText"/>
              <w:spacing w:before="0" w:after="0"/>
            </w:pPr>
            <w:r>
              <w:t xml:space="preserve">LN01 </w:t>
            </w:r>
            <w:r>
              <w:rPr>
                <w:rFonts w:ascii="Consolas" w:hAnsi="Consolas"/>
                <w:color w:val="8A1538"/>
                <w:sz w:val="18"/>
              </w:rPr>
              <w:t xml:space="preserve">DSBSSEQ</w:t>
            </w:r>
            <w:r>
              <w:t xml:space="preserve">; PF10 </w:t>
            </w:r>
            <w:r>
              <w:rPr>
                <w:rFonts w:ascii="Consolas" w:hAnsi="Consolas"/>
                <w:color w:val="8A1538"/>
                <w:sz w:val="18"/>
              </w:rPr>
              <w:t xml:space="preserve">ACCTNO</w:t>
            </w:r>
            <w:r>
              <w:t xml:space="preserve"> dùng đối chiếu</w:t>
            </w:r>
          </w:p>
        </w:tc>
        <w:tc>
          <w:tcPr>
            <w:tcW w:w="3148" w:type="dxa"/>
          </w:tcPr>
          <w:p>
            <w:pPr>
              <w:pStyle w:val="TableText"/>
              <w:spacing w:before="0" w:after="0"/>
            </w:pPr>
            <w:r>
              <w:t xml:space="preserve">Đếm duy nhất LDS hợp lệ, không dùng số tài khoản thanh toán</w:t>
            </w:r>
          </w:p>
        </w:tc>
      </w:tr>
      <w:tr>
        <w:trPr>
          <w:cantSplit/>
        </w:trPr>
        <w:tc>
          <w:tcPr>
            <w:tcW w:w="3146" w:type="dxa"/>
            <w:shd w:fill="F8FAFB"/>
          </w:tcPr>
          <w:p>
            <w:pPr>
              <w:pStyle w:val="TableText"/>
              <w:spacing w:before="0" w:after="0"/>
            </w:pPr>
            <w:r>
              <w:t xml:space="preserve">Dư nợ LDS</w:t>
            </w:r>
          </w:p>
        </w:tc>
        <w:tc>
          <w:tcPr>
            <w:tcW w:w="3146" w:type="dxa"/>
            <w:shd w:fill="F8FAFB"/>
          </w:tcPr>
          <w:p>
            <w:pPr>
              <w:pStyle w:val="TableText"/>
              <w:spacing w:before="0" w:after="0"/>
            </w:pPr>
            <w:r>
              <w:t xml:space="preserve">LN01 </w:t>
            </w:r>
            <w:r>
              <w:rPr>
                <w:rFonts w:ascii="Consolas" w:hAnsi="Consolas"/>
                <w:color w:val="8A1538"/>
                <w:sz w:val="18"/>
              </w:rPr>
              <w:t xml:space="preserve">DU_NO</w:t>
            </w:r>
            <w:r>
              <w:t xml:space="preserve">; PF10 </w:t>
            </w:r>
            <w:r>
              <w:rPr>
                <w:rFonts w:ascii="Consolas" w:hAnsi="Consolas"/>
                <w:color w:val="8A1538"/>
                <w:sz w:val="18"/>
              </w:rPr>
              <w:t xml:space="preserve">EOMBAL</w:t>
            </w:r>
          </w:p>
        </w:tc>
        <w:tc>
          <w:tcPr>
            <w:tcW w:w="3148" w:type="dxa"/>
            <w:shd w:fill="F8FAFB"/>
          </w:tcPr>
          <w:p>
            <w:pPr>
              <w:pStyle w:val="TableText"/>
              <w:spacing w:before="0" w:after="0"/>
            </w:pPr>
            <w:r>
              <w:t xml:space="preserve">Theo chi nhánh và LDS; số tổng không cộng lặp hai nguồn</w:t>
            </w:r>
          </w:p>
        </w:tc>
      </w:tr>
      <w:tr>
        <w:trPr>
          <w:cantSplit/>
        </w:trPr>
        <w:tc>
          <w:tcPr>
            <w:tcW w:w="3146" w:type="dxa"/>
          </w:tcPr>
          <w:p>
            <w:pPr>
              <w:pStyle w:val="TableText"/>
              <w:spacing w:before="0" w:after="0"/>
            </w:pPr>
            <w:r>
              <w:t xml:space="preserve">Dư nợ bình quân</w:t>
            </w:r>
          </w:p>
        </w:tc>
        <w:tc>
          <w:tcPr>
            <w:tcW w:w="3146" w:type="dxa"/>
          </w:tcPr>
          <w:p>
            <w:pPr>
              <w:pStyle w:val="TableText"/>
              <w:spacing w:before="0" w:after="0"/>
            </w:pPr>
            <w:r>
              <w:t xml:space="preserve">PF10 </w:t>
            </w:r>
            <w:r>
              <w:rPr>
                <w:rFonts w:ascii="Consolas" w:hAnsi="Consolas"/>
                <w:color w:val="8A1538"/>
                <w:sz w:val="18"/>
              </w:rPr>
              <w:t xml:space="preserve">AVGBAL</w:t>
            </w:r>
          </w:p>
        </w:tc>
        <w:tc>
          <w:tcPr>
            <w:tcW w:w="3148" w:type="dxa"/>
          </w:tcPr>
          <w:p>
            <w:pPr>
              <w:pStyle w:val="TableText"/>
              <w:spacing w:before="0" w:after="0"/>
            </w:pPr>
            <w:r>
              <w:t xml:space="preserve">Cộng theo loại vay sau quy đổi</w:t>
            </w:r>
          </w:p>
        </w:tc>
      </w:tr>
      <w:tr>
        <w:trPr>
          <w:cantSplit/>
        </w:trPr>
        <w:tc>
          <w:tcPr>
            <w:tcW w:w="3146" w:type="dxa"/>
            <w:shd w:fill="F8FAFB"/>
          </w:tcPr>
          <w:p>
            <w:pPr>
              <w:pStyle w:val="TableText"/>
              <w:spacing w:before="0" w:after="0"/>
            </w:pPr>
            <w:r>
              <w:t xml:space="preserve">Loại vay</w:t>
            </w:r>
          </w:p>
        </w:tc>
        <w:tc>
          <w:tcPr>
            <w:tcW w:w="3146" w:type="dxa"/>
            <w:shd w:fill="F8FAFB"/>
          </w:tcPr>
          <w:p>
            <w:pPr>
              <w:pStyle w:val="TableText"/>
              <w:spacing w:before="0" w:after="0"/>
            </w:pPr>
            <w:r>
              <w:t xml:space="preserve">PF10 </w:t>
            </w:r>
            <w:r>
              <w:rPr>
                <w:rFonts w:ascii="Consolas" w:hAnsi="Consolas"/>
                <w:color w:val="8A1538"/>
                <w:sz w:val="18"/>
              </w:rPr>
              <w:t xml:space="preserve">LNTYPE</w:t>
            </w:r>
          </w:p>
        </w:tc>
        <w:tc>
          <w:tcPr>
            <w:tcW w:w="3148" w:type="dxa"/>
            <w:shd w:fill="F8FAFB"/>
          </w:tcPr>
          <w:p>
            <w:pPr>
              <w:pStyle w:val="TableText"/>
              <w:spacing w:before="0" w:after="0"/>
            </w:pPr>
            <w:r>
              <w:rPr>
                <w:rFonts w:ascii="Consolas" w:hAnsi="Consolas"/>
                <w:color w:val="8A1538"/>
                <w:sz w:val="18"/>
              </w:rPr>
              <w:t xml:space="preserve">100</w:t>
            </w:r>
            <w:r>
              <w:t xml:space="preserve"> ngắn hạn; </w:t>
            </w:r>
            <w:r>
              <w:rPr>
                <w:rFonts w:ascii="Consolas" w:hAnsi="Consolas"/>
                <w:color w:val="8A1538"/>
                <w:sz w:val="18"/>
              </w:rPr>
              <w:t xml:space="preserve">110,120</w:t>
            </w:r>
            <w:r>
              <w:t xml:space="preserve"> trung/dài hạn; </w:t>
            </w:r>
            <w:r>
              <w:rPr>
                <w:rFonts w:ascii="Consolas" w:hAnsi="Consolas"/>
                <w:color w:val="8A1538"/>
                <w:sz w:val="18"/>
              </w:rPr>
              <w:t xml:space="preserve">241</w:t>
            </w:r>
            <w:r>
              <w:t xml:space="preserve"> thấu chi</w:t>
            </w:r>
          </w:p>
        </w:tc>
      </w:tr>
      <w:tr>
        <w:trPr>
          <w:cantSplit/>
        </w:trPr>
        <w:tc>
          <w:tcPr>
            <w:tcW w:w="3146" w:type="dxa"/>
          </w:tcPr>
          <w:p>
            <w:pPr>
              <w:pStyle w:val="TableText"/>
              <w:spacing w:before="0" w:after="0"/>
            </w:pPr>
            <w:r>
              <w:t xml:space="preserve">Ngày giải ngân/đến hạn</w:t>
            </w:r>
          </w:p>
        </w:tc>
        <w:tc>
          <w:tcPr>
            <w:tcW w:w="3146" w:type="dxa"/>
          </w:tcPr>
          <w:p>
            <w:pPr>
              <w:pStyle w:val="TableText"/>
              <w:spacing w:before="0" w:after="0"/>
            </w:pPr>
            <w:r>
              <w:t xml:space="preserve">PF10 </w:t>
            </w:r>
            <w:r>
              <w:rPr>
                <w:rFonts w:ascii="Consolas" w:hAnsi="Consolas"/>
                <w:color w:val="8A1538"/>
                <w:sz w:val="18"/>
              </w:rPr>
              <w:t xml:space="preserve">OPNDT</w:t>
            </w:r>
            <w:r>
              <w:t xml:space="preserve">, </w:t>
            </w:r>
            <w:r>
              <w:rPr>
                <w:rFonts w:ascii="Consolas" w:hAnsi="Consolas"/>
                <w:color w:val="8A1538"/>
                <w:sz w:val="18"/>
              </w:rPr>
              <w:t xml:space="preserve">MATDT</w:t>
            </w:r>
            <w:r>
              <w:t xml:space="preserve">; LN01 lịch trả nợ</w:t>
            </w:r>
          </w:p>
        </w:tc>
        <w:tc>
          <w:tcPr>
            <w:tcW w:w="3148" w:type="dxa"/>
          </w:tcPr>
          <w:p>
            <w:pPr>
              <w:pStyle w:val="TableText"/>
              <w:spacing w:before="0" w:after="0"/>
            </w:pPr>
            <w:r>
              <w:t xml:space="preserve">Chuẩn hóa kiểu ngày</w:t>
            </w:r>
          </w:p>
        </w:tc>
      </w:tr>
      <w:tr>
        <w:trPr>
          <w:cantSplit/>
        </w:trPr>
        <w:tc>
          <w:tcPr>
            <w:tcW w:w="3146" w:type="dxa"/>
            <w:shd w:fill="F8FAFB"/>
          </w:tcPr>
          <w:p>
            <w:pPr>
              <w:pStyle w:val="TableText"/>
              <w:spacing w:before="0" w:after="0"/>
            </w:pPr>
            <w:r>
              <w:t xml:space="preserve">Trạng thái khoản vay</w:t>
            </w:r>
          </w:p>
        </w:tc>
        <w:tc>
          <w:tcPr>
            <w:tcW w:w="3146" w:type="dxa"/>
            <w:shd w:fill="F8FAFB"/>
          </w:tcPr>
          <w:p>
            <w:pPr>
              <w:pStyle w:val="TableText"/>
              <w:spacing w:before="0" w:after="0"/>
            </w:pPr>
            <w:r>
              <w:t xml:space="preserve">ngày mở/đến hạn/đóng</w:t>
            </w:r>
          </w:p>
        </w:tc>
        <w:tc>
          <w:tcPr>
            <w:tcW w:w="3148" w:type="dxa"/>
            <w:shd w:fill="F8FAFB"/>
          </w:tcPr>
          <w:p>
            <w:pPr>
              <w:pStyle w:val="TableText"/>
              <w:spacing w:before="0" w:after="0"/>
            </w:pPr>
            <w:r>
              <w:t xml:space="preserve">Còn hiệu lực, sắp đến hạn, đến hạn trong tháng hoặc đã đóng theo ngày kỳ</w:t>
            </w:r>
          </w:p>
        </w:tc>
      </w:tr>
      <w:tr>
        <w:trPr>
          <w:cantSplit/>
        </w:trPr>
        <w:tc>
          <w:tcPr>
            <w:tcW w:w="3146" w:type="dxa"/>
          </w:tcPr>
          <w:p>
            <w:pPr>
              <w:pStyle w:val="TableText"/>
              <w:spacing w:before="0" w:after="0"/>
            </w:pPr>
            <w:r>
              <w:t xml:space="preserve">Nhóm nợ</w:t>
            </w:r>
          </w:p>
        </w:tc>
        <w:tc>
          <w:tcPr>
            <w:tcW w:w="3146" w:type="dxa"/>
          </w:tcPr>
          <w:p>
            <w:pPr>
              <w:pStyle w:val="TableText"/>
              <w:spacing w:before="0" w:after="0"/>
            </w:pPr>
            <w:r>
              <w:t xml:space="preserve">LN01/BC29 </w:t>
            </w:r>
            <w:r>
              <w:rPr>
                <w:rFonts w:ascii="Consolas" w:hAnsi="Consolas"/>
                <w:color w:val="8A1538"/>
                <w:sz w:val="18"/>
              </w:rPr>
              <w:t xml:space="preserve">NHOM_NO</w:t>
            </w:r>
          </w:p>
        </w:tc>
        <w:tc>
          <w:tcPr>
            <w:tcW w:w="3148" w:type="dxa"/>
          </w:tcPr>
          <w:p>
            <w:pPr>
              <w:pStyle w:val="TableText"/>
              <w:spacing w:before="0" w:after="0"/>
            </w:pPr>
            <w:r>
              <w:t xml:space="preserve">Hiển thị theo khoản và mức nghiêm trọng nhất khi tổng hợp KH</w:t>
            </w:r>
          </w:p>
        </w:tc>
      </w:tr>
      <w:tr>
        <w:trPr>
          <w:cantSplit/>
        </w:trPr>
        <w:tc>
          <w:tcPr>
            <w:tcW w:w="3146" w:type="dxa"/>
            <w:shd w:fill="F8FAFB"/>
          </w:tcPr>
          <w:p>
            <w:pPr>
              <w:pStyle w:val="TableText"/>
              <w:spacing w:before="0" w:after="0"/>
            </w:pPr>
            <w:r>
              <w:t xml:space="preserve">Ngày quá hạn/TSBĐ</w:t>
            </w:r>
          </w:p>
        </w:tc>
        <w:tc>
          <w:tcPr>
            <w:tcW w:w="3146" w:type="dxa"/>
            <w:shd w:fill="F8FAFB"/>
          </w:tcPr>
          <w:p>
            <w:pPr>
              <w:pStyle w:val="TableText"/>
              <w:spacing w:before="0" w:after="0"/>
            </w:pPr>
            <w:r>
              <w:t xml:space="preserve">BC29 các cột ngày quá hạn và tài sản bảo đảm</w:t>
            </w:r>
          </w:p>
        </w:tc>
        <w:tc>
          <w:tcPr>
            <w:tcW w:w="3148" w:type="dxa"/>
            <w:shd w:fill="F8FAFB"/>
          </w:tcPr>
          <w:p>
            <w:pPr>
              <w:pStyle w:val="TableText"/>
              <w:spacing w:before="0" w:after="0"/>
            </w:pPr>
            <w:r>
              <w:t xml:space="preserve">Tổng hợp theo KH–chi nhánh; drill-down giữ chi tiết nguồn</w:t>
            </w:r>
          </w:p>
        </w:tc>
      </w:tr>
      <w:tr>
        <w:trPr>
          <w:cantSplit/>
        </w:trPr>
        <w:tc>
          <w:tcPr>
            <w:tcW w:w="3146" w:type="dxa"/>
          </w:tcPr>
          <w:p>
            <w:pPr>
              <w:pStyle w:val="TableText"/>
              <w:spacing w:before="0" w:after="0"/>
            </w:pPr>
            <w:r>
              <w:t xml:space="preserve">Gốc phải thu tháng kế tiếp</w:t>
            </w:r>
          </w:p>
        </w:tc>
        <w:tc>
          <w:tcPr>
            <w:tcW w:w="3146" w:type="dxa"/>
          </w:tcPr>
          <w:p>
            <w:pPr>
              <w:pStyle w:val="TableText"/>
              <w:spacing w:before="0" w:after="0"/>
            </w:pPr>
            <w:r>
              <w:t xml:space="preserve">LN01 </w:t>
            </w:r>
            <w:r>
              <w:rPr>
                <w:rFonts w:ascii="Consolas" w:hAnsi="Consolas"/>
                <w:color w:val="8A1538"/>
                <w:sz w:val="18"/>
              </w:rPr>
              <w:t xml:space="preserve">NEXT_REPAYMENT_DATE</w:t>
            </w:r>
            <w:r>
              <w:t xml:space="preserve">, </w:t>
            </w:r>
            <w:r>
              <w:rPr>
                <w:rFonts w:ascii="Consolas" w:hAnsi="Consolas"/>
                <w:color w:val="8A1538"/>
                <w:sz w:val="18"/>
              </w:rPr>
              <w:t xml:space="preserve">NEXT_REPAYMENT_AMOUNT</w:t>
            </w:r>
          </w:p>
        </w:tc>
        <w:tc>
          <w:tcPr>
            <w:tcW w:w="3148" w:type="dxa"/>
          </w:tcPr>
          <w:p>
            <w:pPr>
              <w:pStyle w:val="TableText"/>
              <w:spacing w:before="0" w:after="0"/>
            </w:pPr>
            <w:r>
              <w:t xml:space="preserve">Tổng khoản có ngày trả gốc trong tháng kế tiếp kỳ đang xem</w:t>
            </w:r>
          </w:p>
        </w:tc>
      </w:tr>
      <w:tr>
        <w:trPr>
          <w:cantSplit/>
        </w:trPr>
        <w:tc>
          <w:tcPr>
            <w:tcW w:w="3146" w:type="dxa"/>
            <w:shd w:fill="F8FAFB"/>
          </w:tcPr>
          <w:p>
            <w:pPr>
              <w:pStyle w:val="TableText"/>
              <w:spacing w:before="0" w:after="0"/>
            </w:pPr>
            <w:r>
              <w:t xml:space="preserve">Lãi phải thu tháng kế tiếp</w:t>
            </w:r>
          </w:p>
        </w:tc>
        <w:tc>
          <w:tcPr>
            <w:tcW w:w="3146" w:type="dxa"/>
            <w:shd w:fill="F8FAFB"/>
          </w:tcPr>
          <w:p>
            <w:pPr>
              <w:pStyle w:val="TableText"/>
              <w:spacing w:before="0" w:after="0"/>
            </w:pPr>
            <w:r>
              <w:t xml:space="preserve">LN01 </w:t>
            </w:r>
            <w:r>
              <w:rPr>
                <w:rFonts w:ascii="Consolas" w:hAnsi="Consolas"/>
                <w:color w:val="8A1538"/>
                <w:sz w:val="18"/>
              </w:rPr>
              <w:t xml:space="preserve">NEXT_INTEREST_REPAYMENT_DATE</w:t>
            </w:r>
            <w:r>
              <w:t xml:space="preserve">, </w:t>
            </w:r>
            <w:r>
              <w:rPr>
                <w:rFonts w:ascii="Consolas" w:hAnsi="Consolas"/>
                <w:color w:val="8A1538"/>
                <w:sz w:val="18"/>
              </w:rPr>
              <w:t xml:space="preserve">TOTAL_INTEREST_REPAYMENT_AMOUNT</w:t>
            </w:r>
            <w:r>
              <w:t xml:space="preserve">; fallback </w:t>
            </w:r>
            <w:r>
              <w:rPr>
                <w:rFonts w:ascii="Consolas" w:hAnsi="Consolas"/>
                <w:color w:val="8A1538"/>
                <w:sz w:val="18"/>
              </w:rPr>
              <w:t xml:space="preserve">INTEREST_AMOUNT</w:t>
            </w:r>
          </w:p>
        </w:tc>
        <w:tc>
          <w:tcPr>
            <w:tcW w:w="3148" w:type="dxa"/>
            <w:shd w:fill="F8FAFB"/>
          </w:tcPr>
          <w:p>
            <w:pPr>
              <w:pStyle w:val="TableText"/>
              <w:spacing w:before="0" w:after="0"/>
            </w:pPr>
            <w:r>
              <w:t xml:space="preserve">Tổng khoản có ngày trả lãi trong tháng kế tiếp</w:t>
            </w:r>
          </w:p>
        </w:tc>
      </w:tr>
      <w:tr>
        <w:trPr>
          <w:cantSplit/>
        </w:trPr>
        <w:tc>
          <w:tcPr>
            <w:tcW w:w="3146" w:type="dxa"/>
          </w:tcPr>
          <w:p>
            <w:pPr>
              <w:pStyle w:val="TableText"/>
              <w:spacing w:before="0" w:after="0"/>
            </w:pPr>
            <w:r>
              <w:t xml:space="preserve">Lãi quá hạn</w:t>
            </w:r>
          </w:p>
        </w:tc>
        <w:tc>
          <w:tcPr>
            <w:tcW w:w="3146" w:type="dxa"/>
          </w:tcPr>
          <w:p>
            <w:pPr>
              <w:pStyle w:val="TableText"/>
              <w:spacing w:before="0" w:after="0"/>
            </w:pPr>
            <w:r>
              <w:t xml:space="preserve">LN01 </w:t>
            </w:r>
            <w:r>
              <w:rPr>
                <w:rFonts w:ascii="Consolas" w:hAnsi="Consolas"/>
                <w:color w:val="8A1538"/>
                <w:sz w:val="18"/>
              </w:rPr>
              <w:t xml:space="preserve">PASTDUE_INTEREST_AMOUNT</w:t>
            </w:r>
          </w:p>
        </w:tc>
        <w:tc>
          <w:tcPr>
            <w:tcW w:w="3148" w:type="dxa"/>
          </w:tcPr>
          <w:p>
            <w:pPr>
              <w:pStyle w:val="TableText"/>
              <w:spacing w:before="0" w:after="0"/>
            </w:pPr>
            <w:r>
              <w:t xml:space="preserve">Tổng theo KH/phạm vi</w:t>
            </w:r>
          </w:p>
        </w:tc>
      </w:tr>
      <w:tr>
        <w:trPr>
          <w:cantSplit/>
        </w:trPr>
        <w:tc>
          <w:tcPr>
            <w:tcW w:w="3146" w:type="dxa"/>
            <w:shd w:fill="F8FAFB"/>
          </w:tcPr>
          <w:p>
            <w:pPr>
              <w:pStyle w:val="TableText"/>
              <w:spacing w:before="0" w:after="0"/>
            </w:pPr>
            <w:r>
              <w:t xml:space="preserve">DPRR chung lũy kế</w:t>
            </w:r>
          </w:p>
        </w:tc>
        <w:tc>
          <w:tcPr>
            <w:tcW w:w="3146" w:type="dxa"/>
            <w:shd w:fill="F8FAFB"/>
          </w:tcPr>
          <w:p>
            <w:pPr>
              <w:pStyle w:val="TableText"/>
              <w:spacing w:before="0" w:after="0"/>
            </w:pPr>
            <w:r>
              <w:t xml:space="preserve">LN01 </w:t>
            </w:r>
            <w:r>
              <w:rPr>
                <w:rFonts w:ascii="Consolas" w:hAnsi="Consolas"/>
                <w:color w:val="8A1538"/>
                <w:sz w:val="18"/>
              </w:rPr>
              <w:t xml:space="preserve">DU_NO</w:t>
            </w:r>
            <w:r>
              <w:t xml:space="preserve">, </w:t>
            </w:r>
            <w:r>
              <w:rPr>
                <w:rFonts w:ascii="Consolas" w:hAnsi="Consolas"/>
                <w:color w:val="8A1538"/>
                <w:sz w:val="18"/>
              </w:rPr>
              <w:t xml:space="preserve">NHOM_NO</w:t>
            </w:r>
          </w:p>
        </w:tc>
        <w:tc>
          <w:tcPr>
            <w:tcW w:w="3148" w:type="dxa"/>
            <w:shd w:fill="F8FAFB"/>
          </w:tcPr>
          <w:p>
            <w:pPr>
              <w:pStyle w:val="TableText"/>
              <w:spacing w:before="0" w:after="0"/>
            </w:pPr>
            <w:r>
              <w:t xml:space="preserve">Nhóm 1–4: </w:t>
            </w:r>
            <w:r>
              <w:rPr>
                <w:rFonts w:ascii="Consolas" w:hAnsi="Consolas"/>
                <w:color w:val="8A1538"/>
                <w:sz w:val="18"/>
              </w:rPr>
              <w:t xml:space="preserve">SUM(DU_NO) × 0,75%</w:t>
            </w:r>
          </w:p>
        </w:tc>
      </w:tr>
      <w:tr>
        <w:trPr>
          <w:cantSplit/>
        </w:trPr>
        <w:tc>
          <w:tcPr>
            <w:tcW w:w="3146" w:type="dxa"/>
          </w:tcPr>
          <w:p>
            <w:pPr>
              <w:pStyle w:val="TableText"/>
              <w:spacing w:before="0" w:after="0"/>
            </w:pPr>
            <w:r>
              <w:t xml:space="preserve">DPRR chung trong tháng</w:t>
            </w:r>
          </w:p>
        </w:tc>
        <w:tc>
          <w:tcPr>
            <w:tcW w:w="3146" w:type="dxa"/>
          </w:tcPr>
          <w:p>
            <w:pPr>
              <w:pStyle w:val="TableText"/>
              <w:spacing w:before="0" w:after="0"/>
            </w:pPr>
            <w:r>
              <w:t xml:space="preserve">LN01 kỳ này/kỳ trước</w:t>
            </w:r>
          </w:p>
        </w:tc>
        <w:tc>
          <w:tcPr>
            <w:tcW w:w="3148" w:type="dxa"/>
          </w:tcPr>
          <w:p>
            <w:pPr>
              <w:pStyle w:val="TableText"/>
              <w:spacing w:before="0" w:after="0"/>
            </w:pPr>
            <w:r>
              <w:t xml:space="preserve">DPRR chung lũy kế kỳ này − kỳ trước; có thể âm khi dư nợ đủ điều kiện giảm</w:t>
            </w:r>
          </w:p>
        </w:tc>
      </w:tr>
      <w:tr>
        <w:trPr>
          <w:cantSplit/>
        </w:trPr>
        <w:tc>
          <w:tcPr>
            <w:tcW w:w="3146" w:type="dxa"/>
            <w:shd w:fill="F8FAFB"/>
          </w:tcPr>
          <w:p>
            <w:pPr>
              <w:pStyle w:val="TableText"/>
              <w:spacing w:before="0" w:after="0"/>
            </w:pPr>
            <w:r>
              <w:t xml:space="preserve">DPRR cụ thể lũy kế</w:t>
            </w:r>
          </w:p>
        </w:tc>
        <w:tc>
          <w:tcPr>
            <w:tcW w:w="3146" w:type="dxa"/>
            <w:shd w:fill="F8FAFB"/>
          </w:tcPr>
          <w:p>
            <w:pPr>
              <w:pStyle w:val="TableText"/>
              <w:spacing w:before="0" w:after="0"/>
            </w:pPr>
            <w:r>
              <w:t xml:space="preserve">BC29 </w:t>
            </w:r>
            <w:r>
              <w:rPr>
                <w:rFonts w:ascii="Consolas" w:hAnsi="Consolas"/>
                <w:color w:val="8A1538"/>
                <w:sz w:val="18"/>
              </w:rPr>
              <w:t xml:space="preserve">SO_TRICH_LAP_TRONG_KY</w:t>
            </w:r>
            <w:r>
              <w:t xml:space="preserve">, </w:t>
            </w:r>
            <w:r>
              <w:rPr>
                <w:rFonts w:ascii="Consolas" w:hAnsi="Consolas"/>
                <w:color w:val="8A1538"/>
                <w:sz w:val="18"/>
              </w:rPr>
              <w:t xml:space="preserve">NHOM_NO</w:t>
            </w:r>
          </w:p>
        </w:tc>
        <w:tc>
          <w:tcPr>
            <w:tcW w:w="3148" w:type="dxa"/>
            <w:shd w:fill="F8FAFB"/>
          </w:tcPr>
          <w:p>
            <w:pPr>
              <w:pStyle w:val="TableText"/>
              <w:spacing w:before="0" w:after="0"/>
            </w:pPr>
            <w:r>
              <w:t xml:space="preserve">Nhóm 2–5: giá trị cuối kỳ theo quy tắc hiện hành</w:t>
            </w:r>
          </w:p>
        </w:tc>
      </w:tr>
      <w:tr>
        <w:trPr>
          <w:cantSplit/>
        </w:trPr>
        <w:tc>
          <w:tcPr>
            <w:tcW w:w="3146" w:type="dxa"/>
          </w:tcPr>
          <w:p>
            <w:pPr>
              <w:pStyle w:val="TableText"/>
              <w:spacing w:before="0" w:after="0"/>
            </w:pPr>
            <w:r>
              <w:t xml:space="preserve">DPRR cụ thể trong tháng</w:t>
            </w:r>
          </w:p>
        </w:tc>
        <w:tc>
          <w:tcPr>
            <w:tcW w:w="3146" w:type="dxa"/>
          </w:tcPr>
          <w:p>
            <w:pPr>
              <w:pStyle w:val="TableText"/>
              <w:spacing w:before="0" w:after="0"/>
            </w:pPr>
            <w:r>
              <w:t xml:space="preserve">BC29 kỳ này/kỳ trước</w:t>
            </w:r>
          </w:p>
        </w:tc>
        <w:tc>
          <w:tcPr>
            <w:tcW w:w="3148" w:type="dxa"/>
          </w:tcPr>
          <w:p>
            <w:pPr>
              <w:pStyle w:val="TableText"/>
              <w:spacing w:before="0" w:after="0"/>
            </w:pPr>
            <w:r>
              <w:t xml:space="preserve">DPRR cụ thể lũy kế kỳ này − kỳ trước; có thể âm do hoàn nhập/giảm mức trích</w:t>
            </w:r>
          </w:p>
        </w:tc>
      </w:tr>
      <w:tr>
        <w:trPr>
          <w:cantSplit/>
        </w:trPr>
        <w:tc>
          <w:tcPr>
            <w:tcW w:w="3146" w:type="dxa"/>
            <w:shd w:fill="F8FAFB"/>
          </w:tcPr>
          <w:p>
            <w:pPr>
              <w:pStyle w:val="TableText"/>
              <w:spacing w:before="0" w:after="0"/>
            </w:pPr>
            <w:r>
              <w:t xml:space="preserve">Dư nợ XLRR</w:t>
            </w:r>
          </w:p>
        </w:tc>
        <w:tc>
          <w:tcPr>
            <w:tcW w:w="3146" w:type="dxa"/>
            <w:shd w:fill="F8FAFB"/>
          </w:tcPr>
          <w:p>
            <w:pPr>
              <w:pStyle w:val="TableText"/>
              <w:spacing w:before="0" w:after="0"/>
            </w:pPr>
            <w:r>
              <w:t xml:space="preserve">RR01 </w:t>
            </w:r>
            <w:r>
              <w:rPr>
                <w:rFonts w:ascii="Consolas" w:hAnsi="Consolas"/>
                <w:color w:val="8A1538"/>
                <w:sz w:val="18"/>
              </w:rPr>
              <w:t xml:space="preserve">DUNO_GOC_HIENTAI</w:t>
            </w:r>
          </w:p>
        </w:tc>
        <w:tc>
          <w:tcPr>
            <w:tcW w:w="3148" w:type="dxa"/>
            <w:shd w:fill="F8FAFB"/>
          </w:tcPr>
          <w:p>
            <w:pPr>
              <w:pStyle w:val="TableText"/>
              <w:spacing w:before="0" w:after="0"/>
            </w:pPr>
            <w:r>
              <w:rPr>
                <w:rFonts w:ascii="Consolas" w:hAnsi="Consolas"/>
                <w:color w:val="8A1538"/>
                <w:sz w:val="18"/>
              </w:rPr>
              <w:t xml:space="preserve">SUM(DUNO_GOC_HIENTAI)</w:t>
            </w:r>
            <w:r>
              <w:t xml:space="preserve"> theo KH lõi</w:t>
            </w:r>
          </w:p>
        </w:tc>
      </w:tr>
      <w:tr>
        <w:trPr>
          <w:cantSplit/>
        </w:trPr>
        <w:tc>
          <w:tcPr>
            <w:tcW w:w="3146" w:type="dxa"/>
          </w:tcPr>
          <w:p>
            <w:pPr>
              <w:pStyle w:val="TableText"/>
              <w:spacing w:before="0" w:after="0"/>
            </w:pPr>
            <w:r>
              <w:t xml:space="preserve">Doanh số thu nợ XLRR trong kỳ</w:t>
            </w:r>
          </w:p>
        </w:tc>
        <w:tc>
          <w:tcPr>
            <w:tcW w:w="3146" w:type="dxa"/>
          </w:tcPr>
          <w:p>
            <w:pPr>
              <w:pStyle w:val="TableText"/>
              <w:spacing w:before="0" w:after="0"/>
            </w:pPr>
            <w:r>
              <w:t xml:space="preserve">RR01 </w:t>
            </w:r>
            <w:r>
              <w:rPr>
                <w:rFonts w:ascii="Consolas" w:hAnsi="Consolas"/>
                <w:color w:val="8A1538"/>
                <w:sz w:val="18"/>
              </w:rPr>
              <w:t xml:space="preserve">THU_GOC</w:t>
            </w:r>
            <w:r>
              <w:t xml:space="preserve">, </w:t>
            </w:r>
            <w:r>
              <w:rPr>
                <w:rFonts w:ascii="Consolas" w:hAnsi="Consolas"/>
                <w:color w:val="8A1538"/>
                <w:sz w:val="18"/>
              </w:rPr>
              <w:t xml:space="preserve">THU_LAI</w:t>
            </w:r>
          </w:p>
        </w:tc>
        <w:tc>
          <w:tcPr>
            <w:tcW w:w="3148" w:type="dxa"/>
          </w:tcPr>
          <w:p>
            <w:pPr>
              <w:pStyle w:val="TableText"/>
              <w:spacing w:before="0" w:after="0"/>
            </w:pPr>
            <w:r>
              <w:rPr>
                <w:rFonts w:ascii="Consolas" w:hAnsi="Consolas"/>
                <w:color w:val="8A1538"/>
                <w:sz w:val="18"/>
              </w:rPr>
              <w:t xml:space="preserve">SUM(THU_GOC) + SUM(THU_LAI)</w:t>
            </w:r>
          </w:p>
        </w:tc>
      </w:tr>
    </w:tbl>
    <w:p>
      <w:pPr>
        <w:pStyle w:val="Normal"/>
        <w:spacing w:before="0" w:after="120"/>
      </w:pPr>
      <w:r>
        <w:t xml:space="preserve">Nếu lịch trả nợ LN01 không có ngày/số tiền, giao diện phải ghi “nguồn chưa cung cấp lịch/số tiền”, không kết luận nghĩa vụ bằng 0.</w:t>
      </w:r>
    </w:p>
    <w:p>
      <w:pPr>
        <w:pStyle w:val="Heading1"/>
        <w:spacing w:before="280" w:after="130"/>
        <w:keepNext/>
      </w:pPr>
      <w:r>
        <w:t xml:space="preserve">6.5. Tab Phí thu được</w:t>
      </w:r>
    </w:p>
    <w:p>
      <w:pPr>
        <w:pStyle w:val="Normal"/>
        <w:spacing w:before="0" w:after="120"/>
      </w:pPr>
      <w:r>
        <w:t xml:space="preserve">Công thức chung cho từng mã KH lõi–chi nhánh:</w:t>
      </w:r>
    </w:p>
    <w:p>
      <w:pPr>
        <w:pStyle w:val="Code"/>
        <w:spacing w:before="0" w:after="0"/>
      </w:pPr>
      <w:r>
        <w:rPr>
          <w:rFonts w:ascii="Consolas" w:hAnsi="Consolas"/>
          <w:color w:val="8A1538"/>
          <w:sz w:val="18"/>
        </w:rPr>
        <w:t xml:space="preserve">Phí = SUM(KH02.CRAMT) − SUM(KH02.DRAMT)</w:t>
      </w:r>
    </w:p>
    <w:p>
      <w:pPr>
        <w:pStyle w:val="Normal"/>
        <w:spacing w:before="0" w:after="60"/>
      </w:pPr>
    </w:p>
    <w:tbl>
      <w:tblPr>
        <w:tblW w:w="5000" w:type="pct"/>
        <w:tblLayout w:type="fixed"/>
        <w:tblBorders>
          <w:top w:val="single" w:sz="5" w:color="D7DEE5"/>
          <w:left w:val="single" w:sz="5" w:color="D7DEE5"/>
          <w:bottom w:val="single" w:sz="5" w:color="D7DEE5"/>
          <w:right w:val="single" w:sz="5" w:color="D7DEE5"/>
          <w:insideH w:val="single" w:sz="5" w:color="D7DEE5"/>
          <w:insideV w:val="single" w:sz="5" w:color="D7DEE5"/>
        </w:tblBorders>
        <w:tblCellMar>
          <w:top w:w="80" w:type="dxa"/>
          <w:left w:w="95" w:type="dxa"/>
          <w:bottom w:w="80" w:type="dxa"/>
          <w:right w:w="95" w:type="dxa"/>
        </w:tblCellMar>
      </w:tblPr>
      <w:tblGrid>
        <w:gridCol w:w="4720"/>
        <w:gridCol w:w="4720"/>
      </w:tblGrid>
      <w:tr>
        <w:trPr>
          <w:cantSplit/>
        </w:trPr>
        <w:tc>
          <w:tcPr>
            <w:tcW w:w="4720" w:type="dxa"/>
            <w:shd w:fill="EDF1F4"/>
          </w:tcPr>
          <w:p>
            <w:pPr>
              <w:pStyle w:val="TableText"/>
              <w:spacing w:before="0" w:after="0"/>
            </w:pPr>
            <w:r>
              <w:rPr>
                <w:b/>
              </w:rPr>
              <w:t xml:space="preserve">Nhóm phí</w:t>
            </w:r>
          </w:p>
        </w:tc>
        <w:tc>
          <w:tcPr>
            <w:tcW w:w="4720" w:type="dxa"/>
            <w:shd w:fill="EDF1F4"/>
          </w:tcPr>
          <w:p>
            <w:pPr>
              <w:pStyle w:val="TableText"/>
              <w:spacing w:before="0" w:after="0"/>
            </w:pPr>
            <w:r>
              <w:rPr>
                <w:b/>
              </w:rPr>
              <w:t xml:space="preserve">Prefix `KH02.ACCTCD`</w:t>
            </w:r>
          </w:p>
        </w:tc>
      </w:tr>
      <w:tr>
        <w:trPr>
          <w:cantSplit/>
        </w:trPr>
        <w:tc>
          <w:tcPr>
            <w:tcW w:w="4720" w:type="dxa"/>
          </w:tcPr>
          <w:p>
            <w:pPr>
              <w:pStyle w:val="TableText"/>
              <w:spacing w:before="0" w:after="0"/>
            </w:pPr>
            <w:r>
              <w:t xml:space="preserve">Phí bảo lãnh</w:t>
            </w:r>
          </w:p>
        </w:tc>
        <w:tc>
          <w:tcPr>
            <w:tcW w:w="4720" w:type="dxa"/>
          </w:tcPr>
          <w:p>
            <w:pPr>
              <w:pStyle w:val="TableText"/>
              <w:spacing w:before="0" w:after="0"/>
            </w:pPr>
            <w:r>
              <w:rPr>
                <w:rFonts w:ascii="Consolas" w:hAnsi="Consolas"/>
                <w:color w:val="8A1538"/>
                <w:sz w:val="18"/>
              </w:rPr>
              <w:t xml:space="preserve">7040*</w:t>
            </w:r>
          </w:p>
        </w:tc>
      </w:tr>
      <w:tr>
        <w:trPr>
          <w:cantSplit/>
        </w:trPr>
        <w:tc>
          <w:tcPr>
            <w:tcW w:w="4720" w:type="dxa"/>
            <w:shd w:fill="F8FAFB"/>
          </w:tcPr>
          <w:p>
            <w:pPr>
              <w:pStyle w:val="TableText"/>
              <w:spacing w:before="0" w:after="0"/>
            </w:pPr>
            <w:r>
              <w:t xml:space="preserve">Phí chuyển tiền</w:t>
            </w:r>
          </w:p>
        </w:tc>
        <w:tc>
          <w:tcPr>
            <w:tcW w:w="4720" w:type="dxa"/>
            <w:shd w:fill="F8FAFB"/>
          </w:tcPr>
          <w:p>
            <w:pPr>
              <w:pStyle w:val="TableText"/>
              <w:spacing w:before="0" w:after="0"/>
            </w:pPr>
            <w:r>
              <w:rPr>
                <w:rFonts w:ascii="Consolas" w:hAnsi="Consolas"/>
                <w:color w:val="8A1538"/>
                <w:sz w:val="18"/>
              </w:rPr>
              <w:t xml:space="preserve">711001</w:t>
            </w:r>
            <w:r>
              <w:t xml:space="preserve">, </w:t>
            </w:r>
            <w:r>
              <w:rPr>
                <w:rFonts w:ascii="Consolas" w:hAnsi="Consolas"/>
                <w:color w:val="8A1538"/>
                <w:sz w:val="18"/>
              </w:rPr>
              <w:t xml:space="preserve">711002</w:t>
            </w:r>
          </w:p>
        </w:tc>
      </w:tr>
      <w:tr>
        <w:trPr>
          <w:cantSplit/>
        </w:trPr>
        <w:tc>
          <w:tcPr>
            <w:tcW w:w="4720" w:type="dxa"/>
          </w:tcPr>
          <w:p>
            <w:pPr>
              <w:pStyle w:val="TableText"/>
              <w:spacing w:before="0" w:after="0"/>
            </w:pPr>
            <w:r>
              <w:t xml:space="preserve">Phí ngân hàng điện tử</w:t>
            </w:r>
          </w:p>
        </w:tc>
        <w:tc>
          <w:tcPr>
            <w:tcW w:w="4720" w:type="dxa"/>
          </w:tcPr>
          <w:p>
            <w:pPr>
              <w:pStyle w:val="TableText"/>
              <w:spacing w:before="0" w:after="0"/>
            </w:pPr>
            <w:r>
              <w:rPr>
                <w:rFonts w:ascii="Consolas" w:hAnsi="Consolas"/>
                <w:color w:val="8A1538"/>
                <w:sz w:val="18"/>
              </w:rPr>
              <w:t xml:space="preserve">711036</w:t>
            </w:r>
            <w:r>
              <w:t xml:space="preserve">, </w:t>
            </w:r>
            <w:r>
              <w:rPr>
                <w:rFonts w:ascii="Consolas" w:hAnsi="Consolas"/>
                <w:color w:val="8A1538"/>
                <w:sz w:val="18"/>
              </w:rPr>
              <w:t xml:space="preserve">711037</w:t>
            </w:r>
            <w:r>
              <w:t xml:space="preserve">, </w:t>
            </w:r>
            <w:r>
              <w:rPr>
                <w:rFonts w:ascii="Consolas" w:hAnsi="Consolas"/>
                <w:color w:val="8A1538"/>
                <w:sz w:val="18"/>
              </w:rPr>
              <w:t xml:space="preserve">711039</w:t>
            </w:r>
          </w:p>
        </w:tc>
      </w:tr>
      <w:tr>
        <w:trPr>
          <w:cantSplit/>
        </w:trPr>
        <w:tc>
          <w:tcPr>
            <w:tcW w:w="4720" w:type="dxa"/>
            <w:shd w:fill="F8FAFB"/>
          </w:tcPr>
          <w:p>
            <w:pPr>
              <w:pStyle w:val="TableText"/>
              <w:spacing w:before="0" w:after="0"/>
            </w:pPr>
            <w:r>
              <w:t xml:space="preserve">ABIC/BATĐ</w:t>
            </w:r>
          </w:p>
        </w:tc>
        <w:tc>
          <w:tcPr>
            <w:tcW w:w="4720" w:type="dxa"/>
            <w:shd w:fill="F8FAFB"/>
          </w:tcPr>
          <w:p>
            <w:pPr>
              <w:pStyle w:val="TableText"/>
              <w:spacing w:before="0" w:after="0"/>
            </w:pPr>
            <w:r>
              <w:rPr>
                <w:rFonts w:ascii="Consolas" w:hAnsi="Consolas"/>
                <w:color w:val="8A1538"/>
                <w:sz w:val="18"/>
              </w:rPr>
              <w:t xml:space="preserve">714*</w:t>
            </w:r>
          </w:p>
        </w:tc>
      </w:tr>
      <w:tr>
        <w:trPr>
          <w:cantSplit/>
        </w:trPr>
        <w:tc>
          <w:tcPr>
            <w:tcW w:w="4720" w:type="dxa"/>
          </w:tcPr>
          <w:p>
            <w:pPr>
              <w:pStyle w:val="TableText"/>
              <w:spacing w:before="0" w:after="0"/>
            </w:pPr>
            <w:r>
              <w:t xml:space="preserve">Phí kinh doanh ngoại tệ</w:t>
            </w:r>
          </w:p>
        </w:tc>
        <w:tc>
          <w:tcPr>
            <w:tcW w:w="4720" w:type="dxa"/>
          </w:tcPr>
          <w:p>
            <w:pPr>
              <w:pStyle w:val="TableText"/>
              <w:spacing w:before="0" w:after="0"/>
            </w:pPr>
            <w:r>
              <w:rPr>
                <w:rFonts w:ascii="Consolas" w:hAnsi="Consolas"/>
                <w:color w:val="8A1538"/>
                <w:sz w:val="18"/>
              </w:rPr>
              <w:t xml:space="preserve">721001</w:t>
            </w:r>
          </w:p>
        </w:tc>
      </w:tr>
      <w:tr>
        <w:trPr>
          <w:cantSplit/>
        </w:trPr>
        <w:tc>
          <w:tcPr>
            <w:tcW w:w="4720" w:type="dxa"/>
            <w:shd w:fill="F8FAFB"/>
          </w:tcPr>
          <w:p>
            <w:pPr>
              <w:pStyle w:val="TableText"/>
              <w:spacing w:before="0" w:after="0"/>
            </w:pPr>
            <w:r>
              <w:t xml:space="preserve">Phí LC</w:t>
            </w:r>
          </w:p>
        </w:tc>
        <w:tc>
          <w:tcPr>
            <w:tcW w:w="4720" w:type="dxa"/>
            <w:shd w:fill="F8FAFB"/>
          </w:tcPr>
          <w:p>
            <w:pPr>
              <w:pStyle w:val="TableText"/>
              <w:spacing w:before="0" w:after="0"/>
            </w:pPr>
            <w:r>
              <w:rPr>
                <w:rFonts w:ascii="Consolas" w:hAnsi="Consolas"/>
                <w:color w:val="8A1538"/>
                <w:sz w:val="18"/>
              </w:rPr>
              <w:t xml:space="preserve">709002</w:t>
            </w:r>
          </w:p>
        </w:tc>
      </w:tr>
      <w:tr>
        <w:trPr>
          <w:cantSplit/>
        </w:trPr>
        <w:tc>
          <w:tcPr>
            <w:tcW w:w="4720" w:type="dxa"/>
          </w:tcPr>
          <w:p>
            <w:pPr>
              <w:pStyle w:val="TableText"/>
              <w:spacing w:before="0" w:after="0"/>
            </w:pPr>
            <w:r>
              <w:t xml:space="preserve">Phí thanh toán quốc tế</w:t>
            </w:r>
          </w:p>
        </w:tc>
        <w:tc>
          <w:tcPr>
            <w:tcW w:w="4720" w:type="dxa"/>
          </w:tcPr>
          <w:p>
            <w:pPr>
              <w:pStyle w:val="TableText"/>
              <w:spacing w:before="0" w:after="0"/>
            </w:pPr>
            <w:r>
              <w:rPr>
                <w:rFonts w:ascii="Consolas" w:hAnsi="Consolas"/>
                <w:color w:val="8A1538"/>
                <w:sz w:val="18"/>
              </w:rPr>
              <w:t xml:space="preserve">711003</w:t>
            </w:r>
            <w:r>
              <w:t xml:space="preserve">–</w:t>
            </w:r>
            <w:r>
              <w:rPr>
                <w:rFonts w:ascii="Consolas" w:hAnsi="Consolas"/>
                <w:color w:val="8A1538"/>
                <w:sz w:val="18"/>
              </w:rPr>
              <w:t xml:space="preserve">711014</w:t>
            </w:r>
            <w:r>
              <w:t xml:space="preserve">, </w:t>
            </w:r>
            <w:r>
              <w:rPr>
                <w:rFonts w:ascii="Consolas" w:hAnsi="Consolas"/>
                <w:color w:val="8A1538"/>
                <w:sz w:val="18"/>
              </w:rPr>
              <w:t xml:space="preserve">711096</w:t>
            </w:r>
          </w:p>
        </w:tc>
      </w:tr>
      <w:tr>
        <w:trPr>
          <w:cantSplit/>
        </w:trPr>
        <w:tc>
          <w:tcPr>
            <w:tcW w:w="4720" w:type="dxa"/>
            <w:shd w:fill="F8FAFB"/>
          </w:tcPr>
          <w:p>
            <w:pPr>
              <w:pStyle w:val="TableText"/>
              <w:spacing w:before="0" w:after="0"/>
            </w:pPr>
            <w:r>
              <w:t xml:space="preserve">Phí thẻ</w:t>
            </w:r>
          </w:p>
        </w:tc>
        <w:tc>
          <w:tcPr>
            <w:tcW w:w="4720" w:type="dxa"/>
            <w:shd w:fill="F8FAFB"/>
          </w:tcPr>
          <w:p>
            <w:pPr>
              <w:pStyle w:val="TableText"/>
              <w:spacing w:before="0" w:after="0"/>
            </w:pPr>
            <w:r>
              <w:rPr>
                <w:rFonts w:ascii="Consolas" w:hAnsi="Consolas"/>
                <w:color w:val="8A1538"/>
                <w:sz w:val="18"/>
              </w:rPr>
              <w:t xml:space="preserve">711015</w:t>
            </w:r>
            <w:r>
              <w:t xml:space="preserve">, </w:t>
            </w:r>
            <w:r>
              <w:rPr>
                <w:rFonts w:ascii="Consolas" w:hAnsi="Consolas"/>
                <w:color w:val="8A1538"/>
                <w:sz w:val="18"/>
              </w:rPr>
              <w:t xml:space="preserve">711016</w:t>
            </w:r>
            <w:r>
              <w:t xml:space="preserve">, </w:t>
            </w:r>
            <w:r>
              <w:rPr>
                <w:rFonts w:ascii="Consolas" w:hAnsi="Consolas"/>
                <w:color w:val="8A1538"/>
                <w:sz w:val="18"/>
              </w:rPr>
              <w:t xml:space="preserve">711022</w:t>
            </w:r>
            <w:r>
              <w:t xml:space="preserve">–</w:t>
            </w:r>
            <w:r>
              <w:rPr>
                <w:rFonts w:ascii="Consolas" w:hAnsi="Consolas"/>
                <w:color w:val="8A1538"/>
                <w:sz w:val="18"/>
              </w:rPr>
              <w:t xml:space="preserve">711028</w:t>
            </w:r>
            <w:r>
              <w:t xml:space="preserve">, </w:t>
            </w:r>
            <w:r>
              <w:rPr>
                <w:rFonts w:ascii="Consolas" w:hAnsi="Consolas"/>
                <w:color w:val="8A1538"/>
                <w:sz w:val="18"/>
              </w:rPr>
              <w:t xml:space="preserve">711051</w:t>
            </w:r>
            <w:r>
              <w:t xml:space="preserve">, </w:t>
            </w:r>
            <w:r>
              <w:rPr>
                <w:rFonts w:ascii="Consolas" w:hAnsi="Consolas"/>
                <w:color w:val="8A1538"/>
                <w:sz w:val="18"/>
              </w:rPr>
              <w:t xml:space="preserve">711052</w:t>
            </w:r>
            <w:r>
              <w:t xml:space="preserve">, </w:t>
            </w:r>
            <w:r>
              <w:rPr>
                <w:rFonts w:ascii="Consolas" w:hAnsi="Consolas"/>
                <w:color w:val="8A1538"/>
                <w:sz w:val="18"/>
              </w:rPr>
              <w:t xml:space="preserve">711059</w:t>
            </w:r>
          </w:p>
        </w:tc>
      </w:tr>
      <w:tr>
        <w:trPr>
          <w:cantSplit/>
        </w:trPr>
        <w:tc>
          <w:tcPr>
            <w:tcW w:w="4720" w:type="dxa"/>
          </w:tcPr>
          <w:p>
            <w:pPr>
              <w:pStyle w:val="TableText"/>
              <w:spacing w:before="0" w:after="0"/>
            </w:pPr>
            <w:r>
              <w:t xml:space="preserve">Phí khác</w:t>
            </w:r>
          </w:p>
        </w:tc>
        <w:tc>
          <w:tcPr>
            <w:tcW w:w="4720" w:type="dxa"/>
          </w:tcPr>
          <w:p>
            <w:pPr>
              <w:pStyle w:val="TableText"/>
              <w:spacing w:before="0" w:after="0"/>
            </w:pPr>
            <w:r>
              <w:rPr>
                <w:rFonts w:ascii="Consolas" w:hAnsi="Consolas"/>
                <w:color w:val="8A1538"/>
                <w:sz w:val="18"/>
              </w:rPr>
              <w:t xml:space="preserve">711031</w:t>
            </w:r>
            <w:r>
              <w:t xml:space="preserve">, </w:t>
            </w:r>
            <w:r>
              <w:rPr>
                <w:rFonts w:ascii="Consolas" w:hAnsi="Consolas"/>
                <w:color w:val="8A1538"/>
                <w:sz w:val="18"/>
              </w:rPr>
              <w:t xml:space="preserve">711035</w:t>
            </w:r>
            <w:r>
              <w:t xml:space="preserve">, </w:t>
            </w:r>
            <w:r>
              <w:rPr>
                <w:rFonts w:ascii="Consolas" w:hAnsi="Consolas"/>
                <w:color w:val="8A1538"/>
                <w:sz w:val="18"/>
              </w:rPr>
              <w:t xml:space="preserve">711042</w:t>
            </w:r>
            <w:r>
              <w:t xml:space="preserve">, </w:t>
            </w:r>
            <w:r>
              <w:rPr>
                <w:rFonts w:ascii="Consolas" w:hAnsi="Consolas"/>
                <w:color w:val="8A1538"/>
                <w:sz w:val="18"/>
              </w:rPr>
              <w:t xml:space="preserve">711044</w:t>
            </w:r>
            <w:r>
              <w:t xml:space="preserve">, </w:t>
            </w:r>
            <w:r>
              <w:rPr>
                <w:rFonts w:ascii="Consolas" w:hAnsi="Consolas"/>
                <w:color w:val="8A1538"/>
                <w:sz w:val="18"/>
              </w:rPr>
              <w:t xml:space="preserve">711098</w:t>
            </w:r>
          </w:p>
        </w:tc>
      </w:tr>
    </w:tbl>
    <w:p>
      <w:pPr>
        <w:pStyle w:val="Normal"/>
        <w:spacing w:before="0" w:after="120"/>
      </w:pPr>
      <w:r>
        <w:t xml:space="preserve">Quy tắc chống tính trùng:</w:t>
      </w:r>
    </w:p>
    <w:p>
      <w:pPr>
        <w:pStyle w:val="ListText"/>
        <w:spacing w:before="0" w:after="70"/>
        <w:ind w:left="360"/>
      </w:pPr>
      <w:r>
        <w:t xml:space="preserve">1. Một </w:t>
      </w:r>
      <w:r>
        <w:rPr>
          <w:rFonts w:ascii="Consolas" w:hAnsi="Consolas"/>
          <w:color w:val="8A1538"/>
          <w:sz w:val="18"/>
        </w:rPr>
        <w:t xml:space="preserve">ACCTCD</w:t>
      </w:r>
      <w:r>
        <w:t xml:space="preserve"> chỉ được xếp vào tối đa một nhóm phí.</w:t>
      </w:r>
    </w:p>
    <w:p>
      <w:pPr>
        <w:pStyle w:val="ListText"/>
        <w:spacing w:before="0" w:after="70"/>
        <w:ind w:left="360"/>
      </w:pPr>
      <w:r>
        <w:t xml:space="preserve">2. </w:t>
      </w:r>
      <w:r>
        <w:rPr>
          <w:rFonts w:ascii="Consolas" w:hAnsi="Consolas"/>
          <w:color w:val="8A1538"/>
          <w:sz w:val="18"/>
        </w:rPr>
        <w:t xml:space="preserve">711002</w:t>
      </w:r>
      <w:r>
        <w:t xml:space="preserve"> thuộc phí chuyển tiền nên không tính lại vào TTQT.</w:t>
      </w:r>
    </w:p>
    <w:p>
      <w:pPr>
        <w:pStyle w:val="ListText"/>
        <w:spacing w:before="0" w:after="70"/>
        <w:ind w:left="360"/>
      </w:pPr>
      <w:r>
        <w:t xml:space="preserve">3. Mã đã thuộc NHĐT/TTQT không tính lại vào phí khác.</w:t>
      </w:r>
    </w:p>
    <w:p>
      <w:pPr>
        <w:pStyle w:val="ListText"/>
        <w:spacing w:before="0" w:after="70"/>
        <w:ind w:left="360"/>
      </w:pPr>
      <w:r>
        <w:t xml:space="preserve">4. Các mã thuộc họ </w:t>
      </w:r>
      <w:r>
        <w:rPr>
          <w:rFonts w:ascii="Consolas" w:hAnsi="Consolas"/>
          <w:color w:val="8A1538"/>
          <w:sz w:val="18"/>
        </w:rPr>
        <w:t xml:space="preserve">7040</w:t>
      </w:r>
      <w:r>
        <w:t xml:space="preserve">, </w:t>
      </w:r>
      <w:r>
        <w:rPr>
          <w:rFonts w:ascii="Consolas" w:hAnsi="Consolas"/>
          <w:color w:val="8A1538"/>
          <w:sz w:val="18"/>
        </w:rPr>
        <w:t xml:space="preserve">709</w:t>
      </w:r>
      <w:r>
        <w:t xml:space="preserve">, </w:t>
      </w:r>
      <w:r>
        <w:rPr>
          <w:rFonts w:ascii="Consolas" w:hAnsi="Consolas"/>
          <w:color w:val="8A1538"/>
          <w:sz w:val="18"/>
        </w:rPr>
        <w:t xml:space="preserve">711</w:t>
      </w:r>
      <w:r>
        <w:t xml:space="preserve">, </w:t>
      </w:r>
      <w:r>
        <w:rPr>
          <w:rFonts w:ascii="Consolas" w:hAnsi="Consolas"/>
          <w:color w:val="8A1538"/>
          <w:sz w:val="18"/>
        </w:rPr>
        <w:t xml:space="preserve">714</w:t>
      </w:r>
      <w:r>
        <w:t xml:space="preserve">, </w:t>
      </w:r>
      <w:r>
        <w:rPr>
          <w:rFonts w:ascii="Consolas" w:hAnsi="Consolas"/>
          <w:color w:val="8A1538"/>
          <w:sz w:val="18"/>
        </w:rPr>
        <w:t xml:space="preserve">721</w:t>
      </w:r>
      <w:r>
        <w:t xml:space="preserve"> nhưng chưa phân loại phải đưa vào đối soát, không tự bỏ qua.</w:t>
      </w:r>
    </w:p>
    <w:p>
      <w:pPr>
        <w:pStyle w:val="ListText"/>
        <w:spacing w:before="0" w:after="70"/>
        <w:ind w:left="360"/>
      </w:pPr>
      <w:r>
        <w:t xml:space="preserve">5. </w:t>
      </w:r>
      <w:r>
        <w:rPr>
          <w:rFonts w:ascii="Consolas" w:hAnsi="Consolas"/>
          <w:color w:val="8A1538"/>
          <w:sz w:val="18"/>
        </w:rPr>
        <w:t xml:space="preserve">TTQT = có sử dụng</w:t>
      </w:r>
      <w:r>
        <w:t xml:space="preserve"> khi ít nhất một trong </w:t>
      </w:r>
      <w:r>
        <w:rPr>
          <w:rFonts w:ascii="Consolas" w:hAnsi="Consolas"/>
          <w:color w:val="8A1538"/>
          <w:sz w:val="18"/>
        </w:rPr>
        <w:t xml:space="preserve">PHI_KDNT</w:t>
      </w:r>
      <w:r>
        <w:t xml:space="preserve">, </w:t>
      </w:r>
      <w:r>
        <w:rPr>
          <w:rFonts w:ascii="Consolas" w:hAnsi="Consolas"/>
          <w:color w:val="8A1538"/>
          <w:sz w:val="18"/>
        </w:rPr>
        <w:t xml:space="preserve">PHI_LC</w:t>
      </w:r>
      <w:r>
        <w:t xml:space="preserve">, </w:t>
      </w:r>
      <w:r>
        <w:rPr>
          <w:rFonts w:ascii="Consolas" w:hAnsi="Consolas"/>
          <w:color w:val="8A1538"/>
          <w:sz w:val="18"/>
        </w:rPr>
        <w:t xml:space="preserve">PHI_TTQT</w:t>
      </w:r>
      <w:r>
        <w:t xml:space="preserve"> khác 0.</w:t>
      </w:r>
    </w:p>
    <w:p>
      <w:pPr>
        <w:pStyle w:val="Heading1"/>
        <w:spacing w:before="280" w:after="130"/>
        <w:keepNext/>
      </w:pPr>
      <w:r>
        <w:t xml:space="preserve">6.6. Tab Sản phẩm dịch vụ</w:t>
      </w:r>
    </w:p>
    <w:tbl>
      <w:tblPr>
        <w:tblW w:w="5000" w:type="pct"/>
        <w:tblLayout w:type="fixed"/>
        <w:tblBorders>
          <w:top w:val="single" w:sz="5" w:color="D7DEE5"/>
          <w:left w:val="single" w:sz="5" w:color="D7DEE5"/>
          <w:bottom w:val="single" w:sz="5" w:color="D7DEE5"/>
          <w:right w:val="single" w:sz="5" w:color="D7DEE5"/>
          <w:insideH w:val="single" w:sz="5" w:color="D7DEE5"/>
          <w:insideV w:val="single" w:sz="5" w:color="D7DEE5"/>
        </w:tblBorders>
        <w:tblCellMar>
          <w:top w:w="80" w:type="dxa"/>
          <w:left w:w="95" w:type="dxa"/>
          <w:bottom w:w="80" w:type="dxa"/>
          <w:right w:w="95" w:type="dxa"/>
        </w:tblCellMar>
      </w:tblPr>
      <w:tblGrid>
        <w:gridCol w:w="4720"/>
        <w:gridCol w:w="4720"/>
      </w:tblGrid>
      <w:tr>
        <w:trPr>
          <w:cantSplit/>
        </w:trPr>
        <w:tc>
          <w:tcPr>
            <w:tcW w:w="4720" w:type="dxa"/>
            <w:shd w:fill="EDF1F4"/>
          </w:tcPr>
          <w:p>
            <w:pPr>
              <w:pStyle w:val="TableText"/>
              <w:spacing w:before="0" w:after="0"/>
            </w:pPr>
            <w:r>
              <w:rPr>
                <w:b/>
              </w:rPr>
              <w:t xml:space="preserve">Sản phẩm/cờ</w:t>
            </w:r>
          </w:p>
        </w:tc>
        <w:tc>
          <w:tcPr>
            <w:tcW w:w="4720" w:type="dxa"/>
            <w:shd w:fill="EDF1F4"/>
          </w:tcPr>
          <w:p>
            <w:pPr>
              <w:pStyle w:val="TableText"/>
              <w:spacing w:before="0" w:after="0"/>
            </w:pPr>
            <w:r>
              <w:rPr>
                <w:b/>
              </w:rPr>
              <w:t xml:space="preserve">Nguồn và quy tắc chính</w:t>
            </w:r>
          </w:p>
        </w:tc>
      </w:tr>
      <w:tr>
        <w:trPr>
          <w:cantSplit/>
        </w:trPr>
        <w:tc>
          <w:tcPr>
            <w:tcW w:w="4720" w:type="dxa"/>
          </w:tcPr>
          <w:p>
            <w:pPr>
              <w:pStyle w:val="TableText"/>
              <w:spacing w:before="0" w:after="0"/>
            </w:pPr>
            <w:r>
              <w:t xml:space="preserve">Agribank Plus, OTT, SMS Banking, thẻ</w:t>
            </w:r>
          </w:p>
        </w:tc>
        <w:tc>
          <w:tcPr>
            <w:tcW w:w="4720" w:type="dxa"/>
          </w:tcPr>
          <w:p>
            <w:pPr>
              <w:pStyle w:val="TableText"/>
              <w:spacing w:before="0" w:after="0"/>
            </w:pPr>
            <w:r>
              <w:t xml:space="preserve">CN05; giá trị cột tương ứng </w:t>
            </w:r>
            <w:r>
              <w:rPr>
                <w:rFonts w:ascii="Consolas" w:hAnsi="Consolas"/>
                <w:color w:val="8A1538"/>
                <w:sz w:val="18"/>
              </w:rPr>
              <w:t xml:space="preserve">&gt; 0</w:t>
            </w:r>
          </w:p>
        </w:tc>
      </w:tr>
      <w:tr>
        <w:trPr>
          <w:cantSplit/>
        </w:trPr>
        <w:tc>
          <w:tcPr>
            <w:tcW w:w="4720" w:type="dxa"/>
            <w:shd w:fill="F8FAFB"/>
          </w:tcPr>
          <w:p>
            <w:pPr>
              <w:pStyle w:val="TableText"/>
              <w:spacing w:before="0" w:after="0"/>
            </w:pPr>
            <w:r>
              <w:t xml:space="preserve">Thấu chi</w:t>
            </w:r>
          </w:p>
        </w:tc>
        <w:tc>
          <w:tcPr>
            <w:tcW w:w="4720" w:type="dxa"/>
            <w:shd w:fill="F8FAFB"/>
          </w:tcPr>
          <w:p>
            <w:pPr>
              <w:pStyle w:val="TableText"/>
              <w:spacing w:before="0" w:after="0"/>
            </w:pPr>
            <w:r>
              <w:t xml:space="preserve">PF10/LN01 có loại vay </w:t>
            </w:r>
            <w:r>
              <w:rPr>
                <w:rFonts w:ascii="Consolas" w:hAnsi="Consolas"/>
                <w:color w:val="8A1538"/>
                <w:sz w:val="18"/>
              </w:rPr>
              <w:t xml:space="preserve">241</w:t>
            </w:r>
            <w:r>
              <w:t xml:space="preserve"> hoặc cờ nguồn hợp lệ</w:t>
            </w:r>
          </w:p>
        </w:tc>
      </w:tr>
      <w:tr>
        <w:trPr>
          <w:cantSplit/>
        </w:trPr>
        <w:tc>
          <w:tcPr>
            <w:tcW w:w="4720" w:type="dxa"/>
          </w:tcPr>
          <w:p>
            <w:pPr>
              <w:pStyle w:val="TableText"/>
              <w:spacing w:before="0" w:after="0"/>
            </w:pPr>
            <w:r>
              <w:t xml:space="preserve">Tài khoản số đẹp</w:t>
            </w:r>
          </w:p>
        </w:tc>
        <w:tc>
          <w:tcPr>
            <w:tcW w:w="4720" w:type="dxa"/>
          </w:tcPr>
          <w:p>
            <w:pPr>
              <w:pStyle w:val="TableText"/>
              <w:spacing w:before="0" w:after="0"/>
            </w:pPr>
            <w:r>
              <w:t xml:space="preserve">CN05 </w:t>
            </w:r>
            <w:r>
              <w:rPr>
                <w:rFonts w:ascii="Consolas" w:hAnsi="Consolas"/>
                <w:color w:val="8A1538"/>
                <w:sz w:val="18"/>
              </w:rPr>
              <w:t xml:space="preserve">TKTT_TK_SODEP &gt; 0</w:t>
            </w:r>
          </w:p>
        </w:tc>
      </w:tr>
      <w:tr>
        <w:trPr>
          <w:cantSplit/>
        </w:trPr>
        <w:tc>
          <w:tcPr>
            <w:tcW w:w="4720" w:type="dxa"/>
            <w:shd w:fill="F8FAFB"/>
          </w:tcPr>
          <w:p>
            <w:pPr>
              <w:pStyle w:val="TableText"/>
              <w:spacing w:before="0" w:after="0"/>
            </w:pPr>
            <w:r>
              <w:t xml:space="preserve">SMS tiền gửi/nhắc nợ vay</w:t>
            </w:r>
          </w:p>
        </w:tc>
        <w:tc>
          <w:tcPr>
            <w:tcW w:w="4720" w:type="dxa"/>
            <w:shd w:fill="F8FAFB"/>
          </w:tcPr>
          <w:p>
            <w:pPr>
              <w:pStyle w:val="TableText"/>
              <w:spacing w:before="0" w:after="0"/>
            </w:pPr>
            <w:r>
              <w:t xml:space="preserve">CN05 các cột SMS tương ứng </w:t>
            </w:r>
            <w:r>
              <w:rPr>
                <w:rFonts w:ascii="Consolas" w:hAnsi="Consolas"/>
                <w:color w:val="8A1538"/>
                <w:sz w:val="18"/>
              </w:rPr>
              <w:t xml:space="preserve">&gt; 0</w:t>
            </w:r>
          </w:p>
        </w:tc>
      </w:tr>
      <w:tr>
        <w:trPr>
          <w:cantSplit/>
        </w:trPr>
        <w:tc>
          <w:tcPr>
            <w:tcW w:w="4720" w:type="dxa"/>
          </w:tcPr>
          <w:p>
            <w:pPr>
              <w:pStyle w:val="TableText"/>
              <w:spacing w:before="0" w:after="0"/>
            </w:pPr>
            <w:r>
              <w:t xml:space="preserve">Bảo lãnh</w:t>
            </w:r>
          </w:p>
        </w:tc>
        <w:tc>
          <w:tcPr>
            <w:tcW w:w="4720" w:type="dxa"/>
          </w:tcPr>
          <w:p>
            <w:pPr>
              <w:pStyle w:val="TableText"/>
              <w:spacing w:before="0" w:after="0"/>
            </w:pPr>
            <w:r>
              <w:t xml:space="preserve">Có phí bảo lãnh KH02 hoặc nguồn sản phẩm đã cấu hình</w:t>
            </w:r>
          </w:p>
        </w:tc>
      </w:tr>
      <w:tr>
        <w:trPr>
          <w:cantSplit/>
        </w:trPr>
        <w:tc>
          <w:tcPr>
            <w:tcW w:w="4720" w:type="dxa"/>
            <w:shd w:fill="F8FAFB"/>
          </w:tcPr>
          <w:p>
            <w:pPr>
              <w:pStyle w:val="TableText"/>
              <w:spacing w:before="0" w:after="0"/>
            </w:pPr>
            <w:r>
              <w:t xml:space="preserve">Phát hành LC/TTQT</w:t>
            </w:r>
          </w:p>
        </w:tc>
        <w:tc>
          <w:tcPr>
            <w:tcW w:w="4720" w:type="dxa"/>
            <w:shd w:fill="F8FAFB"/>
          </w:tcPr>
          <w:p>
            <w:pPr>
              <w:pStyle w:val="TableText"/>
              <w:spacing w:before="0" w:after="0"/>
            </w:pPr>
            <w:r>
              <w:t xml:space="preserve">Có </w:t>
            </w:r>
            <w:r>
              <w:rPr>
                <w:rFonts w:ascii="Consolas" w:hAnsi="Consolas"/>
                <w:color w:val="8A1538"/>
                <w:sz w:val="18"/>
              </w:rPr>
              <w:t xml:space="preserve">PHI_LC</w:t>
            </w:r>
            <w:r>
              <w:t xml:space="preserve">, </w:t>
            </w:r>
            <w:r>
              <w:rPr>
                <w:rFonts w:ascii="Consolas" w:hAnsi="Consolas"/>
                <w:color w:val="8A1538"/>
                <w:sz w:val="18"/>
              </w:rPr>
              <w:t xml:space="preserve">PHI_TTQT</w:t>
            </w:r>
            <w:r>
              <w:t xml:space="preserve"> hoặc </w:t>
            </w:r>
            <w:r>
              <w:rPr>
                <w:rFonts w:ascii="Consolas" w:hAnsi="Consolas"/>
                <w:color w:val="8A1538"/>
                <w:sz w:val="18"/>
              </w:rPr>
              <w:t xml:space="preserve">PHI_KDNT</w:t>
            </w:r>
          </w:p>
        </w:tc>
      </w:tr>
      <w:tr>
        <w:trPr>
          <w:cantSplit/>
        </w:trPr>
        <w:tc>
          <w:tcPr>
            <w:tcW w:w="4720" w:type="dxa"/>
          </w:tcPr>
          <w:p>
            <w:pPr>
              <w:pStyle w:val="TableText"/>
              <w:spacing w:before="0" w:after="0"/>
            </w:pPr>
            <w:r>
              <w:t xml:space="preserve">Thu hộ điện</w:t>
            </w:r>
          </w:p>
        </w:tc>
        <w:tc>
          <w:tcPr>
            <w:tcW w:w="4720" w:type="dxa"/>
          </w:tcPr>
          <w:p>
            <w:pPr>
              <w:pStyle w:val="TableText"/>
              <w:spacing w:before="0" w:after="0"/>
            </w:pPr>
            <w:r>
              <w:t xml:space="preserve">Bill Payment mã </w:t>
            </w:r>
            <w:r>
              <w:rPr>
                <w:rFonts w:ascii="Consolas" w:hAnsi="Consolas"/>
                <w:color w:val="8A1538"/>
                <w:sz w:val="18"/>
              </w:rPr>
              <w:t xml:space="preserve">994,995,996,997,999,1003</w:t>
            </w:r>
            <w:r>
              <w:t xml:space="preserve">; STK chuyển ghép DP01</w:t>
            </w:r>
          </w:p>
        </w:tc>
      </w:tr>
      <w:tr>
        <w:trPr>
          <w:cantSplit/>
        </w:trPr>
        <w:tc>
          <w:tcPr>
            <w:tcW w:w="4720" w:type="dxa"/>
            <w:shd w:fill="F8FAFB"/>
          </w:tcPr>
          <w:p>
            <w:pPr>
              <w:pStyle w:val="TableText"/>
              <w:spacing w:before="0" w:after="0"/>
            </w:pPr>
            <w:r>
              <w:t xml:space="preserve">Thu hộ nước</w:t>
            </w:r>
          </w:p>
        </w:tc>
        <w:tc>
          <w:tcPr>
            <w:tcW w:w="4720" w:type="dxa"/>
            <w:shd w:fill="F8FAFB"/>
          </w:tcPr>
          <w:p>
            <w:pPr>
              <w:pStyle w:val="TableText"/>
              <w:spacing w:before="0" w:after="0"/>
            </w:pPr>
            <w:r>
              <w:t xml:space="preserve">Bill Payment mã </w:t>
            </w:r>
            <w:r>
              <w:rPr>
                <w:rFonts w:ascii="Consolas" w:hAnsi="Consolas"/>
                <w:color w:val="8A1538"/>
                <w:sz w:val="18"/>
              </w:rPr>
              <w:t xml:space="preserve">1235,6626,10929,10930,10931,10932,6541</w:t>
            </w:r>
            <w:r>
              <w:t xml:space="preserve">; STK chuyển ghép DP01</w:t>
            </w:r>
          </w:p>
        </w:tc>
      </w:tr>
      <w:tr>
        <w:trPr>
          <w:cantSplit/>
        </w:trPr>
        <w:tc>
          <w:tcPr>
            <w:tcW w:w="4720" w:type="dxa"/>
          </w:tcPr>
          <w:p>
            <w:pPr>
              <w:pStyle w:val="TableText"/>
              <w:spacing w:before="0" w:after="0"/>
            </w:pPr>
            <w:r>
              <w:t xml:space="preserve">Thu hộ điện thoại</w:t>
            </w:r>
          </w:p>
        </w:tc>
        <w:tc>
          <w:tcPr>
            <w:tcW w:w="4720" w:type="dxa"/>
          </w:tcPr>
          <w:p>
            <w:pPr>
              <w:pStyle w:val="TableText"/>
              <w:spacing w:before="0" w:after="0"/>
            </w:pPr>
            <w:r>
              <w:t xml:space="preserve">Bill Payment mã </w:t>
            </w:r>
            <w:r>
              <w:rPr>
                <w:rFonts w:ascii="Consolas" w:hAnsi="Consolas"/>
                <w:color w:val="8A1538"/>
                <w:sz w:val="18"/>
              </w:rPr>
              <w:t xml:space="preserve">312,333,360,409,363</w:t>
            </w:r>
            <w:r>
              <w:t xml:space="preserve">; ghép DP01, tài khoản </w:t>
            </w:r>
            <w:r>
              <w:rPr>
                <w:rFonts w:ascii="Consolas" w:hAnsi="Consolas"/>
                <w:color w:val="8A1538"/>
                <w:sz w:val="18"/>
              </w:rPr>
              <w:t xml:space="preserve">8888...</w:t>
            </w:r>
            <w:r>
              <w:t xml:space="preserve"> qua CN05 hoặc </w:t>
            </w:r>
            <w:r>
              <w:rPr>
                <w:rFonts w:ascii="Consolas" w:hAnsi="Consolas"/>
                <w:color w:val="8A1538"/>
                <w:sz w:val="18"/>
              </w:rPr>
              <w:t xml:space="preserve">user deposit</w:t>
            </w:r>
            <w:r>
              <w:t xml:space="preserve"> qua CCCD trong nội dung</w:t>
            </w:r>
          </w:p>
        </w:tc>
      </w:tr>
      <w:tr>
        <w:trPr>
          <w:cantSplit/>
        </w:trPr>
        <w:tc>
          <w:tcPr>
            <w:tcW w:w="4720" w:type="dxa"/>
            <w:shd w:fill="F8FAFB"/>
          </w:tcPr>
          <w:p>
            <w:pPr>
              <w:pStyle w:val="TableText"/>
              <w:spacing w:before="0" w:after="0"/>
            </w:pPr>
            <w:r>
              <w:t xml:space="preserve">Tài khoản hộ kinh doanh</w:t>
            </w:r>
          </w:p>
        </w:tc>
        <w:tc>
          <w:tcPr>
            <w:tcW w:w="4720" w:type="dxa"/>
            <w:shd w:fill="F8FAFB"/>
          </w:tcPr>
          <w:p>
            <w:pPr>
              <w:pStyle w:val="TableText"/>
              <w:spacing w:before="0" w:after="0"/>
            </w:pPr>
            <w:r>
              <w:t xml:space="preserve">DP01 </w:t>
            </w:r>
            <w:r>
              <w:rPr>
                <w:rFonts w:ascii="Consolas" w:hAnsi="Consolas"/>
                <w:color w:val="8A1538"/>
                <w:sz w:val="18"/>
              </w:rPr>
              <w:t xml:space="preserve">CUST_TYPE = 570</w:t>
            </w:r>
            <w:r>
              <w:t xml:space="preserve">; lưu cả danh sách số tài khoản</w:t>
            </w:r>
          </w:p>
        </w:tc>
      </w:tr>
      <w:tr>
        <w:trPr>
          <w:cantSplit/>
        </w:trPr>
        <w:tc>
          <w:tcPr>
            <w:tcW w:w="4720" w:type="dxa"/>
          </w:tcPr>
          <w:p>
            <w:pPr>
              <w:pStyle w:val="TableText"/>
              <w:spacing w:before="0" w:after="0"/>
            </w:pPr>
            <w:r>
              <w:t xml:space="preserve">Bảo an tài khoản</w:t>
            </w:r>
          </w:p>
        </w:tc>
        <w:tc>
          <w:tcPr>
            <w:tcW w:w="4720" w:type="dxa"/>
          </w:tcPr>
          <w:p>
            <w:pPr>
              <w:pStyle w:val="TableText"/>
              <w:spacing w:before="0" w:after="0"/>
            </w:pPr>
            <w:r>
              <w:t xml:space="preserve">Bill Payment mã DV </w:t>
            </w:r>
            <w:r>
              <w:rPr>
                <w:rFonts w:ascii="Consolas" w:hAnsi="Consolas"/>
                <w:color w:val="8A1538"/>
                <w:sz w:val="18"/>
              </w:rPr>
              <w:t xml:space="preserve">1218</w:t>
            </w:r>
            <w:r>
              <w:t xml:space="preserve">, số tiền </w:t>
            </w:r>
            <w:r>
              <w:rPr>
                <w:rFonts w:ascii="Consolas" w:hAnsi="Consolas"/>
                <w:color w:val="8A1538"/>
                <w:sz w:val="18"/>
              </w:rPr>
              <w:t xml:space="preserve">77.000</w:t>
            </w:r>
            <w:r>
              <w:t xml:space="preserve">; STK chuyển ghép DP01</w:t>
            </w:r>
          </w:p>
        </w:tc>
      </w:tr>
      <w:tr>
        <w:trPr>
          <w:cantSplit/>
        </w:trPr>
        <w:tc>
          <w:tcPr>
            <w:tcW w:w="4720" w:type="dxa"/>
            <w:shd w:fill="F8FAFB"/>
          </w:tcPr>
          <w:p>
            <w:pPr>
              <w:pStyle w:val="TableText"/>
              <w:spacing w:before="0" w:after="0"/>
            </w:pPr>
            <w:r>
              <w:t xml:space="preserve">Bảo an thẻ</w:t>
            </w:r>
          </w:p>
        </w:tc>
        <w:tc>
          <w:tcPr>
            <w:tcW w:w="4720" w:type="dxa"/>
            <w:shd w:fill="F8FAFB"/>
          </w:tcPr>
          <w:p>
            <w:pPr>
              <w:pStyle w:val="TableText"/>
              <w:spacing w:before="0" w:after="0"/>
            </w:pPr>
            <w:r>
              <w:t xml:space="preserve">Bill Payment mã DV </w:t>
            </w:r>
            <w:r>
              <w:rPr>
                <w:rFonts w:ascii="Consolas" w:hAnsi="Consolas"/>
                <w:color w:val="8A1538"/>
                <w:sz w:val="18"/>
              </w:rPr>
              <w:t xml:space="preserve">1218</w:t>
            </w:r>
            <w:r>
              <w:t xml:space="preserve">, số tiền </w:t>
            </w:r>
            <w:r>
              <w:rPr>
                <w:rFonts w:ascii="Consolas" w:hAnsi="Consolas"/>
                <w:color w:val="8A1538"/>
                <w:sz w:val="18"/>
              </w:rPr>
              <w:t xml:space="preserve">18.000</w:t>
            </w:r>
            <w:r>
              <w:t xml:space="preserve">; STK chuyển ghép DP01</w:t>
            </w:r>
          </w:p>
        </w:tc>
      </w:tr>
    </w:tbl>
    <w:p>
      <w:pPr>
        <w:pStyle w:val="Normal"/>
        <w:spacing w:before="0" w:after="120"/>
      </w:pPr>
      <w:r>
        <w:t xml:space="preserve">Card sản phẩm chỉ thể hiện có/không hoặc số lượng theo đúng ý nghĩa nguồn. Không suy diễn số thẻ/số đăng ký chi tiết nếu nguồn chỉ có cờ tổng hợp.</w:t>
      </w:r>
    </w:p>
    <w:p>
      <w:pPr>
        <w:pStyle w:val="Heading1"/>
        <w:spacing w:before="280" w:after="130"/>
        <w:keepNext/>
      </w:pPr>
      <w:r>
        <w:t xml:space="preserve">6.7. Lịch sử các kỳ và quan hệ chi nhánh</w:t>
      </w:r>
    </w:p>
    <w:tbl>
      <w:tblPr>
        <w:tblW w:w="5000" w:type="pct"/>
        <w:tblLayout w:type="fixed"/>
        <w:tblBorders>
          <w:top w:val="single" w:sz="5" w:color="D7DEE5"/>
          <w:left w:val="single" w:sz="5" w:color="D7DEE5"/>
          <w:bottom w:val="single" w:sz="5" w:color="D7DEE5"/>
          <w:right w:val="single" w:sz="5" w:color="D7DEE5"/>
          <w:insideH w:val="single" w:sz="5" w:color="D7DEE5"/>
          <w:insideV w:val="single" w:sz="5" w:color="D7DEE5"/>
        </w:tblBorders>
        <w:tblCellMar>
          <w:top w:w="80" w:type="dxa"/>
          <w:left w:w="95" w:type="dxa"/>
          <w:bottom w:w="80" w:type="dxa"/>
          <w:right w:w="95" w:type="dxa"/>
        </w:tblCellMar>
      </w:tblPr>
      <w:tblGrid>
        <w:gridCol w:w="4720"/>
        <w:gridCol w:w="4720"/>
      </w:tblGrid>
      <w:tr>
        <w:trPr>
          <w:cantSplit/>
        </w:trPr>
        <w:tc>
          <w:tcPr>
            <w:tcW w:w="4720" w:type="dxa"/>
            <w:shd w:fill="EDF1F4"/>
          </w:tcPr>
          <w:p>
            <w:pPr>
              <w:pStyle w:val="TableText"/>
              <w:spacing w:before="0" w:after="0"/>
            </w:pPr>
            <w:r>
              <w:rPr>
                <w:b/>
              </w:rPr>
              <w:t xml:space="preserve">Nội dung</w:t>
            </w:r>
          </w:p>
        </w:tc>
        <w:tc>
          <w:tcPr>
            <w:tcW w:w="4720" w:type="dxa"/>
            <w:shd w:fill="EDF1F4"/>
          </w:tcPr>
          <w:p>
            <w:pPr>
              <w:pStyle w:val="TableText"/>
              <w:spacing w:before="0" w:after="0"/>
            </w:pPr>
            <w:r>
              <w:rPr>
                <w:b/>
              </w:rPr>
              <w:t xml:space="preserve">Nguồn/cách tính</w:t>
            </w:r>
          </w:p>
        </w:tc>
      </w:tr>
      <w:tr>
        <w:trPr>
          <w:cantSplit/>
        </w:trPr>
        <w:tc>
          <w:tcPr>
            <w:tcW w:w="4720" w:type="dxa"/>
          </w:tcPr>
          <w:p>
            <w:pPr>
              <w:pStyle w:val="TableText"/>
              <w:spacing w:before="0" w:after="0"/>
            </w:pPr>
            <w:r>
              <w:t xml:space="preserve">Dòng lịch sử kỳ</w:t>
            </w:r>
          </w:p>
        </w:tc>
        <w:tc>
          <w:tcPr>
            <w:tcW w:w="4720" w:type="dxa"/>
          </w:tcPr>
          <w:p>
            <w:pPr>
              <w:pStyle w:val="TableText"/>
              <w:spacing w:before="0" w:after="0"/>
            </w:pPr>
            <w:r>
              <w:t xml:space="preserve">Các dòng </w:t>
            </w:r>
            <w:r>
              <w:rPr>
                <w:rFonts w:ascii="Consolas" w:hAnsi="Consolas"/>
                <w:color w:val="8A1538"/>
                <w:sz w:val="18"/>
              </w:rPr>
              <w:t xml:space="preserve">customer_period_profiles</w:t>
            </w:r>
            <w:r>
              <w:t xml:space="preserve"> cùng </w:t>
            </w:r>
            <w:r>
              <w:rPr>
                <w:rFonts w:ascii="Consolas" w:hAnsi="Consolas"/>
                <w:color w:val="8A1538"/>
                <w:sz w:val="18"/>
              </w:rPr>
              <w:t xml:space="preserve">ma_kh</w:t>
            </w:r>
            <w:r>
              <w:t xml:space="preserve">, sắp xếp </w:t>
            </w:r>
            <w:r>
              <w:rPr>
                <w:rFonts w:ascii="Consolas" w:hAnsi="Consolas"/>
                <w:color w:val="8A1538"/>
                <w:sz w:val="18"/>
              </w:rPr>
              <w:t xml:space="preserve">period_key</w:t>
            </w:r>
          </w:p>
        </w:tc>
      </w:tr>
      <w:tr>
        <w:trPr>
          <w:cantSplit/>
        </w:trPr>
        <w:tc>
          <w:tcPr>
            <w:tcW w:w="4720" w:type="dxa"/>
            <w:shd w:fill="F8FAFB"/>
          </w:tcPr>
          <w:p>
            <w:pPr>
              <w:pStyle w:val="TableText"/>
              <w:spacing w:before="0" w:after="0"/>
            </w:pPr>
            <w:r>
              <w:t xml:space="preserve">Lịch sử một chi nhánh</w:t>
            </w:r>
          </w:p>
        </w:tc>
        <w:tc>
          <w:tcPr>
            <w:tcW w:w="4720" w:type="dxa"/>
            <w:shd w:fill="F8FAFB"/>
          </w:tcPr>
          <w:p>
            <w:pPr>
              <w:pStyle w:val="TableText"/>
              <w:spacing w:before="0" w:after="0"/>
            </w:pPr>
            <w:r>
              <w:rPr>
                <w:rFonts w:ascii="Consolas" w:hAnsi="Consolas"/>
                <w:color w:val="8A1538"/>
                <w:sz w:val="18"/>
              </w:rPr>
              <w:t xml:space="preserve">customer_period_branch_details</w:t>
            </w:r>
            <w:r>
              <w:t xml:space="preserve"> cùng </w:t>
            </w:r>
            <w:r>
              <w:rPr>
                <w:rFonts w:ascii="Consolas" w:hAnsi="Consolas"/>
                <w:color w:val="8A1538"/>
                <w:sz w:val="18"/>
              </w:rPr>
              <w:t xml:space="preserve">ma_kh + branch_code</w:t>
            </w:r>
          </w:p>
        </w:tc>
      </w:tr>
      <w:tr>
        <w:trPr>
          <w:cantSplit/>
        </w:trPr>
        <w:tc>
          <w:tcPr>
            <w:tcW w:w="4720" w:type="dxa"/>
          </w:tcPr>
          <w:p>
            <w:pPr>
              <w:pStyle w:val="TableText"/>
              <w:spacing w:before="0" w:after="0"/>
            </w:pPr>
            <w:r>
              <w:t xml:space="preserve">Thêm/bỏ dịch vụ</w:t>
            </w:r>
          </w:p>
        </w:tc>
        <w:tc>
          <w:tcPr>
            <w:tcW w:w="4720" w:type="dxa"/>
          </w:tcPr>
          <w:p>
            <w:pPr>
              <w:pStyle w:val="TableText"/>
              <w:spacing w:before="0" w:after="0"/>
            </w:pPr>
            <w:r>
              <w:t xml:space="preserve">So từng cờ sản phẩm giữa hai kỳ</w:t>
            </w:r>
          </w:p>
        </w:tc>
      </w:tr>
      <w:tr>
        <w:trPr>
          <w:cantSplit/>
        </w:trPr>
        <w:tc>
          <w:tcPr>
            <w:tcW w:w="4720" w:type="dxa"/>
            <w:shd w:fill="F8FAFB"/>
          </w:tcPr>
          <w:p>
            <w:pPr>
              <w:pStyle w:val="TableText"/>
              <w:spacing w:before="0" w:after="0"/>
            </w:pPr>
            <w:r>
              <w:t xml:space="preserve">Thay đổi CBQL/CN chính</w:t>
            </w:r>
          </w:p>
        </w:tc>
        <w:tc>
          <w:tcPr>
            <w:tcW w:w="4720" w:type="dxa"/>
            <w:shd w:fill="F8FAFB"/>
          </w:tcPr>
          <w:p>
            <w:pPr>
              <w:pStyle w:val="TableText"/>
              <w:spacing w:before="0" w:after="0"/>
            </w:pPr>
            <w:r>
              <w:t xml:space="preserve">So </w:t>
            </w:r>
            <w:r>
              <w:rPr>
                <w:rFonts w:ascii="Consolas" w:hAnsi="Consolas"/>
                <w:color w:val="8A1538"/>
                <w:sz w:val="18"/>
              </w:rPr>
              <w:t xml:space="preserve">officer_employee_code</w:t>
            </w:r>
            <w:r>
              <w:t xml:space="preserve">, </w:t>
            </w:r>
            <w:r>
              <w:rPr>
                <w:rFonts w:ascii="Consolas" w:hAnsi="Consolas"/>
                <w:color w:val="8A1538"/>
                <w:sz w:val="18"/>
              </w:rPr>
              <w:t xml:space="preserve">primary_branch_code</w:t>
            </w:r>
            <w:r>
              <w:t xml:space="preserve"> giữa hai kỳ</w:t>
            </w:r>
          </w:p>
        </w:tc>
      </w:tr>
      <w:tr>
        <w:trPr>
          <w:cantSplit/>
        </w:trPr>
        <w:tc>
          <w:tcPr>
            <w:tcW w:w="4720" w:type="dxa"/>
          </w:tcPr>
          <w:p>
            <w:pPr>
              <w:pStyle w:val="TableText"/>
              <w:spacing w:before="0" w:after="0"/>
            </w:pPr>
            <w:r>
              <w:t xml:space="preserve">Quan hệ theo chi nhánh</w:t>
            </w:r>
          </w:p>
        </w:tc>
        <w:tc>
          <w:tcPr>
            <w:tcW w:w="4720" w:type="dxa"/>
          </w:tcPr>
          <w:p>
            <w:pPr>
              <w:pStyle w:val="TableText"/>
              <w:spacing w:before="0" w:after="0"/>
            </w:pPr>
            <w:r>
              <w:t xml:space="preserve">Tổng hợp tiền gửi, TGTT bình quân, dư nợ, số tài khoản, số LDS và sản phẩm trên từng dòng chi nhánh</w:t>
            </w:r>
          </w:p>
        </w:tc>
      </w:tr>
      <w:tr>
        <w:trPr>
          <w:cantSplit/>
        </w:trPr>
        <w:tc>
          <w:tcPr>
            <w:tcW w:w="4720" w:type="dxa"/>
            <w:shd w:fill="F8FAFB"/>
          </w:tcPr>
          <w:p>
            <w:pPr>
              <w:pStyle w:val="TableText"/>
              <w:spacing w:before="0" w:after="0"/>
            </w:pPr>
            <w:r>
              <w:t xml:space="preserve">Chi nhánh chính</w:t>
            </w:r>
          </w:p>
        </w:tc>
        <w:tc>
          <w:tcPr>
            <w:tcW w:w="4720" w:type="dxa"/>
            <w:shd w:fill="F8FAFB"/>
          </w:tcPr>
          <w:p>
            <w:pPr>
              <w:pStyle w:val="TableText"/>
              <w:spacing w:before="0" w:after="0"/>
            </w:pPr>
            <w:r>
              <w:t xml:space="preserve">Dòng có </w:t>
            </w:r>
            <w:r>
              <w:rPr>
                <w:rFonts w:ascii="Consolas" w:hAnsi="Consolas"/>
                <w:color w:val="8A1538"/>
                <w:sz w:val="18"/>
              </w:rPr>
              <w:t xml:space="preserve">branch_code = primary_branch_code</w:t>
            </w:r>
            <w:r>
              <w:t xml:space="preserve">; phải highlight và hiển thị lý do khi có quyền</w:t>
            </w:r>
          </w:p>
        </w:tc>
      </w:tr>
    </w:tbl>
    <w:p>
      <w:pPr>
        <w:pStyle w:val="Heading1"/>
        <w:spacing w:before="280" w:after="130"/>
        <w:keepNext/>
      </w:pPr>
      <w:r>
        <w:t xml:space="preserve">7. Các trang Phân tích nghiệp vụ</w:t>
      </w:r>
    </w:p>
    <w:p>
      <w:pPr>
        <w:pStyle w:val="Heading1"/>
        <w:spacing w:before="280" w:after="130"/>
        <w:keepNext/>
      </w:pPr>
      <w:r>
        <w:t xml:space="preserve">7.1. Tiền gửi và dòng tiền</w:t>
      </w:r>
    </w:p>
    <w:tbl>
      <w:tblPr>
        <w:tblW w:w="5000" w:type="pct"/>
        <w:tblLayout w:type="fixed"/>
        <w:tblBorders>
          <w:top w:val="single" w:sz="5" w:color="D7DEE5"/>
          <w:left w:val="single" w:sz="5" w:color="D7DEE5"/>
          <w:bottom w:val="single" w:sz="5" w:color="D7DEE5"/>
          <w:right w:val="single" w:sz="5" w:color="D7DEE5"/>
          <w:insideH w:val="single" w:sz="5" w:color="D7DEE5"/>
          <w:insideV w:val="single" w:sz="5" w:color="D7DEE5"/>
        </w:tblBorders>
        <w:tblCellMar>
          <w:top w:w="80" w:type="dxa"/>
          <w:left w:w="95" w:type="dxa"/>
          <w:bottom w:w="80" w:type="dxa"/>
          <w:right w:w="95" w:type="dxa"/>
        </w:tblCellMar>
      </w:tblPr>
      <w:tblGrid>
        <w:gridCol w:w="4720"/>
        <w:gridCol w:w="4720"/>
      </w:tblGrid>
      <w:tr>
        <w:trPr>
          <w:cantSplit/>
        </w:trPr>
        <w:tc>
          <w:tcPr>
            <w:tcW w:w="4720" w:type="dxa"/>
            <w:shd w:fill="EDF1F4"/>
          </w:tcPr>
          <w:p>
            <w:pPr>
              <w:pStyle w:val="TableText"/>
              <w:spacing w:before="0" w:after="0"/>
            </w:pPr>
            <w:r>
              <w:rPr>
                <w:b/>
              </w:rPr>
              <w:t xml:space="preserve">Khối hiển thị</w:t>
            </w:r>
          </w:p>
        </w:tc>
        <w:tc>
          <w:tcPr>
            <w:tcW w:w="4720" w:type="dxa"/>
            <w:shd w:fill="EDF1F4"/>
          </w:tcPr>
          <w:p>
            <w:pPr>
              <w:pStyle w:val="TableText"/>
              <w:spacing w:before="0" w:after="0"/>
            </w:pPr>
            <w:r>
              <w:rPr>
                <w:b/>
              </w:rPr>
              <w:t xml:space="preserve">Nguồn/công thức</w:t>
            </w:r>
          </w:p>
        </w:tc>
      </w:tr>
      <w:tr>
        <w:trPr>
          <w:cantSplit/>
        </w:trPr>
        <w:tc>
          <w:tcPr>
            <w:tcW w:w="4720" w:type="dxa"/>
          </w:tcPr>
          <w:p>
            <w:pPr>
              <w:pStyle w:val="TableText"/>
              <w:spacing w:before="0" w:after="0"/>
            </w:pPr>
            <w:r>
              <w:t xml:space="preserve">Quy mô nguồn vốn qua các kỳ</w:t>
            </w:r>
          </w:p>
        </w:tc>
        <w:tc>
          <w:tcPr>
            <w:tcW w:w="4720" w:type="dxa"/>
          </w:tcPr>
          <w:p>
            <w:pPr>
              <w:pStyle w:val="TableText"/>
              <w:spacing w:before="0" w:after="0"/>
            </w:pPr>
            <w:r>
              <w:t xml:space="preserve">DP01 số dư dương sau quy đổi, phân CKH/KKH/TGTT</w:t>
            </w:r>
          </w:p>
        </w:tc>
      </w:tr>
      <w:tr>
        <w:trPr>
          <w:cantSplit/>
        </w:trPr>
        <w:tc>
          <w:tcPr>
            <w:tcW w:w="4720" w:type="dxa"/>
            <w:shd w:fill="F8FAFB"/>
          </w:tcPr>
          <w:p>
            <w:pPr>
              <w:pStyle w:val="TableText"/>
              <w:spacing w:before="0" w:after="0"/>
            </w:pPr>
            <w:r>
              <w:t xml:space="preserve">Tiền gửi CKH</w:t>
            </w:r>
          </w:p>
        </w:tc>
        <w:tc>
          <w:tcPr>
            <w:tcW w:w="4720" w:type="dxa"/>
            <w:shd w:fill="F8FAFB"/>
          </w:tcPr>
          <w:p>
            <w:pPr>
              <w:pStyle w:val="TableText"/>
              <w:spacing w:before="0" w:after="0"/>
            </w:pPr>
            <w:r>
              <w:t xml:space="preserve">PF14 </w:t>
            </w:r>
            <w:r>
              <w:rPr>
                <w:rFonts w:ascii="Consolas" w:hAnsi="Consolas"/>
                <w:color w:val="8A1538"/>
                <w:sz w:val="18"/>
              </w:rPr>
              <w:t xml:space="preserve">MONTHLYENDBALANCE</w:t>
            </w:r>
            <w:r>
              <w:t xml:space="preserve">, </w:t>
            </w:r>
            <w:r>
              <w:rPr>
                <w:rFonts w:ascii="Consolas" w:hAnsi="Consolas"/>
                <w:color w:val="8A1538"/>
                <w:sz w:val="18"/>
              </w:rPr>
              <w:t xml:space="preserve">MONTERM &gt; 0</w:t>
            </w:r>
          </w:p>
        </w:tc>
      </w:tr>
      <w:tr>
        <w:trPr>
          <w:cantSplit/>
        </w:trPr>
        <w:tc>
          <w:tcPr>
            <w:tcW w:w="4720" w:type="dxa"/>
          </w:tcPr>
          <w:p>
            <w:pPr>
              <w:pStyle w:val="TableText"/>
              <w:spacing w:before="0" w:after="0"/>
            </w:pPr>
            <w:r>
              <w:t xml:space="preserve">TGTT bình quân</w:t>
            </w:r>
          </w:p>
        </w:tc>
        <w:tc>
          <w:tcPr>
            <w:tcW w:w="4720" w:type="dxa"/>
          </w:tcPr>
          <w:p>
            <w:pPr>
              <w:pStyle w:val="TableText"/>
              <w:spacing w:before="0" w:after="0"/>
            </w:pPr>
            <w:r>
              <w:t xml:space="preserve">PF14 </w:t>
            </w:r>
            <w:r>
              <w:rPr>
                <w:rFonts w:ascii="Consolas" w:hAnsi="Consolas"/>
                <w:color w:val="8A1538"/>
                <w:sz w:val="18"/>
              </w:rPr>
              <w:t xml:space="preserve">AVERAGEBALANCE</w:t>
            </w:r>
            <w:r>
              <w:t xml:space="preserve">, nhóm TKTT/không kỳ hạn</w:t>
            </w:r>
          </w:p>
        </w:tc>
      </w:tr>
      <w:tr>
        <w:trPr>
          <w:cantSplit/>
        </w:trPr>
        <w:tc>
          <w:tcPr>
            <w:tcW w:w="4720" w:type="dxa"/>
            <w:shd w:fill="F8FAFB"/>
          </w:tcPr>
          <w:p>
            <w:pPr>
              <w:pStyle w:val="TableText"/>
              <w:spacing w:before="0" w:after="0"/>
            </w:pPr>
            <w:r>
              <w:t xml:space="preserve">Doanh số TKTT</w:t>
            </w:r>
          </w:p>
        </w:tc>
        <w:tc>
          <w:tcPr>
            <w:tcW w:w="4720" w:type="dxa"/>
            <w:shd w:fill="F8FAFB"/>
          </w:tcPr>
          <w:p>
            <w:pPr>
              <w:pStyle w:val="TableText"/>
              <w:spacing w:before="0" w:after="0"/>
            </w:pPr>
            <w:r>
              <w:t xml:space="preserve">GL02 </w:t>
            </w:r>
            <w:r>
              <w:rPr>
                <w:rFonts w:ascii="Consolas" w:hAnsi="Consolas"/>
                <w:color w:val="8A1538"/>
                <w:sz w:val="18"/>
              </w:rPr>
              <w:t xml:space="preserve">SUM(CRAMOUNT)</w:t>
            </w:r>
            <w:r>
              <w:t xml:space="preserve">, </w:t>
            </w:r>
            <w:r>
              <w:rPr>
                <w:rFonts w:ascii="Consolas" w:hAnsi="Consolas"/>
                <w:color w:val="8A1538"/>
                <w:sz w:val="18"/>
              </w:rPr>
              <w:t xml:space="preserve">LOCAC = 421101</w:t>
            </w:r>
          </w:p>
        </w:tc>
      </w:tr>
      <w:tr>
        <w:trPr>
          <w:cantSplit/>
        </w:trPr>
        <w:tc>
          <w:tcPr>
            <w:tcW w:w="4720" w:type="dxa"/>
          </w:tcPr>
          <w:p>
            <w:pPr>
              <w:pStyle w:val="TableText"/>
              <w:spacing w:before="0" w:after="0"/>
            </w:pPr>
            <w:r>
              <w:t xml:space="preserve">Tài khoản mở mới/đã đóng</w:t>
            </w:r>
          </w:p>
        </w:tc>
        <w:tc>
          <w:tcPr>
            <w:tcW w:w="4720" w:type="dxa"/>
          </w:tcPr>
          <w:p>
            <w:pPr>
              <w:pStyle w:val="TableText"/>
              <w:spacing w:before="0" w:after="0"/>
            </w:pPr>
            <w:r>
              <w:t xml:space="preserve">So tập </w:t>
            </w:r>
            <w:r>
              <w:rPr>
                <w:rFonts w:ascii="Consolas" w:hAnsi="Consolas"/>
                <w:color w:val="8A1538"/>
                <w:sz w:val="18"/>
              </w:rPr>
              <w:t xml:space="preserve">ACCOUNTNO</w:t>
            </w:r>
            <w:r>
              <w:t xml:space="preserve"> giữa hai kỳ</w:t>
            </w:r>
          </w:p>
        </w:tc>
      </w:tr>
      <w:tr>
        <w:trPr>
          <w:cantSplit/>
        </w:trPr>
        <w:tc>
          <w:tcPr>
            <w:tcW w:w="4720" w:type="dxa"/>
            <w:shd w:fill="F8FAFB"/>
          </w:tcPr>
          <w:p>
            <w:pPr>
              <w:pStyle w:val="TableText"/>
              <w:spacing w:before="0" w:after="0"/>
            </w:pPr>
            <w:r>
              <w:t xml:space="preserve">Số dư cuối kỳ cao nhưng bình quân thấp</w:t>
            </w:r>
          </w:p>
        </w:tc>
        <w:tc>
          <w:tcPr>
            <w:tcW w:w="4720" w:type="dxa"/>
            <w:shd w:fill="F8FAFB"/>
          </w:tcPr>
          <w:p>
            <w:pPr>
              <w:pStyle w:val="TableText"/>
              <w:spacing w:before="0" w:after="0"/>
            </w:pPr>
            <w:r>
              <w:t xml:space="preserve">So </w:t>
            </w:r>
            <w:r>
              <w:rPr>
                <w:rFonts w:ascii="Consolas" w:hAnsi="Consolas"/>
                <w:color w:val="8A1538"/>
                <w:sz w:val="18"/>
              </w:rPr>
              <w:t xml:space="preserve">MONTHLYENDBALANCE</w:t>
            </w:r>
            <w:r>
              <w:t xml:space="preserve"> và </w:t>
            </w:r>
            <w:r>
              <w:rPr>
                <w:rFonts w:ascii="Consolas" w:hAnsi="Consolas"/>
                <w:color w:val="8A1538"/>
                <w:sz w:val="18"/>
              </w:rPr>
              <w:t xml:space="preserve">AVERAGEBALANCE</w:t>
            </w:r>
            <w:r>
              <w:t xml:space="preserve"> theo ngưỡng/ratio đang cấu hình</w:t>
            </w:r>
          </w:p>
        </w:tc>
      </w:tr>
      <w:tr>
        <w:trPr>
          <w:cantSplit/>
        </w:trPr>
        <w:tc>
          <w:tcPr>
            <w:tcW w:w="4720" w:type="dxa"/>
          </w:tcPr>
          <w:p>
            <w:pPr>
              <w:pStyle w:val="TableText"/>
              <w:spacing w:before="0" w:after="0"/>
            </w:pPr>
            <w:r>
              <w:t xml:space="preserve">Bình quân cao nhưng cuối kỳ giảm mạnh</w:t>
            </w:r>
          </w:p>
        </w:tc>
        <w:tc>
          <w:tcPr>
            <w:tcW w:w="4720" w:type="dxa"/>
          </w:tcPr>
          <w:p>
            <w:pPr>
              <w:pStyle w:val="TableText"/>
              <w:spacing w:before="0" w:after="0"/>
            </w:pPr>
            <w:r>
              <w:t xml:space="preserve">So hai cột PF14 và kỳ trước; phải ghi ngưỡng</w:t>
            </w:r>
          </w:p>
        </w:tc>
      </w:tr>
      <w:tr>
        <w:trPr>
          <w:cantSplit/>
        </w:trPr>
        <w:tc>
          <w:tcPr>
            <w:tcW w:w="4720" w:type="dxa"/>
            <w:shd w:fill="F8FAFB"/>
          </w:tcPr>
          <w:p>
            <w:pPr>
              <w:pStyle w:val="TableText"/>
              <w:spacing w:before="0" w:after="0"/>
            </w:pPr>
            <w:r>
              <w:t xml:space="preserve">Tỷ lệ duy trì số dư</w:t>
            </w:r>
          </w:p>
        </w:tc>
        <w:tc>
          <w:tcPr>
            <w:tcW w:w="4720" w:type="dxa"/>
            <w:shd w:fill="F8FAFB"/>
          </w:tcPr>
          <w:p>
            <w:pPr>
              <w:pStyle w:val="TableText"/>
              <w:spacing w:before="0" w:after="0"/>
            </w:pPr>
            <w:r>
              <w:rPr>
                <w:rFonts w:ascii="Consolas" w:hAnsi="Consolas"/>
                <w:color w:val="8A1538"/>
                <w:sz w:val="18"/>
              </w:rPr>
              <w:t xml:space="preserve">Số dư cuối kỳ / số dư bình quân</w:t>
            </w:r>
            <w:r>
              <w:t xml:space="preserve"> khi mẫu số khác 0</w:t>
            </w:r>
          </w:p>
        </w:tc>
      </w:tr>
    </w:tbl>
    <w:p>
      <w:pPr>
        <w:pStyle w:val="Heading1"/>
        <w:spacing w:before="280" w:after="130"/>
        <w:keepNext/>
      </w:pPr>
      <w:r>
        <w:t xml:space="preserve">7.2. Tiền vay và rủi ro</w:t>
      </w:r>
    </w:p>
    <w:tbl>
      <w:tblPr>
        <w:tblW w:w="5000" w:type="pct"/>
        <w:tblLayout w:type="fixed"/>
        <w:tblBorders>
          <w:top w:val="single" w:sz="5" w:color="D7DEE5"/>
          <w:left w:val="single" w:sz="5" w:color="D7DEE5"/>
          <w:bottom w:val="single" w:sz="5" w:color="D7DEE5"/>
          <w:right w:val="single" w:sz="5" w:color="D7DEE5"/>
          <w:insideH w:val="single" w:sz="5" w:color="D7DEE5"/>
          <w:insideV w:val="single" w:sz="5" w:color="D7DEE5"/>
        </w:tblBorders>
        <w:tblCellMar>
          <w:top w:w="80" w:type="dxa"/>
          <w:left w:w="95" w:type="dxa"/>
          <w:bottom w:w="80" w:type="dxa"/>
          <w:right w:w="95" w:type="dxa"/>
        </w:tblCellMar>
      </w:tblPr>
      <w:tblGrid>
        <w:gridCol w:w="4720"/>
        <w:gridCol w:w="4720"/>
      </w:tblGrid>
      <w:tr>
        <w:trPr>
          <w:cantSplit/>
        </w:trPr>
        <w:tc>
          <w:tcPr>
            <w:tcW w:w="4720" w:type="dxa"/>
            <w:shd w:fill="EDF1F4"/>
          </w:tcPr>
          <w:p>
            <w:pPr>
              <w:pStyle w:val="TableText"/>
              <w:spacing w:before="0" w:after="0"/>
            </w:pPr>
            <w:r>
              <w:rPr>
                <w:b/>
              </w:rPr>
              <w:t xml:space="preserve">Khối hiển thị</w:t>
            </w:r>
          </w:p>
        </w:tc>
        <w:tc>
          <w:tcPr>
            <w:tcW w:w="4720" w:type="dxa"/>
            <w:shd w:fill="EDF1F4"/>
          </w:tcPr>
          <w:p>
            <w:pPr>
              <w:pStyle w:val="TableText"/>
              <w:spacing w:before="0" w:after="0"/>
            </w:pPr>
            <w:r>
              <w:rPr>
                <w:b/>
              </w:rPr>
              <w:t xml:space="preserve">Nguồn/công thức</w:t>
            </w:r>
          </w:p>
        </w:tc>
      </w:tr>
      <w:tr>
        <w:trPr>
          <w:cantSplit/>
        </w:trPr>
        <w:tc>
          <w:tcPr>
            <w:tcW w:w="4720" w:type="dxa"/>
          </w:tcPr>
          <w:p>
            <w:pPr>
              <w:pStyle w:val="TableText"/>
              <w:spacing w:before="0" w:after="0"/>
            </w:pPr>
            <w:r>
              <w:t xml:space="preserve">Cơ cấu dư nợ theo loại vay</w:t>
            </w:r>
          </w:p>
        </w:tc>
        <w:tc>
          <w:tcPr>
            <w:tcW w:w="4720" w:type="dxa"/>
          </w:tcPr>
          <w:p>
            <w:pPr>
              <w:pStyle w:val="TableText"/>
              <w:spacing w:before="0" w:after="0"/>
            </w:pPr>
            <w:r>
              <w:t xml:space="preserve">PF10/LN01 theo LNTYPE 100, 110/120, 241</w:t>
            </w:r>
          </w:p>
        </w:tc>
      </w:tr>
      <w:tr>
        <w:trPr>
          <w:cantSplit/>
        </w:trPr>
        <w:tc>
          <w:tcPr>
            <w:tcW w:w="4720" w:type="dxa"/>
            <w:shd w:fill="F8FAFB"/>
          </w:tcPr>
          <w:p>
            <w:pPr>
              <w:pStyle w:val="TableText"/>
              <w:spacing w:before="0" w:after="0"/>
            </w:pPr>
            <w:r>
              <w:t xml:space="preserve">Phân bổ nhóm nợ</w:t>
            </w:r>
          </w:p>
        </w:tc>
        <w:tc>
          <w:tcPr>
            <w:tcW w:w="4720" w:type="dxa"/>
            <w:shd w:fill="F8FAFB"/>
          </w:tcPr>
          <w:p>
            <w:pPr>
              <w:pStyle w:val="TableText"/>
              <w:spacing w:before="0" w:after="0"/>
            </w:pPr>
            <w:r>
              <w:t xml:space="preserve">LN01/BC29 </w:t>
            </w:r>
            <w:r>
              <w:rPr>
                <w:rFonts w:ascii="Consolas" w:hAnsi="Consolas"/>
                <w:color w:val="8A1538"/>
                <w:sz w:val="18"/>
              </w:rPr>
              <w:t xml:space="preserve">NHOM_NO</w:t>
            </w:r>
            <w:r>
              <w:t xml:space="preserve">; bấm nhóm mở đúng KH thuộc nhóm đó</w:t>
            </w:r>
          </w:p>
        </w:tc>
      </w:tr>
      <w:tr>
        <w:trPr>
          <w:cantSplit/>
        </w:trPr>
        <w:tc>
          <w:tcPr>
            <w:tcW w:w="4720" w:type="dxa"/>
          </w:tcPr>
          <w:p>
            <w:pPr>
              <w:pStyle w:val="TableText"/>
              <w:spacing w:before="0" w:after="0"/>
            </w:pPr>
            <w:r>
              <w:t xml:space="preserve">DPRR chung/cụ thể</w:t>
            </w:r>
          </w:p>
        </w:tc>
        <w:tc>
          <w:tcPr>
            <w:tcW w:w="4720" w:type="dxa"/>
          </w:tcPr>
          <w:p>
            <w:pPr>
              <w:pStyle w:val="TableText"/>
              <w:spacing w:before="0" w:after="0"/>
            </w:pPr>
            <w:r>
              <w:t xml:space="preserve">Công thức tại mục 6.4</w:t>
            </w:r>
          </w:p>
        </w:tc>
      </w:tr>
      <w:tr>
        <w:trPr>
          <w:cantSplit/>
        </w:trPr>
        <w:tc>
          <w:tcPr>
            <w:tcW w:w="4720" w:type="dxa"/>
            <w:shd w:fill="F8FAFB"/>
          </w:tcPr>
          <w:p>
            <w:pPr>
              <w:pStyle w:val="TableText"/>
              <w:spacing w:before="0" w:after="0"/>
            </w:pPr>
            <w:r>
              <w:t xml:space="preserve">Nghĩa vụ sắp tới</w:t>
            </w:r>
          </w:p>
        </w:tc>
        <w:tc>
          <w:tcPr>
            <w:tcW w:w="4720" w:type="dxa"/>
            <w:shd w:fill="F8FAFB"/>
          </w:tcPr>
          <w:p>
            <w:pPr>
              <w:pStyle w:val="TableText"/>
              <w:spacing w:before="0" w:after="0"/>
            </w:pPr>
            <w:r>
              <w:t xml:space="preserve">LN01 ngày/số tiền trả gốc, trả lãi của tháng kế tiếp</w:t>
            </w:r>
          </w:p>
        </w:tc>
      </w:tr>
      <w:tr>
        <w:trPr>
          <w:cantSplit/>
        </w:trPr>
        <w:tc>
          <w:tcPr>
            <w:tcW w:w="4720" w:type="dxa"/>
          </w:tcPr>
          <w:p>
            <w:pPr>
              <w:pStyle w:val="TableText"/>
              <w:spacing w:before="0" w:after="0"/>
            </w:pPr>
            <w:r>
              <w:t xml:space="preserve">Lãi quá hạn</w:t>
            </w:r>
          </w:p>
        </w:tc>
        <w:tc>
          <w:tcPr>
            <w:tcW w:w="4720" w:type="dxa"/>
          </w:tcPr>
          <w:p>
            <w:pPr>
              <w:pStyle w:val="TableText"/>
              <w:spacing w:before="0" w:after="0"/>
            </w:pPr>
            <w:r>
              <w:t xml:space="preserve">LN01 </w:t>
            </w:r>
            <w:r>
              <w:rPr>
                <w:rFonts w:ascii="Consolas" w:hAnsi="Consolas"/>
                <w:color w:val="8A1538"/>
                <w:sz w:val="18"/>
              </w:rPr>
              <w:t xml:space="preserve">PASTDUE_INTEREST_AMOUNT</w:t>
            </w:r>
          </w:p>
        </w:tc>
      </w:tr>
      <w:tr>
        <w:trPr>
          <w:cantSplit/>
        </w:trPr>
        <w:tc>
          <w:tcPr>
            <w:tcW w:w="4720" w:type="dxa"/>
            <w:shd w:fill="F8FAFB"/>
          </w:tcPr>
          <w:p>
            <w:pPr>
              <w:pStyle w:val="TableText"/>
              <w:spacing w:before="0" w:after="0"/>
            </w:pPr>
            <w:r>
              <w:t xml:space="preserve">XLRR và thu nợ XLRR</w:t>
            </w:r>
          </w:p>
        </w:tc>
        <w:tc>
          <w:tcPr>
            <w:tcW w:w="4720" w:type="dxa"/>
            <w:shd w:fill="F8FAFB"/>
          </w:tcPr>
          <w:p>
            <w:pPr>
              <w:pStyle w:val="TableText"/>
              <w:spacing w:before="0" w:after="0"/>
            </w:pPr>
            <w:r>
              <w:t xml:space="preserve">RR01 theo công thức tại mục 6.4</w:t>
            </w:r>
          </w:p>
        </w:tc>
      </w:tr>
    </w:tbl>
    <w:p>
      <w:pPr>
        <w:pStyle w:val="Heading1"/>
        <w:spacing w:before="280" w:after="130"/>
        <w:keepNext/>
      </w:pPr>
      <w:r>
        <w:t xml:space="preserve">7.3. Thu nhập và sản phẩm</w:t>
      </w:r>
    </w:p>
    <w:tbl>
      <w:tblPr>
        <w:tblW w:w="5000" w:type="pct"/>
        <w:tblLayout w:type="fixed"/>
        <w:tblBorders>
          <w:top w:val="single" w:sz="5" w:color="D7DEE5"/>
          <w:left w:val="single" w:sz="5" w:color="D7DEE5"/>
          <w:bottom w:val="single" w:sz="5" w:color="D7DEE5"/>
          <w:right w:val="single" w:sz="5" w:color="D7DEE5"/>
          <w:insideH w:val="single" w:sz="5" w:color="D7DEE5"/>
          <w:insideV w:val="single" w:sz="5" w:color="D7DEE5"/>
        </w:tblBorders>
        <w:tblCellMar>
          <w:top w:w="80" w:type="dxa"/>
          <w:left w:w="95" w:type="dxa"/>
          <w:bottom w:w="80" w:type="dxa"/>
          <w:right w:w="95" w:type="dxa"/>
        </w:tblCellMar>
      </w:tblPr>
      <w:tblGrid>
        <w:gridCol w:w="4720"/>
        <w:gridCol w:w="4720"/>
      </w:tblGrid>
      <w:tr>
        <w:trPr>
          <w:cantSplit/>
        </w:trPr>
        <w:tc>
          <w:tcPr>
            <w:tcW w:w="4720" w:type="dxa"/>
            <w:shd w:fill="EDF1F4"/>
          </w:tcPr>
          <w:p>
            <w:pPr>
              <w:pStyle w:val="TableText"/>
              <w:spacing w:before="0" w:after="0"/>
            </w:pPr>
            <w:r>
              <w:rPr>
                <w:b/>
              </w:rPr>
              <w:t xml:space="preserve">Khối hiển thị</w:t>
            </w:r>
          </w:p>
        </w:tc>
        <w:tc>
          <w:tcPr>
            <w:tcW w:w="4720" w:type="dxa"/>
            <w:shd w:fill="EDF1F4"/>
          </w:tcPr>
          <w:p>
            <w:pPr>
              <w:pStyle w:val="TableText"/>
              <w:spacing w:before="0" w:after="0"/>
            </w:pPr>
            <w:r>
              <w:rPr>
                <w:b/>
              </w:rPr>
              <w:t xml:space="preserve">Nguồn/công thức</w:t>
            </w:r>
          </w:p>
        </w:tc>
      </w:tr>
      <w:tr>
        <w:trPr>
          <w:cantSplit/>
        </w:trPr>
        <w:tc>
          <w:tcPr>
            <w:tcW w:w="4720" w:type="dxa"/>
          </w:tcPr>
          <w:p>
            <w:pPr>
              <w:pStyle w:val="TableText"/>
              <w:spacing w:before="0" w:after="0"/>
            </w:pPr>
            <w:r>
              <w:t xml:space="preserve">Cơ cấu thu phí</w:t>
            </w:r>
          </w:p>
        </w:tc>
        <w:tc>
          <w:tcPr>
            <w:tcW w:w="4720" w:type="dxa"/>
          </w:tcPr>
          <w:p>
            <w:pPr>
              <w:pStyle w:val="TableText"/>
              <w:spacing w:before="0" w:after="0"/>
            </w:pPr>
            <w:r>
              <w:t xml:space="preserve">KH02, tổng từng nhóm phí tại mục 6.5</w:t>
            </w:r>
          </w:p>
        </w:tc>
      </w:tr>
      <w:tr>
        <w:trPr>
          <w:cantSplit/>
        </w:trPr>
        <w:tc>
          <w:tcPr>
            <w:tcW w:w="4720" w:type="dxa"/>
            <w:shd w:fill="F8FAFB"/>
          </w:tcPr>
          <w:p>
            <w:pPr>
              <w:pStyle w:val="TableText"/>
              <w:spacing w:before="0" w:after="0"/>
            </w:pPr>
            <w:r>
              <w:t xml:space="preserve">Tỷ trọng nhóm phí</w:t>
            </w:r>
          </w:p>
        </w:tc>
        <w:tc>
          <w:tcPr>
            <w:tcW w:w="4720" w:type="dxa"/>
            <w:shd w:fill="F8FAFB"/>
          </w:tcPr>
          <w:p>
            <w:pPr>
              <w:pStyle w:val="TableText"/>
              <w:spacing w:before="0" w:after="0"/>
            </w:pPr>
            <w:r>
              <w:rPr>
                <w:rFonts w:ascii="Consolas" w:hAnsi="Consolas"/>
                <w:color w:val="8A1538"/>
                <w:sz w:val="18"/>
              </w:rPr>
              <w:t xml:space="preserve">Giá trị nhóm / tổng giá trị các nhóm phí × 100</w:t>
            </w:r>
            <w:r>
              <w:t xml:space="preserve"> khi tổng khác 0</w:t>
            </w:r>
          </w:p>
        </w:tc>
      </w:tr>
      <w:tr>
        <w:trPr>
          <w:cantSplit/>
        </w:trPr>
        <w:tc>
          <w:tcPr>
            <w:tcW w:w="4720" w:type="dxa"/>
          </w:tcPr>
          <w:p>
            <w:pPr>
              <w:pStyle w:val="TableText"/>
              <w:spacing w:before="0" w:after="0"/>
            </w:pPr>
            <w:r>
              <w:t xml:space="preserve">Độ phủ sản phẩm</w:t>
            </w:r>
          </w:p>
        </w:tc>
        <w:tc>
          <w:tcPr>
            <w:tcW w:w="4720" w:type="dxa"/>
          </w:tcPr>
          <w:p>
            <w:pPr>
              <w:pStyle w:val="TableText"/>
              <w:spacing w:before="0" w:after="0"/>
            </w:pPr>
            <w:r>
              <w:rPr>
                <w:rFonts w:ascii="Consolas" w:hAnsi="Consolas"/>
                <w:color w:val="8A1538"/>
                <w:sz w:val="18"/>
              </w:rPr>
              <w:t xml:space="preserve">Số KH có sản phẩm / tập KH đủ điều kiện × 100</w:t>
            </w:r>
          </w:p>
        </w:tc>
      </w:tr>
      <w:tr>
        <w:trPr>
          <w:cantSplit/>
        </w:trPr>
        <w:tc>
          <w:tcPr>
            <w:tcW w:w="4720" w:type="dxa"/>
            <w:shd w:fill="F8FAFB"/>
          </w:tcPr>
          <w:p>
            <w:pPr>
              <w:pStyle w:val="TableText"/>
              <w:spacing w:before="0" w:after="0"/>
            </w:pPr>
            <w:r>
              <w:t xml:space="preserve">Khoảng trống sản phẩm</w:t>
            </w:r>
          </w:p>
        </w:tc>
        <w:tc>
          <w:tcPr>
            <w:tcW w:w="4720" w:type="dxa"/>
            <w:shd w:fill="F8FAFB"/>
          </w:tcPr>
          <w:p>
            <w:pPr>
              <w:pStyle w:val="TableText"/>
              <w:spacing w:before="0" w:after="0"/>
            </w:pPr>
            <w:r>
              <w:t xml:space="preserve">KH trong mẫu số nhưng cờ sản phẩm được chọn bằng 0</w:t>
            </w:r>
          </w:p>
        </w:tc>
      </w:tr>
      <w:tr>
        <w:trPr>
          <w:cantSplit/>
        </w:trPr>
        <w:tc>
          <w:tcPr>
            <w:tcW w:w="4720" w:type="dxa"/>
          </w:tcPr>
          <w:p>
            <w:pPr>
              <w:pStyle w:val="TableText"/>
              <w:spacing w:before="0" w:after="0"/>
            </w:pPr>
            <w:r>
              <w:t xml:space="preserve">Sản phẩm thêm/bỏ</w:t>
            </w:r>
          </w:p>
        </w:tc>
        <w:tc>
          <w:tcPr>
            <w:tcW w:w="4720" w:type="dxa"/>
          </w:tcPr>
          <w:p>
            <w:pPr>
              <w:pStyle w:val="TableText"/>
              <w:spacing w:before="0" w:after="0"/>
            </w:pPr>
            <w:r>
              <w:t xml:space="preserve">So từng cờ giữa kỳ hiện tại và kỳ trước</w:t>
            </w:r>
          </w:p>
        </w:tc>
      </w:tr>
    </w:tbl>
    <w:p>
      <w:pPr>
        <w:pStyle w:val="Normal"/>
        <w:spacing w:before="0" w:after="120"/>
      </w:pPr>
      <w:r>
        <w:t xml:space="preserve">Mẫu số phải được ghi rõ. Ví dụ độ phủ SMS nhắc nợ vay nên dùng tập KH có tiền vay; độ phủ Agribank Plus dùng tập KH phù hợp theo quy tắc sản phẩm, không mặc định mọi KPI có cùng mẫu số.</w:t>
      </w:r>
    </w:p>
    <w:p>
      <w:pPr>
        <w:pStyle w:val="Heading1"/>
        <w:spacing w:before="280" w:after="130"/>
        <w:keepNext/>
      </w:pPr>
      <w:r>
        <w:t xml:space="preserve">7.4. Đơn vị và cán bộ</w:t>
      </w:r>
    </w:p>
    <w:tbl>
      <w:tblPr>
        <w:tblW w:w="5000" w:type="pct"/>
        <w:tblLayout w:type="fixed"/>
        <w:tblBorders>
          <w:top w:val="single" w:sz="5" w:color="D7DEE5"/>
          <w:left w:val="single" w:sz="5" w:color="D7DEE5"/>
          <w:bottom w:val="single" w:sz="5" w:color="D7DEE5"/>
          <w:right w:val="single" w:sz="5" w:color="D7DEE5"/>
          <w:insideH w:val="single" w:sz="5" w:color="D7DEE5"/>
          <w:insideV w:val="single" w:sz="5" w:color="D7DEE5"/>
        </w:tblBorders>
        <w:tblCellMar>
          <w:top w:w="80" w:type="dxa"/>
          <w:left w:w="95" w:type="dxa"/>
          <w:bottom w:w="80" w:type="dxa"/>
          <w:right w:w="95" w:type="dxa"/>
        </w:tblCellMar>
      </w:tblPr>
      <w:tblGrid>
        <w:gridCol w:w="4720"/>
        <w:gridCol w:w="4720"/>
      </w:tblGrid>
      <w:tr>
        <w:trPr>
          <w:cantSplit/>
        </w:trPr>
        <w:tc>
          <w:tcPr>
            <w:tcW w:w="4720" w:type="dxa"/>
            <w:shd w:fill="EDF1F4"/>
          </w:tcPr>
          <w:p>
            <w:pPr>
              <w:pStyle w:val="TableText"/>
              <w:spacing w:before="0" w:after="0"/>
            </w:pPr>
            <w:r>
              <w:rPr>
                <w:b/>
              </w:rPr>
              <w:t xml:space="preserve">Khối hiển thị</w:t>
            </w:r>
          </w:p>
        </w:tc>
        <w:tc>
          <w:tcPr>
            <w:tcW w:w="4720" w:type="dxa"/>
            <w:shd w:fill="EDF1F4"/>
          </w:tcPr>
          <w:p>
            <w:pPr>
              <w:pStyle w:val="TableText"/>
              <w:spacing w:before="0" w:after="0"/>
            </w:pPr>
            <w:r>
              <w:rPr>
                <w:b/>
              </w:rPr>
              <w:t xml:space="preserve">Nguồn/công thức</w:t>
            </w:r>
          </w:p>
        </w:tc>
      </w:tr>
      <w:tr>
        <w:trPr>
          <w:cantSplit/>
        </w:trPr>
        <w:tc>
          <w:tcPr>
            <w:tcW w:w="4720" w:type="dxa"/>
          </w:tcPr>
          <w:p>
            <w:pPr>
              <w:pStyle w:val="TableText"/>
              <w:spacing w:before="0" w:after="0"/>
            </w:pPr>
            <w:r>
              <w:t xml:space="preserve">Số KH theo cán bộ</w:t>
            </w:r>
          </w:p>
        </w:tc>
        <w:tc>
          <w:tcPr>
            <w:tcW w:w="4720" w:type="dxa"/>
          </w:tcPr>
          <w:p>
            <w:pPr>
              <w:pStyle w:val="TableText"/>
              <w:spacing w:before="0" w:after="0"/>
            </w:pPr>
            <w:r>
              <w:t xml:space="preserve">Đếm duy nhất </w:t>
            </w:r>
            <w:r>
              <w:rPr>
                <w:rFonts w:ascii="Consolas" w:hAnsi="Consolas"/>
                <w:color w:val="8A1538"/>
                <w:sz w:val="18"/>
              </w:rPr>
              <w:t xml:space="preserve">ma_kh</w:t>
            </w:r>
            <w:r>
              <w:t xml:space="preserve"> được gán cho user hợp lệ trong phạm vi</w:t>
            </w:r>
          </w:p>
        </w:tc>
      </w:tr>
      <w:tr>
        <w:trPr>
          <w:cantSplit/>
        </w:trPr>
        <w:tc>
          <w:tcPr>
            <w:tcW w:w="4720" w:type="dxa"/>
            <w:shd w:fill="F8FAFB"/>
          </w:tcPr>
          <w:p>
            <w:pPr>
              <w:pStyle w:val="TableText"/>
              <w:spacing w:before="0" w:after="0"/>
            </w:pPr>
            <w:r>
              <w:t xml:space="preserve">Tiền gửi/dư nợ/phí theo cán bộ</w:t>
            </w:r>
          </w:p>
        </w:tc>
        <w:tc>
          <w:tcPr>
            <w:tcW w:w="4720" w:type="dxa"/>
            <w:shd w:fill="F8FAFB"/>
          </w:tcPr>
          <w:p>
            <w:pPr>
              <w:pStyle w:val="TableText"/>
              <w:spacing w:before="0" w:after="0"/>
            </w:pPr>
            <w:r>
              <w:t xml:space="preserve">Tổng các trường hồ sơ/chi nhánh được giao cán bộ đó quản lý</w:t>
            </w:r>
          </w:p>
        </w:tc>
      </w:tr>
      <w:tr>
        <w:trPr>
          <w:cantSplit/>
        </w:trPr>
        <w:tc>
          <w:tcPr>
            <w:tcW w:w="4720" w:type="dxa"/>
          </w:tcPr>
          <w:p>
            <w:pPr>
              <w:pStyle w:val="TableText"/>
              <w:spacing w:before="0" w:after="0"/>
            </w:pPr>
            <w:r>
              <w:t xml:space="preserve">KH mới nhận/chuyển đi</w:t>
            </w:r>
          </w:p>
        </w:tc>
        <w:tc>
          <w:tcPr>
            <w:tcW w:w="4720" w:type="dxa"/>
          </w:tcPr>
          <w:p>
            <w:pPr>
              <w:pStyle w:val="TableText"/>
              <w:spacing w:before="0" w:after="0"/>
            </w:pPr>
            <w:r>
              <w:t xml:space="preserve">So cán bộ quản lý của cùng KH giữa hai kỳ</w:t>
            </w:r>
          </w:p>
        </w:tc>
      </w:tr>
      <w:tr>
        <w:trPr>
          <w:cantSplit/>
        </w:trPr>
        <w:tc>
          <w:tcPr>
            <w:tcW w:w="4720" w:type="dxa"/>
            <w:shd w:fill="F8FAFB"/>
          </w:tcPr>
          <w:p>
            <w:pPr>
              <w:pStyle w:val="TableText"/>
              <w:spacing w:before="0" w:after="0"/>
            </w:pPr>
            <w:r>
              <w:t xml:space="preserve">Tăng/giảm tiền gửi, dư nợ</w:t>
            </w:r>
          </w:p>
        </w:tc>
        <w:tc>
          <w:tcPr>
            <w:tcW w:w="4720" w:type="dxa"/>
            <w:shd w:fill="F8FAFB"/>
          </w:tcPr>
          <w:p>
            <w:pPr>
              <w:pStyle w:val="TableText"/>
              <w:spacing w:before="0" w:after="0"/>
            </w:pPr>
            <w:r>
              <w:t xml:space="preserve">Tổng kỳ này − tổng kỳ trước theo cùng cán bộ và phạm vi</w:t>
            </w:r>
          </w:p>
        </w:tc>
      </w:tr>
      <w:tr>
        <w:trPr>
          <w:cantSplit/>
        </w:trPr>
        <w:tc>
          <w:tcPr>
            <w:tcW w:w="4720" w:type="dxa"/>
          </w:tcPr>
          <w:p>
            <w:pPr>
              <w:pStyle w:val="TableText"/>
              <w:spacing w:before="0" w:after="0"/>
            </w:pPr>
            <w:r>
              <w:t xml:space="preserve">Danh sách KH của cán bộ</w:t>
            </w:r>
          </w:p>
        </w:tc>
        <w:tc>
          <w:tcPr>
            <w:tcW w:w="4720" w:type="dxa"/>
          </w:tcPr>
          <w:p>
            <w:pPr>
              <w:pStyle w:val="TableText"/>
              <w:spacing w:before="0" w:after="0"/>
            </w:pPr>
            <w:r>
              <w:t xml:space="preserve">Các dòng có </w:t>
            </w:r>
            <w:r>
              <w:rPr>
                <w:rFonts w:ascii="Consolas" w:hAnsi="Consolas"/>
                <w:color w:val="8A1538"/>
                <w:sz w:val="18"/>
              </w:rPr>
              <w:t xml:space="preserve">officer_employee_code</w:t>
            </w:r>
            <w:r>
              <w:t xml:space="preserve"> tương ứng; hỗ trợ lọc có tiền gửi, tiền vay, phí, đa chi nhánh</w:t>
            </w:r>
          </w:p>
        </w:tc>
      </w:tr>
    </w:tbl>
    <w:p>
      <w:pPr>
        <w:pStyle w:val="Normal"/>
        <w:spacing w:before="0" w:after="120"/>
      </w:pPr>
      <w:r>
        <w:t xml:space="preserve">Không tính tên cán bộ từ file nguồn nếu không khớp user hệ thống. KH chưa có CBQL phải được tách riêng, không gán tạm cho một cán bộ khác.</w:t>
      </w:r>
    </w:p>
    <w:p>
      <w:pPr>
        <w:pStyle w:val="Heading1"/>
        <w:spacing w:before="280" w:after="130"/>
        <w:keepNext/>
      </w:pPr>
      <w:r>
        <w:t xml:space="preserve">8. Quản trị dữ liệu</w:t>
      </w:r>
    </w:p>
    <w:p>
      <w:pPr>
        <w:pStyle w:val="Heading1"/>
        <w:spacing w:before="280" w:after="130"/>
        <w:keepNext/>
      </w:pPr>
      <w:r>
        <w:t xml:space="preserve">8.1. Kho dữ liệu theo kỳ</w:t>
      </w:r>
    </w:p>
    <w:tbl>
      <w:tblPr>
        <w:tblW w:w="5000" w:type="pct"/>
        <w:tblLayout w:type="fixed"/>
        <w:tblBorders>
          <w:top w:val="single" w:sz="5" w:color="D7DEE5"/>
          <w:left w:val="single" w:sz="5" w:color="D7DEE5"/>
          <w:bottom w:val="single" w:sz="5" w:color="D7DEE5"/>
          <w:right w:val="single" w:sz="5" w:color="D7DEE5"/>
          <w:insideH w:val="single" w:sz="5" w:color="D7DEE5"/>
          <w:insideV w:val="single" w:sz="5" w:color="D7DEE5"/>
        </w:tblBorders>
        <w:tblCellMar>
          <w:top w:w="80" w:type="dxa"/>
          <w:left w:w="95" w:type="dxa"/>
          <w:bottom w:w="80" w:type="dxa"/>
          <w:right w:w="95" w:type="dxa"/>
        </w:tblCellMar>
      </w:tblPr>
      <w:tblGrid>
        <w:gridCol w:w="4720"/>
        <w:gridCol w:w="4720"/>
      </w:tblGrid>
      <w:tr>
        <w:trPr>
          <w:cantSplit/>
        </w:trPr>
        <w:tc>
          <w:tcPr>
            <w:tcW w:w="4720" w:type="dxa"/>
            <w:shd w:fill="EDF1F4"/>
          </w:tcPr>
          <w:p>
            <w:pPr>
              <w:pStyle w:val="TableText"/>
              <w:spacing w:before="0" w:after="0"/>
            </w:pPr>
            <w:r>
              <w:rPr>
                <w:b/>
              </w:rPr>
              <w:t xml:space="preserve">Thông tin hiển thị</w:t>
            </w:r>
          </w:p>
        </w:tc>
        <w:tc>
          <w:tcPr>
            <w:tcW w:w="4720" w:type="dxa"/>
            <w:shd w:fill="EDF1F4"/>
          </w:tcPr>
          <w:p>
            <w:pPr>
              <w:pStyle w:val="TableText"/>
              <w:spacing w:before="0" w:after="0"/>
            </w:pPr>
            <w:r>
              <w:rPr>
                <w:b/>
              </w:rPr>
              <w:t xml:space="preserve">Nguồn/cách tính</w:t>
            </w:r>
          </w:p>
        </w:tc>
      </w:tr>
      <w:tr>
        <w:trPr>
          <w:cantSplit/>
        </w:trPr>
        <w:tc>
          <w:tcPr>
            <w:tcW w:w="4720" w:type="dxa"/>
          </w:tcPr>
          <w:p>
            <w:pPr>
              <w:pStyle w:val="TableText"/>
              <w:spacing w:before="0" w:after="0"/>
            </w:pPr>
            <w:r>
              <w:t xml:space="preserve">Số file, số dòng, dung lượng</w:t>
            </w:r>
          </w:p>
        </w:tc>
        <w:tc>
          <w:tcPr>
            <w:tcW w:w="4720" w:type="dxa"/>
          </w:tcPr>
          <w:p>
            <w:pPr>
              <w:pStyle w:val="TableText"/>
              <w:spacing w:before="0" w:after="0"/>
            </w:pPr>
            <w:r>
              <w:rPr>
                <w:rFonts w:ascii="Consolas" w:hAnsi="Consolas"/>
                <w:color w:val="8A1538"/>
                <w:sz w:val="18"/>
              </w:rPr>
              <w:t xml:space="preserve">import_files</w:t>
            </w:r>
            <w:r>
              <w:t xml:space="preserve">, </w:t>
            </w:r>
            <w:r>
              <w:rPr>
                <w:rFonts w:ascii="Consolas" w:hAnsi="Consolas"/>
                <w:color w:val="8A1538"/>
                <w:sz w:val="18"/>
              </w:rPr>
              <w:t xml:space="preserve">import_batches</w:t>
            </w:r>
            <w:r>
              <w:t xml:space="preserve"> và metadata file</w:t>
            </w:r>
          </w:p>
        </w:tc>
      </w:tr>
      <w:tr>
        <w:trPr>
          <w:cantSplit/>
        </w:trPr>
        <w:tc>
          <w:tcPr>
            <w:tcW w:w="4720" w:type="dxa"/>
            <w:shd w:fill="F8FAFB"/>
          </w:tcPr>
          <w:p>
            <w:pPr>
              <w:pStyle w:val="TableText"/>
              <w:spacing w:before="0" w:after="0"/>
            </w:pPr>
            <w:r>
              <w:t xml:space="preserve">Kỳ dữ liệu</w:t>
            </w:r>
          </w:p>
        </w:tc>
        <w:tc>
          <w:tcPr>
            <w:tcW w:w="4720" w:type="dxa"/>
            <w:shd w:fill="F8FAFB"/>
          </w:tcPr>
          <w:p>
            <w:pPr>
              <w:pStyle w:val="TableText"/>
              <w:spacing w:before="0" w:after="0"/>
            </w:pPr>
            <w:r>
              <w:t xml:space="preserve">Parse từ tên file và ngày nguồn</w:t>
            </w:r>
          </w:p>
        </w:tc>
      </w:tr>
      <w:tr>
        <w:trPr>
          <w:cantSplit/>
        </w:trPr>
        <w:tc>
          <w:tcPr>
            <w:tcW w:w="4720" w:type="dxa"/>
          </w:tcPr>
          <w:p>
            <w:pPr>
              <w:pStyle w:val="TableText"/>
              <w:spacing w:before="0" w:after="0"/>
            </w:pPr>
            <w:r>
              <w:t xml:space="preserve">Trạng thái import</w:t>
            </w:r>
          </w:p>
        </w:tc>
        <w:tc>
          <w:tcPr>
            <w:tcW w:w="4720" w:type="dxa"/>
          </w:tcPr>
          <w:p>
            <w:pPr>
              <w:pStyle w:val="TableText"/>
              <w:spacing w:before="0" w:after="0"/>
            </w:pPr>
            <w:r>
              <w:t xml:space="preserve">Trạng thái batch/file: chờ, đang chạy, hoàn thành, lỗi</w:t>
            </w:r>
          </w:p>
        </w:tc>
      </w:tr>
      <w:tr>
        <w:trPr>
          <w:cantSplit/>
        </w:trPr>
        <w:tc>
          <w:tcPr>
            <w:tcW w:w="4720" w:type="dxa"/>
            <w:shd w:fill="F8FAFB"/>
          </w:tcPr>
          <w:p>
            <w:pPr>
              <w:pStyle w:val="TableText"/>
              <w:spacing w:before="0" w:after="0"/>
            </w:pPr>
            <w:r>
              <w:t xml:space="preserve">Chi nhánh đã có</w:t>
            </w:r>
          </w:p>
        </w:tc>
        <w:tc>
          <w:tcPr>
            <w:tcW w:w="4720" w:type="dxa"/>
            <w:shd w:fill="F8FAFB"/>
          </w:tcPr>
          <w:p>
            <w:pPr>
              <w:pStyle w:val="TableText"/>
              <w:spacing w:before="0" w:after="0"/>
            </w:pPr>
            <w:r>
              <w:t xml:space="preserve">Mã CN parse từ tên/file hoặc trường nguồn chuẩn</w:t>
            </w:r>
          </w:p>
        </w:tc>
      </w:tr>
      <w:tr>
        <w:trPr>
          <w:cantSplit/>
        </w:trPr>
        <w:tc>
          <w:tcPr>
            <w:tcW w:w="4720" w:type="dxa"/>
          </w:tcPr>
          <w:p>
            <w:pPr>
              <w:pStyle w:val="TableText"/>
              <w:spacing w:before="0" w:after="0"/>
            </w:pPr>
            <w:r>
              <w:t xml:space="preserve">Nguồn bắt buộc còn thiếu</w:t>
            </w:r>
          </w:p>
        </w:tc>
        <w:tc>
          <w:tcPr>
            <w:tcW w:w="4720" w:type="dxa"/>
          </w:tcPr>
          <w:p>
            <w:pPr>
              <w:pStyle w:val="TableText"/>
              <w:spacing w:before="0" w:after="0"/>
            </w:pPr>
            <w:r>
              <w:t xml:space="preserve">So ma trận nguồn thực tế với danh sách nguồn bắt buộc</w:t>
            </w:r>
          </w:p>
        </w:tc>
      </w:tr>
      <w:tr>
        <w:trPr>
          <w:cantSplit/>
        </w:trPr>
        <w:tc>
          <w:tcPr>
            <w:tcW w:w="4720" w:type="dxa"/>
            <w:shd w:fill="F8FAFB"/>
          </w:tcPr>
          <w:p>
            <w:pPr>
              <w:pStyle w:val="TableText"/>
              <w:spacing w:before="0" w:after="0"/>
            </w:pPr>
            <w:r>
              <w:t xml:space="preserve">FTPLN thiếu ngày</w:t>
            </w:r>
          </w:p>
        </w:tc>
        <w:tc>
          <w:tcPr>
            <w:tcW w:w="4720" w:type="dxa"/>
            <w:shd w:fill="F8FAFB"/>
          </w:tcPr>
          <w:p>
            <w:pPr>
              <w:pStyle w:val="TableText"/>
              <w:spacing w:before="0" w:after="0"/>
            </w:pPr>
            <w:r>
              <w:t xml:space="preserve">So danh sách ngày file đã có với toàn bộ ngày lịch của tháng theo từng CN</w:t>
            </w:r>
          </w:p>
        </w:tc>
      </w:tr>
      <w:tr>
        <w:trPr>
          <w:cantSplit/>
        </w:trPr>
        <w:tc>
          <w:tcPr>
            <w:tcW w:w="4720" w:type="dxa"/>
          </w:tcPr>
          <w:p>
            <w:pPr>
              <w:pStyle w:val="TableText"/>
              <w:spacing w:before="0" w:after="0"/>
            </w:pPr>
            <w:r>
              <w:t xml:space="preserve">Độ sẵn sàng</w:t>
            </w:r>
          </w:p>
        </w:tc>
        <w:tc>
          <w:tcPr>
            <w:tcW w:w="4720" w:type="dxa"/>
          </w:tcPr>
          <w:p>
            <w:pPr>
              <w:pStyle w:val="TableText"/>
              <w:spacing w:before="0" w:after="0"/>
            </w:pPr>
            <w:r>
              <w:t xml:space="preserve">Số ô nguồn/chi nhánh đạt yêu cầu chia tổng ô bắt buộc; không chỉ kiểm tra bốn nguồn cũ</w:t>
            </w:r>
          </w:p>
        </w:tc>
      </w:tr>
    </w:tbl>
    <w:p>
      <w:pPr>
        <w:pStyle w:val="Normal"/>
        <w:spacing w:before="0" w:after="120"/>
      </w:pPr>
      <w:r>
        <w:t xml:space="preserve">Nguồn bắt buộc hiện hành: DP01, LN01, CN05, PF10, PF14, BC06, BC29, KH02 và FTPLN. RR01/GL02 đang là nguồn hỗ trợ và chưa chặn độ sẵn sàng nếu chưa thay đổi chính sách.</w:t>
      </w:r>
    </w:p>
    <w:p>
      <w:pPr>
        <w:pStyle w:val="Heading1"/>
        <w:spacing w:before="280" w:after="130"/>
        <w:keepNext/>
      </w:pPr>
      <w:r>
        <w:t xml:space="preserve">8.2. Kho CIF</w:t>
      </w:r>
    </w:p>
    <w:tbl>
      <w:tblPr>
        <w:tblW w:w="5000" w:type="pct"/>
        <w:tblLayout w:type="fixed"/>
        <w:tblBorders>
          <w:top w:val="single" w:sz="5" w:color="D7DEE5"/>
          <w:left w:val="single" w:sz="5" w:color="D7DEE5"/>
          <w:bottom w:val="single" w:sz="5" w:color="D7DEE5"/>
          <w:right w:val="single" w:sz="5" w:color="D7DEE5"/>
          <w:insideH w:val="single" w:sz="5" w:color="D7DEE5"/>
          <w:insideV w:val="single" w:sz="5" w:color="D7DEE5"/>
        </w:tblBorders>
        <w:tblCellMar>
          <w:top w:w="80" w:type="dxa"/>
          <w:left w:w="95" w:type="dxa"/>
          <w:bottom w:w="80" w:type="dxa"/>
          <w:right w:w="95" w:type="dxa"/>
        </w:tblCellMar>
      </w:tblPr>
      <w:tblGrid>
        <w:gridCol w:w="4720"/>
        <w:gridCol w:w="4720"/>
      </w:tblGrid>
      <w:tr>
        <w:trPr>
          <w:cantSplit/>
        </w:trPr>
        <w:tc>
          <w:tcPr>
            <w:tcW w:w="4720" w:type="dxa"/>
            <w:shd w:fill="EDF1F4"/>
          </w:tcPr>
          <w:p>
            <w:pPr>
              <w:pStyle w:val="TableText"/>
              <w:spacing w:before="0" w:after="0"/>
            </w:pPr>
            <w:r>
              <w:rPr>
                <w:b/>
              </w:rPr>
              <w:t xml:space="preserve">Thông tin</w:t>
            </w:r>
          </w:p>
        </w:tc>
        <w:tc>
          <w:tcPr>
            <w:tcW w:w="4720" w:type="dxa"/>
            <w:shd w:fill="EDF1F4"/>
          </w:tcPr>
          <w:p>
            <w:pPr>
              <w:pStyle w:val="TableText"/>
              <w:spacing w:before="0" w:after="0"/>
            </w:pPr>
            <w:r>
              <w:rPr>
                <w:b/>
              </w:rPr>
              <w:t xml:space="preserve">Cách lấy</w:t>
            </w:r>
          </w:p>
        </w:tc>
      </w:tr>
      <w:tr>
        <w:trPr>
          <w:cantSplit/>
        </w:trPr>
        <w:tc>
          <w:tcPr>
            <w:tcW w:w="4720" w:type="dxa"/>
          </w:tcPr>
          <w:p>
            <w:pPr>
              <w:pStyle w:val="TableText"/>
              <w:spacing w:before="0" w:after="0"/>
            </w:pPr>
            <w:r>
              <w:t xml:space="preserve">Tổng KH lõi</w:t>
            </w:r>
          </w:p>
        </w:tc>
        <w:tc>
          <w:tcPr>
            <w:tcW w:w="4720" w:type="dxa"/>
          </w:tcPr>
          <w:p>
            <w:pPr>
              <w:pStyle w:val="TableText"/>
              <w:spacing w:before="0" w:after="0"/>
            </w:pPr>
            <w:r>
              <w:t xml:space="preserve">Đếm </w:t>
            </w:r>
            <w:r>
              <w:rPr>
                <w:rFonts w:ascii="Consolas" w:hAnsi="Consolas"/>
                <w:color w:val="8A1538"/>
                <w:sz w:val="18"/>
              </w:rPr>
              <w:t xml:space="preserve">cif_customers.customer_core_code</w:t>
            </w:r>
            <w:r>
              <w:t xml:space="preserve"> duy nhất</w:t>
            </w:r>
          </w:p>
        </w:tc>
      </w:tr>
      <w:tr>
        <w:trPr>
          <w:cantSplit/>
        </w:trPr>
        <w:tc>
          <w:tcPr>
            <w:tcW w:w="4720" w:type="dxa"/>
            <w:shd w:fill="F8FAFB"/>
          </w:tcPr>
          <w:p>
            <w:pPr>
              <w:pStyle w:val="TableText"/>
              <w:spacing w:before="0" w:after="0"/>
            </w:pPr>
            <w:r>
              <w:t xml:space="preserve">Số CIF đầy đủ</w:t>
            </w:r>
          </w:p>
        </w:tc>
        <w:tc>
          <w:tcPr>
            <w:tcW w:w="4720" w:type="dxa"/>
            <w:shd w:fill="F8FAFB"/>
          </w:tcPr>
          <w:p>
            <w:pPr>
              <w:pStyle w:val="TableText"/>
              <w:spacing w:before="0" w:after="0"/>
            </w:pPr>
            <w:r>
              <w:t xml:space="preserve">Đếm </w:t>
            </w:r>
            <w:r>
              <w:rPr>
                <w:rFonts w:ascii="Consolas" w:hAnsi="Consolas"/>
                <w:color w:val="8A1538"/>
                <w:sz w:val="18"/>
              </w:rPr>
              <w:t xml:space="preserve">cif_customer_identifiers.full_cif_code</w:t>
            </w:r>
          </w:p>
        </w:tc>
      </w:tr>
      <w:tr>
        <w:trPr>
          <w:cantSplit/>
        </w:trPr>
        <w:tc>
          <w:tcPr>
            <w:tcW w:w="4720" w:type="dxa"/>
          </w:tcPr>
          <w:p>
            <w:pPr>
              <w:pStyle w:val="TableText"/>
              <w:spacing w:before="0" w:after="0"/>
            </w:pPr>
            <w:r>
              <w:t xml:space="preserve">Số chi nhánh quan hệ</w:t>
            </w:r>
          </w:p>
        </w:tc>
        <w:tc>
          <w:tcPr>
            <w:tcW w:w="4720" w:type="dxa"/>
          </w:tcPr>
          <w:p>
            <w:pPr>
              <w:pStyle w:val="TableText"/>
              <w:spacing w:before="0" w:after="0"/>
            </w:pPr>
            <w:r>
              <w:t xml:space="preserve">Đếm </w:t>
            </w:r>
            <w:r>
              <w:rPr>
                <w:rFonts w:ascii="Consolas" w:hAnsi="Consolas"/>
                <w:color w:val="8A1538"/>
                <w:sz w:val="18"/>
              </w:rPr>
              <w:t xml:space="preserve">branch_code</w:t>
            </w:r>
            <w:r>
              <w:t xml:space="preserve"> duy nhất trên identifier</w:t>
            </w:r>
          </w:p>
        </w:tc>
      </w:tr>
      <w:tr>
        <w:trPr>
          <w:cantSplit/>
        </w:trPr>
        <w:tc>
          <w:tcPr>
            <w:tcW w:w="4720" w:type="dxa"/>
            <w:shd w:fill="F8FAFB"/>
          </w:tcPr>
          <w:p>
            <w:pPr>
              <w:pStyle w:val="TableText"/>
              <w:spacing w:before="0" w:after="0"/>
            </w:pPr>
            <w:r>
              <w:t xml:space="preserve">Trùng trong file</w:t>
            </w:r>
          </w:p>
        </w:tc>
        <w:tc>
          <w:tcPr>
            <w:tcW w:w="4720" w:type="dxa"/>
            <w:shd w:fill="F8FAFB"/>
          </w:tcPr>
          <w:p>
            <w:pPr>
              <w:pStyle w:val="TableText"/>
              <w:spacing w:before="0" w:after="0"/>
            </w:pPr>
            <w:r>
              <w:t xml:space="preserve">Các dòng sau CUSTNO đầu tiên được đánh dấu/bỏ qua theo batch</w:t>
            </w:r>
          </w:p>
        </w:tc>
      </w:tr>
      <w:tr>
        <w:trPr>
          <w:cantSplit/>
        </w:trPr>
        <w:tc>
          <w:tcPr>
            <w:tcW w:w="4720" w:type="dxa"/>
          </w:tcPr>
          <w:p>
            <w:pPr>
              <w:pStyle w:val="TableText"/>
              <w:spacing w:before="0" w:after="0"/>
            </w:pPr>
            <w:r>
              <w:t xml:space="preserve">Xung đột với kho</w:t>
            </w:r>
          </w:p>
        </w:tc>
        <w:tc>
          <w:tcPr>
            <w:tcW w:w="4720" w:type="dxa"/>
          </w:tcPr>
          <w:p>
            <w:pPr>
              <w:pStyle w:val="TableText"/>
              <w:spacing w:before="0" w:after="0"/>
            </w:pPr>
            <w:r>
              <w:t xml:space="preserve">So source record mới với snapshot hiện tại; lưu </w:t>
            </w:r>
            <w:r>
              <w:rPr>
                <w:rFonts w:ascii="Consolas" w:hAnsi="Consolas"/>
                <w:color w:val="8A1538"/>
                <w:sz w:val="18"/>
              </w:rPr>
              <w:t xml:space="preserve">changed_fields</w:t>
            </w:r>
            <w:r>
              <w:t xml:space="preserve">, giá trị cũ/mới và trạng thái duyệt</w:t>
            </w:r>
          </w:p>
        </w:tc>
      </w:tr>
      <w:tr>
        <w:trPr>
          <w:cantSplit/>
        </w:trPr>
        <w:tc>
          <w:tcPr>
            <w:tcW w:w="4720" w:type="dxa"/>
            <w:shd w:fill="F8FAFB"/>
          </w:tcPr>
          <w:p>
            <w:pPr>
              <w:pStyle w:val="TableText"/>
              <w:spacing w:before="0" w:after="0"/>
            </w:pPr>
            <w:r>
              <w:t xml:space="preserve">Lịch sử cập nhật</w:t>
            </w:r>
          </w:p>
        </w:tc>
        <w:tc>
          <w:tcPr>
            <w:tcW w:w="4720" w:type="dxa"/>
            <w:shd w:fill="F8FAFB"/>
          </w:tcPr>
          <w:p>
            <w:pPr>
              <w:pStyle w:val="TableText"/>
              <w:spacing w:before="0" w:after="0"/>
            </w:pPr>
            <w:r>
              <w:t xml:space="preserve">Import batch, file, người import, thời gian, số dòng thành công/bỏ qua/lỗi/xung đột</w:t>
            </w:r>
          </w:p>
        </w:tc>
      </w:tr>
    </w:tbl>
    <w:p>
      <w:pPr>
        <w:pStyle w:val="Heading1"/>
        <w:spacing w:before="280" w:after="130"/>
        <w:keepNext/>
      </w:pPr>
      <w:r>
        <w:t xml:space="preserve">8.3. Xử lý dữ liệu KH</w:t>
      </w:r>
    </w:p>
    <w:p>
      <w:pPr>
        <w:pStyle w:val="ListText"/>
        <w:spacing w:before="0" w:after="70"/>
        <w:ind w:left="360"/>
      </w:pPr>
      <w:r>
        <w:t xml:space="preserve">• Job xử lý lại một kỳ xóa/thay thế kết quả tổng hợp của kỳ đó trong giao dịch phù hợp, không cộng chồng thành một bộ số liệu mới.</w:t>
      </w:r>
    </w:p>
    <w:p>
      <w:pPr>
        <w:pStyle w:val="ListText"/>
        <w:spacing w:before="0" w:after="70"/>
        <w:ind w:left="360"/>
      </w:pPr>
      <w:r>
        <w:t xml:space="preserve">• Sau khi Kho CIF hoặc nguồn của một kỳ thay đổi, kỳ đã xử lý phải được đánh dấu cần chạy lại.</w:t>
      </w:r>
    </w:p>
    <w:p>
      <w:pPr>
        <w:pStyle w:val="ListText"/>
        <w:spacing w:before="0" w:after="70"/>
        <w:ind w:left="360"/>
      </w:pPr>
      <w:r>
        <w:t xml:space="preserve">• Nút chạy phải bị vô hiệu hóa nếu nguồn bắt buộc chưa đủ, trừ luồng bỏ qua nguồn đã được người có quyền xác nhận rõ.</w:t>
      </w:r>
    </w:p>
    <w:p>
      <w:pPr>
        <w:pStyle w:val="ListText"/>
        <w:spacing w:before="0" w:after="70"/>
        <w:ind w:left="360"/>
      </w:pPr>
      <w:r>
        <w:t xml:space="preserve">• Tiến độ phải phản ánh các bước: chuẩn bị → chuẩn hóa/ghép CIF → tính theo nguồn → tổng hợp chi nhánh → tổng hợp KH → đối soát → hoàn thành.</w:t>
      </w:r>
    </w:p>
    <w:p>
      <w:pPr>
        <w:pStyle w:val="Heading1"/>
        <w:spacing w:before="280" w:after="130"/>
        <w:keepNext/>
      </w:pPr>
      <w:r>
        <w:t xml:space="preserve">8.4. Đối chiếu CIF</w:t>
      </w:r>
    </w:p>
    <w:tbl>
      <w:tblPr>
        <w:tblW w:w="5000" w:type="pct"/>
        <w:tblLayout w:type="fixed"/>
        <w:tblBorders>
          <w:top w:val="single" w:sz="5" w:color="D7DEE5"/>
          <w:left w:val="single" w:sz="5" w:color="D7DEE5"/>
          <w:bottom w:val="single" w:sz="5" w:color="D7DEE5"/>
          <w:right w:val="single" w:sz="5" w:color="D7DEE5"/>
          <w:insideH w:val="single" w:sz="5" w:color="D7DEE5"/>
          <w:insideV w:val="single" w:sz="5" w:color="D7DEE5"/>
        </w:tblBorders>
        <w:tblCellMar>
          <w:top w:w="80" w:type="dxa"/>
          <w:left w:w="95" w:type="dxa"/>
          <w:bottom w:w="80" w:type="dxa"/>
          <w:right w:w="95" w:type="dxa"/>
        </w:tblCellMar>
      </w:tblPr>
      <w:tblGrid>
        <w:gridCol w:w="4720"/>
        <w:gridCol w:w="4720"/>
      </w:tblGrid>
      <w:tr>
        <w:trPr>
          <w:cantSplit/>
        </w:trPr>
        <w:tc>
          <w:tcPr>
            <w:tcW w:w="4720" w:type="dxa"/>
            <w:shd w:fill="EDF1F4"/>
          </w:tcPr>
          <w:p>
            <w:pPr>
              <w:pStyle w:val="TableText"/>
              <w:spacing w:before="0" w:after="0"/>
            </w:pPr>
            <w:r>
              <w:rPr>
                <w:b/>
              </w:rPr>
              <w:t xml:space="preserve">Cột</w:t>
            </w:r>
          </w:p>
        </w:tc>
        <w:tc>
          <w:tcPr>
            <w:tcW w:w="4720" w:type="dxa"/>
            <w:shd w:fill="EDF1F4"/>
          </w:tcPr>
          <w:p>
            <w:pPr>
              <w:pStyle w:val="TableText"/>
              <w:spacing w:before="0" w:after="0"/>
            </w:pPr>
            <w:r>
              <w:rPr>
                <w:b/>
              </w:rPr>
              <w:t xml:space="preserve">Nguồn</w:t>
            </w:r>
          </w:p>
        </w:tc>
      </w:tr>
      <w:tr>
        <w:trPr>
          <w:cantSplit/>
        </w:trPr>
        <w:tc>
          <w:tcPr>
            <w:tcW w:w="4720" w:type="dxa"/>
          </w:tcPr>
          <w:p>
            <w:pPr>
              <w:pStyle w:val="TableText"/>
              <w:spacing w:before="0" w:after="0"/>
            </w:pPr>
            <w:r>
              <w:t xml:space="preserve">Loại nguồn</w:t>
            </w:r>
          </w:p>
        </w:tc>
        <w:tc>
          <w:tcPr>
            <w:tcW w:w="4720" w:type="dxa"/>
          </w:tcPr>
          <w:p>
            <w:pPr>
              <w:pStyle w:val="TableText"/>
              <w:spacing w:before="0" w:after="0"/>
            </w:pPr>
            <w:r>
              <w:t xml:space="preserve">Bảng nguồn phát sinh mã chưa khớp</w:t>
            </w:r>
          </w:p>
        </w:tc>
      </w:tr>
      <w:tr>
        <w:trPr>
          <w:cantSplit/>
        </w:trPr>
        <w:tc>
          <w:tcPr>
            <w:tcW w:w="4720" w:type="dxa"/>
            <w:shd w:fill="F8FAFB"/>
          </w:tcPr>
          <w:p>
            <w:pPr>
              <w:pStyle w:val="TableText"/>
              <w:spacing w:before="0" w:after="0"/>
            </w:pPr>
            <w:r>
              <w:t xml:space="preserve">Chi nhánh</w:t>
            </w:r>
          </w:p>
        </w:tc>
        <w:tc>
          <w:tcPr>
            <w:tcW w:w="4720" w:type="dxa"/>
            <w:shd w:fill="F8FAFB"/>
          </w:tcPr>
          <w:p>
            <w:pPr>
              <w:pStyle w:val="TableText"/>
              <w:spacing w:before="0" w:after="0"/>
            </w:pPr>
            <w:r>
              <w:t xml:space="preserve">CN của bản ghi nguồn</w:t>
            </w:r>
          </w:p>
        </w:tc>
      </w:tr>
      <w:tr>
        <w:trPr>
          <w:cantSplit/>
        </w:trPr>
        <w:tc>
          <w:tcPr>
            <w:tcW w:w="4720" w:type="dxa"/>
          </w:tcPr>
          <w:p>
            <w:pPr>
              <w:pStyle w:val="TableText"/>
              <w:spacing w:before="0" w:after="0"/>
            </w:pPr>
            <w:r>
              <w:t xml:space="preserve">Mã KH nguồn</w:t>
            </w:r>
          </w:p>
        </w:tc>
        <w:tc>
          <w:tcPr>
            <w:tcW w:w="4720" w:type="dxa"/>
          </w:tcPr>
          <w:p>
            <w:pPr>
              <w:pStyle w:val="TableText"/>
              <w:spacing w:before="0" w:after="0"/>
            </w:pPr>
            <w:r>
              <w:t xml:space="preserve">Mã trước/sau chuẩn hóa</w:t>
            </w:r>
          </w:p>
        </w:tc>
      </w:tr>
      <w:tr>
        <w:trPr>
          <w:cantSplit/>
        </w:trPr>
        <w:tc>
          <w:tcPr>
            <w:tcW w:w="4720" w:type="dxa"/>
            <w:shd w:fill="F8FAFB"/>
          </w:tcPr>
          <w:p>
            <w:pPr>
              <w:pStyle w:val="TableText"/>
              <w:spacing w:before="0" w:after="0"/>
            </w:pPr>
            <w:r>
              <w:t xml:space="preserve">Tên KH nguồn</w:t>
            </w:r>
          </w:p>
        </w:tc>
        <w:tc>
          <w:tcPr>
            <w:tcW w:w="4720" w:type="dxa"/>
            <w:shd w:fill="F8FAFB"/>
          </w:tcPr>
          <w:p>
            <w:pPr>
              <w:pStyle w:val="TableText"/>
              <w:spacing w:before="0" w:after="0"/>
            </w:pPr>
            <w:r>
              <w:t xml:space="preserve">Tên trên file nguồn</w:t>
            </w:r>
          </w:p>
        </w:tc>
      </w:tr>
      <w:tr>
        <w:trPr>
          <w:cantSplit/>
        </w:trPr>
        <w:tc>
          <w:tcPr>
            <w:tcW w:w="4720" w:type="dxa"/>
          </w:tcPr>
          <w:p>
            <w:pPr>
              <w:pStyle w:val="TableText"/>
              <w:spacing w:before="0" w:after="0"/>
            </w:pPr>
            <w:r>
              <w:t xml:space="preserve">Số dòng/số tiền</w:t>
            </w:r>
          </w:p>
        </w:tc>
        <w:tc>
          <w:tcPr>
            <w:tcW w:w="4720" w:type="dxa"/>
          </w:tcPr>
          <w:p>
            <w:pPr>
              <w:pStyle w:val="TableText"/>
              <w:spacing w:before="0" w:after="0"/>
            </w:pPr>
            <w:r>
              <w:t xml:space="preserve">Tổng ảnh hưởng của nhóm bản ghi</w:t>
            </w:r>
          </w:p>
        </w:tc>
      </w:tr>
      <w:tr>
        <w:trPr>
          <w:cantSplit/>
        </w:trPr>
        <w:tc>
          <w:tcPr>
            <w:tcW w:w="4720" w:type="dxa"/>
            <w:shd w:fill="F8FAFB"/>
          </w:tcPr>
          <w:p>
            <w:pPr>
              <w:pStyle w:val="TableText"/>
              <w:spacing w:before="0" w:after="0"/>
            </w:pPr>
            <w:r>
              <w:t xml:space="preserve">Lý do</w:t>
            </w:r>
          </w:p>
        </w:tc>
        <w:tc>
          <w:tcPr>
            <w:tcW w:w="4720" w:type="dxa"/>
            <w:shd w:fill="F8FAFB"/>
          </w:tcPr>
          <w:p>
            <w:pPr>
              <w:pStyle w:val="TableText"/>
              <w:spacing w:before="0" w:after="0"/>
            </w:pPr>
            <w:r>
              <w:t xml:space="preserve">Mã rỗng, sai định dạng, không tồn tại CIF, không xác định được mã lõi hoặc nguyên nhân kiểm tra khác</w:t>
            </w:r>
          </w:p>
        </w:tc>
      </w:tr>
    </w:tbl>
    <w:p>
      <w:pPr>
        <w:pStyle w:val="Normal"/>
        <w:spacing w:before="0" w:after="120"/>
      </w:pPr>
      <w:r>
        <w:t xml:space="preserve">Excel đối chiếu phải xuất đúng danh sách và lý do đang lọc để chủ nguồn xử lý.</w:t>
      </w:r>
    </w:p>
    <w:p>
      <w:pPr>
        <w:pStyle w:val="Heading1"/>
        <w:spacing w:before="280" w:after="130"/>
        <w:keepNext/>
      </w:pPr>
      <w:r>
        <w:t xml:space="preserve">9. Quản trị hệ thống</w:t>
      </w:r>
    </w:p>
    <w:p>
      <w:pPr>
        <w:pStyle w:val="Normal"/>
        <w:spacing w:before="0" w:after="120"/>
      </w:pPr>
      <w:r>
        <w:t xml:space="preserve">Các số liệu ở đây không lấy từ file nghiệp vụ khách hàng:</w:t>
      </w:r>
    </w:p>
    <w:tbl>
      <w:tblPr>
        <w:tblW w:w="5000" w:type="pct"/>
        <w:tblLayout w:type="fixed"/>
        <w:tblBorders>
          <w:top w:val="single" w:sz="5" w:color="D7DEE5"/>
          <w:left w:val="single" w:sz="5" w:color="D7DEE5"/>
          <w:bottom w:val="single" w:sz="5" w:color="D7DEE5"/>
          <w:right w:val="single" w:sz="5" w:color="D7DEE5"/>
          <w:insideH w:val="single" w:sz="5" w:color="D7DEE5"/>
          <w:insideV w:val="single" w:sz="5" w:color="D7DEE5"/>
        </w:tblBorders>
        <w:tblCellMar>
          <w:top w:w="80" w:type="dxa"/>
          <w:left w:w="95" w:type="dxa"/>
          <w:bottom w:w="80" w:type="dxa"/>
          <w:right w:w="95" w:type="dxa"/>
        </w:tblCellMar>
      </w:tblPr>
      <w:tblGrid>
        <w:gridCol w:w="4720"/>
        <w:gridCol w:w="4720"/>
      </w:tblGrid>
      <w:tr>
        <w:trPr>
          <w:cantSplit/>
        </w:trPr>
        <w:tc>
          <w:tcPr>
            <w:tcW w:w="4720" w:type="dxa"/>
            <w:shd w:fill="EDF1F4"/>
          </w:tcPr>
          <w:p>
            <w:pPr>
              <w:pStyle w:val="TableText"/>
              <w:spacing w:before="0" w:after="0"/>
            </w:pPr>
            <w:r>
              <w:rPr>
                <w:b/>
              </w:rPr>
              <w:t xml:space="preserve">Màn hình/chỉ tiêu</w:t>
            </w:r>
          </w:p>
        </w:tc>
        <w:tc>
          <w:tcPr>
            <w:tcW w:w="4720" w:type="dxa"/>
            <w:shd w:fill="EDF1F4"/>
          </w:tcPr>
          <w:p>
            <w:pPr>
              <w:pStyle w:val="TableText"/>
              <w:spacing w:before="0" w:after="0"/>
            </w:pPr>
            <w:r>
              <w:rPr>
                <w:b/>
              </w:rPr>
              <w:t xml:space="preserve">Nguồn hệ thống</w:t>
            </w:r>
          </w:p>
        </w:tc>
      </w:tr>
      <w:tr>
        <w:trPr>
          <w:cantSplit/>
        </w:trPr>
        <w:tc>
          <w:tcPr>
            <w:tcW w:w="4720" w:type="dxa"/>
          </w:tcPr>
          <w:p>
            <w:pPr>
              <w:pStyle w:val="TableText"/>
              <w:spacing w:before="0" w:after="0"/>
            </w:pPr>
            <w:r>
              <w:t xml:space="preserve">Chi nhánh/phòng ban</w:t>
            </w:r>
          </w:p>
        </w:tc>
        <w:tc>
          <w:tcPr>
            <w:tcW w:w="4720" w:type="dxa"/>
          </w:tcPr>
          <w:p>
            <w:pPr>
              <w:pStyle w:val="TableText"/>
              <w:spacing w:before="0" w:after="0"/>
            </w:pPr>
            <w:r>
              <w:rPr>
                <w:rFonts w:ascii="Consolas" w:hAnsi="Consolas"/>
                <w:color w:val="8A1538"/>
                <w:sz w:val="18"/>
              </w:rPr>
              <w:t xml:space="preserve">org_branches</w:t>
            </w:r>
            <w:r>
              <w:t xml:space="preserve">, </w:t>
            </w:r>
            <w:r>
              <w:rPr>
                <w:rFonts w:ascii="Consolas" w:hAnsi="Consolas"/>
                <w:color w:val="8A1538"/>
                <w:sz w:val="18"/>
              </w:rPr>
              <w:t xml:space="preserve">org_departments</w:t>
            </w:r>
          </w:p>
        </w:tc>
      </w:tr>
      <w:tr>
        <w:trPr>
          <w:cantSplit/>
        </w:trPr>
        <w:tc>
          <w:tcPr>
            <w:tcW w:w="4720" w:type="dxa"/>
            <w:shd w:fill="F8FAFB"/>
          </w:tcPr>
          <w:p>
            <w:pPr>
              <w:pStyle w:val="TableText"/>
              <w:spacing w:before="0" w:after="0"/>
            </w:pPr>
            <w:r>
              <w:t xml:space="preserve">Người dùng, trạng thái khóa</w:t>
            </w:r>
          </w:p>
        </w:tc>
        <w:tc>
          <w:tcPr>
            <w:tcW w:w="4720" w:type="dxa"/>
            <w:shd w:fill="F8FAFB"/>
          </w:tcPr>
          <w:p>
            <w:pPr>
              <w:pStyle w:val="TableText"/>
              <w:spacing w:before="0" w:after="0"/>
            </w:pPr>
            <w:r>
              <w:t xml:space="preserve">Bảng user, trường trạng thái, thất bại đăng nhập và thời gian khóa tạm</w:t>
            </w:r>
          </w:p>
        </w:tc>
      </w:tr>
      <w:tr>
        <w:trPr>
          <w:cantSplit/>
        </w:trPr>
        <w:tc>
          <w:tcPr>
            <w:tcW w:w="4720" w:type="dxa"/>
          </w:tcPr>
          <w:p>
            <w:pPr>
              <w:pStyle w:val="TableText"/>
              <w:spacing w:before="0" w:after="0"/>
            </w:pPr>
            <w:r>
              <w:t xml:space="preserve">Nhóm quyền/ma trận quyền</w:t>
            </w:r>
          </w:p>
        </w:tc>
        <w:tc>
          <w:tcPr>
            <w:tcW w:w="4720" w:type="dxa"/>
          </w:tcPr>
          <w:p>
            <w:pPr>
              <w:pStyle w:val="TableText"/>
              <w:spacing w:before="0" w:after="0"/>
            </w:pPr>
            <w:r>
              <w:t xml:space="preserve">Role, permission và bảng liên kết role–permission</w:t>
            </w:r>
          </w:p>
        </w:tc>
      </w:tr>
      <w:tr>
        <w:trPr>
          <w:cantSplit/>
        </w:trPr>
        <w:tc>
          <w:tcPr>
            <w:tcW w:w="4720" w:type="dxa"/>
            <w:shd w:fill="F8FAFB"/>
          </w:tcPr>
          <w:p>
            <w:pPr>
              <w:pStyle w:val="TableText"/>
              <w:spacing w:before="0" w:after="0"/>
            </w:pPr>
            <w:r>
              <w:t xml:space="preserve">Quyền bổ sung riêng</w:t>
            </w:r>
          </w:p>
        </w:tc>
        <w:tc>
          <w:tcPr>
            <w:tcW w:w="4720" w:type="dxa"/>
            <w:shd w:fill="F8FAFB"/>
          </w:tcPr>
          <w:p>
            <w:pPr>
              <w:pStyle w:val="TableText"/>
              <w:spacing w:before="0" w:after="0"/>
            </w:pPr>
            <w:r>
              <w:t xml:space="preserve">Grant/deny trực tiếp của user ngoài nhóm quyền</w:t>
            </w:r>
          </w:p>
        </w:tc>
      </w:tr>
      <w:tr>
        <w:trPr>
          <w:cantSplit/>
        </w:trPr>
        <w:tc>
          <w:tcPr>
            <w:tcW w:w="4720" w:type="dxa"/>
          </w:tcPr>
          <w:p>
            <w:pPr>
              <w:pStyle w:val="TableText"/>
              <w:spacing w:before="0" w:after="0"/>
            </w:pPr>
            <w:r>
              <w:t xml:space="preserve">Phạm vi dữ liệu</w:t>
            </w:r>
          </w:p>
        </w:tc>
        <w:tc>
          <w:tcPr>
            <w:tcW w:w="4720" w:type="dxa"/>
          </w:tcPr>
          <w:p>
            <w:pPr>
              <w:pStyle w:val="TableText"/>
              <w:spacing w:before="0" w:after="0"/>
            </w:pPr>
            <w:r>
              <w:t xml:space="preserve">Scope toàn hệ thống/CN/phòng/cá nhân và danh sách đơn vị được phép</w:t>
            </w:r>
          </w:p>
        </w:tc>
      </w:tr>
      <w:tr>
        <w:trPr>
          <w:cantSplit/>
        </w:trPr>
        <w:tc>
          <w:tcPr>
            <w:tcW w:w="4720" w:type="dxa"/>
            <w:shd w:fill="F8FAFB"/>
          </w:tcPr>
          <w:p>
            <w:pPr>
              <w:pStyle w:val="TableText"/>
              <w:spacing w:before="0" w:after="0"/>
            </w:pPr>
            <w:r>
              <w:t xml:space="preserve">Phiên đăng nhập</w:t>
            </w:r>
          </w:p>
        </w:tc>
        <w:tc>
          <w:tcPr>
            <w:tcW w:w="4720" w:type="dxa"/>
            <w:shd w:fill="F8FAFB"/>
          </w:tcPr>
          <w:p>
            <w:pPr>
              <w:pStyle w:val="TableText"/>
              <w:spacing w:before="0" w:after="0"/>
            </w:pPr>
            <w:r>
              <w:t xml:space="preserve">Bảng session: user, IP đã chuẩn hóa qua reverse proxy tin cậy, thời gian hoạt động, trạng thái</w:t>
            </w:r>
          </w:p>
        </w:tc>
      </w:tr>
      <w:tr>
        <w:trPr>
          <w:cantSplit/>
        </w:trPr>
        <w:tc>
          <w:tcPr>
            <w:tcW w:w="4720" w:type="dxa"/>
          </w:tcPr>
          <w:p>
            <w:pPr>
              <w:pStyle w:val="TableText"/>
              <w:spacing w:before="0" w:after="0"/>
            </w:pPr>
            <w:r>
              <w:t xml:space="preserve">Nhật ký truy cập dữ liệu nhạy cảm</w:t>
            </w:r>
          </w:p>
        </w:tc>
        <w:tc>
          <w:tcPr>
            <w:tcW w:w="4720" w:type="dxa"/>
          </w:tcPr>
          <w:p>
            <w:pPr>
              <w:pStyle w:val="TableText"/>
              <w:spacing w:before="0" w:after="0"/>
            </w:pPr>
            <w:r>
              <w:t xml:space="preserve">Security/audit log: ai, lúc nào, thao tác, đối tượng, phạm vi và kết quả</w:t>
            </w:r>
          </w:p>
        </w:tc>
      </w:tr>
    </w:tbl>
    <w:p>
      <w:pPr>
        <w:pStyle w:val="Normal"/>
        <w:spacing w:before="0" w:after="120"/>
      </w:pPr>
      <w:r>
        <w:t xml:space="preserve">Các card tổng hợp quản trị phải mở được danh sách tạo ra số lượng đó; không chỉ hiển thị con số không truy vết được.</w:t>
      </w:r>
    </w:p>
    <w:p>
      <w:pPr>
        <w:pStyle w:val="Heading1"/>
        <w:spacing w:before="280" w:after="130"/>
        <w:keepNext/>
      </w:pPr>
      <w:r>
        <w:t xml:space="preserve">10. Truy vết cán bộ quản lý và chi nhánh chính</w:t>
      </w:r>
    </w:p>
    <w:p>
      <w:pPr>
        <w:pStyle w:val="Heading1"/>
        <w:spacing w:before="280" w:after="130"/>
        <w:keepNext/>
      </w:pPr>
      <w:r>
        <w:t xml:space="preserve">10.1. Cán bộ quản lý</w:t>
      </w:r>
    </w:p>
    <w:p>
      <w:pPr>
        <w:pStyle w:val="Normal"/>
        <w:spacing w:before="0" w:after="120"/>
      </w:pPr>
      <w:r>
        <w:t xml:space="preserve">Thứ tự xác định hiện hành:</w:t>
      </w:r>
    </w:p>
    <w:p>
      <w:pPr>
        <w:pStyle w:val="ListText"/>
        <w:spacing w:before="0" w:after="70"/>
        <w:ind w:left="360"/>
      </w:pPr>
      <w:r>
        <w:t xml:space="preserve">1. User hệ thống được gắn trực tiếp với mã KH phù hợp.</w:t>
      </w:r>
    </w:p>
    <w:p>
      <w:pPr>
        <w:pStyle w:val="ListText"/>
        <w:spacing w:before="0" w:after="70"/>
        <w:ind w:left="360"/>
      </w:pPr>
      <w:r>
        <w:t xml:space="preserve">2. BC06 </w:t>
      </w:r>
      <w:r>
        <w:rPr>
          <w:rFonts w:ascii="Consolas" w:hAnsi="Consolas"/>
          <w:color w:val="8A1538"/>
          <w:sz w:val="18"/>
        </w:rPr>
        <w:t xml:space="preserve">DON_VI_DAU_MOI</w:t>
      </w:r>
      <w:r>
        <w:t xml:space="preserve"> xác định đơn vị quản lý.</w:t>
      </w:r>
    </w:p>
    <w:p>
      <w:pPr>
        <w:pStyle w:val="ListText"/>
        <w:spacing w:before="0" w:after="70"/>
        <w:ind w:left="360"/>
      </w:pPr>
      <w:r>
        <w:t xml:space="preserve">3. LN01 </w:t>
      </w:r>
      <w:r>
        <w:rPr>
          <w:rFonts w:ascii="Consolas" w:hAnsi="Consolas"/>
          <w:color w:val="8A1538"/>
          <w:sz w:val="18"/>
        </w:rPr>
        <w:t xml:space="preserve">OFFICER_ID/OFFICER_NAME</w:t>
      </w:r>
      <w:r>
        <w:t xml:space="preserve">, chỉ nhận khi mã CBTD khớp user.</w:t>
      </w:r>
    </w:p>
    <w:p>
      <w:pPr>
        <w:pStyle w:val="ListText"/>
        <w:spacing w:before="0" w:after="70"/>
        <w:ind w:left="360"/>
      </w:pPr>
      <w:r>
        <w:t xml:space="preserve">4. DP01 </w:t>
      </w:r>
      <w:r>
        <w:rPr>
          <w:rFonts w:ascii="Consolas" w:hAnsi="Consolas"/>
          <w:color w:val="8A1538"/>
          <w:sz w:val="18"/>
        </w:rPr>
        <w:t xml:space="preserve">EMPLOYEE_NUMBER/EMPLOYEE_NAME</w:t>
      </w:r>
      <w:r>
        <w:t xml:space="preserve">, chỉ nhận khi mã nhân viên khớp user.</w:t>
      </w:r>
    </w:p>
    <w:p>
      <w:pPr>
        <w:pStyle w:val="ListText"/>
        <w:spacing w:before="0" w:after="70"/>
        <w:ind w:left="360"/>
      </w:pPr>
      <w:r>
        <w:t xml:space="preserve">5. Quan hệ chi nhánh CIF; không đủ căn cứ cán bộ thì để trống/chưa xác định.</w:t>
      </w:r>
    </w:p>
    <w:p>
      <w:pPr>
        <w:pStyle w:val="Normal"/>
        <w:spacing w:before="0" w:after="120"/>
      </w:pPr>
      <w:r>
        <w:t xml:space="preserve">CBQL phải được xác định riêng trên từng quan hệ chi nhánh. Không sao chép cán bộ của CN chính sang tất cả CN còn lại.</w:t>
      </w:r>
    </w:p>
    <w:p>
      <w:pPr>
        <w:pStyle w:val="Heading1"/>
        <w:spacing w:before="280" w:after="130"/>
        <w:keepNext/>
      </w:pPr>
      <w:r>
        <w:t xml:space="preserve">10.2. Chi nhánh chính</w:t>
      </w:r>
    </w:p>
    <w:p>
      <w:pPr>
        <w:pStyle w:val="ListText"/>
        <w:spacing w:before="0" w:after="70"/>
        <w:ind w:left="360"/>
      </w:pPr>
      <w:r>
        <w:t xml:space="preserve">• Tính trên các quan hệ chi nhánh hợp lệ của KH trong kỳ.</w:t>
      </w:r>
    </w:p>
    <w:p>
      <w:pPr>
        <w:pStyle w:val="ListText"/>
        <w:spacing w:before="0" w:after="70"/>
        <w:ind w:left="360"/>
      </w:pPr>
      <w:r>
        <w:t xml:space="preserve">• Quan hệ có tiền vay được ưu tiên theo quy tắc chấm điểm hiện hành; số dư DP01 âm không được dùng để tăng điểm tiền gửi.</w:t>
      </w:r>
    </w:p>
    <w:p>
      <w:pPr>
        <w:pStyle w:val="ListText"/>
        <w:spacing w:before="0" w:after="70"/>
        <w:ind w:left="360"/>
      </w:pPr>
      <w:r>
        <w:t xml:space="preserve">• Sau đó xét quy mô tiền vay, tiền gửi, sản phẩm, cán bộ/đơn vị quản lý và tiêu chí tie-break đã quy định.</w:t>
      </w:r>
    </w:p>
    <w:p>
      <w:pPr>
        <w:pStyle w:val="ListText"/>
        <w:spacing w:before="0" w:after="70"/>
        <w:ind w:left="360"/>
      </w:pPr>
      <w:r>
        <w:t xml:space="preserve">• Giao diện phải highlight CN chính và có tooltip/lý do; khi người dùng chỉ có quyền một CN, vẫn phải phân biệt “CN chính toàn hồ sơ” với “CN đang xem”.</w:t>
      </w:r>
    </w:p>
    <w:p>
      <w:pPr>
        <w:pStyle w:val="Normal"/>
        <w:spacing w:before="0" w:after="120"/>
      </w:pPr>
      <w:r>
        <w:t xml:space="preserve">Chi tiết thuật toán xem </w:t>
      </w:r>
      <w:r>
        <w:rPr>
          <w:color w:val="275A77"/>
        </w:rPr>
        <w:t xml:space="preserve">Tính điểm nơi giao dịch chính khách hàng</w:t>
      </w:r>
      <w:r>
        <w:rPr>
          <w:color w:val="6D7884"/>
          <w:sz w:val="17"/>
        </w:rPr>
        <w:t xml:space="preserve"> (TINH_DIEM_NOI_GIAO_DICH_CHINH_KHACH_HANG.md)</w:t>
      </w:r>
      <w:r>
        <w:t xml:space="preserve">.</w:t>
      </w:r>
    </w:p>
    <w:p>
      <w:pPr>
        <w:pStyle w:val="Heading1"/>
        <w:spacing w:before="280" w:after="130"/>
        <w:keepNext/>
      </w:pPr>
      <w:r>
        <w:t xml:space="preserve">11. Kiểm tra một con số trên giao diện</w:t>
      </w:r>
    </w:p>
    <w:p>
      <w:pPr>
        <w:pStyle w:val="Normal"/>
        <w:spacing w:before="0" w:after="120"/>
      </w:pPr>
      <w:r>
        <w:t xml:space="preserve">Khi nghi ngờ một số liệu, thực hiện theo thứ tự:</w:t>
      </w:r>
    </w:p>
    <w:p>
      <w:pPr>
        <w:pStyle w:val="ListText"/>
        <w:spacing w:before="0" w:after="70"/>
        <w:ind w:left="360"/>
      </w:pPr>
      <w:r>
        <w:t xml:space="preserve">1. Ghi lại tài khoản đăng nhập, kỳ, CN, phòng, cán bộ và toàn bộ bộ lọc.</w:t>
      </w:r>
    </w:p>
    <w:p>
      <w:pPr>
        <w:pStyle w:val="ListText"/>
        <w:spacing w:before="0" w:after="70"/>
        <w:ind w:left="360"/>
      </w:pPr>
      <w:r>
        <w:t xml:space="preserve">2. Xác định đang xem </w:t>
      </w:r>
      <w:r>
        <w:rPr>
          <w:b/>
        </w:rPr>
        <w:t xml:space="preserve">toàn bộ quan hệ</w:t>
      </w:r>
      <w:r>
        <w:t xml:space="preserve"> hay </w:t>
      </w:r>
      <w:r>
        <w:rPr>
          <w:b/>
        </w:rPr>
        <w:t xml:space="preserve">một chi nhánh</w:t>
      </w:r>
      <w:r>
        <w:t xml:space="preserve">.</w:t>
      </w:r>
    </w:p>
    <w:p>
      <w:pPr>
        <w:pStyle w:val="ListText"/>
        <w:spacing w:before="0" w:after="70"/>
        <w:ind w:left="360"/>
      </w:pPr>
      <w:r>
        <w:t xml:space="preserve">3. Mở tooltip để kiểm tra nguồn, cột, công thức, kỳ và trạng thái quy đổi.</w:t>
      </w:r>
    </w:p>
    <w:p>
      <w:pPr>
        <w:pStyle w:val="ListText"/>
        <w:spacing w:before="0" w:after="70"/>
        <w:ind w:left="360"/>
      </w:pPr>
      <w:r>
        <w:t xml:space="preserve">4. Mở drill-down; kiểm tra tổng các dòng có bằng card hay không.</w:t>
      </w:r>
    </w:p>
    <w:p>
      <w:pPr>
        <w:pStyle w:val="ListText"/>
        <w:spacing w:before="0" w:after="70"/>
        <w:ind w:left="360"/>
      </w:pPr>
      <w:r>
        <w:t xml:space="preserve">5. Xuất Excel đúng bộ lọc để đối chiếu toàn bộ tập, không chỉ một trang.</w:t>
      </w:r>
    </w:p>
    <w:p>
      <w:pPr>
        <w:pStyle w:val="ListText"/>
        <w:spacing w:before="0" w:after="70"/>
        <w:ind w:left="360"/>
      </w:pPr>
      <w:r>
        <w:t xml:space="preserve">6. Kiểm tra nguồn tương ứng đã đủ và job kỳ đã chạy lại sau lần import cuối chưa.</w:t>
      </w:r>
    </w:p>
    <w:p>
      <w:pPr>
        <w:pStyle w:val="ListText"/>
        <w:spacing w:before="0" w:after="70"/>
        <w:ind w:left="360"/>
      </w:pPr>
      <w:r>
        <w:t xml:space="preserve">7. Đối chiếu bảng tổng hợp với bảng theo chi nhánh; tổng các chi nhánh được phép xem phải bằng hồ sơ tổng trong cùng phạm vi.</w:t>
      </w:r>
    </w:p>
    <w:p>
      <w:pPr>
        <w:pStyle w:val="ListText"/>
        <w:spacing w:before="0" w:after="70"/>
        <w:ind w:left="360"/>
      </w:pPr>
      <w:r>
        <w:t xml:space="preserve">8. Với ngoại tệ, kiểm tra CCY và tỷ giá DP01 của kỳ.</w:t>
      </w:r>
    </w:p>
    <w:p>
      <w:pPr>
        <w:pStyle w:val="ListText"/>
        <w:spacing w:before="0" w:after="70"/>
        <w:ind w:left="360"/>
      </w:pPr>
      <w:r>
        <w:t xml:space="preserve">9. Với phí, kiểm tra </w:t>
      </w:r>
      <w:r>
        <w:rPr>
          <w:rFonts w:ascii="Consolas" w:hAnsi="Consolas"/>
          <w:color w:val="8A1538"/>
          <w:sz w:val="18"/>
        </w:rPr>
        <w:t xml:space="preserve">ACCTCD</w:t>
      </w:r>
      <w:r>
        <w:t xml:space="preserve"> có thuộc đúng một nhóm và phép tính Có trừ Nợ.</w:t>
      </w:r>
    </w:p>
    <w:p>
      <w:pPr>
        <w:pStyle w:val="ListText"/>
        <w:spacing w:before="0" w:after="70"/>
        <w:ind w:left="360"/>
      </w:pPr>
      <w:r>
        <w:t xml:space="preserve">10. Với số chênh lệch kỳ, kiểm tra kỳ trước mà hệ thống thực tế đã chọn.</w:t>
      </w:r>
    </w:p>
    <w:p>
      <w:pPr>
        <w:pStyle w:val="Normal"/>
        <w:spacing w:before="0" w:after="120"/>
      </w:pPr>
      <w:r>
        <w:t xml:space="preserve">Mẫu biên bản đối chiếu tối thiểu:</w:t>
      </w:r>
    </w:p>
    <w:tbl>
      <w:tblPr>
        <w:tblW w:w="5000" w:type="pct"/>
        <w:tblLayout w:type="fixed"/>
        <w:tblBorders>
          <w:top w:val="single" w:sz="5" w:color="D7DEE5"/>
          <w:left w:val="single" w:sz="5" w:color="D7DEE5"/>
          <w:bottom w:val="single" w:sz="5" w:color="D7DEE5"/>
          <w:right w:val="single" w:sz="5" w:color="D7DEE5"/>
          <w:insideH w:val="single" w:sz="5" w:color="D7DEE5"/>
          <w:insideV w:val="single" w:sz="5" w:color="D7DEE5"/>
        </w:tblBorders>
        <w:tblCellMar>
          <w:top w:w="80" w:type="dxa"/>
          <w:left w:w="95" w:type="dxa"/>
          <w:bottom w:w="80" w:type="dxa"/>
          <w:right w:w="95" w:type="dxa"/>
        </w:tblCellMar>
      </w:tblPr>
      <w:tblGrid>
        <w:gridCol w:w="4720"/>
        <w:gridCol w:w="4720"/>
      </w:tblGrid>
      <w:tr>
        <w:trPr>
          <w:cantSplit/>
        </w:trPr>
        <w:tc>
          <w:tcPr>
            <w:tcW w:w="4720" w:type="dxa"/>
            <w:shd w:fill="EDF1F4"/>
          </w:tcPr>
          <w:p>
            <w:pPr>
              <w:pStyle w:val="TableText"/>
              <w:spacing w:before="0" w:after="0"/>
            </w:pPr>
            <w:r>
              <w:rPr>
                <w:b/>
              </w:rPr>
              <w:t xml:space="preserve">Nội dung</w:t>
            </w:r>
          </w:p>
        </w:tc>
        <w:tc>
          <w:tcPr>
            <w:tcW w:w="4720" w:type="dxa"/>
            <w:shd w:fill="EDF1F4"/>
          </w:tcPr>
          <w:p>
            <w:pPr>
              <w:pStyle w:val="TableText"/>
              <w:spacing w:before="0" w:after="0"/>
            </w:pPr>
            <w:r>
              <w:rPr>
                <w:b/>
              </w:rPr>
              <w:t xml:space="preserve">Giá trị cần ghi</w:t>
            </w:r>
          </w:p>
        </w:tc>
      </w:tr>
      <w:tr>
        <w:trPr>
          <w:cantSplit/>
        </w:trPr>
        <w:tc>
          <w:tcPr>
            <w:tcW w:w="4720" w:type="dxa"/>
          </w:tcPr>
          <w:p>
            <w:pPr>
              <w:pStyle w:val="TableText"/>
              <w:spacing w:before="0" w:after="0"/>
            </w:pPr>
            <w:r>
              <w:t xml:space="preserve">Chỉ tiêu/màn hình</w:t>
            </w:r>
          </w:p>
        </w:tc>
        <w:tc>
          <w:tcPr>
            <w:tcW w:w="4720" w:type="dxa"/>
          </w:tcPr>
          <w:p>
            <w:pPr>
              <w:pStyle w:val="TableText"/>
              <w:spacing w:before="0" w:after="0"/>
            </w:pPr>
            <w:r>
              <w:t xml:space="preserve">Tên card, bảng hoặc biểu đồ</w:t>
            </w:r>
          </w:p>
        </w:tc>
      </w:tr>
      <w:tr>
        <w:trPr>
          <w:cantSplit/>
        </w:trPr>
        <w:tc>
          <w:tcPr>
            <w:tcW w:w="4720" w:type="dxa"/>
            <w:shd w:fill="F8FAFB"/>
          </w:tcPr>
          <w:p>
            <w:pPr>
              <w:pStyle w:val="TableText"/>
              <w:spacing w:before="0" w:after="0"/>
            </w:pPr>
            <w:r>
              <w:t xml:space="preserve">Kỳ và phạm vi</w:t>
            </w:r>
          </w:p>
        </w:tc>
        <w:tc>
          <w:tcPr>
            <w:tcW w:w="4720" w:type="dxa"/>
            <w:shd w:fill="F8FAFB"/>
          </w:tcPr>
          <w:p>
            <w:pPr>
              <w:pStyle w:val="TableText"/>
              <w:spacing w:before="0" w:after="0"/>
            </w:pPr>
            <w:r>
              <w:t xml:space="preserve">Kỳ, CN, phòng, cán bộ, bộ lọc</w:t>
            </w:r>
          </w:p>
        </w:tc>
      </w:tr>
      <w:tr>
        <w:trPr>
          <w:cantSplit/>
        </w:trPr>
        <w:tc>
          <w:tcPr>
            <w:tcW w:w="4720" w:type="dxa"/>
          </w:tcPr>
          <w:p>
            <w:pPr>
              <w:pStyle w:val="TableText"/>
              <w:spacing w:before="0" w:after="0"/>
            </w:pPr>
            <w:r>
              <w:t xml:space="preserve">Giá trị giao diện</w:t>
            </w:r>
          </w:p>
        </w:tc>
        <w:tc>
          <w:tcPr>
            <w:tcW w:w="4720" w:type="dxa"/>
          </w:tcPr>
          <w:p>
            <w:pPr>
              <w:pStyle w:val="TableText"/>
              <w:spacing w:before="0" w:after="0"/>
            </w:pPr>
            <w:r>
              <w:t xml:space="preserve">Số đầy đủ, không chỉ số làm tròn</w:t>
            </w:r>
          </w:p>
        </w:tc>
      </w:tr>
      <w:tr>
        <w:trPr>
          <w:cantSplit/>
        </w:trPr>
        <w:tc>
          <w:tcPr>
            <w:tcW w:w="4720" w:type="dxa"/>
            <w:shd w:fill="F8FAFB"/>
          </w:tcPr>
          <w:p>
            <w:pPr>
              <w:pStyle w:val="TableText"/>
              <w:spacing w:before="0" w:after="0"/>
            </w:pPr>
            <w:r>
              <w:t xml:space="preserve">Nguồn và cột</w:t>
            </w:r>
          </w:p>
        </w:tc>
        <w:tc>
          <w:tcPr>
            <w:tcW w:w="4720" w:type="dxa"/>
            <w:shd w:fill="F8FAFB"/>
          </w:tcPr>
          <w:p>
            <w:pPr>
              <w:pStyle w:val="TableText"/>
              <w:spacing w:before="0" w:after="0"/>
            </w:pPr>
            <w:r>
              <w:t xml:space="preserve">File/bảng/cột theo tài liệu này</w:t>
            </w:r>
          </w:p>
        </w:tc>
      </w:tr>
      <w:tr>
        <w:trPr>
          <w:cantSplit/>
        </w:trPr>
        <w:tc>
          <w:tcPr>
            <w:tcW w:w="4720" w:type="dxa"/>
          </w:tcPr>
          <w:p>
            <w:pPr>
              <w:pStyle w:val="TableText"/>
              <w:spacing w:before="0" w:after="0"/>
            </w:pPr>
            <w:r>
              <w:t xml:space="preserve">Giá trị tính lại</w:t>
            </w:r>
          </w:p>
        </w:tc>
        <w:tc>
          <w:tcPr>
            <w:tcW w:w="4720" w:type="dxa"/>
          </w:tcPr>
          <w:p>
            <w:pPr>
              <w:pStyle w:val="TableText"/>
              <w:spacing w:before="0" w:after="0"/>
            </w:pPr>
            <w:r>
              <w:t xml:space="preserve">Kết quả truy vấn/Excel đối chiếu</w:t>
            </w:r>
          </w:p>
        </w:tc>
      </w:tr>
      <w:tr>
        <w:trPr>
          <w:cantSplit/>
        </w:trPr>
        <w:tc>
          <w:tcPr>
            <w:tcW w:w="4720" w:type="dxa"/>
            <w:shd w:fill="F8FAFB"/>
          </w:tcPr>
          <w:p>
            <w:pPr>
              <w:pStyle w:val="TableText"/>
              <w:spacing w:before="0" w:after="0"/>
            </w:pPr>
            <w:r>
              <w:t xml:space="preserve">Chênh lệch</w:t>
            </w:r>
          </w:p>
        </w:tc>
        <w:tc>
          <w:tcPr>
            <w:tcW w:w="4720" w:type="dxa"/>
            <w:shd w:fill="F8FAFB"/>
          </w:tcPr>
          <w:p>
            <w:pPr>
              <w:pStyle w:val="TableText"/>
              <w:spacing w:before="0" w:after="0"/>
            </w:pPr>
            <w:r>
              <w:t xml:space="preserve">Giá trị và tỷ lệ</w:t>
            </w:r>
          </w:p>
        </w:tc>
      </w:tr>
      <w:tr>
        <w:trPr>
          <w:cantSplit/>
        </w:trPr>
        <w:tc>
          <w:tcPr>
            <w:tcW w:w="4720" w:type="dxa"/>
          </w:tcPr>
          <w:p>
            <w:pPr>
              <w:pStyle w:val="TableText"/>
              <w:spacing w:before="0" w:after="0"/>
            </w:pPr>
            <w:r>
              <w:t xml:space="preserve">Nguyên nhân</w:t>
            </w:r>
          </w:p>
        </w:tc>
        <w:tc>
          <w:tcPr>
            <w:tcW w:w="4720" w:type="dxa"/>
          </w:tcPr>
          <w:p>
            <w:pPr>
              <w:pStyle w:val="TableText"/>
              <w:spacing w:before="0" w:after="0"/>
            </w:pPr>
            <w:r>
              <w:t xml:space="preserve">Thiếu nguồn, khác phạm vi, tỷ giá, kỳ trước, trùng mã hoặc lỗi công thức</w:t>
            </w:r>
          </w:p>
        </w:tc>
      </w:tr>
      <w:tr>
        <w:trPr>
          <w:cantSplit/>
        </w:trPr>
        <w:tc>
          <w:tcPr>
            <w:tcW w:w="4720" w:type="dxa"/>
            <w:shd w:fill="F8FAFB"/>
          </w:tcPr>
          <w:p>
            <w:pPr>
              <w:pStyle w:val="TableText"/>
              <w:spacing w:before="0" w:after="0"/>
            </w:pPr>
            <w:r>
              <w:t xml:space="preserve">Kết luận/người xác nhận</w:t>
            </w:r>
          </w:p>
        </w:tc>
        <w:tc>
          <w:tcPr>
            <w:tcW w:w="4720" w:type="dxa"/>
            <w:shd w:fill="F8FAFB"/>
          </w:tcPr>
          <w:p>
            <w:pPr>
              <w:pStyle w:val="TableText"/>
              <w:spacing w:before="0" w:after="0"/>
            </w:pPr>
            <w:r>
              <w:t xml:space="preserve">Nghiệp vụ và kỹ thuật cùng xác nhận</w:t>
            </w:r>
          </w:p>
        </w:tc>
      </w:tr>
    </w:tbl>
    <w:p>
      <w:pPr>
        <w:pStyle w:val="Heading1"/>
        <w:spacing w:before="280" w:after="130"/>
        <w:keepNext/>
      </w:pPr>
      <w:r>
        <w:t xml:space="preserve">12. Các điểm chưa được phép suy diễn</w:t>
      </w:r>
    </w:p>
    <w:p>
      <w:pPr>
        <w:pStyle w:val="ListText"/>
        <w:spacing w:before="0" w:after="70"/>
        <w:ind w:left="360"/>
      </w:pPr>
      <w:r>
        <w:t xml:space="preserve">• Không coi nguồn thiếu là giá trị 0.</w:t>
      </w:r>
    </w:p>
    <w:p>
      <w:pPr>
        <w:pStyle w:val="ListText"/>
        <w:spacing w:before="0" w:after="70"/>
        <w:ind w:left="360"/>
      </w:pPr>
      <w:r>
        <w:t xml:space="preserve">• Không coi mọi </w:t>
      </w:r>
      <w:r>
        <w:rPr>
          <w:rFonts w:ascii="Consolas" w:hAnsi="Consolas"/>
          <w:color w:val="8A1538"/>
          <w:sz w:val="18"/>
        </w:rPr>
        <w:t xml:space="preserve">ACCOUNTNO</w:t>
      </w:r>
      <w:r>
        <w:t xml:space="preserve"> PF14 là tài khoản thanh toán; phải xét kỳ hạn/sản phẩm.</w:t>
      </w:r>
    </w:p>
    <w:p>
      <w:pPr>
        <w:pStyle w:val="ListText"/>
        <w:spacing w:before="0" w:after="70"/>
        <w:ind w:left="360"/>
      </w:pPr>
      <w:r>
        <w:t xml:space="preserve">• Không coi </w:t>
      </w:r>
      <w:r>
        <w:rPr>
          <w:rFonts w:ascii="Consolas" w:hAnsi="Consolas"/>
          <w:color w:val="8A1538"/>
          <w:sz w:val="18"/>
        </w:rPr>
        <w:t xml:space="preserve">OFFICER_IPCAS</w:t>
      </w:r>
      <w:r>
        <w:t xml:space="preserve"> là mã CBTD hoặc user quản lý.</w:t>
      </w:r>
    </w:p>
    <w:p>
      <w:pPr>
        <w:pStyle w:val="ListText"/>
        <w:spacing w:before="0" w:after="70"/>
        <w:ind w:left="360"/>
      </w:pPr>
      <w:r>
        <w:t xml:space="preserve">• Không lấy phòng phát sinh giao dịch/tài khoản làm phòng công tác của CBQL.</w:t>
      </w:r>
    </w:p>
    <w:p>
      <w:pPr>
        <w:pStyle w:val="ListText"/>
        <w:spacing w:before="0" w:after="70"/>
        <w:ind w:left="360"/>
      </w:pPr>
      <w:r>
        <w:t xml:space="preserve">• Không cộng LN01 và PF10 để ra tổng dư nợ; đây là hai góc dữ liệu dùng tổng hợp và đối soát.</w:t>
      </w:r>
    </w:p>
    <w:p>
      <w:pPr>
        <w:pStyle w:val="ListText"/>
        <w:spacing w:before="0" w:after="70"/>
        <w:ind w:left="360"/>
      </w:pPr>
      <w:r>
        <w:t xml:space="preserve">• Không cộng số nguyên tệ khi chưa quy đổi.</w:t>
      </w:r>
    </w:p>
    <w:p>
      <w:pPr>
        <w:pStyle w:val="ListText"/>
        <w:spacing w:before="0" w:after="70"/>
        <w:ind w:left="360"/>
      </w:pPr>
      <w:r>
        <w:t xml:space="preserve">• Không cộng số dư DP01 âm vào tiền gửi.</w:t>
      </w:r>
    </w:p>
    <w:p>
      <w:pPr>
        <w:pStyle w:val="ListText"/>
        <w:spacing w:before="0" w:after="70"/>
        <w:ind w:left="360"/>
      </w:pPr>
      <w:r>
        <w:t xml:space="preserve">• Không coi tổng số cờ sản phẩm là tổng số khách hàng sử dụng sản phẩm.</w:t>
      </w:r>
    </w:p>
    <w:p>
      <w:pPr>
        <w:pStyle w:val="ListText"/>
        <w:spacing w:before="0" w:after="70"/>
        <w:ind w:left="360"/>
      </w:pPr>
      <w:r>
        <w:t xml:space="preserve">• Không dùng số dòng bút toán GL02 làm số giao dịch kinh doanh nếu chưa định nghĩa grain.</w:t>
      </w:r>
    </w:p>
    <w:p>
      <w:pPr>
        <w:pStyle w:val="ListText"/>
        <w:spacing w:before="0" w:after="70"/>
        <w:ind w:left="360"/>
      </w:pPr>
      <w:r>
        <w:t xml:space="preserve">• Không hiển thị số tài khoản, LDS, CCCD, điện thoại đầy đủ nếu user thiếu quyền dữ liệu nhạy cảm.</w:t>
      </w:r>
    </w:p>
    <w:p>
      <w:pPr>
        <w:pStyle w:val="ListText"/>
        <w:spacing w:before="0" w:after="70"/>
        <w:ind w:left="360"/>
      </w:pPr>
      <w:r>
        <w:t xml:space="preserve">• Không công bố KPI FTPLN hoặc ý nghĩa BC29 chưa được chủ nguồn xác nhận bằng văn bản.</w:t>
      </w:r>
    </w:p>
    <w:p>
      <w:pPr>
        <w:pStyle w:val="Heading1"/>
        <w:spacing w:before="280" w:after="130"/>
        <w:keepNext/>
      </w:pPr>
      <w:r>
        <w:t xml:space="preserve">13. Ma trận cập nhật tài liệu</w:t>
      </w:r>
    </w:p>
    <w:tbl>
      <w:tblPr>
        <w:tblW w:w="5000" w:type="pct"/>
        <w:tblLayout w:type="fixed"/>
        <w:tblBorders>
          <w:top w:val="single" w:sz="5" w:color="D7DEE5"/>
          <w:left w:val="single" w:sz="5" w:color="D7DEE5"/>
          <w:bottom w:val="single" w:sz="5" w:color="D7DEE5"/>
          <w:right w:val="single" w:sz="5" w:color="D7DEE5"/>
          <w:insideH w:val="single" w:sz="5" w:color="D7DEE5"/>
          <w:insideV w:val="single" w:sz="5" w:color="D7DEE5"/>
        </w:tblBorders>
        <w:tblCellMar>
          <w:top w:w="80" w:type="dxa"/>
          <w:left w:w="95" w:type="dxa"/>
          <w:bottom w:w="80" w:type="dxa"/>
          <w:right w:w="95" w:type="dxa"/>
        </w:tblCellMar>
      </w:tblPr>
      <w:tblGrid>
        <w:gridCol w:w="4720"/>
        <w:gridCol w:w="4720"/>
      </w:tblGrid>
      <w:tr>
        <w:trPr>
          <w:cantSplit/>
        </w:trPr>
        <w:tc>
          <w:tcPr>
            <w:tcW w:w="4720" w:type="dxa"/>
            <w:shd w:fill="EDF1F4"/>
          </w:tcPr>
          <w:p>
            <w:pPr>
              <w:pStyle w:val="TableText"/>
              <w:spacing w:before="0" w:after="0"/>
            </w:pPr>
            <w:r>
              <w:rPr>
                <w:b/>
              </w:rPr>
              <w:t xml:space="preserve">Khi thay đổi</w:t>
            </w:r>
          </w:p>
        </w:tc>
        <w:tc>
          <w:tcPr>
            <w:tcW w:w="4720" w:type="dxa"/>
            <w:shd w:fill="EDF1F4"/>
          </w:tcPr>
          <w:p>
            <w:pPr>
              <w:pStyle w:val="TableText"/>
              <w:spacing w:before="0" w:after="0"/>
            </w:pPr>
            <w:r>
              <w:rPr>
                <w:b/>
              </w:rPr>
              <w:t xml:space="preserve">Phải cập nhật</w:t>
            </w:r>
          </w:p>
        </w:tc>
      </w:tr>
      <w:tr>
        <w:trPr>
          <w:cantSplit/>
        </w:trPr>
        <w:tc>
          <w:tcPr>
            <w:tcW w:w="4720" w:type="dxa"/>
          </w:tcPr>
          <w:p>
            <w:pPr>
              <w:pStyle w:val="TableText"/>
              <w:spacing w:before="0" w:after="0"/>
            </w:pPr>
            <w:r>
              <w:t xml:space="preserve">Thêm/sửa card, cột, biểu đồ</w:t>
            </w:r>
          </w:p>
        </w:tc>
        <w:tc>
          <w:tcPr>
            <w:tcW w:w="4720" w:type="dxa"/>
          </w:tcPr>
          <w:p>
            <w:pPr>
              <w:pStyle w:val="TableText"/>
              <w:spacing w:before="0" w:after="0"/>
            </w:pPr>
            <w:r>
              <w:t xml:space="preserve">Tài liệu này + hướng dẫn sử dụng</w:t>
            </w:r>
          </w:p>
        </w:tc>
      </w:tr>
      <w:tr>
        <w:trPr>
          <w:cantSplit/>
        </w:trPr>
        <w:tc>
          <w:tcPr>
            <w:tcW w:w="4720" w:type="dxa"/>
            <w:shd w:fill="F8FAFB"/>
          </w:tcPr>
          <w:p>
            <w:pPr>
              <w:pStyle w:val="TableText"/>
              <w:spacing w:before="0" w:after="0"/>
            </w:pPr>
            <w:r>
              <w:t xml:space="preserve">Thay file/cột/công thức</w:t>
            </w:r>
          </w:p>
        </w:tc>
        <w:tc>
          <w:tcPr>
            <w:tcW w:w="4720" w:type="dxa"/>
            <w:shd w:fill="F8FAFB"/>
          </w:tcPr>
          <w:p>
            <w:pPr>
              <w:pStyle w:val="TableText"/>
              <w:spacing w:before="0" w:after="0"/>
            </w:pPr>
            <w:r>
              <w:t xml:space="preserve">Tài liệu này + đặc tả nguồn + từ điển dữ liệu</w:t>
            </w:r>
          </w:p>
        </w:tc>
      </w:tr>
      <w:tr>
        <w:trPr>
          <w:cantSplit/>
        </w:trPr>
        <w:tc>
          <w:tcPr>
            <w:tcW w:w="4720" w:type="dxa"/>
          </w:tcPr>
          <w:p>
            <w:pPr>
              <w:pStyle w:val="TableText"/>
              <w:spacing w:before="0" w:after="0"/>
            </w:pPr>
            <w:r>
              <w:t xml:space="preserve">Thay logic phạm vi/quyền nhạy cảm</w:t>
            </w:r>
          </w:p>
        </w:tc>
        <w:tc>
          <w:tcPr>
            <w:tcW w:w="4720" w:type="dxa"/>
          </w:tcPr>
          <w:p>
            <w:pPr>
              <w:pStyle w:val="TableText"/>
              <w:spacing w:before="0" w:after="0"/>
            </w:pPr>
            <w:r>
              <w:t xml:space="preserve">Tài liệu này + ma trận phân quyền</w:t>
            </w:r>
          </w:p>
        </w:tc>
      </w:tr>
      <w:tr>
        <w:trPr>
          <w:cantSplit/>
        </w:trPr>
        <w:tc>
          <w:tcPr>
            <w:tcW w:w="4720" w:type="dxa"/>
            <w:shd w:fill="F8FAFB"/>
          </w:tcPr>
          <w:p>
            <w:pPr>
              <w:pStyle w:val="TableText"/>
              <w:spacing w:before="0" w:after="0"/>
            </w:pPr>
            <w:r>
              <w:t xml:space="preserve">Thay bảng tổng hợp/API</w:t>
            </w:r>
          </w:p>
        </w:tc>
        <w:tc>
          <w:tcPr>
            <w:tcW w:w="4720" w:type="dxa"/>
            <w:shd w:fill="F8FAFB"/>
          </w:tcPr>
          <w:p>
            <w:pPr>
              <w:pStyle w:val="TableText"/>
              <w:spacing w:before="0" w:after="0"/>
            </w:pPr>
            <w:r>
              <w:t xml:space="preserve">Tài liệu này + kiến trúc/ERD</w:t>
            </w:r>
          </w:p>
        </w:tc>
      </w:tr>
      <w:tr>
        <w:trPr>
          <w:cantSplit/>
        </w:trPr>
        <w:tc>
          <w:tcPr>
            <w:tcW w:w="4720" w:type="dxa"/>
          </w:tcPr>
          <w:p>
            <w:pPr>
              <w:pStyle w:val="TableText"/>
              <w:spacing w:before="0" w:after="0"/>
            </w:pPr>
            <w:r>
              <w:t xml:space="preserve">Thay danh mục mã phí/sản phẩm</w:t>
            </w:r>
          </w:p>
        </w:tc>
        <w:tc>
          <w:tcPr>
            <w:tcW w:w="4720" w:type="dxa"/>
          </w:tcPr>
          <w:p>
            <w:pPr>
              <w:pStyle w:val="TableText"/>
              <w:spacing w:before="0" w:after="0"/>
            </w:pPr>
            <w:r>
              <w:t xml:space="preserve">Tài liệu này + cấu hình nghiệp vụ + test đối soát</w:t>
            </w:r>
          </w:p>
        </w:tc>
      </w:tr>
    </w:tbl>
    <w:p>
      <w:pPr>
        <w:pStyle w:val="Normal"/>
        <w:spacing w:before="0" w:after="120"/>
      </w:pPr>
      <w:r>
        <w:t xml:space="preserve">Checklist trước khi phát hành:</w:t>
      </w:r>
    </w:p>
    <w:p>
      <w:pPr>
        <w:pStyle w:val="ListText"/>
        <w:spacing w:before="0" w:after="70"/>
        <w:ind w:left="360"/>
      </w:pPr>
      <w:r>
        <w:t xml:space="preserve">• ☐ Card và drill-down dùng cùng kỳ/phạm vi/bộ lọc.</w:t>
      </w:r>
    </w:p>
    <w:p>
      <w:pPr>
        <w:pStyle w:val="ListText"/>
        <w:spacing w:before="0" w:after="70"/>
        <w:ind w:left="360"/>
      </w:pPr>
      <w:r>
        <w:t xml:space="preserve">• ☐ Tổng dòng drill-down khớp giá trị card đến đơn vị công bố.</w:t>
      </w:r>
    </w:p>
    <w:p>
      <w:pPr>
        <w:pStyle w:val="ListText"/>
        <w:spacing w:before="0" w:after="70"/>
        <w:ind w:left="360"/>
      </w:pPr>
      <w:r>
        <w:t xml:space="preserve">• ☐ Tooltip ghi nguồn, cột, công thức, kỳ và quy đổi ngoại tệ.</w:t>
      </w:r>
    </w:p>
    <w:p>
      <w:pPr>
        <w:pStyle w:val="ListText"/>
        <w:spacing w:before="0" w:after="70"/>
        <w:ind w:left="360"/>
      </w:pPr>
      <w:r>
        <w:t xml:space="preserve">• ☐ Excel dùng cùng điều kiện với bảng.</w:t>
      </w:r>
    </w:p>
    <w:p>
      <w:pPr>
        <w:pStyle w:val="ListText"/>
        <w:spacing w:before="0" w:after="70"/>
        <w:ind w:left="360"/>
      </w:pPr>
      <w:r>
        <w:t xml:space="preserve">• ☐ Các trường nhạy cảm tuân thủ quyền xem/xuất.</w:t>
      </w:r>
    </w:p>
    <w:p>
      <w:pPr>
        <w:pStyle w:val="ListText"/>
        <w:spacing w:before="0" w:after="70"/>
        <w:ind w:left="360"/>
      </w:pPr>
      <w:r>
        <w:t xml:space="preserve">• ☐ Công thức có test tự động và mẫu đối chiếu nghiệp vụ.</w:t>
      </w:r>
    </w:p>
    <w:p>
      <w:pPr>
        <w:pStyle w:val="ListText"/>
        <w:spacing w:before="0" w:after="70"/>
        <w:ind w:left="360"/>
      </w:pPr>
      <w:r>
        <w:t xml:space="preserve">• ☐ Người dùng phân biệt được 0, thiếu nguồn và chưa xử lý.</w:t>
      </w:r>
    </w:p>
    <w:p>
      <w:pPr>
        <w:pStyle w:val="ListText"/>
        <w:spacing w:before="0" w:after="70"/>
        <w:ind w:left="360"/>
      </w:pPr>
      <w:r>
        <w:t xml:space="preserve">• ☐ Tài liệu đã được cập nhật cùng phiên bản phần mềm.</w:t>
      </w:r>
    </w:p>
    <w:p>
      <w:pPr>
        <w:pStyle w:val="Heading1"/>
        <w:spacing w:before="280" w:after="130"/>
        <w:keepNext/>
      </w:pPr>
      <w:r>
        <w:t xml:space="preserve">14. Lịch sử phiên bản</w:t>
      </w:r>
    </w:p>
    <w:tbl>
      <w:tblPr>
        <w:tblW w:w="5000" w:type="pct"/>
        <w:tblLayout w:type="fixed"/>
        <w:tblBorders>
          <w:top w:val="single" w:sz="5" w:color="D7DEE5"/>
          <w:left w:val="single" w:sz="5" w:color="D7DEE5"/>
          <w:bottom w:val="single" w:sz="5" w:color="D7DEE5"/>
          <w:right w:val="single" w:sz="5" w:color="D7DEE5"/>
          <w:insideH w:val="single" w:sz="5" w:color="D7DEE5"/>
          <w:insideV w:val="single" w:sz="5" w:color="D7DEE5"/>
        </w:tblBorders>
        <w:tblCellMar>
          <w:top w:w="80" w:type="dxa"/>
          <w:left w:w="95" w:type="dxa"/>
          <w:bottom w:w="80" w:type="dxa"/>
          <w:right w:w="95" w:type="dxa"/>
        </w:tblCellMar>
      </w:tblPr>
      <w:tblGrid>
        <w:gridCol w:w="2360"/>
        <w:gridCol w:w="2360"/>
        <w:gridCol w:w="2360"/>
        <w:gridCol w:w="2360"/>
      </w:tblGrid>
      <w:tr>
        <w:trPr>
          <w:cantSplit/>
        </w:trPr>
        <w:tc>
          <w:tcPr>
            <w:tcW w:w="2360" w:type="dxa"/>
            <w:shd w:fill="EDF1F4"/>
          </w:tcPr>
          <w:p>
            <w:pPr>
              <w:pStyle w:val="TableText"/>
              <w:spacing w:before="0" w:after="0"/>
            </w:pPr>
            <w:r>
              <w:rPr>
                <w:b/>
              </w:rPr>
              <w:t xml:space="preserve">Phiên bản</w:t>
            </w:r>
          </w:p>
        </w:tc>
        <w:tc>
          <w:tcPr>
            <w:tcW w:w="2360" w:type="dxa"/>
            <w:shd w:fill="EDF1F4"/>
          </w:tcPr>
          <w:p>
            <w:pPr>
              <w:pStyle w:val="TableText"/>
              <w:spacing w:before="0" w:after="0"/>
            </w:pPr>
            <w:r>
              <w:rPr>
                <w:b/>
              </w:rPr>
              <w:t xml:space="preserve">Ngày</w:t>
            </w:r>
          </w:p>
        </w:tc>
        <w:tc>
          <w:tcPr>
            <w:tcW w:w="2360" w:type="dxa"/>
            <w:shd w:fill="EDF1F4"/>
          </w:tcPr>
          <w:p>
            <w:pPr>
              <w:pStyle w:val="TableText"/>
              <w:spacing w:before="0" w:after="0"/>
            </w:pPr>
            <w:r>
              <w:rPr>
                <w:b/>
              </w:rPr>
              <w:t xml:space="preserve">Nội dung</w:t>
            </w:r>
          </w:p>
        </w:tc>
        <w:tc>
          <w:tcPr>
            <w:tcW w:w="2360" w:type="dxa"/>
            <w:shd w:fill="EDF1F4"/>
          </w:tcPr>
          <w:p>
            <w:pPr>
              <w:pStyle w:val="TableText"/>
              <w:spacing w:before="0" w:after="0"/>
            </w:pPr>
            <w:r>
              <w:rPr>
                <w:b/>
              </w:rPr>
              <w:t xml:space="preserve">Người cập nhật</w:t>
            </w:r>
          </w:p>
        </w:tc>
      </w:tr>
      <w:tr>
        <w:trPr>
          <w:cantSplit/>
        </w:trPr>
        <w:tc>
          <w:tcPr>
            <w:tcW w:w="2360" w:type="dxa"/>
          </w:tcPr>
          <w:p>
            <w:pPr>
              <w:pStyle w:val="TableText"/>
              <w:spacing w:before="0" w:after="0"/>
            </w:pPr>
            <w:r>
              <w:t xml:space="preserve">1.0</w:t>
            </w:r>
          </w:p>
        </w:tc>
        <w:tc>
          <w:tcPr>
            <w:tcW w:w="2360" w:type="dxa"/>
          </w:tcPr>
          <w:p>
            <w:pPr>
              <w:pStyle w:val="TableText"/>
              <w:spacing w:before="0" w:after="0"/>
            </w:pPr>
            <w:r>
              <w:t xml:space="preserve">21/09/2026</w:t>
            </w:r>
          </w:p>
        </w:tc>
        <w:tc>
          <w:tcPr>
            <w:tcW w:w="2360" w:type="dxa"/>
          </w:tcPr>
          <w:p>
            <w:pPr>
              <w:pStyle w:val="TableText"/>
              <w:spacing w:before="0" w:after="0"/>
            </w:pPr>
            <w:r>
              <w:t xml:space="preserve">Khởi tạo truy vết từ toàn bộ nhóm giao diện đến nguồn, cột và công thức hiện hành</w:t>
            </w:r>
          </w:p>
        </w:tc>
        <w:tc>
          <w:tcPr>
            <w:tcW w:w="2360" w:type="dxa"/>
          </w:tcPr>
          <w:p>
            <w:pPr>
              <w:pStyle w:val="TableText"/>
              <w:spacing w:before="0" w:after="0"/>
            </w:pPr>
            <w:r>
              <w:t xml:space="preserve">Cần điền</w:t>
            </w:r>
          </w:p>
        </w:tc>
      </w:tr>
    </w:tbl>
    <w:sectPr>
      <w:headerReference w:type="default" r:id="rIdHeader"/>
      <w:footerReference w:type="default" r:id="rIdFooter"/>
      <w:titlePg/>
      <w:pgSz w:w="11906" w:h="16838"/>
      <w:pgMar w:top="1247" w:right="1162" w:bottom="1191" w:left="1304" w:header="600" w:footer="600" w:gutter="0"/>
    </w:sectPr>
  </w:body>
</w:document>
</file>

<file path=word/footer1.xml><?xml version="1.0" encoding="utf-8"?>
<w:ftr xmlns:w="http://schemas.openxmlformats.org/wordprocessingml/2006/main">
  <w:p>
    <w:pPr>
      <w:pStyle w:val="Normal"/>
      <w:spacing w:before="0" w:after="0"/>
    </w:pPr>
    <w:r>
      <w:rPr>
        <w:color w:val="6D7884"/>
        <w:sz w:val="16"/>
      </w:rPr>
      <w:t xml:space="preserve">C360-LIN-04  •  Lưu hành nội bộ                                      Trang </w:t>
    </w:r>
    <w:fldSimple w:instr="PAGE">
      <w:r>
        <w:rPr>
          <w:sz w:val="16"/>
        </w:rPr>
        <w:t>1</w:t>
      </w:r>
    </w:fldSimple>
  </w:p>
</w:ftr>
</file>

<file path=word/header1.xml><?xml version="1.0" encoding="utf-8"?>
<w:hdr xmlns:w="http://schemas.openxmlformats.org/wordprocessingml/2006/main">
  <w:p>
    <w:pPr>
      <w:pStyle w:val="Normal"/>
      <w:spacing w:before="0" w:after="0"/>
    </w:pPr>
    <w:r>
      <w:rPr>
        <w:color w:val="6D7884"/>
        <w:sz w:val="16"/>
      </w:rPr>
      <w:t xml:space="preserve">C360  |  C360-LIN-04  |  TÀI LIỆU NỘI BỘ</w:t>
    </w:r>
  </w:p>
</w:hdr>
</file>

<file path=word/settings.xml><?xml version="1.0" encoding="utf-8"?>
<w:settings xmlns:w="http://schemas.openxmlformats.org/wordprocessingml/2006/main">
  <w:updateFields w:val="true"/>
</w:settings>
</file>

<file path=word/styles.xml><?xml version="1.0" encoding="utf-8"?>
<w:styles xmlns:w="http://schemas.openxmlformats.org/wordprocessingml/2006/main">
  <w:style w:type="paragraph" w:default="1" w:styleId="Normal">
    <w:name w:val="Normal"/>
    <w:pPr>
      <w:spacing w:after="120" w:line="276" w:lineRule="auto"/>
    </w:pPr>
    <w:rPr>
      <w:rFonts w:ascii="Aptos" w:hAnsi="Aptos"/>
      <w:sz w:val="21"/>
      <w:color w:val="263341"/>
    </w:rPr>
  </w:style>
  <w:style w:type="paragraph" w:styleId="FrontHeading">
    <w:name w:val="Front Heading"/>
    <w:basedOn w:val="Normal"/>
    <w:pPr>
      <w:spacing w:before="320" w:after="160"/>
      <w:keepNext/>
    </w:pPr>
    <w:rPr>
      <w:rFonts w:ascii="Aptos" w:hAnsi="Aptos"/>
      <w:sz w:val="32"/>
      <w:color w:val="8A1538"/>
      <w:b/>
    </w:rPr>
  </w:style>
  <w:style w:type="paragraph" w:styleId="FrontSubheading">
    <w:name w:val="Front Subheading"/>
    <w:basedOn w:val="Normal"/>
    <w:pPr>
      <w:spacing w:before="220" w:after="130"/>
      <w:keepNext/>
    </w:pPr>
    <w:rPr>
      <w:rFonts w:ascii="Aptos" w:hAnsi="Aptos"/>
      <w:sz w:val="25"/>
      <w:color w:val="244C64"/>
      <w:b/>
    </w:rPr>
  </w:style>
  <w:style w:type="paragraph" w:styleId="Heading1">
    <w:name w:val="heading 1"/>
    <w:basedOn w:val="Normal"/>
    <w:pPr>
      <w:spacing w:before="320" w:after="160"/>
      <w:keepNext/>
    </w:pPr>
    <w:rPr>
      <w:rFonts w:ascii="Aptos" w:hAnsi="Aptos"/>
      <w:sz w:val="32"/>
      <w:color w:val="8A1538"/>
      <w:b/>
    </w:rPr>
  </w:style>
  <w:style w:type="paragraph" w:styleId="Heading2">
    <w:name w:val="heading 2"/>
    <w:basedOn w:val="Normal"/>
    <w:pPr>
      <w:spacing w:before="220" w:after="130"/>
      <w:keepNext/>
    </w:pPr>
    <w:rPr>
      <w:rFonts w:ascii="Aptos" w:hAnsi="Aptos"/>
      <w:sz w:val="25"/>
      <w:color w:val="244C64"/>
      <w:b/>
    </w:rPr>
  </w:style>
  <w:style w:type="paragraph" w:styleId="Heading3">
    <w:name w:val="heading 3"/>
    <w:basedOn w:val="Normal"/>
    <w:pPr>
      <w:spacing w:before="180" w:after="100"/>
      <w:keepNext/>
    </w:pPr>
    <w:rPr>
      <w:rFonts w:ascii="Aptos" w:hAnsi="Aptos"/>
      <w:sz w:val="22"/>
      <w:color w:val="244C64"/>
      <w:b/>
    </w:rPr>
  </w:style>
  <w:style w:type="paragraph" w:styleId="CoverBrand">
    <w:name w:val="Cover Brand"/>
    <w:basedOn w:val="Normal"/>
    <w:pPr>
      <w:spacing w:before="0" w:after="120"/>
    </w:pPr>
    <w:rPr>
      <w:rFonts w:ascii="Aptos" w:hAnsi="Aptos"/>
      <w:sz w:val="28"/>
      <w:color w:val="8A1538"/>
      <w:b/>
    </w:rPr>
  </w:style>
  <w:style w:type="paragraph" w:styleId="CoverRule">
    <w:name w:val="Cover Rule"/>
    <w:basedOn w:val="Normal"/>
    <w:pPr>
      <w:spacing w:before="0" w:after="120"/>
    </w:pPr>
    <w:rPr>
      <w:rFonts w:ascii="Aptos" w:hAnsi="Aptos"/>
      <w:sz w:val="22"/>
      <w:color w:val="A11D42"/>
      <w:b/>
    </w:rPr>
  </w:style>
  <w:style w:type="paragraph" w:styleId="CoverTitle">
    <w:name w:val="Cover Title"/>
    <w:basedOn w:val="Normal"/>
    <w:pPr>
      <w:spacing w:before="0" w:after="120"/>
    </w:pPr>
    <w:rPr>
      <w:rFonts w:ascii="Aptos" w:hAnsi="Aptos"/>
      <w:sz w:val="52"/>
      <w:color w:val="263341"/>
      <w:b/>
    </w:rPr>
  </w:style>
  <w:style w:type="paragraph" w:styleId="CoverCode">
    <w:name w:val="Cover Code"/>
    <w:basedOn w:val="Normal"/>
    <w:pPr>
      <w:spacing w:before="0" w:after="120"/>
    </w:pPr>
    <w:rPr>
      <w:rFonts w:ascii="Aptos" w:hAnsi="Aptos"/>
      <w:sz w:val="24"/>
      <w:color w:val="8A1538"/>
      <w:b/>
    </w:rPr>
  </w:style>
  <w:style w:type="paragraph" w:styleId="CoverAudience">
    <w:name w:val="Cover Audience"/>
    <w:basedOn w:val="Normal"/>
    <w:pPr>
      <w:spacing w:before="0" w:after="120"/>
    </w:pPr>
    <w:rPr>
      <w:rFonts w:ascii="Aptos" w:hAnsi="Aptos"/>
      <w:sz w:val="23"/>
      <w:color w:val="526475"/>
    </w:rPr>
  </w:style>
  <w:style w:type="paragraph" w:styleId="CoverNote">
    <w:name w:val="Cover Note"/>
    <w:basedOn w:val="Normal"/>
    <w:pPr>
      <w:spacing w:before="0" w:after="120"/>
    </w:pPr>
    <w:rPr>
      <w:rFonts w:ascii="Aptos" w:hAnsi="Aptos"/>
      <w:sz w:val="19"/>
      <w:color w:val="6D7884"/>
    </w:rPr>
  </w:style>
  <w:style w:type="paragraph" w:styleId="TableText">
    <w:name w:val="Table Text"/>
    <w:basedOn w:val="Normal"/>
    <w:pPr>
      <w:spacing w:before="0" w:after="0"/>
    </w:pPr>
    <w:rPr>
      <w:rFonts w:ascii="Aptos" w:hAnsi="Aptos"/>
      <w:sz w:val="18"/>
      <w:color w:val="263341"/>
    </w:rPr>
  </w:style>
  <w:style w:type="paragraph" w:styleId="ListText">
    <w:name w:val="List Text"/>
    <w:basedOn w:val="Normal"/>
    <w:pPr>
      <w:spacing w:before="0" w:after="70"/>
    </w:pPr>
    <w:rPr>
      <w:rFonts w:ascii="Aptos" w:hAnsi="Aptos"/>
      <w:sz w:val="21"/>
      <w:color w:val="263341"/>
    </w:rPr>
  </w:style>
  <w:style w:type="paragraph" w:styleId="Quote">
    <w:name w:val="Note"/>
    <w:basedOn w:val="Normal"/>
    <w:pPr>
      <w:spacing w:before="120" w:after="120"/>
    </w:pPr>
    <w:rPr>
      <w:rFonts w:ascii="Aptos" w:hAnsi="Aptos"/>
      <w:sz w:val="20"/>
      <w:color w:val="5F5260"/>
    </w:rPr>
  </w:style>
  <w:style w:type="paragraph" w:styleId="Code">
    <w:name w:val="Code"/>
    <w:basedOn w:val="Normal"/>
    <w:pPr>
      <w:spacing w:before="0" w:after="0"/>
    </w:pPr>
    <w:rPr>
      <w:rFonts w:ascii="Consolas" w:hAnsi="Consolas"/>
      <w:sz w:val="18"/>
      <w:color w:val="8A1538"/>
    </w:rPr>
  </w:style>
</w:styles>
</file>

<file path=word/_rels/document.xml.rels><?xml version="1.0" encoding="UTF-8" standalone="yes"?><Relationships xmlns="http://schemas.openxmlformats.org/package/2006/relationships"><Relationship Id="rIdStyles" Type="http://schemas.openxmlformats.org/officeDocument/2006/relationships/styles" Target="styles.xml"/><Relationship Id="rIdSettings" Type="http://schemas.openxmlformats.org/officeDocument/2006/relationships/settings" Target="settings.xml"/><Relationship Id="rIdHeader" Type="http://schemas.openxmlformats.org/officeDocument/2006/relationships/header" Target="header1.xml"/><Relationship Id="rIdFooter" Type="http://schemas.openxmlformats.org/officeDocument/2006/relationships/footer" Target="footer1.xml"/></Relationships>
</file>

<file path=docProps/core.xml><?xml version="1.0" encoding="utf-8"?>
<cp:coreProperties xmlns:cp="http://schemas.openxmlformats.org/package/2006/metadata/core-properties" xmlns:dc="http://purl.org/dc/elements/1.1/" xmlns:dcterms="http://purl.org/dc/terms/" xmlns:xsi="http://www.w3.org/2001/XMLSchema-instance">
  <dc:title>TRUY VẾT CHỈ TIÊU HIỂN THỊ TRÊN GIAO DIỆN C360</dc:title>
  <dc:creator>C360</dc:creator>
  <dc:subject>Tài liệu vận hành và sử dụng nội bộ</dc:subject>
  <dcterms:created xsi:type="dcterms:W3CDTF">2026-09-21T08:04:16Z</dcterms:created>
</cp:coreProperties>
</file>